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9DD0" w14:textId="5DF10805" w:rsidR="00AA2172" w:rsidRDefault="00FC3386" w:rsidP="00FC3386">
      <w:pPr>
        <w:widowControl w:val="0"/>
        <w:tabs>
          <w:tab w:val="center" w:pos="4819"/>
          <w:tab w:val="right" w:pos="9638"/>
        </w:tabs>
        <w:suppressAutoHyphens/>
        <w:jc w:val="center"/>
        <w:rPr>
          <w:rFonts w:eastAsia="Lucida Sans Unicode" w:cs="Tahoma"/>
          <w:i/>
          <w:kern w:val="1"/>
          <w:szCs w:val="24"/>
          <w:lang w:eastAsia="zh-CN"/>
        </w:rPr>
      </w:pPr>
      <w:r>
        <w:rPr>
          <w:rFonts w:eastAsia="Lucida Sans Unicode"/>
          <w:b/>
          <w:noProof/>
          <w:spacing w:val="20"/>
          <w:kern w:val="1"/>
          <w:sz w:val="26"/>
          <w:szCs w:val="26"/>
          <w:lang w:eastAsia="lt-LT"/>
        </w:rPr>
        <w:drawing>
          <wp:inline distT="0" distB="0" distL="0" distR="0" wp14:anchorId="42589DF3" wp14:editId="42589DF4">
            <wp:extent cx="523875" cy="6191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42589DD1" w14:textId="77777777" w:rsidR="00AA2172" w:rsidRDefault="00AA2172" w:rsidP="00FC3386">
      <w:pPr>
        <w:widowControl w:val="0"/>
        <w:suppressAutoHyphens/>
        <w:jc w:val="center"/>
        <w:rPr>
          <w:rFonts w:eastAsia="Lucida Sans Unicode"/>
          <w:kern w:val="1"/>
          <w:szCs w:val="24"/>
          <w:lang w:eastAsia="zh-CN"/>
        </w:rPr>
      </w:pPr>
    </w:p>
    <w:p w14:paraId="42589DD2" w14:textId="345FE56B" w:rsidR="00AA2172" w:rsidRDefault="00FC3386" w:rsidP="00FC3386">
      <w:pPr>
        <w:widowControl w:val="0"/>
        <w:suppressAutoHyphens/>
        <w:jc w:val="center"/>
        <w:rPr>
          <w:rFonts w:eastAsia="Lucida Sans Unicode"/>
          <w:b/>
          <w:bCs/>
          <w:kern w:val="1"/>
          <w:szCs w:val="24"/>
          <w:lang w:eastAsia="zh-CN"/>
        </w:rPr>
      </w:pPr>
      <w:r>
        <w:rPr>
          <w:rFonts w:eastAsia="Lucida Sans Unicode"/>
          <w:b/>
          <w:bCs/>
          <w:kern w:val="1"/>
          <w:szCs w:val="24"/>
          <w:lang w:eastAsia="zh-CN"/>
        </w:rPr>
        <w:t>LIETUVOS RESPUBLIKOS APLINKOS MINISTRAS</w:t>
      </w:r>
    </w:p>
    <w:p w14:paraId="42589DD3" w14:textId="77777777" w:rsidR="00AA2172" w:rsidRDefault="00AA2172" w:rsidP="00FC3386">
      <w:pPr>
        <w:widowControl w:val="0"/>
        <w:suppressAutoHyphens/>
        <w:jc w:val="center"/>
        <w:rPr>
          <w:rFonts w:eastAsia="Lucida Sans Unicode"/>
          <w:b/>
          <w:bCs/>
          <w:kern w:val="1"/>
          <w:szCs w:val="24"/>
          <w:lang w:eastAsia="zh-CN"/>
        </w:rPr>
      </w:pPr>
    </w:p>
    <w:p w14:paraId="42589DD4" w14:textId="77777777" w:rsidR="00AA2172" w:rsidRDefault="00FC3386" w:rsidP="00FC3386">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Cs w:val="24"/>
          <w:lang w:eastAsia="lt-LT"/>
        </w:rPr>
      </w:pPr>
      <w:r>
        <w:rPr>
          <w:b/>
          <w:kern w:val="1"/>
          <w:szCs w:val="24"/>
          <w:lang w:eastAsia="lt-LT"/>
        </w:rPr>
        <w:t>ĮSAKYMAS</w:t>
      </w:r>
    </w:p>
    <w:p w14:paraId="42589DD5" w14:textId="77777777" w:rsidR="00AA2172" w:rsidRDefault="00FC3386" w:rsidP="00FC3386">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kern w:val="1"/>
          <w:szCs w:val="24"/>
          <w:lang w:eastAsia="lt-LT"/>
        </w:rPr>
      </w:pPr>
      <w:r>
        <w:rPr>
          <w:b/>
          <w:kern w:val="1"/>
          <w:szCs w:val="24"/>
          <w:lang w:eastAsia="lt-LT"/>
        </w:rPr>
        <w:t>DĖL LIETUVOS RESPUBLIKOS APLINKOS MINISTRO 2000 M. SPALIO 18 D. ĮSAKYMO NR. 444 „DĖL ATLIEKŲ SĄVARTYNŲ ĮRENGIMO, EKSPLOATAVIMO, UŽDARYMO IR PRIEŽIŪROS PO UŽDARYMO TAISYKLIŲ PATVIRTINIMO“ PAKEITIMO</w:t>
      </w:r>
    </w:p>
    <w:p w14:paraId="42589DD6" w14:textId="77777777" w:rsidR="00AA2172" w:rsidRDefault="00AA2172" w:rsidP="00FC3386">
      <w:pPr>
        <w:widowControl w:val="0"/>
        <w:suppressAutoHyphens/>
        <w:jc w:val="center"/>
        <w:rPr>
          <w:rFonts w:eastAsia="Lucida Sans Unicode"/>
          <w:b/>
          <w:bCs/>
          <w:kern w:val="1"/>
          <w:szCs w:val="24"/>
          <w:lang w:eastAsia="zh-CN"/>
        </w:rPr>
      </w:pPr>
    </w:p>
    <w:p w14:paraId="42589DD7" w14:textId="77777777" w:rsidR="00AA2172" w:rsidRDefault="00FC3386" w:rsidP="00FC3386">
      <w:pPr>
        <w:widowControl w:val="0"/>
        <w:suppressAutoHyphens/>
        <w:jc w:val="center"/>
        <w:rPr>
          <w:rFonts w:eastAsia="Lucida Sans Unicode"/>
          <w:kern w:val="1"/>
          <w:szCs w:val="24"/>
          <w:lang w:eastAsia="zh-CN"/>
        </w:rPr>
      </w:pPr>
      <w:r>
        <w:rPr>
          <w:rFonts w:eastAsia="Lucida Sans Unicode"/>
          <w:kern w:val="1"/>
          <w:szCs w:val="24"/>
          <w:lang w:eastAsia="zh-CN"/>
        </w:rPr>
        <w:t>2017 m. birželio 26 d. Nr. D1-544</w:t>
      </w:r>
    </w:p>
    <w:p w14:paraId="42589DD8" w14:textId="77777777" w:rsidR="00AA2172" w:rsidRDefault="00FC3386" w:rsidP="00FC3386">
      <w:pPr>
        <w:widowControl w:val="0"/>
        <w:suppressAutoHyphens/>
        <w:jc w:val="center"/>
        <w:rPr>
          <w:rFonts w:eastAsia="Lucida Sans Unicode"/>
          <w:kern w:val="1"/>
          <w:szCs w:val="24"/>
          <w:lang w:eastAsia="zh-CN"/>
        </w:rPr>
      </w:pPr>
      <w:r>
        <w:rPr>
          <w:rFonts w:eastAsia="Lucida Sans Unicode"/>
          <w:kern w:val="1"/>
          <w:szCs w:val="24"/>
          <w:lang w:eastAsia="zh-CN"/>
        </w:rPr>
        <w:t>Vilnius</w:t>
      </w:r>
    </w:p>
    <w:p w14:paraId="42589DD9" w14:textId="77777777" w:rsidR="00AA2172" w:rsidRDefault="00AA2172" w:rsidP="00FC3386">
      <w:pPr>
        <w:widowControl w:val="0"/>
        <w:suppressAutoHyphens/>
        <w:jc w:val="center"/>
        <w:rPr>
          <w:rFonts w:eastAsia="Lucida Sans Unicode"/>
          <w:kern w:val="1"/>
          <w:szCs w:val="24"/>
          <w:lang w:eastAsia="zh-CN"/>
        </w:rPr>
      </w:pPr>
    </w:p>
    <w:p w14:paraId="0D1373A9" w14:textId="77777777" w:rsidR="005D1D93" w:rsidRDefault="005D1D93" w:rsidP="00FC3386">
      <w:pPr>
        <w:widowControl w:val="0"/>
        <w:suppressAutoHyphens/>
        <w:jc w:val="center"/>
        <w:rPr>
          <w:rFonts w:eastAsia="Lucida Sans Unicode"/>
          <w:kern w:val="1"/>
          <w:szCs w:val="24"/>
          <w:lang w:eastAsia="zh-CN"/>
        </w:rPr>
      </w:pPr>
    </w:p>
    <w:p w14:paraId="42589DDA" w14:textId="77777777" w:rsidR="00AA2172" w:rsidRDefault="005D1D93">
      <w:pPr>
        <w:widowControl w:val="0"/>
        <w:suppressAutoHyphens/>
        <w:ind w:firstLine="720"/>
        <w:jc w:val="both"/>
        <w:rPr>
          <w:rFonts w:eastAsia="Lucida Sans Unicode"/>
          <w:kern w:val="1"/>
          <w:szCs w:val="24"/>
          <w:lang w:eastAsia="zh-CN"/>
        </w:rPr>
      </w:pPr>
      <w:r w:rsidR="00FC3386">
        <w:rPr>
          <w:rFonts w:eastAsia="Lucida Sans Unicode"/>
          <w:kern w:val="1"/>
          <w:szCs w:val="24"/>
          <w:lang w:eastAsia="zh-CN"/>
        </w:rPr>
        <w:t>1</w:t>
      </w:r>
      <w:r w:rsidR="00FC3386">
        <w:rPr>
          <w:rFonts w:eastAsia="Lucida Sans Unicode"/>
          <w:kern w:val="1"/>
          <w:szCs w:val="24"/>
          <w:lang w:eastAsia="zh-CN"/>
        </w:rPr>
        <w:t>. P a k e i č i u Atliekų sąvartynų įrengimo, eksploatavimo, uždarymo ir priežiūros po uždarymo taisykles, patvirtintas Lietuvos Respublikos aplinkos ministro 2000 m. spalio 18 d. įsakymu Nr. 444 „Dėl Atliekų sąvartynų įrengimo, eksploatavimo, uždarymo ir priežiūros po uždarymo taisyklių patvirtinimo“:</w:t>
      </w:r>
    </w:p>
    <w:p w14:paraId="42589DDB" w14:textId="77777777" w:rsidR="00AA2172" w:rsidRDefault="005D1D93">
      <w:pPr>
        <w:widowControl w:val="0"/>
        <w:suppressAutoHyphens/>
        <w:ind w:firstLine="720"/>
        <w:jc w:val="both"/>
        <w:rPr>
          <w:rFonts w:eastAsia="Lucida Sans Unicode"/>
          <w:kern w:val="1"/>
          <w:szCs w:val="24"/>
          <w:lang w:eastAsia="zh-CN"/>
        </w:rPr>
      </w:pPr>
      <w:r w:rsidR="00FC3386">
        <w:rPr>
          <w:rFonts w:eastAsia="Lucida Sans Unicode"/>
          <w:kern w:val="1"/>
          <w:szCs w:val="24"/>
          <w:lang w:eastAsia="zh-CN"/>
        </w:rPr>
        <w:t>1.1</w:t>
      </w:r>
      <w:r w:rsidR="00FC3386">
        <w:rPr>
          <w:rFonts w:eastAsia="Lucida Sans Unicode"/>
          <w:kern w:val="1"/>
          <w:szCs w:val="24"/>
          <w:lang w:eastAsia="zh-CN"/>
        </w:rPr>
        <w:t>. pakeičiu 48 punktą ir jį išdėstau taip:</w:t>
      </w:r>
    </w:p>
    <w:p w14:paraId="42589DDC" w14:textId="77777777" w:rsidR="00AA2172" w:rsidRDefault="00FC3386">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kern w:val="1"/>
          <w:szCs w:val="24"/>
          <w:lang w:eastAsia="lt-LT"/>
        </w:rPr>
      </w:pPr>
      <w:r>
        <w:rPr>
          <w:kern w:val="1"/>
          <w:szCs w:val="24"/>
          <w:lang w:eastAsia="lt-LT"/>
        </w:rPr>
        <w:t>„</w:t>
      </w:r>
      <w:r>
        <w:rPr>
          <w:kern w:val="1"/>
          <w:szCs w:val="24"/>
          <w:lang w:eastAsia="lt-LT"/>
        </w:rPr>
        <w:t>48</w:t>
      </w:r>
      <w:r>
        <w:rPr>
          <w:kern w:val="1"/>
          <w:szCs w:val="24"/>
          <w:lang w:eastAsia="lt-LT"/>
        </w:rPr>
        <w:t>. Sąvartyno operatorius, vadovaudamasis šio skirsnio reikalavimais, turi viešai paskelbti atliekų priėmimo kriterijus bei konkrečias atliekų priėmimo procedūras, nurodyti dokumentus, kurie turi būti pateikti atvežus į sąvartyną atliekas.</w:t>
      </w:r>
      <w:r>
        <w:rPr>
          <w:b/>
          <w:kern w:val="1"/>
          <w:szCs w:val="24"/>
          <w:lang w:eastAsia="lt-LT"/>
        </w:rPr>
        <w:t xml:space="preserve"> </w:t>
      </w:r>
      <w:r>
        <w:rPr>
          <w:kern w:val="1"/>
          <w:szCs w:val="24"/>
          <w:lang w:eastAsia="lt-LT"/>
        </w:rPr>
        <w:t xml:space="preserve">Vežant atliekas į sąvartyną turi būti vadovaujamasi Atliekų tvarkymo taisyklėse </w:t>
      </w:r>
      <w:r>
        <w:rPr>
          <w:rFonts w:eastAsia="Lucida Sans Unicode"/>
          <w:kern w:val="1"/>
          <w:szCs w:val="24"/>
          <w:lang w:eastAsia="zh-CN"/>
        </w:rPr>
        <w:t>nustatytais reikalavimais.“;</w:t>
      </w:r>
    </w:p>
    <w:p w14:paraId="42589DDD" w14:textId="77777777" w:rsidR="00AA2172" w:rsidRDefault="005D1D93">
      <w:pPr>
        <w:widowControl w:val="0"/>
        <w:suppressAutoHyphens/>
        <w:ind w:firstLine="720"/>
        <w:jc w:val="both"/>
        <w:rPr>
          <w:rFonts w:eastAsia="Lucida Sans Unicode"/>
          <w:kern w:val="1"/>
          <w:szCs w:val="24"/>
          <w:lang w:eastAsia="zh-CN"/>
        </w:rPr>
      </w:pPr>
      <w:r w:rsidR="00FC3386">
        <w:rPr>
          <w:rFonts w:eastAsia="Lucida Sans Unicode"/>
          <w:kern w:val="1"/>
          <w:szCs w:val="24"/>
          <w:lang w:eastAsia="zh-CN"/>
        </w:rPr>
        <w:t>1.2</w:t>
      </w:r>
      <w:r w:rsidR="00FC3386">
        <w:rPr>
          <w:rFonts w:eastAsia="Lucida Sans Unicode"/>
          <w:kern w:val="1"/>
          <w:szCs w:val="24"/>
          <w:lang w:eastAsia="zh-CN"/>
        </w:rPr>
        <w:t>. pripažįstu 54 punktą netekusiu galios;</w:t>
      </w:r>
    </w:p>
    <w:p w14:paraId="42589DDE" w14:textId="77777777" w:rsidR="00AA2172" w:rsidRDefault="005D1D93">
      <w:pPr>
        <w:widowControl w:val="0"/>
        <w:suppressAutoHyphens/>
        <w:ind w:firstLine="720"/>
        <w:jc w:val="both"/>
        <w:rPr>
          <w:rFonts w:eastAsia="Lucida Sans Unicode"/>
          <w:strike/>
          <w:color w:val="000000"/>
          <w:kern w:val="1"/>
          <w:szCs w:val="24"/>
          <w:lang w:eastAsia="zh-CN"/>
        </w:rPr>
      </w:pPr>
      <w:r w:rsidR="00FC3386">
        <w:rPr>
          <w:rFonts w:eastAsia="Lucida Sans Unicode"/>
          <w:kern w:val="1"/>
          <w:szCs w:val="24"/>
          <w:lang w:eastAsia="zh-CN"/>
        </w:rPr>
        <w:t>1.3</w:t>
      </w:r>
      <w:r w:rsidR="00FC3386">
        <w:rPr>
          <w:rFonts w:eastAsia="Lucida Sans Unicode"/>
          <w:kern w:val="1"/>
          <w:szCs w:val="24"/>
          <w:lang w:eastAsia="zh-CN"/>
        </w:rPr>
        <w:t>. pakeičiu 56 punktą ir jį išdėstau taip:</w:t>
      </w:r>
    </w:p>
    <w:p w14:paraId="42589DDF" w14:textId="77777777" w:rsidR="00AA2172" w:rsidRDefault="00FC3386">
      <w:pPr>
        <w:widowControl w:val="0"/>
        <w:suppressAutoHyphens/>
        <w:ind w:firstLine="720"/>
        <w:jc w:val="both"/>
        <w:rPr>
          <w:rFonts w:eastAsia="Lucida Sans Unicode"/>
          <w:strike/>
          <w:kern w:val="1"/>
          <w:szCs w:val="24"/>
          <w:lang w:eastAsia="zh-CN"/>
        </w:rPr>
      </w:pPr>
      <w:r>
        <w:rPr>
          <w:rFonts w:eastAsia="Lucida Sans Unicode"/>
          <w:kern w:val="1"/>
          <w:szCs w:val="24"/>
          <w:lang w:eastAsia="zh-CN"/>
        </w:rPr>
        <w:t>„</w:t>
      </w:r>
      <w:r>
        <w:rPr>
          <w:rFonts w:eastAsia="Lucida Sans Unicode"/>
          <w:kern w:val="1"/>
          <w:szCs w:val="24"/>
          <w:lang w:eastAsia="zh-CN"/>
        </w:rPr>
        <w:t>56</w:t>
      </w:r>
      <w:r>
        <w:rPr>
          <w:rFonts w:eastAsia="Lucida Sans Unicode"/>
          <w:kern w:val="1"/>
          <w:szCs w:val="24"/>
          <w:lang w:eastAsia="zh-CN"/>
        </w:rPr>
        <w:t xml:space="preserve">. Sąvartyne šalinamos atliekos turi būti apskaitomos ir metinės ataskaitos apie jas turi būti teikiamos naudojantis </w:t>
      </w:r>
      <w:r>
        <w:rPr>
          <w:rFonts w:eastAsia="Lucida Sans Unicode"/>
          <w:color w:val="000000"/>
          <w:kern w:val="1"/>
          <w:szCs w:val="24"/>
          <w:lang w:eastAsia="zh-CN"/>
        </w:rPr>
        <w:t>Vieninga gaminių, pakuočių ir atliekų apskaitos informacine sistema (GPAIS)</w:t>
      </w:r>
      <w:r>
        <w:rPr>
          <w:rFonts w:eastAsia="Lucida Sans Unicode"/>
          <w:kern w:val="1"/>
          <w:szCs w:val="24"/>
          <w:lang w:eastAsia="zh-CN"/>
        </w:rPr>
        <w:t>, vadovaujantis Atliekų susidarymo ir tvarkymo apskaitos ir ataskaitų teikimo taisyklėse, patvirtintose Lietuvos Respublikos aplinkos ministro 2011 m. gegužės 3 d. įsakymu Nr. D1-367 „Dėl Atliekų susidarymo ir tvarkymo apskaitos ir ataskaitų teikimo taisyklių patvirtinimo“, nustatyta tvarka.“;</w:t>
      </w:r>
    </w:p>
    <w:p w14:paraId="42589DE0" w14:textId="77777777" w:rsidR="00AA2172" w:rsidRDefault="005D1D93">
      <w:pPr>
        <w:widowControl w:val="0"/>
        <w:suppressAutoHyphens/>
        <w:ind w:firstLine="720"/>
        <w:jc w:val="both"/>
        <w:rPr>
          <w:rFonts w:eastAsia="Lucida Sans Unicode"/>
          <w:kern w:val="1"/>
          <w:szCs w:val="24"/>
          <w:lang w:eastAsia="zh-CN"/>
        </w:rPr>
      </w:pPr>
      <w:r w:rsidR="00FC3386">
        <w:rPr>
          <w:rFonts w:eastAsia="Lucida Sans Unicode"/>
          <w:kern w:val="1"/>
          <w:szCs w:val="24"/>
          <w:lang w:eastAsia="zh-CN"/>
        </w:rPr>
        <w:t>1.</w:t>
      </w:r>
      <w:bookmarkStart w:id="0" w:name="_GoBack"/>
      <w:bookmarkEnd w:id="0"/>
      <w:r w:rsidR="00FC3386">
        <w:rPr>
          <w:rFonts w:eastAsia="Lucida Sans Unicode"/>
          <w:kern w:val="1"/>
          <w:szCs w:val="24"/>
          <w:lang w:eastAsia="zh-CN"/>
        </w:rPr>
        <w:t>4</w:t>
      </w:r>
      <w:r w:rsidR="00FC3386">
        <w:rPr>
          <w:rFonts w:eastAsia="Lucida Sans Unicode"/>
          <w:kern w:val="1"/>
          <w:szCs w:val="24"/>
          <w:lang w:eastAsia="zh-CN"/>
        </w:rPr>
        <w:t>. pripažįstu netekusiais galios 57 – 60 punktus.</w:t>
      </w:r>
    </w:p>
    <w:p w14:paraId="42589DE4" w14:textId="76A1C806" w:rsidR="00AA2172" w:rsidRDefault="005D1D93" w:rsidP="00FC3386">
      <w:pPr>
        <w:widowControl w:val="0"/>
        <w:suppressAutoHyphens/>
        <w:ind w:firstLine="709"/>
        <w:jc w:val="both"/>
        <w:rPr>
          <w:rFonts w:eastAsia="Lucida Sans Unicode" w:cs="Tahoma"/>
          <w:kern w:val="1"/>
          <w:szCs w:val="24"/>
          <w:lang w:eastAsia="zh-CN"/>
        </w:rPr>
      </w:pPr>
      <w:r w:rsidR="00FC3386">
        <w:rPr>
          <w:rFonts w:eastAsia="Lucida Sans Unicode"/>
          <w:kern w:val="1"/>
          <w:szCs w:val="24"/>
          <w:lang w:eastAsia="zh-CN"/>
        </w:rPr>
        <w:t>2</w:t>
      </w:r>
      <w:r w:rsidR="00FC3386">
        <w:rPr>
          <w:rFonts w:eastAsia="Lucida Sans Unicode"/>
          <w:kern w:val="1"/>
          <w:szCs w:val="24"/>
          <w:lang w:eastAsia="zh-CN"/>
        </w:rPr>
        <w:t>. N u s t a t a u, kad šis įsakymas įsigalioja 2018 m. sausio 1 d. 2017 metų atliekų apskaitos metinės ataskaitos teikiamos pagal iki šio įsakymo įsigaliojimo galiojusią tvarką.</w:t>
      </w:r>
    </w:p>
    <w:p w14:paraId="0CD3DDCC" w14:textId="77777777" w:rsidR="00FC3386" w:rsidRDefault="00FC3386">
      <w:pPr>
        <w:widowControl w:val="0"/>
        <w:suppressAutoHyphens/>
        <w:jc w:val="both"/>
      </w:pPr>
    </w:p>
    <w:p w14:paraId="45EB5E8B" w14:textId="77777777" w:rsidR="00FC3386" w:rsidRDefault="00FC3386">
      <w:pPr>
        <w:widowControl w:val="0"/>
        <w:suppressAutoHyphens/>
        <w:jc w:val="both"/>
      </w:pPr>
    </w:p>
    <w:p w14:paraId="7196D395" w14:textId="77777777" w:rsidR="00FC3386" w:rsidRDefault="00FC3386">
      <w:pPr>
        <w:widowControl w:val="0"/>
        <w:suppressAutoHyphens/>
        <w:jc w:val="both"/>
      </w:pPr>
    </w:p>
    <w:p w14:paraId="42589DF2" w14:textId="2E910903" w:rsidR="00AA2172" w:rsidRDefault="00FC3386" w:rsidP="005D1D93">
      <w:pPr>
        <w:widowControl w:val="0"/>
        <w:tabs>
          <w:tab w:val="left" w:pos="8080"/>
        </w:tabs>
        <w:suppressAutoHyphens/>
        <w:jc w:val="both"/>
        <w:rPr>
          <w:rFonts w:eastAsia="Lucida Sans Unicode"/>
          <w:kern w:val="1"/>
          <w:szCs w:val="24"/>
          <w:lang w:eastAsia="zh-CN"/>
        </w:rPr>
      </w:pPr>
      <w:r>
        <w:rPr>
          <w:rFonts w:eastAsia="Lucida Sans Unicode" w:cs="Tahoma"/>
          <w:kern w:val="1"/>
          <w:szCs w:val="24"/>
          <w:lang w:eastAsia="zh-CN"/>
        </w:rPr>
        <w:t>Aplinkos ministras</w:t>
      </w:r>
      <w:r w:rsidR="005D1D93">
        <w:rPr>
          <w:rFonts w:eastAsia="Lucida Sans Unicode" w:cs="Tahoma"/>
          <w:kern w:val="1"/>
          <w:szCs w:val="24"/>
          <w:lang w:eastAsia="zh-CN"/>
        </w:rPr>
        <w:tab/>
      </w:r>
      <w:r>
        <w:rPr>
          <w:rFonts w:eastAsia="Lucida Sans Unicode" w:cs="Tahoma"/>
          <w:kern w:val="1"/>
          <w:szCs w:val="24"/>
          <w:lang w:eastAsia="zh-CN"/>
        </w:rPr>
        <w:t>Kęstutis Navickas</w:t>
      </w:r>
    </w:p>
    <w:sectPr w:rsidR="00AA2172">
      <w:headerReference w:type="even" r:id="rId9"/>
      <w:headerReference w:type="default" r:id="rId10"/>
      <w:footerReference w:type="even" r:id="rId11"/>
      <w:footerReference w:type="default" r:id="rId12"/>
      <w:headerReference w:type="first" r:id="rId13"/>
      <w:footerReference w:type="first" r:id="rId14"/>
      <w:pgSz w:w="11906" w:h="16838"/>
      <w:pgMar w:top="851" w:right="707" w:bottom="993" w:left="1276"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89DF7" w14:textId="77777777" w:rsidR="00AA2172" w:rsidRDefault="00FC3386">
      <w:pPr>
        <w:widowControl w:val="0"/>
        <w:suppressAutoHyphens/>
        <w:rPr>
          <w:rFonts w:eastAsia="Lucida Sans Unicode"/>
          <w:kern w:val="1"/>
          <w:szCs w:val="24"/>
          <w:lang w:eastAsia="zh-CN"/>
        </w:rPr>
      </w:pPr>
      <w:r>
        <w:rPr>
          <w:rFonts w:eastAsia="Lucida Sans Unicode"/>
          <w:kern w:val="1"/>
          <w:szCs w:val="24"/>
          <w:lang w:eastAsia="zh-CN"/>
        </w:rPr>
        <w:separator/>
      </w:r>
    </w:p>
  </w:endnote>
  <w:endnote w:type="continuationSeparator" w:id="0">
    <w:p w14:paraId="42589DF8" w14:textId="77777777" w:rsidR="00AA2172" w:rsidRDefault="00FC3386">
      <w:pPr>
        <w:widowControl w:val="0"/>
        <w:suppressAutoHyphens/>
        <w:rPr>
          <w:rFonts w:eastAsia="Lucida Sans Unicode"/>
          <w:kern w:val="1"/>
          <w:szCs w:val="24"/>
          <w:lang w:eastAsia="zh-CN"/>
        </w:rPr>
      </w:pPr>
      <w:r>
        <w:rPr>
          <w:rFonts w:eastAsia="Lucida Sans Unicode"/>
          <w:kern w:val="1"/>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9DFC" w14:textId="77777777" w:rsidR="00AA2172" w:rsidRDefault="00AA2172">
    <w:pPr>
      <w:widowControl w:val="0"/>
      <w:tabs>
        <w:tab w:val="center" w:pos="4819"/>
        <w:tab w:val="right" w:pos="9638"/>
      </w:tabs>
      <w:suppressAutoHyphens/>
      <w:rPr>
        <w:rFonts w:eastAsia="Lucida Sans Unicode"/>
        <w:kern w:val="1"/>
        <w:szCs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9DFD" w14:textId="77777777" w:rsidR="00AA2172" w:rsidRDefault="00AA2172">
    <w:pPr>
      <w:widowControl w:val="0"/>
      <w:tabs>
        <w:tab w:val="center" w:pos="4819"/>
        <w:tab w:val="right" w:pos="9638"/>
      </w:tabs>
      <w:suppressAutoHyphens/>
      <w:jc w:val="center"/>
      <w:rPr>
        <w:rFonts w:eastAsia="Lucida Sans Unicode"/>
        <w:kern w:val="1"/>
        <w:szCs w:val="24"/>
        <w:lang w:eastAsia="zh-CN"/>
      </w:rPr>
    </w:pPr>
  </w:p>
  <w:p w14:paraId="42589DFE" w14:textId="77777777" w:rsidR="00AA2172" w:rsidRDefault="00AA2172">
    <w:pPr>
      <w:widowControl w:val="0"/>
      <w:tabs>
        <w:tab w:val="center" w:pos="4819"/>
        <w:tab w:val="right" w:pos="9638"/>
      </w:tabs>
      <w:suppressAutoHyphens/>
      <w:rPr>
        <w:rFonts w:eastAsia="Lucida Sans Unicode"/>
        <w:kern w:val="1"/>
        <w:szCs w:val="24"/>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9E00" w14:textId="77777777" w:rsidR="00AA2172" w:rsidRDefault="00AA2172">
    <w:pPr>
      <w:widowControl w:val="0"/>
      <w:tabs>
        <w:tab w:val="center" w:pos="4819"/>
        <w:tab w:val="right" w:pos="9638"/>
      </w:tabs>
      <w:suppressAutoHyphens/>
      <w:rPr>
        <w:rFonts w:eastAsia="Lucida Sans Unicode"/>
        <w:kern w:val="1"/>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89DF5" w14:textId="77777777" w:rsidR="00AA2172" w:rsidRDefault="00FC3386">
      <w:pPr>
        <w:widowControl w:val="0"/>
        <w:suppressAutoHyphens/>
        <w:rPr>
          <w:rFonts w:eastAsia="Lucida Sans Unicode"/>
          <w:kern w:val="1"/>
          <w:szCs w:val="24"/>
          <w:lang w:eastAsia="zh-CN"/>
        </w:rPr>
      </w:pPr>
      <w:r>
        <w:rPr>
          <w:rFonts w:eastAsia="Lucida Sans Unicode"/>
          <w:kern w:val="1"/>
          <w:szCs w:val="24"/>
          <w:lang w:eastAsia="zh-CN"/>
        </w:rPr>
        <w:separator/>
      </w:r>
    </w:p>
  </w:footnote>
  <w:footnote w:type="continuationSeparator" w:id="0">
    <w:p w14:paraId="42589DF6" w14:textId="77777777" w:rsidR="00AA2172" w:rsidRDefault="00FC3386">
      <w:pPr>
        <w:widowControl w:val="0"/>
        <w:suppressAutoHyphens/>
        <w:rPr>
          <w:rFonts w:eastAsia="Lucida Sans Unicode"/>
          <w:kern w:val="1"/>
          <w:szCs w:val="24"/>
          <w:lang w:eastAsia="zh-CN"/>
        </w:rPr>
      </w:pPr>
      <w:r>
        <w:rPr>
          <w:rFonts w:eastAsia="Lucida Sans Unicode"/>
          <w:kern w:val="1"/>
          <w:szCs w:val="24"/>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9DF9" w14:textId="77777777" w:rsidR="00AA2172" w:rsidRDefault="00AA2172">
    <w:pPr>
      <w:widowControl w:val="0"/>
      <w:tabs>
        <w:tab w:val="center" w:pos="4819"/>
        <w:tab w:val="right" w:pos="9638"/>
      </w:tabs>
      <w:suppressAutoHyphens/>
      <w:rPr>
        <w:rFonts w:eastAsia="Lucida Sans Unicode"/>
        <w:kern w:val="1"/>
        <w:szCs w:val="24"/>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9DFA" w14:textId="77777777" w:rsidR="00AA2172" w:rsidRDefault="00FC3386">
    <w:pPr>
      <w:widowControl w:val="0"/>
      <w:tabs>
        <w:tab w:val="center" w:pos="4819"/>
        <w:tab w:val="right" w:pos="9638"/>
      </w:tabs>
      <w:suppressAutoHyphens/>
      <w:jc w:val="center"/>
      <w:rPr>
        <w:rFonts w:eastAsia="Lucida Sans Unicode"/>
        <w:kern w:val="1"/>
        <w:szCs w:val="24"/>
        <w:lang w:eastAsia="zh-CN"/>
      </w:rPr>
    </w:pPr>
    <w:r>
      <w:rPr>
        <w:rFonts w:eastAsia="Lucida Sans Unicode"/>
        <w:kern w:val="1"/>
        <w:szCs w:val="24"/>
        <w:lang w:eastAsia="zh-CN"/>
      </w:rPr>
      <w:fldChar w:fldCharType="begin"/>
    </w:r>
    <w:r>
      <w:rPr>
        <w:rFonts w:eastAsia="Lucida Sans Unicode"/>
        <w:kern w:val="1"/>
        <w:szCs w:val="24"/>
        <w:lang w:eastAsia="zh-CN"/>
      </w:rPr>
      <w:instrText>PAGE   \* MERGEFORMAT</w:instrText>
    </w:r>
    <w:r>
      <w:rPr>
        <w:rFonts w:eastAsia="Lucida Sans Unicode"/>
        <w:kern w:val="1"/>
        <w:szCs w:val="24"/>
        <w:lang w:eastAsia="zh-CN"/>
      </w:rPr>
      <w:fldChar w:fldCharType="separate"/>
    </w:r>
    <w:r>
      <w:rPr>
        <w:rFonts w:eastAsia="Lucida Sans Unicode"/>
        <w:kern w:val="1"/>
        <w:szCs w:val="24"/>
        <w:lang w:eastAsia="zh-CN"/>
      </w:rPr>
      <w:t>2</w:t>
    </w:r>
    <w:r>
      <w:rPr>
        <w:rFonts w:eastAsia="Lucida Sans Unicode"/>
        <w:kern w:val="1"/>
        <w:szCs w:val="24"/>
        <w:lang w:eastAsia="zh-CN"/>
      </w:rPr>
      <w:fldChar w:fldCharType="end"/>
    </w:r>
  </w:p>
  <w:p w14:paraId="42589DFB" w14:textId="77777777" w:rsidR="00AA2172" w:rsidRDefault="00AA21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9DFF" w14:textId="77777777" w:rsidR="00AA2172" w:rsidRDefault="00AA2172">
    <w:pPr>
      <w:widowControl w:val="0"/>
      <w:tabs>
        <w:tab w:val="center" w:pos="4819"/>
        <w:tab w:val="right" w:pos="9638"/>
      </w:tabs>
      <w:suppressAutoHyphens/>
      <w:rPr>
        <w:rFonts w:eastAsia="Lucida Sans Unicode"/>
        <w:kern w:val="1"/>
        <w:szCs w:val="24"/>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75"/>
    <w:rsid w:val="005D1D93"/>
    <w:rsid w:val="00A41275"/>
    <w:rsid w:val="00AA2172"/>
    <w:rsid w:val="00FC33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58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1428">
      <w:bodyDiv w:val="1"/>
      <w:marLeft w:val="0"/>
      <w:marRight w:val="0"/>
      <w:marTop w:val="0"/>
      <w:marBottom w:val="0"/>
      <w:divBdr>
        <w:top w:val="none" w:sz="0" w:space="0" w:color="auto"/>
        <w:left w:val="none" w:sz="0" w:space="0" w:color="auto"/>
        <w:bottom w:val="none" w:sz="0" w:space="0" w:color="auto"/>
        <w:right w:val="none" w:sz="0" w:space="0" w:color="auto"/>
      </w:divBdr>
      <w:divsChild>
        <w:div w:id="1539274734">
          <w:marLeft w:val="0"/>
          <w:marRight w:val="0"/>
          <w:marTop w:val="0"/>
          <w:marBottom w:val="0"/>
          <w:divBdr>
            <w:top w:val="none" w:sz="0" w:space="0" w:color="auto"/>
            <w:left w:val="none" w:sz="0" w:space="0" w:color="auto"/>
            <w:bottom w:val="none" w:sz="0" w:space="0" w:color="auto"/>
            <w:right w:val="none" w:sz="0" w:space="0" w:color="auto"/>
          </w:divBdr>
        </w:div>
      </w:divsChild>
    </w:div>
    <w:div w:id="239561540">
      <w:bodyDiv w:val="1"/>
      <w:marLeft w:val="0"/>
      <w:marRight w:val="0"/>
      <w:marTop w:val="0"/>
      <w:marBottom w:val="0"/>
      <w:divBdr>
        <w:top w:val="none" w:sz="0" w:space="0" w:color="auto"/>
        <w:left w:val="none" w:sz="0" w:space="0" w:color="auto"/>
        <w:bottom w:val="none" w:sz="0" w:space="0" w:color="auto"/>
        <w:right w:val="none" w:sz="0" w:space="0" w:color="auto"/>
      </w:divBdr>
      <w:divsChild>
        <w:div w:id="195896704">
          <w:marLeft w:val="0"/>
          <w:marRight w:val="0"/>
          <w:marTop w:val="0"/>
          <w:marBottom w:val="0"/>
          <w:divBdr>
            <w:top w:val="none" w:sz="0" w:space="0" w:color="auto"/>
            <w:left w:val="none" w:sz="0" w:space="0" w:color="auto"/>
            <w:bottom w:val="none" w:sz="0" w:space="0" w:color="auto"/>
            <w:right w:val="none" w:sz="0" w:space="0" w:color="auto"/>
          </w:divBdr>
        </w:div>
        <w:div w:id="485900373">
          <w:marLeft w:val="0"/>
          <w:marRight w:val="0"/>
          <w:marTop w:val="0"/>
          <w:marBottom w:val="0"/>
          <w:divBdr>
            <w:top w:val="none" w:sz="0" w:space="0" w:color="auto"/>
            <w:left w:val="none" w:sz="0" w:space="0" w:color="auto"/>
            <w:bottom w:val="none" w:sz="0" w:space="0" w:color="auto"/>
            <w:right w:val="none" w:sz="0" w:space="0" w:color="auto"/>
          </w:divBdr>
        </w:div>
        <w:div w:id="510753545">
          <w:marLeft w:val="0"/>
          <w:marRight w:val="0"/>
          <w:marTop w:val="0"/>
          <w:marBottom w:val="0"/>
          <w:divBdr>
            <w:top w:val="none" w:sz="0" w:space="0" w:color="auto"/>
            <w:left w:val="none" w:sz="0" w:space="0" w:color="auto"/>
            <w:bottom w:val="none" w:sz="0" w:space="0" w:color="auto"/>
            <w:right w:val="none" w:sz="0" w:space="0" w:color="auto"/>
          </w:divBdr>
          <w:divsChild>
            <w:div w:id="1593391736">
              <w:marLeft w:val="0"/>
              <w:marRight w:val="0"/>
              <w:marTop w:val="0"/>
              <w:marBottom w:val="0"/>
              <w:divBdr>
                <w:top w:val="none" w:sz="0" w:space="0" w:color="auto"/>
                <w:left w:val="none" w:sz="0" w:space="0" w:color="auto"/>
                <w:bottom w:val="none" w:sz="0" w:space="0" w:color="auto"/>
                <w:right w:val="none" w:sz="0" w:space="0" w:color="auto"/>
              </w:divBdr>
            </w:div>
            <w:div w:id="1879078739">
              <w:marLeft w:val="0"/>
              <w:marRight w:val="0"/>
              <w:marTop w:val="0"/>
              <w:marBottom w:val="0"/>
              <w:divBdr>
                <w:top w:val="none" w:sz="0" w:space="0" w:color="auto"/>
                <w:left w:val="none" w:sz="0" w:space="0" w:color="auto"/>
                <w:bottom w:val="none" w:sz="0" w:space="0" w:color="auto"/>
                <w:right w:val="none" w:sz="0" w:space="0" w:color="auto"/>
              </w:divBdr>
            </w:div>
          </w:divsChild>
        </w:div>
        <w:div w:id="621964674">
          <w:marLeft w:val="0"/>
          <w:marRight w:val="0"/>
          <w:marTop w:val="0"/>
          <w:marBottom w:val="0"/>
          <w:divBdr>
            <w:top w:val="none" w:sz="0" w:space="0" w:color="auto"/>
            <w:left w:val="none" w:sz="0" w:space="0" w:color="auto"/>
            <w:bottom w:val="none" w:sz="0" w:space="0" w:color="auto"/>
            <w:right w:val="none" w:sz="0" w:space="0" w:color="auto"/>
          </w:divBdr>
        </w:div>
        <w:div w:id="929974502">
          <w:marLeft w:val="0"/>
          <w:marRight w:val="0"/>
          <w:marTop w:val="0"/>
          <w:marBottom w:val="0"/>
          <w:divBdr>
            <w:top w:val="none" w:sz="0" w:space="0" w:color="auto"/>
            <w:left w:val="none" w:sz="0" w:space="0" w:color="auto"/>
            <w:bottom w:val="none" w:sz="0" w:space="0" w:color="auto"/>
            <w:right w:val="none" w:sz="0" w:space="0" w:color="auto"/>
          </w:divBdr>
        </w:div>
        <w:div w:id="985817601">
          <w:marLeft w:val="0"/>
          <w:marRight w:val="0"/>
          <w:marTop w:val="0"/>
          <w:marBottom w:val="0"/>
          <w:divBdr>
            <w:top w:val="none" w:sz="0" w:space="0" w:color="auto"/>
            <w:left w:val="none" w:sz="0" w:space="0" w:color="auto"/>
            <w:bottom w:val="none" w:sz="0" w:space="0" w:color="auto"/>
            <w:right w:val="none" w:sz="0" w:space="0" w:color="auto"/>
          </w:divBdr>
        </w:div>
        <w:div w:id="990408893">
          <w:marLeft w:val="0"/>
          <w:marRight w:val="0"/>
          <w:marTop w:val="0"/>
          <w:marBottom w:val="0"/>
          <w:divBdr>
            <w:top w:val="none" w:sz="0" w:space="0" w:color="auto"/>
            <w:left w:val="none" w:sz="0" w:space="0" w:color="auto"/>
            <w:bottom w:val="none" w:sz="0" w:space="0" w:color="auto"/>
            <w:right w:val="none" w:sz="0" w:space="0" w:color="auto"/>
          </w:divBdr>
        </w:div>
        <w:div w:id="1148130295">
          <w:marLeft w:val="0"/>
          <w:marRight w:val="0"/>
          <w:marTop w:val="0"/>
          <w:marBottom w:val="0"/>
          <w:divBdr>
            <w:top w:val="none" w:sz="0" w:space="0" w:color="auto"/>
            <w:left w:val="none" w:sz="0" w:space="0" w:color="auto"/>
            <w:bottom w:val="none" w:sz="0" w:space="0" w:color="auto"/>
            <w:right w:val="none" w:sz="0" w:space="0" w:color="auto"/>
          </w:divBdr>
        </w:div>
        <w:div w:id="1181772395">
          <w:marLeft w:val="0"/>
          <w:marRight w:val="0"/>
          <w:marTop w:val="0"/>
          <w:marBottom w:val="0"/>
          <w:divBdr>
            <w:top w:val="none" w:sz="0" w:space="0" w:color="auto"/>
            <w:left w:val="none" w:sz="0" w:space="0" w:color="auto"/>
            <w:bottom w:val="none" w:sz="0" w:space="0" w:color="auto"/>
            <w:right w:val="none" w:sz="0" w:space="0" w:color="auto"/>
          </w:divBdr>
        </w:div>
        <w:div w:id="1199275700">
          <w:marLeft w:val="0"/>
          <w:marRight w:val="0"/>
          <w:marTop w:val="0"/>
          <w:marBottom w:val="0"/>
          <w:divBdr>
            <w:top w:val="none" w:sz="0" w:space="0" w:color="auto"/>
            <w:left w:val="none" w:sz="0" w:space="0" w:color="auto"/>
            <w:bottom w:val="none" w:sz="0" w:space="0" w:color="auto"/>
            <w:right w:val="none" w:sz="0" w:space="0" w:color="auto"/>
          </w:divBdr>
        </w:div>
        <w:div w:id="1281642313">
          <w:marLeft w:val="0"/>
          <w:marRight w:val="0"/>
          <w:marTop w:val="0"/>
          <w:marBottom w:val="0"/>
          <w:divBdr>
            <w:top w:val="none" w:sz="0" w:space="0" w:color="auto"/>
            <w:left w:val="none" w:sz="0" w:space="0" w:color="auto"/>
            <w:bottom w:val="none" w:sz="0" w:space="0" w:color="auto"/>
            <w:right w:val="none" w:sz="0" w:space="0" w:color="auto"/>
          </w:divBdr>
        </w:div>
        <w:div w:id="1780181444">
          <w:marLeft w:val="0"/>
          <w:marRight w:val="0"/>
          <w:marTop w:val="0"/>
          <w:marBottom w:val="0"/>
          <w:divBdr>
            <w:top w:val="none" w:sz="0" w:space="0" w:color="auto"/>
            <w:left w:val="none" w:sz="0" w:space="0" w:color="auto"/>
            <w:bottom w:val="none" w:sz="0" w:space="0" w:color="auto"/>
            <w:right w:val="none" w:sz="0" w:space="0" w:color="auto"/>
          </w:divBdr>
        </w:div>
        <w:div w:id="1892616776">
          <w:marLeft w:val="0"/>
          <w:marRight w:val="0"/>
          <w:marTop w:val="0"/>
          <w:marBottom w:val="0"/>
          <w:divBdr>
            <w:top w:val="none" w:sz="0" w:space="0" w:color="auto"/>
            <w:left w:val="none" w:sz="0" w:space="0" w:color="auto"/>
            <w:bottom w:val="none" w:sz="0" w:space="0" w:color="auto"/>
            <w:right w:val="none" w:sz="0" w:space="0" w:color="auto"/>
          </w:divBdr>
        </w:div>
        <w:div w:id="1997029567">
          <w:marLeft w:val="0"/>
          <w:marRight w:val="0"/>
          <w:marTop w:val="0"/>
          <w:marBottom w:val="0"/>
          <w:divBdr>
            <w:top w:val="none" w:sz="0" w:space="0" w:color="auto"/>
            <w:left w:val="none" w:sz="0" w:space="0" w:color="auto"/>
            <w:bottom w:val="none" w:sz="0" w:space="0" w:color="auto"/>
            <w:right w:val="none" w:sz="0" w:space="0" w:color="auto"/>
          </w:divBdr>
        </w:div>
      </w:divsChild>
    </w:div>
    <w:div w:id="413165045">
      <w:bodyDiv w:val="1"/>
      <w:marLeft w:val="0"/>
      <w:marRight w:val="0"/>
      <w:marTop w:val="0"/>
      <w:marBottom w:val="0"/>
      <w:divBdr>
        <w:top w:val="none" w:sz="0" w:space="0" w:color="auto"/>
        <w:left w:val="none" w:sz="0" w:space="0" w:color="auto"/>
        <w:bottom w:val="none" w:sz="0" w:space="0" w:color="auto"/>
        <w:right w:val="none" w:sz="0" w:space="0" w:color="auto"/>
      </w:divBdr>
      <w:divsChild>
        <w:div w:id="539904887">
          <w:marLeft w:val="0"/>
          <w:marRight w:val="0"/>
          <w:marTop w:val="0"/>
          <w:marBottom w:val="0"/>
          <w:divBdr>
            <w:top w:val="none" w:sz="0" w:space="0" w:color="auto"/>
            <w:left w:val="none" w:sz="0" w:space="0" w:color="auto"/>
            <w:bottom w:val="none" w:sz="0" w:space="0" w:color="auto"/>
            <w:right w:val="none" w:sz="0" w:space="0" w:color="auto"/>
          </w:divBdr>
        </w:div>
        <w:div w:id="768962053">
          <w:marLeft w:val="0"/>
          <w:marRight w:val="0"/>
          <w:marTop w:val="0"/>
          <w:marBottom w:val="0"/>
          <w:divBdr>
            <w:top w:val="none" w:sz="0" w:space="0" w:color="auto"/>
            <w:left w:val="none" w:sz="0" w:space="0" w:color="auto"/>
            <w:bottom w:val="none" w:sz="0" w:space="0" w:color="auto"/>
            <w:right w:val="none" w:sz="0" w:space="0" w:color="auto"/>
          </w:divBdr>
        </w:div>
        <w:div w:id="920336660">
          <w:marLeft w:val="0"/>
          <w:marRight w:val="0"/>
          <w:marTop w:val="0"/>
          <w:marBottom w:val="0"/>
          <w:divBdr>
            <w:top w:val="none" w:sz="0" w:space="0" w:color="auto"/>
            <w:left w:val="none" w:sz="0" w:space="0" w:color="auto"/>
            <w:bottom w:val="none" w:sz="0" w:space="0" w:color="auto"/>
            <w:right w:val="none" w:sz="0" w:space="0" w:color="auto"/>
          </w:divBdr>
        </w:div>
        <w:div w:id="1121414049">
          <w:marLeft w:val="0"/>
          <w:marRight w:val="0"/>
          <w:marTop w:val="0"/>
          <w:marBottom w:val="0"/>
          <w:divBdr>
            <w:top w:val="none" w:sz="0" w:space="0" w:color="auto"/>
            <w:left w:val="none" w:sz="0" w:space="0" w:color="auto"/>
            <w:bottom w:val="none" w:sz="0" w:space="0" w:color="auto"/>
            <w:right w:val="none" w:sz="0" w:space="0" w:color="auto"/>
          </w:divBdr>
        </w:div>
        <w:div w:id="1534876639">
          <w:marLeft w:val="0"/>
          <w:marRight w:val="0"/>
          <w:marTop w:val="0"/>
          <w:marBottom w:val="0"/>
          <w:divBdr>
            <w:top w:val="none" w:sz="0" w:space="0" w:color="auto"/>
            <w:left w:val="none" w:sz="0" w:space="0" w:color="auto"/>
            <w:bottom w:val="none" w:sz="0" w:space="0" w:color="auto"/>
            <w:right w:val="none" w:sz="0" w:space="0" w:color="auto"/>
          </w:divBdr>
        </w:div>
        <w:div w:id="1688672124">
          <w:marLeft w:val="0"/>
          <w:marRight w:val="0"/>
          <w:marTop w:val="0"/>
          <w:marBottom w:val="0"/>
          <w:divBdr>
            <w:top w:val="none" w:sz="0" w:space="0" w:color="auto"/>
            <w:left w:val="none" w:sz="0" w:space="0" w:color="auto"/>
            <w:bottom w:val="none" w:sz="0" w:space="0" w:color="auto"/>
            <w:right w:val="none" w:sz="0" w:space="0" w:color="auto"/>
          </w:divBdr>
        </w:div>
        <w:div w:id="1884713945">
          <w:marLeft w:val="0"/>
          <w:marRight w:val="0"/>
          <w:marTop w:val="0"/>
          <w:marBottom w:val="0"/>
          <w:divBdr>
            <w:top w:val="none" w:sz="0" w:space="0" w:color="auto"/>
            <w:left w:val="none" w:sz="0" w:space="0" w:color="auto"/>
            <w:bottom w:val="none" w:sz="0" w:space="0" w:color="auto"/>
            <w:right w:val="none" w:sz="0" w:space="0" w:color="auto"/>
          </w:divBdr>
        </w:div>
        <w:div w:id="1985037958">
          <w:marLeft w:val="0"/>
          <w:marRight w:val="0"/>
          <w:marTop w:val="0"/>
          <w:marBottom w:val="0"/>
          <w:divBdr>
            <w:top w:val="none" w:sz="0" w:space="0" w:color="auto"/>
            <w:left w:val="none" w:sz="0" w:space="0" w:color="auto"/>
            <w:bottom w:val="none" w:sz="0" w:space="0" w:color="auto"/>
            <w:right w:val="none" w:sz="0" w:space="0" w:color="auto"/>
          </w:divBdr>
        </w:div>
      </w:divsChild>
    </w:div>
    <w:div w:id="505707336">
      <w:bodyDiv w:val="1"/>
      <w:marLeft w:val="0"/>
      <w:marRight w:val="0"/>
      <w:marTop w:val="0"/>
      <w:marBottom w:val="0"/>
      <w:divBdr>
        <w:top w:val="none" w:sz="0" w:space="0" w:color="auto"/>
        <w:left w:val="none" w:sz="0" w:space="0" w:color="auto"/>
        <w:bottom w:val="none" w:sz="0" w:space="0" w:color="auto"/>
        <w:right w:val="none" w:sz="0" w:space="0" w:color="auto"/>
      </w:divBdr>
      <w:divsChild>
        <w:div w:id="10887281">
          <w:marLeft w:val="0"/>
          <w:marRight w:val="0"/>
          <w:marTop w:val="0"/>
          <w:marBottom w:val="0"/>
          <w:divBdr>
            <w:top w:val="none" w:sz="0" w:space="0" w:color="auto"/>
            <w:left w:val="none" w:sz="0" w:space="0" w:color="auto"/>
            <w:bottom w:val="none" w:sz="0" w:space="0" w:color="auto"/>
            <w:right w:val="none" w:sz="0" w:space="0" w:color="auto"/>
          </w:divBdr>
        </w:div>
      </w:divsChild>
    </w:div>
    <w:div w:id="603928567">
      <w:bodyDiv w:val="1"/>
      <w:marLeft w:val="0"/>
      <w:marRight w:val="0"/>
      <w:marTop w:val="0"/>
      <w:marBottom w:val="0"/>
      <w:divBdr>
        <w:top w:val="none" w:sz="0" w:space="0" w:color="auto"/>
        <w:left w:val="none" w:sz="0" w:space="0" w:color="auto"/>
        <w:bottom w:val="none" w:sz="0" w:space="0" w:color="auto"/>
        <w:right w:val="none" w:sz="0" w:space="0" w:color="auto"/>
      </w:divBdr>
    </w:div>
    <w:div w:id="1115447794">
      <w:bodyDiv w:val="1"/>
      <w:marLeft w:val="0"/>
      <w:marRight w:val="0"/>
      <w:marTop w:val="0"/>
      <w:marBottom w:val="0"/>
      <w:divBdr>
        <w:top w:val="none" w:sz="0" w:space="0" w:color="auto"/>
        <w:left w:val="none" w:sz="0" w:space="0" w:color="auto"/>
        <w:bottom w:val="none" w:sz="0" w:space="0" w:color="auto"/>
        <w:right w:val="none" w:sz="0" w:space="0" w:color="auto"/>
      </w:divBdr>
      <w:divsChild>
        <w:div w:id="1204057992">
          <w:marLeft w:val="0"/>
          <w:marRight w:val="0"/>
          <w:marTop w:val="0"/>
          <w:marBottom w:val="0"/>
          <w:divBdr>
            <w:top w:val="none" w:sz="0" w:space="0" w:color="auto"/>
            <w:left w:val="none" w:sz="0" w:space="0" w:color="auto"/>
            <w:bottom w:val="none" w:sz="0" w:space="0" w:color="auto"/>
            <w:right w:val="none" w:sz="0" w:space="0" w:color="auto"/>
          </w:divBdr>
        </w:div>
        <w:div w:id="1529299478">
          <w:marLeft w:val="0"/>
          <w:marRight w:val="0"/>
          <w:marTop w:val="0"/>
          <w:marBottom w:val="0"/>
          <w:divBdr>
            <w:top w:val="none" w:sz="0" w:space="0" w:color="auto"/>
            <w:left w:val="none" w:sz="0" w:space="0" w:color="auto"/>
            <w:bottom w:val="none" w:sz="0" w:space="0" w:color="auto"/>
            <w:right w:val="none" w:sz="0" w:space="0" w:color="auto"/>
          </w:divBdr>
        </w:div>
        <w:div w:id="1702437717">
          <w:marLeft w:val="0"/>
          <w:marRight w:val="0"/>
          <w:marTop w:val="0"/>
          <w:marBottom w:val="0"/>
          <w:divBdr>
            <w:top w:val="none" w:sz="0" w:space="0" w:color="auto"/>
            <w:left w:val="none" w:sz="0" w:space="0" w:color="auto"/>
            <w:bottom w:val="none" w:sz="0" w:space="0" w:color="auto"/>
            <w:right w:val="none" w:sz="0" w:space="0" w:color="auto"/>
          </w:divBdr>
        </w:div>
        <w:div w:id="2114785183">
          <w:marLeft w:val="0"/>
          <w:marRight w:val="0"/>
          <w:marTop w:val="0"/>
          <w:marBottom w:val="0"/>
          <w:divBdr>
            <w:top w:val="none" w:sz="0" w:space="0" w:color="auto"/>
            <w:left w:val="none" w:sz="0" w:space="0" w:color="auto"/>
            <w:bottom w:val="none" w:sz="0" w:space="0" w:color="auto"/>
            <w:right w:val="none" w:sz="0" w:space="0" w:color="auto"/>
          </w:divBdr>
        </w:div>
      </w:divsChild>
    </w:div>
    <w:div w:id="1139424259">
      <w:bodyDiv w:val="1"/>
      <w:marLeft w:val="0"/>
      <w:marRight w:val="0"/>
      <w:marTop w:val="0"/>
      <w:marBottom w:val="0"/>
      <w:divBdr>
        <w:top w:val="none" w:sz="0" w:space="0" w:color="auto"/>
        <w:left w:val="none" w:sz="0" w:space="0" w:color="auto"/>
        <w:bottom w:val="none" w:sz="0" w:space="0" w:color="auto"/>
        <w:right w:val="none" w:sz="0" w:space="0" w:color="auto"/>
      </w:divBdr>
      <w:divsChild>
        <w:div w:id="63845858">
          <w:marLeft w:val="0"/>
          <w:marRight w:val="0"/>
          <w:marTop w:val="0"/>
          <w:marBottom w:val="0"/>
          <w:divBdr>
            <w:top w:val="none" w:sz="0" w:space="0" w:color="auto"/>
            <w:left w:val="none" w:sz="0" w:space="0" w:color="auto"/>
            <w:bottom w:val="none" w:sz="0" w:space="0" w:color="auto"/>
            <w:right w:val="none" w:sz="0" w:space="0" w:color="auto"/>
          </w:divBdr>
        </w:div>
        <w:div w:id="1148015554">
          <w:marLeft w:val="0"/>
          <w:marRight w:val="0"/>
          <w:marTop w:val="0"/>
          <w:marBottom w:val="0"/>
          <w:divBdr>
            <w:top w:val="none" w:sz="0" w:space="0" w:color="auto"/>
            <w:left w:val="none" w:sz="0" w:space="0" w:color="auto"/>
            <w:bottom w:val="none" w:sz="0" w:space="0" w:color="auto"/>
            <w:right w:val="none" w:sz="0" w:space="0" w:color="auto"/>
          </w:divBdr>
        </w:div>
        <w:div w:id="1204247980">
          <w:marLeft w:val="0"/>
          <w:marRight w:val="0"/>
          <w:marTop w:val="0"/>
          <w:marBottom w:val="0"/>
          <w:divBdr>
            <w:top w:val="none" w:sz="0" w:space="0" w:color="auto"/>
            <w:left w:val="none" w:sz="0" w:space="0" w:color="auto"/>
            <w:bottom w:val="none" w:sz="0" w:space="0" w:color="auto"/>
            <w:right w:val="none" w:sz="0" w:space="0" w:color="auto"/>
          </w:divBdr>
        </w:div>
        <w:div w:id="1773627202">
          <w:marLeft w:val="0"/>
          <w:marRight w:val="0"/>
          <w:marTop w:val="0"/>
          <w:marBottom w:val="0"/>
          <w:divBdr>
            <w:top w:val="none" w:sz="0" w:space="0" w:color="auto"/>
            <w:left w:val="none" w:sz="0" w:space="0" w:color="auto"/>
            <w:bottom w:val="none" w:sz="0" w:space="0" w:color="auto"/>
            <w:right w:val="none" w:sz="0" w:space="0" w:color="auto"/>
          </w:divBdr>
        </w:div>
        <w:div w:id="1882087149">
          <w:marLeft w:val="0"/>
          <w:marRight w:val="0"/>
          <w:marTop w:val="0"/>
          <w:marBottom w:val="0"/>
          <w:divBdr>
            <w:top w:val="none" w:sz="0" w:space="0" w:color="auto"/>
            <w:left w:val="none" w:sz="0" w:space="0" w:color="auto"/>
            <w:bottom w:val="none" w:sz="0" w:space="0" w:color="auto"/>
            <w:right w:val="none" w:sz="0" w:space="0" w:color="auto"/>
          </w:divBdr>
        </w:div>
      </w:divsChild>
    </w:div>
    <w:div w:id="1142382196">
      <w:bodyDiv w:val="1"/>
      <w:marLeft w:val="0"/>
      <w:marRight w:val="0"/>
      <w:marTop w:val="0"/>
      <w:marBottom w:val="0"/>
      <w:divBdr>
        <w:top w:val="none" w:sz="0" w:space="0" w:color="auto"/>
        <w:left w:val="none" w:sz="0" w:space="0" w:color="auto"/>
        <w:bottom w:val="none" w:sz="0" w:space="0" w:color="auto"/>
        <w:right w:val="none" w:sz="0" w:space="0" w:color="auto"/>
      </w:divBdr>
      <w:divsChild>
        <w:div w:id="57096022">
          <w:marLeft w:val="0"/>
          <w:marRight w:val="0"/>
          <w:marTop w:val="0"/>
          <w:marBottom w:val="0"/>
          <w:divBdr>
            <w:top w:val="none" w:sz="0" w:space="0" w:color="auto"/>
            <w:left w:val="none" w:sz="0" w:space="0" w:color="auto"/>
            <w:bottom w:val="none" w:sz="0" w:space="0" w:color="auto"/>
            <w:right w:val="none" w:sz="0" w:space="0" w:color="auto"/>
          </w:divBdr>
        </w:div>
        <w:div w:id="145435096">
          <w:marLeft w:val="0"/>
          <w:marRight w:val="0"/>
          <w:marTop w:val="0"/>
          <w:marBottom w:val="0"/>
          <w:divBdr>
            <w:top w:val="none" w:sz="0" w:space="0" w:color="auto"/>
            <w:left w:val="none" w:sz="0" w:space="0" w:color="auto"/>
            <w:bottom w:val="none" w:sz="0" w:space="0" w:color="auto"/>
            <w:right w:val="none" w:sz="0" w:space="0" w:color="auto"/>
          </w:divBdr>
        </w:div>
        <w:div w:id="610017591">
          <w:marLeft w:val="0"/>
          <w:marRight w:val="0"/>
          <w:marTop w:val="0"/>
          <w:marBottom w:val="0"/>
          <w:divBdr>
            <w:top w:val="none" w:sz="0" w:space="0" w:color="auto"/>
            <w:left w:val="none" w:sz="0" w:space="0" w:color="auto"/>
            <w:bottom w:val="none" w:sz="0" w:space="0" w:color="auto"/>
            <w:right w:val="none" w:sz="0" w:space="0" w:color="auto"/>
          </w:divBdr>
        </w:div>
        <w:div w:id="751002183">
          <w:marLeft w:val="0"/>
          <w:marRight w:val="0"/>
          <w:marTop w:val="0"/>
          <w:marBottom w:val="0"/>
          <w:divBdr>
            <w:top w:val="none" w:sz="0" w:space="0" w:color="auto"/>
            <w:left w:val="none" w:sz="0" w:space="0" w:color="auto"/>
            <w:bottom w:val="none" w:sz="0" w:space="0" w:color="auto"/>
            <w:right w:val="none" w:sz="0" w:space="0" w:color="auto"/>
          </w:divBdr>
        </w:div>
        <w:div w:id="952126494">
          <w:marLeft w:val="0"/>
          <w:marRight w:val="0"/>
          <w:marTop w:val="0"/>
          <w:marBottom w:val="0"/>
          <w:divBdr>
            <w:top w:val="none" w:sz="0" w:space="0" w:color="auto"/>
            <w:left w:val="none" w:sz="0" w:space="0" w:color="auto"/>
            <w:bottom w:val="none" w:sz="0" w:space="0" w:color="auto"/>
            <w:right w:val="none" w:sz="0" w:space="0" w:color="auto"/>
          </w:divBdr>
        </w:div>
        <w:div w:id="977102436">
          <w:marLeft w:val="0"/>
          <w:marRight w:val="0"/>
          <w:marTop w:val="0"/>
          <w:marBottom w:val="0"/>
          <w:divBdr>
            <w:top w:val="none" w:sz="0" w:space="0" w:color="auto"/>
            <w:left w:val="none" w:sz="0" w:space="0" w:color="auto"/>
            <w:bottom w:val="none" w:sz="0" w:space="0" w:color="auto"/>
            <w:right w:val="none" w:sz="0" w:space="0" w:color="auto"/>
          </w:divBdr>
        </w:div>
        <w:div w:id="1049259609">
          <w:marLeft w:val="0"/>
          <w:marRight w:val="0"/>
          <w:marTop w:val="0"/>
          <w:marBottom w:val="0"/>
          <w:divBdr>
            <w:top w:val="none" w:sz="0" w:space="0" w:color="auto"/>
            <w:left w:val="none" w:sz="0" w:space="0" w:color="auto"/>
            <w:bottom w:val="none" w:sz="0" w:space="0" w:color="auto"/>
            <w:right w:val="none" w:sz="0" w:space="0" w:color="auto"/>
          </w:divBdr>
          <w:divsChild>
            <w:div w:id="1457479425">
              <w:marLeft w:val="0"/>
              <w:marRight w:val="0"/>
              <w:marTop w:val="0"/>
              <w:marBottom w:val="0"/>
              <w:divBdr>
                <w:top w:val="none" w:sz="0" w:space="0" w:color="auto"/>
                <w:left w:val="none" w:sz="0" w:space="0" w:color="auto"/>
                <w:bottom w:val="none" w:sz="0" w:space="0" w:color="auto"/>
                <w:right w:val="none" w:sz="0" w:space="0" w:color="auto"/>
              </w:divBdr>
            </w:div>
            <w:div w:id="2054697763">
              <w:marLeft w:val="0"/>
              <w:marRight w:val="0"/>
              <w:marTop w:val="0"/>
              <w:marBottom w:val="0"/>
              <w:divBdr>
                <w:top w:val="none" w:sz="0" w:space="0" w:color="auto"/>
                <w:left w:val="none" w:sz="0" w:space="0" w:color="auto"/>
                <w:bottom w:val="none" w:sz="0" w:space="0" w:color="auto"/>
                <w:right w:val="none" w:sz="0" w:space="0" w:color="auto"/>
              </w:divBdr>
            </w:div>
          </w:divsChild>
        </w:div>
        <w:div w:id="1211452278">
          <w:marLeft w:val="0"/>
          <w:marRight w:val="0"/>
          <w:marTop w:val="0"/>
          <w:marBottom w:val="0"/>
          <w:divBdr>
            <w:top w:val="none" w:sz="0" w:space="0" w:color="auto"/>
            <w:left w:val="none" w:sz="0" w:space="0" w:color="auto"/>
            <w:bottom w:val="none" w:sz="0" w:space="0" w:color="auto"/>
            <w:right w:val="none" w:sz="0" w:space="0" w:color="auto"/>
          </w:divBdr>
        </w:div>
        <w:div w:id="1285886445">
          <w:marLeft w:val="0"/>
          <w:marRight w:val="0"/>
          <w:marTop w:val="0"/>
          <w:marBottom w:val="0"/>
          <w:divBdr>
            <w:top w:val="none" w:sz="0" w:space="0" w:color="auto"/>
            <w:left w:val="none" w:sz="0" w:space="0" w:color="auto"/>
            <w:bottom w:val="none" w:sz="0" w:space="0" w:color="auto"/>
            <w:right w:val="none" w:sz="0" w:space="0" w:color="auto"/>
          </w:divBdr>
        </w:div>
        <w:div w:id="1361396245">
          <w:marLeft w:val="0"/>
          <w:marRight w:val="0"/>
          <w:marTop w:val="0"/>
          <w:marBottom w:val="0"/>
          <w:divBdr>
            <w:top w:val="none" w:sz="0" w:space="0" w:color="auto"/>
            <w:left w:val="none" w:sz="0" w:space="0" w:color="auto"/>
            <w:bottom w:val="none" w:sz="0" w:space="0" w:color="auto"/>
            <w:right w:val="none" w:sz="0" w:space="0" w:color="auto"/>
          </w:divBdr>
        </w:div>
        <w:div w:id="1749109788">
          <w:marLeft w:val="0"/>
          <w:marRight w:val="0"/>
          <w:marTop w:val="0"/>
          <w:marBottom w:val="0"/>
          <w:divBdr>
            <w:top w:val="none" w:sz="0" w:space="0" w:color="auto"/>
            <w:left w:val="none" w:sz="0" w:space="0" w:color="auto"/>
            <w:bottom w:val="none" w:sz="0" w:space="0" w:color="auto"/>
            <w:right w:val="none" w:sz="0" w:space="0" w:color="auto"/>
          </w:divBdr>
        </w:div>
        <w:div w:id="1781073895">
          <w:marLeft w:val="0"/>
          <w:marRight w:val="0"/>
          <w:marTop w:val="0"/>
          <w:marBottom w:val="0"/>
          <w:divBdr>
            <w:top w:val="none" w:sz="0" w:space="0" w:color="auto"/>
            <w:left w:val="none" w:sz="0" w:space="0" w:color="auto"/>
            <w:bottom w:val="none" w:sz="0" w:space="0" w:color="auto"/>
            <w:right w:val="none" w:sz="0" w:space="0" w:color="auto"/>
          </w:divBdr>
        </w:div>
        <w:div w:id="1964581697">
          <w:marLeft w:val="0"/>
          <w:marRight w:val="0"/>
          <w:marTop w:val="0"/>
          <w:marBottom w:val="0"/>
          <w:divBdr>
            <w:top w:val="none" w:sz="0" w:space="0" w:color="auto"/>
            <w:left w:val="none" w:sz="0" w:space="0" w:color="auto"/>
            <w:bottom w:val="none" w:sz="0" w:space="0" w:color="auto"/>
            <w:right w:val="none" w:sz="0" w:space="0" w:color="auto"/>
          </w:divBdr>
        </w:div>
        <w:div w:id="2023387433">
          <w:marLeft w:val="0"/>
          <w:marRight w:val="0"/>
          <w:marTop w:val="0"/>
          <w:marBottom w:val="0"/>
          <w:divBdr>
            <w:top w:val="none" w:sz="0" w:space="0" w:color="auto"/>
            <w:left w:val="none" w:sz="0" w:space="0" w:color="auto"/>
            <w:bottom w:val="none" w:sz="0" w:space="0" w:color="auto"/>
            <w:right w:val="none" w:sz="0" w:space="0" w:color="auto"/>
          </w:divBdr>
        </w:div>
      </w:divsChild>
    </w:div>
    <w:div w:id="1174028542">
      <w:bodyDiv w:val="1"/>
      <w:marLeft w:val="0"/>
      <w:marRight w:val="0"/>
      <w:marTop w:val="0"/>
      <w:marBottom w:val="0"/>
      <w:divBdr>
        <w:top w:val="none" w:sz="0" w:space="0" w:color="auto"/>
        <w:left w:val="none" w:sz="0" w:space="0" w:color="auto"/>
        <w:bottom w:val="none" w:sz="0" w:space="0" w:color="auto"/>
        <w:right w:val="none" w:sz="0" w:space="0" w:color="auto"/>
      </w:divBdr>
      <w:divsChild>
        <w:div w:id="1078867263">
          <w:marLeft w:val="0"/>
          <w:marRight w:val="0"/>
          <w:marTop w:val="0"/>
          <w:marBottom w:val="0"/>
          <w:divBdr>
            <w:top w:val="none" w:sz="0" w:space="0" w:color="auto"/>
            <w:left w:val="none" w:sz="0" w:space="0" w:color="auto"/>
            <w:bottom w:val="none" w:sz="0" w:space="0" w:color="auto"/>
            <w:right w:val="none" w:sz="0" w:space="0" w:color="auto"/>
          </w:divBdr>
          <w:divsChild>
            <w:div w:id="870533323">
              <w:marLeft w:val="0"/>
              <w:marRight w:val="0"/>
              <w:marTop w:val="0"/>
              <w:marBottom w:val="0"/>
              <w:divBdr>
                <w:top w:val="none" w:sz="0" w:space="0" w:color="auto"/>
                <w:left w:val="none" w:sz="0" w:space="0" w:color="auto"/>
                <w:bottom w:val="none" w:sz="0" w:space="0" w:color="auto"/>
                <w:right w:val="none" w:sz="0" w:space="0" w:color="auto"/>
              </w:divBdr>
              <w:divsChild>
                <w:div w:id="166091430">
                  <w:marLeft w:val="0"/>
                  <w:marRight w:val="0"/>
                  <w:marTop w:val="0"/>
                  <w:marBottom w:val="0"/>
                  <w:divBdr>
                    <w:top w:val="none" w:sz="0" w:space="0" w:color="auto"/>
                    <w:left w:val="none" w:sz="0" w:space="0" w:color="auto"/>
                    <w:bottom w:val="none" w:sz="0" w:space="0" w:color="auto"/>
                    <w:right w:val="none" w:sz="0" w:space="0" w:color="auto"/>
                  </w:divBdr>
                  <w:divsChild>
                    <w:div w:id="1260138473">
                      <w:marLeft w:val="0"/>
                      <w:marRight w:val="0"/>
                      <w:marTop w:val="0"/>
                      <w:marBottom w:val="0"/>
                      <w:divBdr>
                        <w:top w:val="none" w:sz="0" w:space="0" w:color="auto"/>
                        <w:left w:val="none" w:sz="0" w:space="0" w:color="auto"/>
                        <w:bottom w:val="none" w:sz="0" w:space="0" w:color="auto"/>
                        <w:right w:val="none" w:sz="0" w:space="0" w:color="auto"/>
                      </w:divBdr>
                    </w:div>
                    <w:div w:id="360399828">
                      <w:marLeft w:val="0"/>
                      <w:marRight w:val="0"/>
                      <w:marTop w:val="0"/>
                      <w:marBottom w:val="0"/>
                      <w:divBdr>
                        <w:top w:val="none" w:sz="0" w:space="0" w:color="auto"/>
                        <w:left w:val="none" w:sz="0" w:space="0" w:color="auto"/>
                        <w:bottom w:val="none" w:sz="0" w:space="0" w:color="auto"/>
                        <w:right w:val="none" w:sz="0" w:space="0" w:color="auto"/>
                      </w:divBdr>
                    </w:div>
                    <w:div w:id="748844889">
                      <w:marLeft w:val="0"/>
                      <w:marRight w:val="0"/>
                      <w:marTop w:val="0"/>
                      <w:marBottom w:val="0"/>
                      <w:divBdr>
                        <w:top w:val="none" w:sz="0" w:space="0" w:color="auto"/>
                        <w:left w:val="none" w:sz="0" w:space="0" w:color="auto"/>
                        <w:bottom w:val="none" w:sz="0" w:space="0" w:color="auto"/>
                        <w:right w:val="none" w:sz="0" w:space="0" w:color="auto"/>
                      </w:divBdr>
                    </w:div>
                    <w:div w:id="809975630">
                      <w:marLeft w:val="0"/>
                      <w:marRight w:val="0"/>
                      <w:marTop w:val="0"/>
                      <w:marBottom w:val="0"/>
                      <w:divBdr>
                        <w:top w:val="none" w:sz="0" w:space="0" w:color="auto"/>
                        <w:left w:val="none" w:sz="0" w:space="0" w:color="auto"/>
                        <w:bottom w:val="none" w:sz="0" w:space="0" w:color="auto"/>
                        <w:right w:val="none" w:sz="0" w:space="0" w:color="auto"/>
                      </w:divBdr>
                    </w:div>
                    <w:div w:id="974674083">
                      <w:marLeft w:val="0"/>
                      <w:marRight w:val="0"/>
                      <w:marTop w:val="0"/>
                      <w:marBottom w:val="0"/>
                      <w:divBdr>
                        <w:top w:val="none" w:sz="0" w:space="0" w:color="auto"/>
                        <w:left w:val="none" w:sz="0" w:space="0" w:color="auto"/>
                        <w:bottom w:val="none" w:sz="0" w:space="0" w:color="auto"/>
                        <w:right w:val="none" w:sz="0" w:space="0" w:color="auto"/>
                      </w:divBdr>
                    </w:div>
                    <w:div w:id="217479724">
                      <w:marLeft w:val="0"/>
                      <w:marRight w:val="0"/>
                      <w:marTop w:val="0"/>
                      <w:marBottom w:val="0"/>
                      <w:divBdr>
                        <w:top w:val="none" w:sz="0" w:space="0" w:color="auto"/>
                        <w:left w:val="none" w:sz="0" w:space="0" w:color="auto"/>
                        <w:bottom w:val="none" w:sz="0" w:space="0" w:color="auto"/>
                        <w:right w:val="none" w:sz="0" w:space="0" w:color="auto"/>
                      </w:divBdr>
                    </w:div>
                    <w:div w:id="441271186">
                      <w:marLeft w:val="0"/>
                      <w:marRight w:val="0"/>
                      <w:marTop w:val="0"/>
                      <w:marBottom w:val="0"/>
                      <w:divBdr>
                        <w:top w:val="none" w:sz="0" w:space="0" w:color="auto"/>
                        <w:left w:val="none" w:sz="0" w:space="0" w:color="auto"/>
                        <w:bottom w:val="none" w:sz="0" w:space="0" w:color="auto"/>
                        <w:right w:val="none" w:sz="0" w:space="0" w:color="auto"/>
                      </w:divBdr>
                    </w:div>
                    <w:div w:id="1500268700">
                      <w:marLeft w:val="0"/>
                      <w:marRight w:val="0"/>
                      <w:marTop w:val="0"/>
                      <w:marBottom w:val="0"/>
                      <w:divBdr>
                        <w:top w:val="none" w:sz="0" w:space="0" w:color="auto"/>
                        <w:left w:val="none" w:sz="0" w:space="0" w:color="auto"/>
                        <w:bottom w:val="none" w:sz="0" w:space="0" w:color="auto"/>
                        <w:right w:val="none" w:sz="0" w:space="0" w:color="auto"/>
                      </w:divBdr>
                    </w:div>
                    <w:div w:id="946933070">
                      <w:marLeft w:val="0"/>
                      <w:marRight w:val="0"/>
                      <w:marTop w:val="0"/>
                      <w:marBottom w:val="0"/>
                      <w:divBdr>
                        <w:top w:val="none" w:sz="0" w:space="0" w:color="auto"/>
                        <w:left w:val="none" w:sz="0" w:space="0" w:color="auto"/>
                        <w:bottom w:val="none" w:sz="0" w:space="0" w:color="auto"/>
                        <w:right w:val="none" w:sz="0" w:space="0" w:color="auto"/>
                      </w:divBdr>
                    </w:div>
                    <w:div w:id="1812364919">
                      <w:marLeft w:val="0"/>
                      <w:marRight w:val="0"/>
                      <w:marTop w:val="0"/>
                      <w:marBottom w:val="0"/>
                      <w:divBdr>
                        <w:top w:val="none" w:sz="0" w:space="0" w:color="auto"/>
                        <w:left w:val="none" w:sz="0" w:space="0" w:color="auto"/>
                        <w:bottom w:val="none" w:sz="0" w:space="0" w:color="auto"/>
                        <w:right w:val="none" w:sz="0" w:space="0" w:color="auto"/>
                      </w:divBdr>
                    </w:div>
                    <w:div w:id="1448429509">
                      <w:marLeft w:val="0"/>
                      <w:marRight w:val="0"/>
                      <w:marTop w:val="0"/>
                      <w:marBottom w:val="0"/>
                      <w:divBdr>
                        <w:top w:val="none" w:sz="0" w:space="0" w:color="auto"/>
                        <w:left w:val="none" w:sz="0" w:space="0" w:color="auto"/>
                        <w:bottom w:val="none" w:sz="0" w:space="0" w:color="auto"/>
                        <w:right w:val="none" w:sz="0" w:space="0" w:color="auto"/>
                      </w:divBdr>
                    </w:div>
                    <w:div w:id="2017341499">
                      <w:marLeft w:val="0"/>
                      <w:marRight w:val="0"/>
                      <w:marTop w:val="0"/>
                      <w:marBottom w:val="0"/>
                      <w:divBdr>
                        <w:top w:val="none" w:sz="0" w:space="0" w:color="auto"/>
                        <w:left w:val="none" w:sz="0" w:space="0" w:color="auto"/>
                        <w:bottom w:val="none" w:sz="0" w:space="0" w:color="auto"/>
                        <w:right w:val="none" w:sz="0" w:space="0" w:color="auto"/>
                      </w:divBdr>
                    </w:div>
                    <w:div w:id="1518349332">
                      <w:marLeft w:val="0"/>
                      <w:marRight w:val="0"/>
                      <w:marTop w:val="0"/>
                      <w:marBottom w:val="0"/>
                      <w:divBdr>
                        <w:top w:val="none" w:sz="0" w:space="0" w:color="auto"/>
                        <w:left w:val="none" w:sz="0" w:space="0" w:color="auto"/>
                        <w:bottom w:val="none" w:sz="0" w:space="0" w:color="auto"/>
                        <w:right w:val="none" w:sz="0" w:space="0" w:color="auto"/>
                      </w:divBdr>
                    </w:div>
                    <w:div w:id="286862058">
                      <w:marLeft w:val="0"/>
                      <w:marRight w:val="0"/>
                      <w:marTop w:val="0"/>
                      <w:marBottom w:val="0"/>
                      <w:divBdr>
                        <w:top w:val="none" w:sz="0" w:space="0" w:color="auto"/>
                        <w:left w:val="none" w:sz="0" w:space="0" w:color="auto"/>
                        <w:bottom w:val="none" w:sz="0" w:space="0" w:color="auto"/>
                        <w:right w:val="none" w:sz="0" w:space="0" w:color="auto"/>
                      </w:divBdr>
                    </w:div>
                    <w:div w:id="1964069046">
                      <w:marLeft w:val="0"/>
                      <w:marRight w:val="0"/>
                      <w:marTop w:val="0"/>
                      <w:marBottom w:val="0"/>
                      <w:divBdr>
                        <w:top w:val="none" w:sz="0" w:space="0" w:color="auto"/>
                        <w:left w:val="none" w:sz="0" w:space="0" w:color="auto"/>
                        <w:bottom w:val="none" w:sz="0" w:space="0" w:color="auto"/>
                        <w:right w:val="none" w:sz="0" w:space="0" w:color="auto"/>
                      </w:divBdr>
                    </w:div>
                    <w:div w:id="2127577770">
                      <w:marLeft w:val="0"/>
                      <w:marRight w:val="0"/>
                      <w:marTop w:val="0"/>
                      <w:marBottom w:val="0"/>
                      <w:divBdr>
                        <w:top w:val="none" w:sz="0" w:space="0" w:color="auto"/>
                        <w:left w:val="none" w:sz="0" w:space="0" w:color="auto"/>
                        <w:bottom w:val="none" w:sz="0" w:space="0" w:color="auto"/>
                        <w:right w:val="none" w:sz="0" w:space="0" w:color="auto"/>
                      </w:divBdr>
                    </w:div>
                    <w:div w:id="106509159">
                      <w:marLeft w:val="0"/>
                      <w:marRight w:val="0"/>
                      <w:marTop w:val="0"/>
                      <w:marBottom w:val="0"/>
                      <w:divBdr>
                        <w:top w:val="none" w:sz="0" w:space="0" w:color="auto"/>
                        <w:left w:val="none" w:sz="0" w:space="0" w:color="auto"/>
                        <w:bottom w:val="none" w:sz="0" w:space="0" w:color="auto"/>
                        <w:right w:val="none" w:sz="0" w:space="0" w:color="auto"/>
                      </w:divBdr>
                    </w:div>
                    <w:div w:id="433332386">
                      <w:marLeft w:val="0"/>
                      <w:marRight w:val="0"/>
                      <w:marTop w:val="0"/>
                      <w:marBottom w:val="0"/>
                      <w:divBdr>
                        <w:top w:val="none" w:sz="0" w:space="0" w:color="auto"/>
                        <w:left w:val="none" w:sz="0" w:space="0" w:color="auto"/>
                        <w:bottom w:val="none" w:sz="0" w:space="0" w:color="auto"/>
                        <w:right w:val="none" w:sz="0" w:space="0" w:color="auto"/>
                      </w:divBdr>
                    </w:div>
                    <w:div w:id="2033143571">
                      <w:marLeft w:val="0"/>
                      <w:marRight w:val="0"/>
                      <w:marTop w:val="0"/>
                      <w:marBottom w:val="0"/>
                      <w:divBdr>
                        <w:top w:val="none" w:sz="0" w:space="0" w:color="auto"/>
                        <w:left w:val="none" w:sz="0" w:space="0" w:color="auto"/>
                        <w:bottom w:val="none" w:sz="0" w:space="0" w:color="auto"/>
                        <w:right w:val="none" w:sz="0" w:space="0" w:color="auto"/>
                      </w:divBdr>
                    </w:div>
                    <w:div w:id="780412885">
                      <w:marLeft w:val="0"/>
                      <w:marRight w:val="0"/>
                      <w:marTop w:val="0"/>
                      <w:marBottom w:val="0"/>
                      <w:divBdr>
                        <w:top w:val="none" w:sz="0" w:space="0" w:color="auto"/>
                        <w:left w:val="none" w:sz="0" w:space="0" w:color="auto"/>
                        <w:bottom w:val="none" w:sz="0" w:space="0" w:color="auto"/>
                        <w:right w:val="none" w:sz="0" w:space="0" w:color="auto"/>
                      </w:divBdr>
                    </w:div>
                    <w:div w:id="455292589">
                      <w:marLeft w:val="0"/>
                      <w:marRight w:val="0"/>
                      <w:marTop w:val="0"/>
                      <w:marBottom w:val="0"/>
                      <w:divBdr>
                        <w:top w:val="none" w:sz="0" w:space="0" w:color="auto"/>
                        <w:left w:val="none" w:sz="0" w:space="0" w:color="auto"/>
                        <w:bottom w:val="none" w:sz="0" w:space="0" w:color="auto"/>
                        <w:right w:val="none" w:sz="0" w:space="0" w:color="auto"/>
                      </w:divBdr>
                    </w:div>
                    <w:div w:id="630864914">
                      <w:marLeft w:val="0"/>
                      <w:marRight w:val="0"/>
                      <w:marTop w:val="0"/>
                      <w:marBottom w:val="0"/>
                      <w:divBdr>
                        <w:top w:val="none" w:sz="0" w:space="0" w:color="auto"/>
                        <w:left w:val="none" w:sz="0" w:space="0" w:color="auto"/>
                        <w:bottom w:val="none" w:sz="0" w:space="0" w:color="auto"/>
                        <w:right w:val="none" w:sz="0" w:space="0" w:color="auto"/>
                      </w:divBdr>
                    </w:div>
                    <w:div w:id="445662824">
                      <w:marLeft w:val="0"/>
                      <w:marRight w:val="0"/>
                      <w:marTop w:val="0"/>
                      <w:marBottom w:val="0"/>
                      <w:divBdr>
                        <w:top w:val="none" w:sz="0" w:space="0" w:color="auto"/>
                        <w:left w:val="none" w:sz="0" w:space="0" w:color="auto"/>
                        <w:bottom w:val="none" w:sz="0" w:space="0" w:color="auto"/>
                        <w:right w:val="none" w:sz="0" w:space="0" w:color="auto"/>
                      </w:divBdr>
                    </w:div>
                    <w:div w:id="789711990">
                      <w:marLeft w:val="0"/>
                      <w:marRight w:val="0"/>
                      <w:marTop w:val="0"/>
                      <w:marBottom w:val="0"/>
                      <w:divBdr>
                        <w:top w:val="none" w:sz="0" w:space="0" w:color="auto"/>
                        <w:left w:val="none" w:sz="0" w:space="0" w:color="auto"/>
                        <w:bottom w:val="none" w:sz="0" w:space="0" w:color="auto"/>
                        <w:right w:val="none" w:sz="0" w:space="0" w:color="auto"/>
                      </w:divBdr>
                    </w:div>
                    <w:div w:id="4279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6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971">
          <w:marLeft w:val="0"/>
          <w:marRight w:val="0"/>
          <w:marTop w:val="0"/>
          <w:marBottom w:val="0"/>
          <w:divBdr>
            <w:top w:val="none" w:sz="0" w:space="0" w:color="auto"/>
            <w:left w:val="none" w:sz="0" w:space="0" w:color="auto"/>
            <w:bottom w:val="none" w:sz="0" w:space="0" w:color="auto"/>
            <w:right w:val="none" w:sz="0" w:space="0" w:color="auto"/>
          </w:divBdr>
        </w:div>
        <w:div w:id="1154251883">
          <w:marLeft w:val="0"/>
          <w:marRight w:val="0"/>
          <w:marTop w:val="0"/>
          <w:marBottom w:val="0"/>
          <w:divBdr>
            <w:top w:val="none" w:sz="0" w:space="0" w:color="auto"/>
            <w:left w:val="none" w:sz="0" w:space="0" w:color="auto"/>
            <w:bottom w:val="none" w:sz="0" w:space="0" w:color="auto"/>
            <w:right w:val="none" w:sz="0" w:space="0" w:color="auto"/>
          </w:divBdr>
        </w:div>
        <w:div w:id="2141679202">
          <w:marLeft w:val="0"/>
          <w:marRight w:val="0"/>
          <w:marTop w:val="0"/>
          <w:marBottom w:val="0"/>
          <w:divBdr>
            <w:top w:val="none" w:sz="0" w:space="0" w:color="auto"/>
            <w:left w:val="none" w:sz="0" w:space="0" w:color="auto"/>
            <w:bottom w:val="none" w:sz="0" w:space="0" w:color="auto"/>
            <w:right w:val="none" w:sz="0" w:space="0" w:color="auto"/>
          </w:divBdr>
        </w:div>
      </w:divsChild>
    </w:div>
    <w:div w:id="1378629921">
      <w:bodyDiv w:val="1"/>
      <w:marLeft w:val="0"/>
      <w:marRight w:val="0"/>
      <w:marTop w:val="0"/>
      <w:marBottom w:val="0"/>
      <w:divBdr>
        <w:top w:val="none" w:sz="0" w:space="0" w:color="auto"/>
        <w:left w:val="none" w:sz="0" w:space="0" w:color="auto"/>
        <w:bottom w:val="none" w:sz="0" w:space="0" w:color="auto"/>
        <w:right w:val="none" w:sz="0" w:space="0" w:color="auto"/>
      </w:divBdr>
      <w:divsChild>
        <w:div w:id="122113432">
          <w:marLeft w:val="0"/>
          <w:marRight w:val="0"/>
          <w:marTop w:val="0"/>
          <w:marBottom w:val="0"/>
          <w:divBdr>
            <w:top w:val="none" w:sz="0" w:space="0" w:color="auto"/>
            <w:left w:val="none" w:sz="0" w:space="0" w:color="auto"/>
            <w:bottom w:val="none" w:sz="0" w:space="0" w:color="auto"/>
            <w:right w:val="none" w:sz="0" w:space="0" w:color="auto"/>
          </w:divBdr>
        </w:div>
      </w:divsChild>
    </w:div>
    <w:div w:id="1524705915">
      <w:bodyDiv w:val="1"/>
      <w:marLeft w:val="0"/>
      <w:marRight w:val="0"/>
      <w:marTop w:val="0"/>
      <w:marBottom w:val="0"/>
      <w:divBdr>
        <w:top w:val="none" w:sz="0" w:space="0" w:color="auto"/>
        <w:left w:val="none" w:sz="0" w:space="0" w:color="auto"/>
        <w:bottom w:val="none" w:sz="0" w:space="0" w:color="auto"/>
        <w:right w:val="none" w:sz="0" w:space="0" w:color="auto"/>
      </w:divBdr>
      <w:divsChild>
        <w:div w:id="625936437">
          <w:marLeft w:val="0"/>
          <w:marRight w:val="0"/>
          <w:marTop w:val="0"/>
          <w:marBottom w:val="0"/>
          <w:divBdr>
            <w:top w:val="none" w:sz="0" w:space="0" w:color="auto"/>
            <w:left w:val="none" w:sz="0" w:space="0" w:color="auto"/>
            <w:bottom w:val="none" w:sz="0" w:space="0" w:color="auto"/>
            <w:right w:val="none" w:sz="0" w:space="0" w:color="auto"/>
          </w:divBdr>
        </w:div>
      </w:divsChild>
    </w:div>
    <w:div w:id="1627470031">
      <w:bodyDiv w:val="1"/>
      <w:marLeft w:val="0"/>
      <w:marRight w:val="0"/>
      <w:marTop w:val="0"/>
      <w:marBottom w:val="0"/>
      <w:divBdr>
        <w:top w:val="none" w:sz="0" w:space="0" w:color="auto"/>
        <w:left w:val="none" w:sz="0" w:space="0" w:color="auto"/>
        <w:bottom w:val="none" w:sz="0" w:space="0" w:color="auto"/>
        <w:right w:val="none" w:sz="0" w:space="0" w:color="auto"/>
      </w:divBdr>
    </w:div>
    <w:div w:id="1653211643">
      <w:bodyDiv w:val="1"/>
      <w:marLeft w:val="0"/>
      <w:marRight w:val="0"/>
      <w:marTop w:val="0"/>
      <w:marBottom w:val="0"/>
      <w:divBdr>
        <w:top w:val="none" w:sz="0" w:space="0" w:color="auto"/>
        <w:left w:val="none" w:sz="0" w:space="0" w:color="auto"/>
        <w:bottom w:val="none" w:sz="0" w:space="0" w:color="auto"/>
        <w:right w:val="none" w:sz="0" w:space="0" w:color="auto"/>
      </w:divBdr>
    </w:div>
    <w:div w:id="1669938208">
      <w:bodyDiv w:val="1"/>
      <w:marLeft w:val="0"/>
      <w:marRight w:val="0"/>
      <w:marTop w:val="0"/>
      <w:marBottom w:val="0"/>
      <w:divBdr>
        <w:top w:val="none" w:sz="0" w:space="0" w:color="auto"/>
        <w:left w:val="none" w:sz="0" w:space="0" w:color="auto"/>
        <w:bottom w:val="none" w:sz="0" w:space="0" w:color="auto"/>
        <w:right w:val="none" w:sz="0" w:space="0" w:color="auto"/>
      </w:divBdr>
    </w:div>
    <w:div w:id="1917476858">
      <w:bodyDiv w:val="1"/>
      <w:marLeft w:val="0"/>
      <w:marRight w:val="0"/>
      <w:marTop w:val="0"/>
      <w:marBottom w:val="0"/>
      <w:divBdr>
        <w:top w:val="none" w:sz="0" w:space="0" w:color="auto"/>
        <w:left w:val="none" w:sz="0" w:space="0" w:color="auto"/>
        <w:bottom w:val="none" w:sz="0" w:space="0" w:color="auto"/>
        <w:right w:val="none" w:sz="0" w:space="0" w:color="auto"/>
      </w:divBdr>
      <w:divsChild>
        <w:div w:id="43331793">
          <w:marLeft w:val="0"/>
          <w:marRight w:val="0"/>
          <w:marTop w:val="0"/>
          <w:marBottom w:val="0"/>
          <w:divBdr>
            <w:top w:val="none" w:sz="0" w:space="0" w:color="auto"/>
            <w:left w:val="none" w:sz="0" w:space="0" w:color="auto"/>
            <w:bottom w:val="none" w:sz="0" w:space="0" w:color="auto"/>
            <w:right w:val="none" w:sz="0" w:space="0" w:color="auto"/>
          </w:divBdr>
        </w:div>
        <w:div w:id="154075673">
          <w:marLeft w:val="0"/>
          <w:marRight w:val="0"/>
          <w:marTop w:val="0"/>
          <w:marBottom w:val="0"/>
          <w:divBdr>
            <w:top w:val="none" w:sz="0" w:space="0" w:color="auto"/>
            <w:left w:val="none" w:sz="0" w:space="0" w:color="auto"/>
            <w:bottom w:val="none" w:sz="0" w:space="0" w:color="auto"/>
            <w:right w:val="none" w:sz="0" w:space="0" w:color="auto"/>
          </w:divBdr>
        </w:div>
        <w:div w:id="487327064">
          <w:marLeft w:val="0"/>
          <w:marRight w:val="0"/>
          <w:marTop w:val="0"/>
          <w:marBottom w:val="0"/>
          <w:divBdr>
            <w:top w:val="none" w:sz="0" w:space="0" w:color="auto"/>
            <w:left w:val="none" w:sz="0" w:space="0" w:color="auto"/>
            <w:bottom w:val="none" w:sz="0" w:space="0" w:color="auto"/>
            <w:right w:val="none" w:sz="0" w:space="0" w:color="auto"/>
          </w:divBdr>
        </w:div>
        <w:div w:id="563639981">
          <w:marLeft w:val="0"/>
          <w:marRight w:val="0"/>
          <w:marTop w:val="0"/>
          <w:marBottom w:val="0"/>
          <w:divBdr>
            <w:top w:val="none" w:sz="0" w:space="0" w:color="auto"/>
            <w:left w:val="none" w:sz="0" w:space="0" w:color="auto"/>
            <w:bottom w:val="none" w:sz="0" w:space="0" w:color="auto"/>
            <w:right w:val="none" w:sz="0" w:space="0" w:color="auto"/>
          </w:divBdr>
          <w:divsChild>
            <w:div w:id="209654372">
              <w:marLeft w:val="0"/>
              <w:marRight w:val="0"/>
              <w:marTop w:val="0"/>
              <w:marBottom w:val="0"/>
              <w:divBdr>
                <w:top w:val="none" w:sz="0" w:space="0" w:color="auto"/>
                <w:left w:val="none" w:sz="0" w:space="0" w:color="auto"/>
                <w:bottom w:val="none" w:sz="0" w:space="0" w:color="auto"/>
                <w:right w:val="none" w:sz="0" w:space="0" w:color="auto"/>
              </w:divBdr>
            </w:div>
            <w:div w:id="1115560338">
              <w:marLeft w:val="0"/>
              <w:marRight w:val="0"/>
              <w:marTop w:val="0"/>
              <w:marBottom w:val="0"/>
              <w:divBdr>
                <w:top w:val="none" w:sz="0" w:space="0" w:color="auto"/>
                <w:left w:val="none" w:sz="0" w:space="0" w:color="auto"/>
                <w:bottom w:val="none" w:sz="0" w:space="0" w:color="auto"/>
                <w:right w:val="none" w:sz="0" w:space="0" w:color="auto"/>
              </w:divBdr>
            </w:div>
            <w:div w:id="2128116772">
              <w:marLeft w:val="0"/>
              <w:marRight w:val="0"/>
              <w:marTop w:val="0"/>
              <w:marBottom w:val="0"/>
              <w:divBdr>
                <w:top w:val="none" w:sz="0" w:space="0" w:color="auto"/>
                <w:left w:val="none" w:sz="0" w:space="0" w:color="auto"/>
                <w:bottom w:val="none" w:sz="0" w:space="0" w:color="auto"/>
                <w:right w:val="none" w:sz="0" w:space="0" w:color="auto"/>
              </w:divBdr>
            </w:div>
          </w:divsChild>
        </w:div>
        <w:div w:id="895051460">
          <w:marLeft w:val="0"/>
          <w:marRight w:val="0"/>
          <w:marTop w:val="0"/>
          <w:marBottom w:val="0"/>
          <w:divBdr>
            <w:top w:val="none" w:sz="0" w:space="0" w:color="auto"/>
            <w:left w:val="none" w:sz="0" w:space="0" w:color="auto"/>
            <w:bottom w:val="none" w:sz="0" w:space="0" w:color="auto"/>
            <w:right w:val="none" w:sz="0" w:space="0" w:color="auto"/>
          </w:divBdr>
        </w:div>
        <w:div w:id="1134300220">
          <w:marLeft w:val="0"/>
          <w:marRight w:val="0"/>
          <w:marTop w:val="0"/>
          <w:marBottom w:val="0"/>
          <w:divBdr>
            <w:top w:val="none" w:sz="0" w:space="0" w:color="auto"/>
            <w:left w:val="none" w:sz="0" w:space="0" w:color="auto"/>
            <w:bottom w:val="none" w:sz="0" w:space="0" w:color="auto"/>
            <w:right w:val="none" w:sz="0" w:space="0" w:color="auto"/>
          </w:divBdr>
        </w:div>
        <w:div w:id="1345088659">
          <w:marLeft w:val="0"/>
          <w:marRight w:val="0"/>
          <w:marTop w:val="0"/>
          <w:marBottom w:val="0"/>
          <w:divBdr>
            <w:top w:val="none" w:sz="0" w:space="0" w:color="auto"/>
            <w:left w:val="none" w:sz="0" w:space="0" w:color="auto"/>
            <w:bottom w:val="none" w:sz="0" w:space="0" w:color="auto"/>
            <w:right w:val="none" w:sz="0" w:space="0" w:color="auto"/>
          </w:divBdr>
        </w:div>
        <w:div w:id="1506431619">
          <w:marLeft w:val="0"/>
          <w:marRight w:val="0"/>
          <w:marTop w:val="0"/>
          <w:marBottom w:val="0"/>
          <w:divBdr>
            <w:top w:val="none" w:sz="0" w:space="0" w:color="auto"/>
            <w:left w:val="none" w:sz="0" w:space="0" w:color="auto"/>
            <w:bottom w:val="none" w:sz="0" w:space="0" w:color="auto"/>
            <w:right w:val="none" w:sz="0" w:space="0" w:color="auto"/>
          </w:divBdr>
        </w:div>
        <w:div w:id="1746687541">
          <w:marLeft w:val="0"/>
          <w:marRight w:val="0"/>
          <w:marTop w:val="0"/>
          <w:marBottom w:val="0"/>
          <w:divBdr>
            <w:top w:val="none" w:sz="0" w:space="0" w:color="auto"/>
            <w:left w:val="none" w:sz="0" w:space="0" w:color="auto"/>
            <w:bottom w:val="none" w:sz="0" w:space="0" w:color="auto"/>
            <w:right w:val="none" w:sz="0" w:space="0" w:color="auto"/>
          </w:divBdr>
        </w:div>
        <w:div w:id="1873616479">
          <w:marLeft w:val="0"/>
          <w:marRight w:val="0"/>
          <w:marTop w:val="0"/>
          <w:marBottom w:val="0"/>
          <w:divBdr>
            <w:top w:val="none" w:sz="0" w:space="0" w:color="auto"/>
            <w:left w:val="none" w:sz="0" w:space="0" w:color="auto"/>
            <w:bottom w:val="none" w:sz="0" w:space="0" w:color="auto"/>
            <w:right w:val="none" w:sz="0" w:space="0" w:color="auto"/>
          </w:divBdr>
        </w:div>
        <w:div w:id="212645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1200</Words>
  <Characters>684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2017-07-12T06:35:00Z</dcterms:created>
  <dc:creator>D-Kazlauskiene</dc:creator>
  <lastModifiedBy>Seimas</lastModifiedBy>
  <lastPrinted>2017-01-10T07:27:00Z</lastPrinted>
  <dcterms:modified xsi:type="dcterms:W3CDTF">2017-07-14T07:12:00Z</dcterms:modified>
  <revision>4</revision>
</coreProperties>
</file>