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1D18" w14:textId="77777777" w:rsidR="00E8282E" w:rsidRDefault="00E8282E">
      <w:pPr>
        <w:jc w:val="center"/>
        <w:rPr>
          <w:lang w:eastAsia="lt-LT"/>
        </w:rPr>
      </w:pPr>
    </w:p>
    <w:p w14:paraId="4CA01D19" w14:textId="77777777" w:rsidR="00E8282E" w:rsidRDefault="00E8282E">
      <w:pPr>
        <w:jc w:val="center"/>
        <w:rPr>
          <w:lang w:eastAsia="lt-LT"/>
        </w:rPr>
      </w:pPr>
    </w:p>
    <w:p w14:paraId="4CA01D1A" w14:textId="77777777" w:rsidR="00E8282E" w:rsidRDefault="00686005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CA01D35" wp14:editId="4CA01D36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1D1B" w14:textId="77777777" w:rsidR="00E8282E" w:rsidRDefault="00E8282E">
      <w:pPr>
        <w:rPr>
          <w:sz w:val="10"/>
          <w:szCs w:val="10"/>
        </w:rPr>
      </w:pPr>
    </w:p>
    <w:p w14:paraId="4CA01D1C" w14:textId="77777777" w:rsidR="00E8282E" w:rsidRDefault="0068600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CA01D1D" w14:textId="77777777" w:rsidR="00E8282E" w:rsidRDefault="00E8282E">
      <w:pPr>
        <w:jc w:val="center"/>
        <w:rPr>
          <w:caps/>
          <w:lang w:eastAsia="lt-LT"/>
        </w:rPr>
      </w:pPr>
    </w:p>
    <w:p w14:paraId="4CA01D1E" w14:textId="77777777" w:rsidR="00E8282E" w:rsidRDefault="0068600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CA01D1F" w14:textId="77777777" w:rsidR="00E8282E" w:rsidRDefault="00686005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LIETUVOS RESPUBLIKOS VYRIAUSYBĖS 2000 M. GRUODŽIO 15 D. NUTARIMO NR. 1458 „DĖL KONKREČIŲ VALSTYBĖS RINKLIAVOS DYDŽIŲ IR ŠIOS RINKLIAVOS MOKĖJIMO IR GRĄŽINIMO TAISYKLIŲ PATVIRTINIMO“ PAKEITIMO</w:t>
      </w:r>
    </w:p>
    <w:p w14:paraId="4CA01D20" w14:textId="77777777" w:rsidR="00E8282E" w:rsidRDefault="00E8282E">
      <w:pPr>
        <w:tabs>
          <w:tab w:val="left" w:pos="6804"/>
        </w:tabs>
        <w:rPr>
          <w:lang w:eastAsia="lt-LT"/>
        </w:rPr>
      </w:pPr>
    </w:p>
    <w:p w14:paraId="4CA01D21" w14:textId="0F0B7856" w:rsidR="00E8282E" w:rsidRDefault="00686005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 xml:space="preserve">2014 m. balandžio 9 d. 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338</w:t>
      </w:r>
      <w:r>
        <w:rPr>
          <w:color w:val="000000"/>
          <w:lang w:eastAsia="ar-SA"/>
        </w:rPr>
        <w:br/>
        <w:t>Vilnius</w:t>
      </w:r>
    </w:p>
    <w:p w14:paraId="4CA01D22" w14:textId="77777777" w:rsidR="00E8282E" w:rsidRDefault="00E8282E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4CA01D23" w14:textId="77777777" w:rsidR="00E8282E" w:rsidRDefault="00686005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4CA01D24" w14:textId="77777777" w:rsidR="00E8282E" w:rsidRDefault="00686005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konkrečius valstybės rinkliavos dydžius, patvirtintus Lietuvos Respublikos Vyriausybės 2000 m. gruodžio 15 d. nutarimu Nr. 1458 „Dėl</w:t>
      </w:r>
      <w:r>
        <w:rPr>
          <w:b/>
          <w:lang w:eastAsia="lt-LT"/>
        </w:rPr>
        <w:t xml:space="preserve"> </w:t>
      </w:r>
      <w:r>
        <w:rPr>
          <w:lang w:eastAsia="lt-LT"/>
        </w:rPr>
        <w:t>konkrečių valstybės rinkliavos dydžių ir šios rinkliavos mokėjimo ir grąžinimo taisyklių patvirtinimo“:</w:t>
      </w:r>
    </w:p>
    <w:p w14:paraId="4CA01D25" w14:textId="77777777" w:rsidR="00E8282E" w:rsidRDefault="0069764F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 w:rsidR="00686005">
        <w:rPr>
          <w:lang w:eastAsia="lt-LT"/>
        </w:rPr>
        <w:t>1</w:t>
      </w:r>
      <w:r w:rsidR="00686005">
        <w:rPr>
          <w:lang w:eastAsia="lt-LT"/>
        </w:rPr>
        <w:t>. Pripažinti netekusiais galios 4.27</w:t>
      </w:r>
      <w:r w:rsidR="00686005">
        <w:rPr>
          <w:vertAlign w:val="superscript"/>
          <w:lang w:eastAsia="lt-LT"/>
        </w:rPr>
        <w:t>14</w:t>
      </w:r>
      <w:r w:rsidR="00686005">
        <w:rPr>
          <w:lang w:eastAsia="lt-LT"/>
        </w:rPr>
        <w:t>, 4.27</w:t>
      </w:r>
      <w:r w:rsidR="00686005">
        <w:rPr>
          <w:vertAlign w:val="superscript"/>
          <w:lang w:eastAsia="lt-LT"/>
        </w:rPr>
        <w:t>15</w:t>
      </w:r>
      <w:r w:rsidR="00686005">
        <w:rPr>
          <w:lang w:eastAsia="lt-LT"/>
        </w:rPr>
        <w:t xml:space="preserve"> ir 4.27</w:t>
      </w:r>
      <w:r w:rsidR="00686005">
        <w:rPr>
          <w:vertAlign w:val="superscript"/>
          <w:lang w:eastAsia="lt-LT"/>
        </w:rPr>
        <w:t>16</w:t>
      </w:r>
      <w:r w:rsidR="00686005">
        <w:rPr>
          <w:lang w:eastAsia="lt-LT"/>
        </w:rPr>
        <w:t xml:space="preserve"> papunkčius.</w:t>
      </w:r>
    </w:p>
    <w:p w14:paraId="4CA01D26" w14:textId="77777777" w:rsidR="00E8282E" w:rsidRDefault="0069764F">
      <w:pPr>
        <w:spacing w:line="360" w:lineRule="atLeast"/>
        <w:ind w:firstLine="720"/>
        <w:jc w:val="both"/>
        <w:rPr>
          <w:lang w:eastAsia="lt-LT"/>
        </w:rPr>
      </w:pPr>
      <w:r w:rsidR="00686005">
        <w:rPr>
          <w:lang w:eastAsia="lt-LT"/>
        </w:rPr>
        <w:t>2</w:t>
      </w:r>
      <w:r w:rsidR="00686005">
        <w:rPr>
          <w:lang w:eastAsia="lt-LT"/>
        </w:rPr>
        <w:t>. Papildyti 4.295</w:t>
      </w:r>
      <w:r w:rsidR="00686005">
        <w:rPr>
          <w:vertAlign w:val="superscript"/>
          <w:lang w:eastAsia="lt-LT"/>
        </w:rPr>
        <w:t>7</w:t>
      </w:r>
      <w:r w:rsidR="00686005">
        <w:rPr>
          <w:lang w:eastAsia="lt-LT"/>
        </w:rPr>
        <w:t>.6 papunkčiu:</w:t>
      </w:r>
    </w:p>
    <w:p w14:paraId="4CA01D27" w14:textId="77777777" w:rsidR="00E8282E" w:rsidRDefault="00686005">
      <w:pPr>
        <w:spacing w:line="360" w:lineRule="atLeast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4.295</w:t>
      </w:r>
      <w:r>
        <w:rPr>
          <w:vertAlign w:val="superscript"/>
          <w:lang w:eastAsia="lt-LT"/>
        </w:rPr>
        <w:t>7</w:t>
      </w:r>
      <w:r>
        <w:rPr>
          <w:lang w:eastAsia="lt-LT"/>
        </w:rPr>
        <w:t>.6</w:t>
      </w:r>
      <w:r>
        <w:rPr>
          <w:lang w:eastAsia="lt-LT"/>
        </w:rPr>
        <w:t>. natūralaus mineralinio vandens pripažinimo Lietuvos Respublikoje pažymėjimo:</w:t>
      </w:r>
    </w:p>
    <w:p w14:paraId="4CA01D28" w14:textId="77777777" w:rsidR="00E8282E" w:rsidRDefault="0069764F">
      <w:pPr>
        <w:spacing w:line="360" w:lineRule="atLeast"/>
        <w:jc w:val="both"/>
        <w:rPr>
          <w:lang w:eastAsia="lt-LT"/>
        </w:rPr>
      </w:pPr>
      <w:r w:rsidR="00686005">
        <w:rPr>
          <w:lang w:eastAsia="lt-LT"/>
        </w:rPr>
        <w:t>4.295</w:t>
      </w:r>
      <w:r w:rsidR="00686005">
        <w:rPr>
          <w:vertAlign w:val="superscript"/>
          <w:lang w:eastAsia="lt-LT"/>
        </w:rPr>
        <w:t>7</w:t>
      </w:r>
      <w:r w:rsidR="00686005">
        <w:rPr>
          <w:lang w:eastAsia="lt-LT"/>
        </w:rPr>
        <w:t>.6.1</w:t>
      </w:r>
      <w:r w:rsidR="00686005">
        <w:rPr>
          <w:lang w:eastAsia="lt-LT"/>
        </w:rPr>
        <w:t>. išdavimą</w:t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  <w:t>491 litas</w:t>
      </w:r>
    </w:p>
    <w:p w14:paraId="4CA01D29" w14:textId="77777777" w:rsidR="00E8282E" w:rsidRDefault="0069764F">
      <w:pPr>
        <w:spacing w:line="360" w:lineRule="atLeast"/>
        <w:jc w:val="both"/>
        <w:rPr>
          <w:lang w:eastAsia="lt-LT"/>
        </w:rPr>
      </w:pPr>
      <w:r w:rsidR="00686005">
        <w:rPr>
          <w:lang w:eastAsia="lt-LT"/>
        </w:rPr>
        <w:t>4.295</w:t>
      </w:r>
      <w:r w:rsidR="00686005">
        <w:rPr>
          <w:vertAlign w:val="superscript"/>
          <w:lang w:eastAsia="lt-LT"/>
        </w:rPr>
        <w:t>7</w:t>
      </w:r>
      <w:r w:rsidR="00686005">
        <w:rPr>
          <w:lang w:eastAsia="lt-LT"/>
        </w:rPr>
        <w:t>.6.2</w:t>
      </w:r>
      <w:r w:rsidR="00686005">
        <w:rPr>
          <w:lang w:eastAsia="lt-LT"/>
        </w:rPr>
        <w:t>. dublikato išdavimą</w:t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  <w:t>37 litai</w:t>
      </w:r>
    </w:p>
    <w:bookmarkStart w:id="0" w:name="_GoBack" w:displacedByCustomXml="prev"/>
    <w:p w14:paraId="4CA01D2A" w14:textId="77777777" w:rsidR="00E8282E" w:rsidRDefault="0069764F">
      <w:pPr>
        <w:spacing w:line="360" w:lineRule="atLeast"/>
        <w:jc w:val="both"/>
        <w:rPr>
          <w:lang w:eastAsia="lt-LT"/>
        </w:rPr>
      </w:pPr>
      <w:r w:rsidR="00686005">
        <w:rPr>
          <w:lang w:eastAsia="lt-LT"/>
        </w:rPr>
        <w:t>4.295</w:t>
      </w:r>
      <w:r w:rsidR="00686005">
        <w:rPr>
          <w:vertAlign w:val="superscript"/>
          <w:lang w:eastAsia="lt-LT"/>
        </w:rPr>
        <w:t>7</w:t>
      </w:r>
      <w:r w:rsidR="00686005">
        <w:rPr>
          <w:lang w:eastAsia="lt-LT"/>
        </w:rPr>
        <w:t>.6.3</w:t>
      </w:r>
      <w:r w:rsidR="00686005">
        <w:rPr>
          <w:lang w:eastAsia="lt-LT"/>
        </w:rPr>
        <w:t>. patikslinimą</w:t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</w:r>
      <w:r w:rsidR="00686005">
        <w:rPr>
          <w:lang w:eastAsia="lt-LT"/>
        </w:rPr>
        <w:tab/>
        <w:t>66 litai“.</w:t>
      </w:r>
    </w:p>
    <w:p w14:paraId="4CA01D2B" w14:textId="77777777" w:rsidR="00E8282E" w:rsidRDefault="00E8282E">
      <w:pPr>
        <w:tabs>
          <w:tab w:val="left" w:pos="6237"/>
        </w:tabs>
        <w:rPr>
          <w:color w:val="000000"/>
          <w:lang w:eastAsia="lt-LT"/>
        </w:rPr>
      </w:pPr>
    </w:p>
    <w:p w14:paraId="4CA01D2C" w14:textId="77777777" w:rsidR="00E8282E" w:rsidRDefault="00E8282E">
      <w:pPr>
        <w:tabs>
          <w:tab w:val="left" w:pos="6237"/>
        </w:tabs>
        <w:rPr>
          <w:color w:val="000000"/>
          <w:lang w:eastAsia="lt-LT"/>
        </w:rPr>
      </w:pPr>
    </w:p>
    <w:p w14:paraId="4CA01D2D" w14:textId="77777777" w:rsidR="00E8282E" w:rsidRDefault="0069764F">
      <w:pPr>
        <w:tabs>
          <w:tab w:val="left" w:pos="6237"/>
        </w:tabs>
        <w:rPr>
          <w:color w:val="000000"/>
          <w:lang w:eastAsia="lt-LT"/>
        </w:rPr>
      </w:pPr>
    </w:p>
    <w:bookmarkEnd w:id="0" w:displacedByCustomXml="next"/>
    <w:p w14:paraId="4CA01D2E" w14:textId="77777777" w:rsidR="00E8282E" w:rsidRDefault="0068600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4CA01D2F" w14:textId="77777777" w:rsidR="00E8282E" w:rsidRDefault="00E8282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A01D30" w14:textId="77777777" w:rsidR="00E8282E" w:rsidRDefault="00E8282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A01D31" w14:textId="77777777" w:rsidR="00E8282E" w:rsidRDefault="00E8282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A01D32" w14:textId="77777777" w:rsidR="00E8282E" w:rsidRDefault="00686005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Ūkio ministras, pavaduojantis</w:t>
      </w:r>
    </w:p>
    <w:p w14:paraId="4CA01D33" w14:textId="77777777" w:rsidR="00E8282E" w:rsidRDefault="00686005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ministrą</w:t>
      </w:r>
      <w:r>
        <w:rPr>
          <w:lang w:eastAsia="lt-LT"/>
        </w:rPr>
        <w:tab/>
        <w:t>Evaldas Gustas</w:t>
      </w:r>
    </w:p>
    <w:p w14:paraId="4CA01D34" w14:textId="77777777" w:rsidR="00E8282E" w:rsidRDefault="0069764F">
      <w:pPr>
        <w:tabs>
          <w:tab w:val="left" w:pos="6237"/>
          <w:tab w:val="right" w:pos="8306"/>
        </w:tabs>
        <w:rPr>
          <w:lang w:eastAsia="lt-LT"/>
        </w:rPr>
      </w:pPr>
    </w:p>
    <w:sectPr w:rsidR="00E82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1D39" w14:textId="77777777" w:rsidR="00E8282E" w:rsidRDefault="0068600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CA01D3A" w14:textId="77777777" w:rsidR="00E8282E" w:rsidRDefault="0068600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3F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40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42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1D37" w14:textId="77777777" w:rsidR="00E8282E" w:rsidRDefault="0068600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CA01D38" w14:textId="77777777" w:rsidR="00E8282E" w:rsidRDefault="0068600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3B" w14:textId="77777777" w:rsidR="00E8282E" w:rsidRDefault="00E8282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</w:p>
  <w:p w14:paraId="4CA01D3C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3D" w14:textId="77777777" w:rsidR="00E8282E" w:rsidRDefault="0068600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t>2</w:t>
    </w:r>
  </w:p>
  <w:p w14:paraId="4CA01D3E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D41" w14:textId="77777777" w:rsidR="00E8282E" w:rsidRDefault="00E8282E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86005"/>
    <w:rsid w:val="0069764F"/>
    <w:rsid w:val="00E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CA01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860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860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2014-04-17T13:59:00Z</dcterms:created>
  <dc:creator>lrvk</dc:creator>
  <lastModifiedBy>JUOSPONIENĖ Karolina</lastModifiedBy>
  <lastPrinted>2014-03-25T14:35:00Z</lastPrinted>
  <dcterms:modified xsi:type="dcterms:W3CDTF">2014-04-22T08:00:00Z</dcterms:modified>
  <revision>4</revision>
</coreProperties>
</file>