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18" w:rsidRDefault="00B02318" w:rsidP="003E6F6D">
      <w:pPr>
        <w:tabs>
          <w:tab w:val="center" w:pos="4986"/>
          <w:tab w:val="right" w:pos="9972"/>
        </w:tabs>
        <w:spacing w:line="259" w:lineRule="auto"/>
      </w:pPr>
    </w:p>
    <w:p w:rsidR="00B02318" w:rsidRDefault="003E6F6D">
      <w:pPr>
        <w:tabs>
          <w:tab w:val="center" w:pos="4153"/>
          <w:tab w:val="right" w:pos="8306"/>
        </w:tabs>
        <w:jc w:val="center"/>
      </w:pPr>
      <w:r>
        <w:object w:dxaOrig="811" w:dyaOrig="961" w14:anchorId="28839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38.4pt" o:ole="" fillcolor="window">
            <v:imagedata r:id="rId7" o:title=""/>
          </v:shape>
          <o:OLEObject Type="Embed" ProgID="Word.Picture.8" ShapeID="_x0000_i1025" DrawAspect="Content" ObjectID="_1709454607" r:id="rId8"/>
        </w:object>
      </w:r>
    </w:p>
    <w:p w:rsidR="00B02318" w:rsidRDefault="00B02318">
      <w:pPr>
        <w:tabs>
          <w:tab w:val="center" w:pos="4153"/>
          <w:tab w:val="right" w:pos="8306"/>
        </w:tabs>
        <w:jc w:val="center"/>
        <w:rPr>
          <w:b/>
        </w:rPr>
      </w:pPr>
    </w:p>
    <w:p w:rsidR="00B02318" w:rsidRDefault="003E6F6D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LIETUVOS RESPUBLIKOS SVEIKATOS APSAUGOS MINISTRAS</w:t>
      </w:r>
    </w:p>
    <w:p w:rsidR="00B02318" w:rsidRDefault="00B02318">
      <w:pPr>
        <w:tabs>
          <w:tab w:val="center" w:pos="4153"/>
          <w:tab w:val="right" w:pos="8306"/>
        </w:tabs>
        <w:jc w:val="center"/>
        <w:rPr>
          <w:sz w:val="22"/>
          <w:szCs w:val="22"/>
        </w:rPr>
      </w:pPr>
    </w:p>
    <w:p w:rsidR="00B02318" w:rsidRDefault="003E6F6D">
      <w:pPr>
        <w:tabs>
          <w:tab w:val="center" w:pos="4153"/>
          <w:tab w:val="right" w:pos="8306"/>
        </w:tabs>
        <w:jc w:val="center"/>
      </w:pPr>
      <w:r>
        <w:rPr>
          <w:b/>
        </w:rPr>
        <w:t>ĮSAKYMAS</w:t>
      </w:r>
    </w:p>
    <w:p w:rsidR="00B02318" w:rsidRDefault="003E6F6D">
      <w:pPr>
        <w:ind w:left="720"/>
        <w:jc w:val="both"/>
        <w:rPr>
          <w:b/>
          <w:szCs w:val="24"/>
        </w:rPr>
      </w:pPr>
      <w:r>
        <w:rPr>
          <w:b/>
          <w:szCs w:val="24"/>
        </w:rPr>
        <w:t xml:space="preserve">DĖL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>
          <w:rPr>
            <w:b/>
            <w:szCs w:val="24"/>
          </w:rPr>
          <w:t>2000 M</w:t>
        </w:r>
      </w:smartTag>
      <w:r>
        <w:rPr>
          <w:b/>
          <w:szCs w:val="24"/>
        </w:rPr>
        <w:t xml:space="preserve">. </w:t>
      </w:r>
    </w:p>
    <w:p w:rsidR="00B02318" w:rsidRDefault="003E6F6D">
      <w:pPr>
        <w:jc w:val="center"/>
        <w:rPr>
          <w:b/>
        </w:rPr>
      </w:pPr>
      <w:r>
        <w:rPr>
          <w:b/>
        </w:rPr>
        <w:t xml:space="preserve">SPALIO 6 D. ĮSAKYMO NR. 529 „DĖL KOMPENSUOJAMŲJŲ MEDICINOS PAGALBOS PRIEMONIŲ SĄRAŠO (C SĄRAŠO) PATVIRTINIMO“ PAKEITIMO </w:t>
      </w:r>
    </w:p>
    <w:p w:rsidR="00B02318" w:rsidRDefault="00B02318">
      <w:pPr>
        <w:jc w:val="center"/>
        <w:rPr>
          <w:sz w:val="22"/>
          <w:szCs w:val="22"/>
        </w:rPr>
      </w:pPr>
    </w:p>
    <w:p w:rsidR="00B02318" w:rsidRDefault="003E6F6D">
      <w:pPr>
        <w:jc w:val="center"/>
        <w:rPr>
          <w:szCs w:val="24"/>
        </w:rPr>
      </w:pPr>
      <w:r>
        <w:rPr>
          <w:szCs w:val="24"/>
        </w:rPr>
        <w:t>2022 m. kovo 22 d. Nr. V-616</w:t>
      </w:r>
    </w:p>
    <w:p w:rsidR="00B02318" w:rsidRDefault="003E6F6D">
      <w:pPr>
        <w:tabs>
          <w:tab w:val="left" w:pos="2630"/>
          <w:tab w:val="center" w:pos="4822"/>
        </w:tabs>
        <w:ind w:firstLine="4536"/>
      </w:pPr>
      <w:r>
        <w:t>Vilnius</w:t>
      </w:r>
    </w:p>
    <w:p w:rsidR="00B02318" w:rsidRDefault="00B02318">
      <w:pPr>
        <w:jc w:val="both"/>
      </w:pPr>
    </w:p>
    <w:p w:rsidR="00B02318" w:rsidRDefault="003E6F6D">
      <w:pPr>
        <w:ind w:firstLine="851"/>
        <w:jc w:val="both"/>
        <w:rPr>
          <w:color w:val="000000"/>
          <w:szCs w:val="24"/>
        </w:rPr>
      </w:pPr>
      <w:r>
        <w:rPr>
          <w:color w:val="000000"/>
        </w:rPr>
        <w:t>1</w:t>
      </w:r>
      <w:r>
        <w:rPr>
          <w:color w:val="000000"/>
        </w:rPr>
        <w:t xml:space="preserve">. P a k e i č i u  Kompensuojamųjų medicinos pagalbos priemonių sąrašą (C sąrašą), patvirtintą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>
          <w:rPr>
            <w:color w:val="000000"/>
          </w:rPr>
          <w:t>2000 m</w:t>
        </w:r>
      </w:smartTag>
      <w:r>
        <w:rPr>
          <w:color w:val="000000"/>
        </w:rPr>
        <w:t xml:space="preserve">. spalio 6 d. įsakymu Nr. 529 „Dėl </w:t>
      </w:r>
      <w:r>
        <w:rPr>
          <w:color w:val="000000"/>
          <w:szCs w:val="24"/>
        </w:rPr>
        <w:t>Kompensuojamųjų medicinos pagalbos priemonių sąrašo (C sąrašo) patvirti</w:t>
      </w:r>
      <w:r>
        <w:rPr>
          <w:color w:val="000000"/>
          <w:szCs w:val="24"/>
        </w:rPr>
        <w:t>nimo“:</w:t>
      </w:r>
    </w:p>
    <w:p w:rsidR="00B02318" w:rsidRDefault="003E6F6D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>. Pakeičiu 7 punktą ir jį išdėstau taip:</w:t>
      </w:r>
    </w:p>
    <w:p w:rsidR="00B02318" w:rsidRDefault="003E6F6D">
      <w:pPr>
        <w:tabs>
          <w:tab w:val="left" w:pos="2660"/>
        </w:tabs>
        <w:ind w:left="113"/>
        <w:rPr>
          <w:color w:val="000000"/>
          <w:lang w:eastAsia="lt-LT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. Išmatų rinktuvai</w:t>
      </w:r>
      <w:r>
        <w:rPr>
          <w:color w:val="000000"/>
        </w:rPr>
        <w:tab/>
        <w:t>7.1. Esant dirbtinei išangei, kolostomai, enterostomai, žarnų fistulei ir stomai, per mėnesį išrašomas 1 komplektas, kurį sudaro 15 plokštelių ir iki 50 maišelių, arba 50 vienos da</w:t>
      </w:r>
      <w:r>
        <w:rPr>
          <w:color w:val="000000"/>
        </w:rPr>
        <w:t>lies maišelių.“</w:t>
      </w:r>
    </w:p>
    <w:p w:rsidR="00B02318" w:rsidRDefault="003E6F6D">
      <w:pPr>
        <w:ind w:firstLine="851"/>
      </w:pPr>
      <w:r>
        <w:t>1.2</w:t>
      </w:r>
      <w:r>
        <w:t xml:space="preserve">. </w:t>
      </w:r>
      <w:r>
        <w:rPr>
          <w:color w:val="000000"/>
          <w:szCs w:val="24"/>
        </w:rPr>
        <w:t>Pakeičiu 12 punktą ir jį išdėstau taip:</w:t>
      </w:r>
    </w:p>
    <w:p w:rsidR="00B02318" w:rsidRDefault="003E6F6D">
      <w:pPr>
        <w:tabs>
          <w:tab w:val="left" w:pos="2660"/>
        </w:tabs>
        <w:ind w:left="113"/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12</w:t>
      </w:r>
      <w:r>
        <w:rPr>
          <w:color w:val="000000"/>
          <w:szCs w:val="24"/>
        </w:rPr>
        <w:t xml:space="preserve">. Urostominiai maišeliai ir plokštelės </w:t>
      </w:r>
      <w:r>
        <w:rPr>
          <w:color w:val="000000"/>
        </w:rPr>
        <w:tab/>
      </w:r>
      <w:r>
        <w:rPr>
          <w:color w:val="000000"/>
          <w:szCs w:val="24"/>
        </w:rPr>
        <w:t>12.1. Esant antgaktiniam šlapimo pūslės atvėrimui, šlapimo organų stomai ir fistulei, šlapimo nelaikymui ar susilaikymui (R32, R33), per mėnes</w:t>
      </w:r>
      <w:r>
        <w:rPr>
          <w:color w:val="000000"/>
          <w:szCs w:val="24"/>
        </w:rPr>
        <w:t>į išrašomas 1 komplektas, kurį sudaro 15 plokštelių ir iki 50 maišelių, arba 50 vienos dalies maišelių.</w:t>
      </w:r>
      <w:r>
        <w:rPr>
          <w:color w:val="000000"/>
          <w:lang w:eastAsia="lt-LT"/>
        </w:rPr>
        <w:t>“</w:t>
      </w:r>
    </w:p>
    <w:p w:rsidR="00B02318" w:rsidRDefault="003E6F6D" w:rsidP="003E6F6D">
      <w:pPr>
        <w:tabs>
          <w:tab w:val="right" w:pos="9498"/>
        </w:tabs>
        <w:ind w:firstLine="851"/>
        <w:jc w:val="both"/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N u s t a t a u, kad šis įsakymas įsigalioja </w:t>
      </w:r>
      <w:r>
        <w:rPr>
          <w:color w:val="000000"/>
          <w:szCs w:val="24"/>
          <w:lang w:val="en-US"/>
        </w:rPr>
        <w:t xml:space="preserve">2022 m. </w:t>
      </w:r>
      <w:r>
        <w:rPr>
          <w:color w:val="000000"/>
          <w:szCs w:val="24"/>
        </w:rPr>
        <w:t xml:space="preserve">balandžio </w:t>
      </w:r>
      <w:r>
        <w:rPr>
          <w:szCs w:val="24"/>
          <w:lang w:val="en-US"/>
        </w:rPr>
        <w:t>1 d.</w:t>
      </w:r>
    </w:p>
    <w:p w:rsidR="003E6F6D" w:rsidRDefault="003E6F6D"/>
    <w:p w:rsidR="003E6F6D" w:rsidRDefault="003E6F6D"/>
    <w:p w:rsidR="003E6F6D" w:rsidRDefault="003E6F6D"/>
    <w:p w:rsidR="00B02318" w:rsidRDefault="003E6F6D">
      <w:bookmarkStart w:id="0" w:name="_GoBack"/>
      <w:bookmarkEnd w:id="0"/>
      <w:r>
        <w:t>Sveikatos apsaugos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Arūnas Dulkys</w:t>
      </w:r>
    </w:p>
    <w:p w:rsidR="00B02318" w:rsidRDefault="003E6F6D"/>
    <w:sectPr w:rsidR="00B02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82" w:right="850" w:bottom="1135" w:left="1411" w:header="706" w:footer="11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18" w:rsidRDefault="003E6F6D">
      <w:r>
        <w:separator/>
      </w:r>
    </w:p>
  </w:endnote>
  <w:endnote w:type="continuationSeparator" w:id="0">
    <w:p w:rsidR="00B02318" w:rsidRDefault="003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18" w:rsidRDefault="00B02318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18" w:rsidRDefault="00B02318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18" w:rsidRDefault="00B02318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18" w:rsidRDefault="003E6F6D">
      <w:r>
        <w:separator/>
      </w:r>
    </w:p>
  </w:footnote>
  <w:footnote w:type="continuationSeparator" w:id="0">
    <w:p w:rsidR="00B02318" w:rsidRDefault="003E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18" w:rsidRDefault="003E6F6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end"/>
    </w:r>
  </w:p>
  <w:p w:rsidR="00B02318" w:rsidRDefault="00B02318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18" w:rsidRDefault="003E6F6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:rsidR="00B02318" w:rsidRDefault="00B02318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18" w:rsidRDefault="00B02318">
    <w:pPr>
      <w:tabs>
        <w:tab w:val="center" w:pos="4986"/>
        <w:tab w:val="right" w:pos="9972"/>
      </w:tabs>
      <w:spacing w:after="160" w:line="259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7C"/>
    <w:rsid w:val="003E6F6D"/>
    <w:rsid w:val="00B02318"/>
    <w:rsid w:val="00B2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23D89C03"/>
  <w15:docId w15:val="{A2ADF2DE-0593-4581-9677-10D6683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2022-03-22T09:41:00Z</dcterms:created>
  <dc:creator>DARBUOTOJAS</dc:creator>
  <lastModifiedBy>DZIKAITĖ Jolanta</lastModifiedBy>
  <lastPrinted>2020-08-21T07:18:00Z</lastPrinted>
  <dcterms:modified xsi:type="dcterms:W3CDTF">2022-03-22T09:44:00Z</dcterms:modified>
  <revision>3</revision>
  <dc:title>2001-05-00</dc:title>
</coreProperties>
</file>