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C14F" w14:textId="77777777" w:rsidR="00F21D50" w:rsidRDefault="00F21D5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FC6C150" w14:textId="77777777" w:rsidR="00F21D50" w:rsidRDefault="0030640F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FC6C167" wp14:editId="6FC6C16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C151" w14:textId="77777777" w:rsidR="00F21D50" w:rsidRDefault="00F21D50">
      <w:pPr>
        <w:jc w:val="center"/>
        <w:rPr>
          <w:caps/>
          <w:sz w:val="12"/>
          <w:szCs w:val="12"/>
        </w:rPr>
      </w:pPr>
    </w:p>
    <w:p w14:paraId="6FC6C152" w14:textId="77777777" w:rsidR="00F21D50" w:rsidRDefault="0030640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FC6C153" w14:textId="77777777" w:rsidR="00F21D50" w:rsidRDefault="0030640F">
      <w:pPr>
        <w:jc w:val="center"/>
        <w:rPr>
          <w:b/>
          <w:caps/>
        </w:rPr>
      </w:pPr>
      <w:r>
        <w:rPr>
          <w:b/>
          <w:caps/>
        </w:rPr>
        <w:t>VIETOS SAVIVALDOS ĮSTATYMO NR. I-533 13, 15 IR 27 STRAIPSNIŲ PAKEITIMO ĮSTATYMO NR. XII-1887 1 STRAIPSNIO PAKEITIMO</w:t>
      </w:r>
    </w:p>
    <w:p w14:paraId="6FC6C154" w14:textId="77777777" w:rsidR="00F21D50" w:rsidRDefault="0030640F">
      <w:pPr>
        <w:jc w:val="center"/>
        <w:rPr>
          <w:caps/>
        </w:rPr>
      </w:pPr>
      <w:r>
        <w:rPr>
          <w:b/>
          <w:caps/>
        </w:rPr>
        <w:t>ĮSTATYMAS</w:t>
      </w:r>
    </w:p>
    <w:p w14:paraId="6FC6C155" w14:textId="77777777" w:rsidR="00F21D50" w:rsidRDefault="00F21D50">
      <w:pPr>
        <w:jc w:val="center"/>
        <w:rPr>
          <w:b/>
          <w:caps/>
        </w:rPr>
      </w:pPr>
    </w:p>
    <w:p w14:paraId="6FC6C156" w14:textId="77777777" w:rsidR="00F21D50" w:rsidRDefault="0030640F">
      <w:pPr>
        <w:jc w:val="center"/>
        <w:rPr>
          <w:sz w:val="22"/>
        </w:rPr>
      </w:pPr>
      <w:r>
        <w:rPr>
          <w:sz w:val="22"/>
        </w:rPr>
        <w:t>2016 m. birželio 28 d. Nr. XII-2495</w:t>
      </w:r>
    </w:p>
    <w:p w14:paraId="6FC6C157" w14:textId="77777777" w:rsidR="00F21D50" w:rsidRDefault="0030640F">
      <w:pPr>
        <w:jc w:val="center"/>
        <w:rPr>
          <w:sz w:val="22"/>
        </w:rPr>
      </w:pPr>
      <w:r>
        <w:rPr>
          <w:sz w:val="22"/>
        </w:rPr>
        <w:t>Vilnius</w:t>
      </w:r>
    </w:p>
    <w:p w14:paraId="6FC6C158" w14:textId="77777777" w:rsidR="00F21D50" w:rsidRDefault="00F21D50">
      <w:pPr>
        <w:jc w:val="center"/>
        <w:rPr>
          <w:sz w:val="22"/>
        </w:rPr>
      </w:pPr>
    </w:p>
    <w:p w14:paraId="6FC6C15B" w14:textId="77777777" w:rsidR="00F21D50" w:rsidRDefault="00F21D5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FC6C15C" w14:textId="77777777" w:rsidR="00F21D50" w:rsidRDefault="0030640F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 straipsnio pakeitimas</w:t>
      </w:r>
    </w:p>
    <w:p w14:paraId="6FC6C15D" w14:textId="77777777" w:rsidR="00F21D50" w:rsidRDefault="0030640F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 straipsnį ir jį išdėstyti taip:</w:t>
      </w:r>
    </w:p>
    <w:p w14:paraId="6FC6C15E" w14:textId="77777777" w:rsidR="00F21D50" w:rsidRDefault="0030640F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13 straipsnio </w:t>
      </w:r>
      <w:r>
        <w:rPr>
          <w:b/>
          <w:szCs w:val="24"/>
          <w:lang w:eastAsia="lt-LT"/>
        </w:rPr>
        <w:t>pakeitimas</w:t>
      </w:r>
    </w:p>
    <w:p w14:paraId="6FC6C15F" w14:textId="222FD18A" w:rsidR="00F21D50" w:rsidRDefault="0030640F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13 straipsnio 9 dalį ir ją išdėstyti taip:</w:t>
      </w:r>
    </w:p>
    <w:p w14:paraId="6FC6C160" w14:textId="35FEA08D" w:rsidR="00F21D50" w:rsidRDefault="0030640F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  <w:lang w:eastAsia="lt-LT"/>
        </w:rPr>
        <w:t>„9. Savivaldybės tarybos sprendimai priimami posėdyje dalyvaujančių tarybos narių balsų dauguma. Jeigu balsai pasiskirsto po lygiai, lemia mero balsas. Jeigu meras posėdyje nedalyvauja, o bal</w:t>
      </w:r>
      <w:r>
        <w:rPr>
          <w:szCs w:val="24"/>
          <w:lang w:eastAsia="lt-LT"/>
        </w:rPr>
        <w:t xml:space="preserve">sai pasiskirsto po lygiai, laikoma, kad sprendimas nepriimtas. Dėl savivaldybės tarybos posėdžiuose svarstomų klausimų balsuojama atvirai, išskyrus atvejus, </w:t>
      </w:r>
      <w:r>
        <w:rPr>
          <w:szCs w:val="24"/>
        </w:rPr>
        <w:t xml:space="preserve">kai </w:t>
      </w:r>
      <w:r>
        <w:rPr>
          <w:szCs w:val="24"/>
          <w:lang w:eastAsia="lt-LT"/>
        </w:rPr>
        <w:t>skiriamas mero pavaduotojas, savivaldybės administracijos direktorius, savivaldybės administrac</w:t>
      </w:r>
      <w:r>
        <w:rPr>
          <w:szCs w:val="24"/>
          <w:lang w:eastAsia="lt-LT"/>
        </w:rPr>
        <w:t>ijos direktoriaus pavaduotojai, sprendžiamas mero įgaliojimų netekimo prieš terminą, mero nušalinimo klausimas,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sprendžiamas nepasitikėjimo mero pavaduotojais, savivaldybės administracijos direktoriumi, savivaldybės administracijos direktoriaus pavaduotoja</w:t>
      </w:r>
      <w:r>
        <w:rPr>
          <w:szCs w:val="24"/>
          <w:lang w:eastAsia="lt-LT"/>
        </w:rPr>
        <w:t>is klausimas. Slaptas balsavimas reglamente nustatyta tvarka galimas ir tais atvejais, kai skiriami Kontrolės komiteto pirmininkas, Kontrolės komiteto pirmininko pavaduotojas, Etikos komisijos pirmininkas, Antikorupcijos komisijos pirmininkas, sprendžiamas</w:t>
      </w:r>
      <w:r>
        <w:rPr>
          <w:szCs w:val="24"/>
          <w:lang w:eastAsia="lt-LT"/>
        </w:rPr>
        <w:t xml:space="preserve"> nepasitikėjimo Kontrolės komiteto pirmininku, Kontrolės komiteto pirmininko pavaduotoju, Etikos komisijos pirmininku,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Antikorupcijos komisijos pirmininku klausimas. Duomenys apie kiekvieno tarybos nario balsavimą, išskyrus atvejus, kai balsuojama slaptai,</w:t>
      </w:r>
      <w:r>
        <w:rPr>
          <w:szCs w:val="24"/>
          <w:lang w:eastAsia="lt-LT"/>
        </w:rPr>
        <w:t xml:space="preserve"> yra vieši. Kiekvieno tarybos nario balsavimo rezultatai turi būti saugomi informacinėse laikmenose ir skelbiami savivaldybės interneto svetainėje.</w:t>
      </w:r>
      <w:r>
        <w:rPr>
          <w:color w:val="000000"/>
          <w:szCs w:val="24"/>
        </w:rPr>
        <w:t>“</w:t>
      </w:r>
    </w:p>
    <w:p w14:paraId="6FC6C161" w14:textId="7673F3C1" w:rsidR="00F21D50" w:rsidRDefault="0030640F">
      <w:pPr>
        <w:spacing w:line="360" w:lineRule="auto"/>
        <w:ind w:firstLine="720"/>
        <w:rPr>
          <w:szCs w:val="24"/>
        </w:rPr>
      </w:pPr>
    </w:p>
    <w:p w14:paraId="6FC6C162" w14:textId="77777777" w:rsidR="00F21D50" w:rsidRDefault="0030640F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6FC6C163" w14:textId="77777777" w:rsidR="00F21D50" w:rsidRDefault="00F21D50">
      <w:pPr>
        <w:spacing w:line="360" w:lineRule="auto"/>
        <w:rPr>
          <w:i/>
          <w:szCs w:val="24"/>
        </w:rPr>
      </w:pPr>
    </w:p>
    <w:p w14:paraId="6FC6C164" w14:textId="77777777" w:rsidR="00F21D50" w:rsidRDefault="00F21D50">
      <w:pPr>
        <w:spacing w:line="360" w:lineRule="auto"/>
        <w:rPr>
          <w:i/>
          <w:szCs w:val="24"/>
        </w:rPr>
      </w:pPr>
    </w:p>
    <w:p w14:paraId="6FC6C165" w14:textId="77777777" w:rsidR="00F21D50" w:rsidRDefault="00F21D50">
      <w:pPr>
        <w:spacing w:line="360" w:lineRule="auto"/>
      </w:pPr>
      <w:bookmarkStart w:id="0" w:name="_GoBack"/>
      <w:bookmarkEnd w:id="0"/>
    </w:p>
    <w:p w14:paraId="6FC6C166" w14:textId="77777777" w:rsidR="00F21D50" w:rsidRDefault="0030640F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</w:t>
      </w:r>
      <w:r>
        <w:t>aitė</w:t>
      </w:r>
    </w:p>
    <w:sectPr w:rsidR="00F21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C16B" w14:textId="77777777" w:rsidR="00F21D50" w:rsidRDefault="0030640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FC6C16C" w14:textId="77777777" w:rsidR="00F21D50" w:rsidRDefault="0030640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C171" w14:textId="77777777" w:rsidR="00F21D50" w:rsidRDefault="0030640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FC6C172" w14:textId="77777777" w:rsidR="00F21D50" w:rsidRDefault="00F21D5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C173" w14:textId="77777777" w:rsidR="00F21D50" w:rsidRDefault="0030640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6FC6C174" w14:textId="77777777" w:rsidR="00F21D50" w:rsidRDefault="00F21D5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C176" w14:textId="77777777" w:rsidR="00F21D50" w:rsidRDefault="00F21D5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6C169" w14:textId="77777777" w:rsidR="00F21D50" w:rsidRDefault="0030640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FC6C16A" w14:textId="77777777" w:rsidR="00F21D50" w:rsidRDefault="0030640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C16D" w14:textId="77777777" w:rsidR="00F21D50" w:rsidRDefault="0030640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FC6C16E" w14:textId="77777777" w:rsidR="00F21D50" w:rsidRDefault="00F21D5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C16F" w14:textId="77777777" w:rsidR="00F21D50" w:rsidRDefault="0030640F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FC6C170" w14:textId="77777777" w:rsidR="00F21D50" w:rsidRDefault="00F21D5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C175" w14:textId="77777777" w:rsidR="00F21D50" w:rsidRDefault="00F21D5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D9"/>
    <w:rsid w:val="0030640F"/>
    <w:rsid w:val="007579D9"/>
    <w:rsid w:val="00F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6C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6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6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06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E52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E52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1860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2016-07-07T08:49:00Z</dcterms:created>
  <dc:creator>MANIUŠKIENĖ Violeta</dc:creator>
  <lastModifiedBy>GUMBYTĖ Danguolė</lastModifiedBy>
  <lastPrinted>2004-12-10T05:45:00Z</lastPrinted>
  <dcterms:modified xsi:type="dcterms:W3CDTF">2016-07-07T11:04:00Z</dcterms:modified>
  <revision>3</revision>
</coreProperties>
</file>