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jc w:val="center"/>
        <w:rPr>
          <w:szCs w:val="24"/>
          <w:lang w:eastAsia="lt-LT"/>
        </w:rPr>
      </w:pPr>
    </w:p>
    <w:p>
      <w:pPr>
        <w:jc w:val="center"/>
        <w:rPr>
          <w:szCs w:val="24"/>
          <w:lang w:eastAsia="lt-LT"/>
        </w:rPr>
      </w:pPr>
      <w:r>
        <w:rPr>
          <w:rFonts w:ascii="Arial" w:hAnsi="Arial" w:cs="Arial"/>
          <w:sz w:val="22"/>
          <w:szCs w:val="22"/>
          <w:lang w:val="en-US"/>
        </w:rPr>
        <w:drawing>
          <wp:inline distT="0" distB="0" distL="0" distR="0">
            <wp:extent cx="594360" cy="624840"/>
            <wp:effectExtent l="0" t="0" r="0" b="381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 cy="624840"/>
                    </a:xfrm>
                    <a:prstGeom prst="rect">
                      <a:avLst/>
                    </a:prstGeom>
                    <a:noFill/>
                    <a:ln>
                      <a:noFill/>
                    </a:ln>
                  </pic:spPr>
                </pic:pic>
              </a:graphicData>
            </a:graphic>
          </wp:inline>
        </w:drawing>
      </w:r>
    </w:p>
    <w:p>
      <w:pPr>
        <w:jc w:val="center"/>
        <w:rPr>
          <w:szCs w:val="24"/>
          <w:lang w:eastAsia="lt-LT"/>
        </w:rPr>
      </w:pPr>
    </w:p>
    <w:p>
      <w:pPr>
        <w:jc w:val="center"/>
        <w:rPr>
          <w:b/>
          <w:szCs w:val="24"/>
          <w:lang w:eastAsia="lt-LT"/>
        </w:rPr>
      </w:pPr>
      <w:r>
        <w:rPr>
          <w:b/>
          <w:szCs w:val="24"/>
          <w:lang w:eastAsia="lt-LT"/>
        </w:rPr>
        <w:t>LIETUVOS RESPUBLIKOS VIDAUS REIKALŲ MINISTRAS</w:t>
      </w:r>
    </w:p>
    <w:p>
      <w:pPr>
        <w:jc w:val="center"/>
        <w:rPr>
          <w:b/>
          <w:szCs w:val="24"/>
          <w:lang w:eastAsia="lt-LT"/>
        </w:rPr>
      </w:pPr>
    </w:p>
    <w:p>
      <w:pPr>
        <w:jc w:val="center"/>
        <w:rPr>
          <w:b/>
          <w:szCs w:val="24"/>
          <w:lang w:eastAsia="lt-LT"/>
        </w:rPr>
      </w:pPr>
      <w:r>
        <w:rPr>
          <w:b/>
          <w:szCs w:val="24"/>
          <w:lang w:eastAsia="lt-LT"/>
        </w:rPr>
        <w:t>ĮSAKYMAS</w:t>
      </w:r>
    </w:p>
    <w:p>
      <w:pPr>
        <w:jc w:val="center"/>
        <w:rPr>
          <w:b/>
          <w:szCs w:val="24"/>
          <w:lang w:eastAsia="lt-LT"/>
        </w:rPr>
      </w:pPr>
      <w:r>
        <w:rPr>
          <w:b/>
          <w:szCs w:val="24"/>
          <w:lang w:eastAsia="lt-LT"/>
        </w:rPr>
        <w:t xml:space="preserve">DĖL LIETUVOS RESPUBLIKOS VIDAUS REIKALŲ MINISTRO 2022 M. KOVO 9 D. ĮSAKYMO NR. 1V-179 „DĖL PRIEIGOS PRIE LIETUVOS MIGRACIJOS INFORMACINĖS SISTEMOS“ PAKEITIMO  </w:t>
      </w:r>
    </w:p>
    <w:p>
      <w:pPr>
        <w:jc w:val="center"/>
        <w:rPr>
          <w:szCs w:val="24"/>
          <w:lang w:eastAsia="lt-LT"/>
        </w:rPr>
      </w:pPr>
    </w:p>
    <w:p>
      <w:pPr>
        <w:jc w:val="center"/>
        <w:rPr>
          <w:szCs w:val="24"/>
          <w:lang w:eastAsia="lt-LT"/>
        </w:rPr>
      </w:pPr>
      <w:r>
        <w:rPr>
          <w:szCs w:val="24"/>
          <w:lang w:eastAsia="lt-LT"/>
        </w:rPr>
        <w:t>2022 m. balandžio 20 d. Nr. 1V-314</w:t>
      </w:r>
    </w:p>
    <w:p>
      <w:pPr>
        <w:jc w:val="center"/>
        <w:rPr>
          <w:szCs w:val="24"/>
          <w:lang w:eastAsia="lt-LT"/>
        </w:rPr>
      </w:pPr>
      <w:r>
        <w:rPr>
          <w:szCs w:val="24"/>
          <w:lang w:eastAsia="lt-LT"/>
        </w:rPr>
        <w:t>Vilnius</w:t>
      </w:r>
    </w:p>
    <w:p>
      <w:pPr>
        <w:jc w:val="center"/>
        <w:rPr>
          <w:szCs w:val="24"/>
          <w:lang w:eastAsia="lt-LT"/>
        </w:rPr>
      </w:pPr>
    </w:p>
    <w:p>
      <w:pPr>
        <w:spacing w:line="276" w:lineRule="auto"/>
        <w:ind w:firstLine="851"/>
        <w:jc w:val="both"/>
        <w:rPr>
          <w:szCs w:val="24"/>
          <w:lang w:eastAsia="lt-LT"/>
        </w:rPr>
      </w:pPr>
      <w:r>
        <w:rPr>
          <w:spacing w:val="100"/>
          <w:szCs w:val="24"/>
          <w:lang w:eastAsia="lt-LT"/>
        </w:rPr>
        <w:t>Pakeičiu</w:t>
      </w:r>
      <w:r>
        <w:rPr>
          <w:szCs w:val="24"/>
          <w:lang w:eastAsia="lt-LT"/>
        </w:rPr>
        <w:t xml:space="preserve"> Lietuvos Respublikos vidaus reikalų ministro 2022 m. kovo 9 d. įsakymą Nr. 1V-179 „Dėl prieigos prie Lietuvos migracijos informacinės sistemos“ ir jį išdėstau nauja redakcija:</w:t>
      </w:r>
    </w:p>
    <w:p>
      <w:pPr>
        <w:jc w:val="both"/>
        <w:rPr>
          <w:szCs w:val="24"/>
          <w:lang w:eastAsia="lt-LT"/>
        </w:rPr>
      </w:pPr>
    </w:p>
    <w:p>
      <w:pPr>
        <w:jc w:val="center"/>
        <w:rPr>
          <w:b/>
          <w:szCs w:val="24"/>
          <w:lang w:eastAsia="lt-LT"/>
        </w:rPr>
      </w:pPr>
      <w:r>
        <w:rPr>
          <w:szCs w:val="24"/>
          <w:lang w:eastAsia="lt-LT"/>
        </w:rPr>
        <w:t>„</w:t>
      </w:r>
      <w:r>
        <w:rPr>
          <w:b/>
          <w:szCs w:val="24"/>
          <w:lang w:eastAsia="lt-LT"/>
        </w:rPr>
        <w:t>LIETUVOS RESPUBLIKOS VIDAUS REIKALŲ MINISTRAS</w:t>
      </w:r>
    </w:p>
    <w:p>
      <w:pPr>
        <w:jc w:val="center"/>
        <w:rPr>
          <w:b/>
          <w:spacing w:val="60"/>
          <w:szCs w:val="24"/>
          <w:lang w:eastAsia="lt-LT"/>
        </w:rPr>
      </w:pPr>
    </w:p>
    <w:p>
      <w:pPr>
        <w:jc w:val="center"/>
        <w:rPr>
          <w:b/>
          <w:szCs w:val="24"/>
          <w:lang w:eastAsia="lt-LT"/>
        </w:rPr>
      </w:pPr>
      <w:r>
        <w:rPr>
          <w:b/>
          <w:szCs w:val="24"/>
          <w:lang w:eastAsia="lt-LT"/>
        </w:rPr>
        <w:t>ĮSAKYMAS</w:t>
      </w:r>
    </w:p>
    <w:p>
      <w:pPr>
        <w:jc w:val="center"/>
        <w:rPr>
          <w:b/>
          <w:szCs w:val="24"/>
          <w:lang w:eastAsia="lt-LT"/>
        </w:rPr>
      </w:pPr>
      <w:r>
        <w:rPr>
          <w:b/>
          <w:szCs w:val="24"/>
          <w:lang w:eastAsia="lt-LT"/>
        </w:rPr>
        <w:t>DĖL PRIEIGOS PRIE LIETUVOS MIGRACIJOS INFORMACINĖS SISTEMOS</w:t>
      </w:r>
    </w:p>
    <w:p>
      <w:pPr>
        <w:jc w:val="center"/>
        <w:rPr>
          <w:szCs w:val="24"/>
          <w:lang w:eastAsia="lt-LT"/>
        </w:rPr>
      </w:pPr>
    </w:p>
    <w:p>
      <w:pPr>
        <w:jc w:val="center"/>
        <w:rPr>
          <w:szCs w:val="24"/>
          <w:lang w:eastAsia="lt-LT"/>
        </w:rPr>
      </w:pPr>
      <w:r>
        <w:rPr>
          <w:szCs w:val="24"/>
          <w:lang w:eastAsia="lt-LT"/>
        </w:rPr>
        <w:t xml:space="preserve">Nr. </w:t>
      </w:r>
    </w:p>
    <w:p>
      <w:pPr>
        <w:jc w:val="center"/>
        <w:rPr>
          <w:szCs w:val="24"/>
          <w:lang w:eastAsia="lt-LT"/>
        </w:rPr>
      </w:pPr>
      <w:r>
        <w:rPr>
          <w:szCs w:val="24"/>
          <w:lang w:eastAsia="lt-LT"/>
        </w:rPr>
        <w:t>Vilnius</w:t>
      </w:r>
    </w:p>
    <w:p>
      <w:pPr>
        <w:jc w:val="center"/>
        <w:rPr>
          <w:szCs w:val="24"/>
          <w:lang w:eastAsia="lt-LT"/>
        </w:rPr>
      </w:pPr>
    </w:p>
    <w:p>
      <w:pPr>
        <w:tabs>
          <w:tab w:val="left" w:pos="851"/>
          <w:tab w:val="left" w:pos="993"/>
        </w:tabs>
        <w:spacing w:line="276" w:lineRule="auto"/>
        <w:ind w:firstLine="720"/>
        <w:jc w:val="both"/>
        <w:rPr>
          <w:color w:val="000000"/>
          <w:szCs w:val="24"/>
          <w:lang w:eastAsia="lt-LT"/>
        </w:rPr>
      </w:pPr>
      <w:r>
        <w:rPr>
          <w:szCs w:val="24"/>
          <w:lang w:eastAsia="lt-LT"/>
        </w:rPr>
        <w:t>Įgyvendindama Lietuvos Respublikos Vyriausybės 2022 m. kovo 16 d. nutarimą Nr. 224 „Dėl laikinosios apsaugos Lietuvos Respublikoje užsieniečiams suteikimo“:</w:t>
      </w:r>
      <w:r>
        <w:rPr>
          <w:color w:val="000000"/>
          <w:szCs w:val="24"/>
          <w:lang w:eastAsia="lt-LT"/>
        </w:rPr>
        <w:t xml:space="preserve"> </w:t>
      </w:r>
    </w:p>
    <w:p>
      <w:pPr>
        <w:tabs>
          <w:tab w:val="left" w:pos="851"/>
          <w:tab w:val="left" w:pos="993"/>
        </w:tabs>
        <w:spacing w:line="276" w:lineRule="auto"/>
        <w:ind w:firstLine="720"/>
        <w:jc w:val="both"/>
        <w:rPr>
          <w:color w:val="000000"/>
          <w:szCs w:val="24"/>
          <w:lang w:eastAsia="en-GB"/>
        </w:rPr>
      </w:pPr>
      <w:r>
        <w:rPr>
          <w:color w:val="000000"/>
          <w:spacing w:val="60"/>
          <w:szCs w:val="24"/>
          <w:lang w:eastAsia="en-GB"/>
        </w:rPr>
        <w:t>1</w:t>
      </w:r>
      <w:r>
        <w:rPr>
          <w:color w:val="000000"/>
          <w:spacing w:val="60"/>
          <w:szCs w:val="24"/>
          <w:lang w:eastAsia="en-GB"/>
        </w:rPr>
        <w:t>.Nurodau</w:t>
      </w:r>
      <w:r>
        <w:rPr>
          <w:color w:val="000000"/>
          <w:szCs w:val="24"/>
          <w:lang w:eastAsia="en-GB"/>
        </w:rPr>
        <w:t xml:space="preserve"> Informatikos ir ryšių departamentui prie Lietuvos Respublikos vidaus reikalų ministerijos suteikti prieigos prie Lietuvos migracijos informacinės sistemos teises Valstybės įmonės Registrų centro darbuotojams, siekiant užtikrinti, kad jie galėtų Lietuvos migracijos informacinėje sistemoje patikrinti užsieniečio duomenis, kurie reikalingi asmens kodui suteikti.</w:t>
      </w:r>
    </w:p>
    <w:p>
      <w:pPr>
        <w:tabs>
          <w:tab w:val="left" w:pos="851"/>
          <w:tab w:val="left" w:pos="993"/>
        </w:tabs>
        <w:spacing w:line="276" w:lineRule="auto"/>
        <w:ind w:firstLine="720"/>
        <w:jc w:val="both"/>
        <w:rPr>
          <w:szCs w:val="24"/>
          <w:lang w:eastAsia="lt-LT"/>
        </w:rPr>
      </w:pPr>
      <w:r>
        <w:rPr>
          <w:color w:val="000000"/>
          <w:szCs w:val="24"/>
          <w:lang w:eastAsia="en-GB"/>
        </w:rPr>
        <w:t>2</w:t>
      </w:r>
      <w:r>
        <w:rPr>
          <w:color w:val="000000"/>
          <w:szCs w:val="24"/>
          <w:lang w:eastAsia="en-GB"/>
        </w:rPr>
        <w:t xml:space="preserve">. </w:t>
      </w:r>
      <w:r>
        <w:rPr>
          <w:rFonts w:eastAsia="Calibri"/>
          <w:spacing w:val="100"/>
          <w:szCs w:val="24"/>
          <w:lang w:eastAsia="lt-LT"/>
        </w:rPr>
        <w:t>Nustata</w:t>
      </w:r>
      <w:r>
        <w:rPr>
          <w:rFonts w:eastAsia="Calibri"/>
          <w:szCs w:val="24"/>
          <w:lang w:eastAsia="lt-LT"/>
        </w:rPr>
        <w:t xml:space="preserve">u, </w:t>
      </w:r>
      <w:r>
        <w:rPr>
          <w:szCs w:val="24"/>
          <w:lang w:eastAsia="lt-LT"/>
        </w:rPr>
        <w:t>kad šis įsakymas taikomas Lietuvos Respublikos Vyriausybės 2022 m. kovo 16 d. nutarimo Nr. 224 „Dėl laikinosios apsaugos Lietuvos Respublikoje užsieniečiams suteikimo“ 1 punkte nustatytu laikotarpiu.“</w:t>
      </w:r>
    </w:p>
    <w:p>
      <w:pPr>
        <w:tabs>
          <w:tab w:val="left" w:pos="851"/>
          <w:tab w:val="left" w:pos="993"/>
        </w:tabs>
        <w:ind w:firstLine="720"/>
        <w:jc w:val="both"/>
        <w:rPr>
          <w:szCs w:val="24"/>
          <w:lang w:eastAsia="lt-LT"/>
        </w:rPr>
      </w:pPr>
    </w:p>
    <w:p>
      <w:pPr>
        <w:tabs>
          <w:tab w:val="left" w:pos="851"/>
          <w:tab w:val="left" w:pos="993"/>
        </w:tabs>
        <w:ind w:firstLine="720"/>
        <w:jc w:val="both"/>
        <w:rPr>
          <w:color w:val="000000"/>
          <w:szCs w:val="24"/>
          <w:lang w:eastAsia="en-GB"/>
        </w:rPr>
      </w:pPr>
    </w:p>
    <w:p>
      <w:pPr>
        <w:suppressAutoHyphens/>
        <w:ind w:firstLine="720"/>
        <w:jc w:val="both"/>
        <w:textAlignment w:val="baseline"/>
        <w:rPr>
          <w:szCs w:val="24"/>
          <w:lang w:eastAsia="lt-LT"/>
        </w:rPr>
      </w:pPr>
    </w:p>
    <w:p>
      <w:pPr>
        <w:jc w:val="both"/>
        <w:rPr>
          <w:b/>
          <w:caps/>
          <w:color w:val="000000"/>
          <w:szCs w:val="24"/>
          <w:lang w:eastAsia="en-GB"/>
        </w:rPr>
      </w:pPr>
      <w:r>
        <w:rPr>
          <w:szCs w:val="24"/>
          <w:lang w:eastAsia="lt-LT"/>
        </w:rPr>
        <w:t xml:space="preserve">Vidaus reikalų ministrė </w:t>
        <w:tab/>
        <w:tab/>
        <w:tab/>
        <w:tab/>
        <w:tab/>
        <w:t xml:space="preserve">                                   Agnė Bilotaitė</w:t>
      </w:r>
    </w:p>
    <w:sectPr>
      <w:headerReference w:type="even" r:id="rId7"/>
      <w:headerReference w:type="default" r:id="rId8"/>
      <w:footerReference w:type="even" r:id="rId9"/>
      <w:footerReference w:type="default" r:id="rId10"/>
      <w:headerReference w:type="first" r:id="rId11"/>
      <w:footerReference w:type="first" r:id="rId12"/>
      <w:pgSz w:w="11907" w:h="16839"/>
      <w:pgMar w:top="1134" w:right="567" w:bottom="1134" w:left="1701" w:header="709" w:footer="709" w:gutter="0"/>
      <w:pgNumType w:start="1"/>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ind w:firstLine="720"/>
        <w:rPr>
          <w:rFonts w:ascii="Arial" w:hAnsi="Arial" w:cs="Arial"/>
          <w:sz w:val="20"/>
          <w:lang w:eastAsia="lt-LT"/>
        </w:rPr>
      </w:pPr>
      <w:r>
        <w:rPr>
          <w:rFonts w:ascii="Arial" w:hAnsi="Arial" w:cs="Arial"/>
          <w:sz w:val="20"/>
          <w:lang w:eastAsia="lt-LT"/>
        </w:rPr>
        <w:separator/>
      </w:r>
    </w:p>
  </w:endnote>
  <w:endnote w:type="continuationSeparator" w:id="0">
    <w:p>
      <w:pPr>
        <w:ind w:firstLine="720"/>
        <w:rPr>
          <w:rFonts w:ascii="Arial" w:hAnsi="Arial" w:cs="Arial"/>
          <w:sz w:val="20"/>
          <w:lang w:eastAsia="lt-LT"/>
        </w:rPr>
      </w:pPr>
      <w:r>
        <w:rPr>
          <w:rFonts w:ascii="Arial" w:hAnsi="Arial" w:cs="Arial"/>
          <w:sz w:val="20"/>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ind w:firstLine="720"/>
      <w:rPr>
        <w:rFonts w:ascii="Arial" w:hAnsi="Arial" w:cs="Arial"/>
        <w:sz w:val="20"/>
        <w:lang w:eastAsia="lt-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ind w:firstLine="720"/>
      <w:rPr>
        <w:rFonts w:ascii="Arial" w:hAnsi="Arial" w:cs="Arial"/>
        <w:sz w:val="20"/>
        <w:lang w:eastAsia="lt-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ind w:firstLine="720"/>
      <w:rPr>
        <w:rFonts w:ascii="Arial" w:hAnsi="Arial" w:cs="Arial"/>
        <w:sz w:val="20"/>
        <w:lang w:eastAsia="lt-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ind w:firstLine="720"/>
        <w:rPr>
          <w:rFonts w:ascii="Arial" w:hAnsi="Arial" w:cs="Arial"/>
          <w:sz w:val="20"/>
          <w:lang w:eastAsia="lt-LT"/>
        </w:rPr>
      </w:pPr>
      <w:r>
        <w:rPr>
          <w:rFonts w:ascii="Arial" w:hAnsi="Arial" w:cs="Arial"/>
          <w:sz w:val="20"/>
          <w:lang w:eastAsia="lt-LT"/>
        </w:rPr>
        <w:separator/>
      </w:r>
    </w:p>
  </w:footnote>
  <w:footnote w:type="continuationSeparator" w:id="0">
    <w:p>
      <w:pPr>
        <w:ind w:firstLine="720"/>
        <w:rPr>
          <w:rFonts w:ascii="Arial" w:hAnsi="Arial" w:cs="Arial"/>
          <w:sz w:val="20"/>
          <w:lang w:eastAsia="lt-LT"/>
        </w:rPr>
      </w:pPr>
      <w:r>
        <w:rPr>
          <w:rFonts w:ascii="Arial" w:hAnsi="Arial" w:cs="Arial"/>
          <w:sz w:val="20"/>
          <w:lang w:eastAsia="lt-LT"/>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 PAGE </w:instrText>
    </w:r>
    <w:r>
      <w:rPr>
        <w:rFonts w:ascii="Arial" w:hAnsi="Arial" w:cs="Arial"/>
        <w:sz w:val="20"/>
        <w:lang w:eastAsia="lt-LT"/>
      </w:rPr>
      <w:fldChar w:fldCharType="end"/>
    </w:r>
  </w:p>
  <w:p>
    <w:pPr>
      <w:tabs>
        <w:tab w:val="center" w:pos="4819"/>
        <w:tab w:val="right" w:pos="9638"/>
      </w:tabs>
      <w:ind w:firstLine="720"/>
      <w:rPr>
        <w:rFonts w:ascii="Arial" w:hAnsi="Arial" w:cs="Arial"/>
        <w:sz w:val="20"/>
        <w:lang w:eastAsia="lt-LT"/>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 PAGE </w:instrText>
    </w:r>
    <w:r>
      <w:rPr>
        <w:rFonts w:ascii="Arial" w:hAnsi="Arial" w:cs="Arial"/>
        <w:sz w:val="20"/>
        <w:lang w:eastAsia="lt-LT"/>
      </w:rPr>
      <w:fldChar w:fldCharType="separate"/>
    </w:r>
    <w:r>
      <w:rPr>
        <w:rFonts w:ascii="Arial" w:hAnsi="Arial" w:cs="Arial"/>
        <w:sz w:val="20"/>
        <w:lang w:eastAsia="lt-LT"/>
      </w:rPr>
      <w:t>1</w:t>
    </w:r>
    <w:r>
      <w:rPr>
        <w:rFonts w:ascii="Arial" w:hAnsi="Arial" w:cs="Arial"/>
        <w:sz w:val="20"/>
        <w:lang w:eastAsia="lt-LT"/>
      </w:rPr>
      <w:fldChar w:fldCharType="end"/>
    </w:r>
  </w:p>
  <w:p>
    <w:pPr>
      <w:tabs>
        <w:tab w:val="center" w:pos="4819"/>
        <w:tab w:val="right" w:pos="9638"/>
      </w:tabs>
      <w:ind w:firstLine="720"/>
      <w:rPr>
        <w:rFonts w:ascii="Arial" w:hAnsi="Arial" w:cs="Arial"/>
        <w:sz w:val="20"/>
        <w:lang w:eastAsia="lt-LT"/>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ind w:firstLine="720"/>
      <w:rPr>
        <w:rFonts w:ascii="Arial" w:hAnsi="Arial" w:cs="Arial"/>
        <w:sz w:val="20"/>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F44DE-6C5C-4097-BB19-7D4880A39FE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23084119">
      <w:bodyDiv w:val="1"/>
      <w:marLeft w:val="0"/>
      <w:marRight w:val="0"/>
      <w:marTop w:val="0"/>
      <w:marBottom w:val="0"/>
      <w:divBdr>
        <w:top w:val="none" w:sz="0" w:space="0" w:color="auto"/>
        <w:left w:val="none" w:sz="0" w:space="0" w:color="auto"/>
        <w:bottom w:val="none" w:sz="0" w:space="0" w:color="auto"/>
        <w:right w:val="none" w:sz="0" w:space="0" w:color="auto"/>
      </w:divBdr>
      <w:divsChild>
        <w:div w:id="697395124">
          <w:marLeft w:val="0"/>
          <w:marRight w:val="0"/>
          <w:marTop w:val="0"/>
          <w:marBottom w:val="0"/>
          <w:divBdr>
            <w:top w:val="none" w:sz="0" w:space="0" w:color="auto"/>
            <w:left w:val="none" w:sz="0" w:space="0" w:color="auto"/>
            <w:bottom w:val="none" w:sz="0" w:space="0" w:color="auto"/>
            <w:right w:val="none" w:sz="0" w:space="0" w:color="auto"/>
          </w:divBdr>
          <w:divsChild>
            <w:div w:id="1213881491">
              <w:marLeft w:val="0"/>
              <w:marRight w:val="0"/>
              <w:marTop w:val="0"/>
              <w:marBottom w:val="0"/>
              <w:divBdr>
                <w:top w:val="none" w:sz="0" w:space="0" w:color="auto"/>
                <w:left w:val="none" w:sz="0" w:space="0" w:color="auto"/>
                <w:bottom w:val="none" w:sz="0" w:space="0" w:color="auto"/>
                <w:right w:val="none" w:sz="0" w:space="0" w:color="auto"/>
              </w:divBdr>
              <w:divsChild>
                <w:div w:id="4769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3408">
      <w:bodyDiv w:val="1"/>
      <w:marLeft w:val="0"/>
      <w:marRight w:val="0"/>
      <w:marTop w:val="0"/>
      <w:marBottom w:val="0"/>
      <w:divBdr>
        <w:top w:val="none" w:sz="0" w:space="0" w:color="auto"/>
        <w:left w:val="none" w:sz="0" w:space="0" w:color="auto"/>
        <w:bottom w:val="none" w:sz="0" w:space="0" w:color="auto"/>
        <w:right w:val="none" w:sz="0" w:space="0" w:color="auto"/>
      </w:divBdr>
      <w:divsChild>
        <w:div w:id="772170919">
          <w:marLeft w:val="0"/>
          <w:marRight w:val="0"/>
          <w:marTop w:val="0"/>
          <w:marBottom w:val="0"/>
          <w:divBdr>
            <w:top w:val="none" w:sz="0" w:space="0" w:color="auto"/>
            <w:left w:val="none" w:sz="0" w:space="0" w:color="auto"/>
            <w:bottom w:val="none" w:sz="0" w:space="0" w:color="auto"/>
            <w:right w:val="none" w:sz="0" w:space="0" w:color="auto"/>
          </w:divBdr>
          <w:divsChild>
            <w:div w:id="465240535">
              <w:marLeft w:val="0"/>
              <w:marRight w:val="0"/>
              <w:marTop w:val="0"/>
              <w:marBottom w:val="0"/>
              <w:divBdr>
                <w:top w:val="none" w:sz="0" w:space="0" w:color="auto"/>
                <w:left w:val="none" w:sz="0" w:space="0" w:color="auto"/>
                <w:bottom w:val="none" w:sz="0" w:space="0" w:color="auto"/>
                <w:right w:val="none" w:sz="0" w:space="0" w:color="auto"/>
              </w:divBdr>
              <w:divsChild>
                <w:div w:id="1132288914">
                  <w:marLeft w:val="0"/>
                  <w:marRight w:val="0"/>
                  <w:marTop w:val="0"/>
                  <w:marBottom w:val="0"/>
                  <w:divBdr>
                    <w:top w:val="none" w:sz="0" w:space="0" w:color="auto"/>
                    <w:left w:val="none" w:sz="0" w:space="0" w:color="auto"/>
                    <w:bottom w:val="none" w:sz="0" w:space="0" w:color="auto"/>
                    <w:right w:val="none" w:sz="0" w:space="0" w:color="auto"/>
                  </w:divBdr>
                  <w:divsChild>
                    <w:div w:id="954554803">
                      <w:marLeft w:val="0"/>
                      <w:marRight w:val="0"/>
                      <w:marTop w:val="0"/>
                      <w:marBottom w:val="0"/>
                      <w:divBdr>
                        <w:top w:val="none" w:sz="0" w:space="0" w:color="auto"/>
                        <w:left w:val="none" w:sz="0" w:space="0" w:color="auto"/>
                        <w:bottom w:val="none" w:sz="0" w:space="0" w:color="auto"/>
                        <w:right w:val="none" w:sz="0" w:space="0" w:color="auto"/>
                      </w:divBdr>
                      <w:divsChild>
                        <w:div w:id="17599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79777">
      <w:bodyDiv w:val="1"/>
      <w:marLeft w:val="0"/>
      <w:marRight w:val="0"/>
      <w:marTop w:val="0"/>
      <w:marBottom w:val="0"/>
      <w:divBdr>
        <w:top w:val="none" w:sz="0" w:space="0" w:color="auto"/>
        <w:left w:val="none" w:sz="0" w:space="0" w:color="auto"/>
        <w:bottom w:val="none" w:sz="0" w:space="0" w:color="auto"/>
        <w:right w:val="none" w:sz="0" w:space="0" w:color="auto"/>
      </w:divBdr>
      <w:divsChild>
        <w:div w:id="613944318">
          <w:marLeft w:val="0"/>
          <w:marRight w:val="0"/>
          <w:marTop w:val="0"/>
          <w:marBottom w:val="0"/>
          <w:divBdr>
            <w:top w:val="none" w:sz="0" w:space="0" w:color="auto"/>
            <w:left w:val="none" w:sz="0" w:space="0" w:color="auto"/>
            <w:bottom w:val="none" w:sz="0" w:space="0" w:color="auto"/>
            <w:right w:val="none" w:sz="0" w:space="0" w:color="auto"/>
          </w:divBdr>
          <w:divsChild>
            <w:div w:id="2099862986">
              <w:marLeft w:val="0"/>
              <w:marRight w:val="0"/>
              <w:marTop w:val="0"/>
              <w:marBottom w:val="0"/>
              <w:divBdr>
                <w:top w:val="none" w:sz="0" w:space="0" w:color="auto"/>
                <w:left w:val="none" w:sz="0" w:space="0" w:color="auto"/>
                <w:bottom w:val="none" w:sz="0" w:space="0" w:color="auto"/>
                <w:right w:val="none" w:sz="0" w:space="0" w:color="auto"/>
              </w:divBdr>
              <w:divsChild>
                <w:div w:id="292641200">
                  <w:marLeft w:val="0"/>
                  <w:marRight w:val="0"/>
                  <w:marTop w:val="0"/>
                  <w:marBottom w:val="0"/>
                  <w:divBdr>
                    <w:top w:val="none" w:sz="0" w:space="0" w:color="auto"/>
                    <w:left w:val="none" w:sz="0" w:space="0" w:color="auto"/>
                    <w:bottom w:val="none" w:sz="0" w:space="0" w:color="auto"/>
                    <w:right w:val="none" w:sz="0" w:space="0" w:color="auto"/>
                  </w:divBdr>
                </w:div>
                <w:div w:id="880677863">
                  <w:marLeft w:val="0"/>
                  <w:marRight w:val="0"/>
                  <w:marTop w:val="0"/>
                  <w:marBottom w:val="0"/>
                  <w:divBdr>
                    <w:top w:val="none" w:sz="0" w:space="0" w:color="auto"/>
                    <w:left w:val="none" w:sz="0" w:space="0" w:color="auto"/>
                    <w:bottom w:val="none" w:sz="0" w:space="0" w:color="auto"/>
                    <w:right w:val="none" w:sz="0" w:space="0" w:color="auto"/>
                  </w:divBdr>
                </w:div>
                <w:div w:id="1604728272">
                  <w:marLeft w:val="0"/>
                  <w:marRight w:val="0"/>
                  <w:marTop w:val="0"/>
                  <w:marBottom w:val="0"/>
                  <w:divBdr>
                    <w:top w:val="none" w:sz="0" w:space="0" w:color="auto"/>
                    <w:left w:val="none" w:sz="0" w:space="0" w:color="auto"/>
                    <w:bottom w:val="none" w:sz="0" w:space="0" w:color="auto"/>
                    <w:right w:val="none" w:sz="0" w:space="0" w:color="auto"/>
                  </w:divBdr>
                </w:div>
                <w:div w:id="16586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20346">
      <w:bodyDiv w:val="1"/>
      <w:marLeft w:val="0"/>
      <w:marRight w:val="0"/>
      <w:marTop w:val="0"/>
      <w:marBottom w:val="0"/>
      <w:divBdr>
        <w:top w:val="none" w:sz="0" w:space="0" w:color="auto"/>
        <w:left w:val="none" w:sz="0" w:space="0" w:color="auto"/>
        <w:bottom w:val="none" w:sz="0" w:space="0" w:color="auto"/>
        <w:right w:val="none" w:sz="0" w:space="0" w:color="auto"/>
      </w:divBdr>
      <w:divsChild>
        <w:div w:id="659651670">
          <w:marLeft w:val="0"/>
          <w:marRight w:val="0"/>
          <w:marTop w:val="0"/>
          <w:marBottom w:val="0"/>
          <w:divBdr>
            <w:top w:val="none" w:sz="0" w:space="0" w:color="auto"/>
            <w:left w:val="none" w:sz="0" w:space="0" w:color="auto"/>
            <w:bottom w:val="none" w:sz="0" w:space="0" w:color="auto"/>
            <w:right w:val="none" w:sz="0" w:space="0" w:color="auto"/>
          </w:divBdr>
          <w:divsChild>
            <w:div w:id="1592081964">
              <w:marLeft w:val="0"/>
              <w:marRight w:val="0"/>
              <w:marTop w:val="0"/>
              <w:marBottom w:val="0"/>
              <w:divBdr>
                <w:top w:val="none" w:sz="0" w:space="0" w:color="auto"/>
                <w:left w:val="none" w:sz="0" w:space="0" w:color="auto"/>
                <w:bottom w:val="none" w:sz="0" w:space="0" w:color="auto"/>
                <w:right w:val="none" w:sz="0" w:space="0" w:color="auto"/>
              </w:divBdr>
              <w:divsChild>
                <w:div w:id="451754267">
                  <w:marLeft w:val="0"/>
                  <w:marRight w:val="0"/>
                  <w:marTop w:val="0"/>
                  <w:marBottom w:val="0"/>
                  <w:divBdr>
                    <w:top w:val="none" w:sz="0" w:space="0" w:color="auto"/>
                    <w:left w:val="none" w:sz="0" w:space="0" w:color="auto"/>
                    <w:bottom w:val="none" w:sz="0" w:space="0" w:color="auto"/>
                    <w:right w:val="none" w:sz="0" w:space="0" w:color="auto"/>
                  </w:divBdr>
                  <w:divsChild>
                    <w:div w:id="1081215828">
                      <w:marLeft w:val="0"/>
                      <w:marRight w:val="0"/>
                      <w:marTop w:val="0"/>
                      <w:marBottom w:val="0"/>
                      <w:divBdr>
                        <w:top w:val="none" w:sz="0" w:space="0" w:color="auto"/>
                        <w:left w:val="none" w:sz="0" w:space="0" w:color="auto"/>
                        <w:bottom w:val="none" w:sz="0" w:space="0" w:color="auto"/>
                        <w:right w:val="none" w:sz="0" w:space="0" w:color="auto"/>
                      </w:divBdr>
                      <w:divsChild>
                        <w:div w:id="18770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2334">
      <w:bodyDiv w:val="1"/>
      <w:marLeft w:val="0"/>
      <w:marRight w:val="0"/>
      <w:marTop w:val="0"/>
      <w:marBottom w:val="0"/>
      <w:divBdr>
        <w:top w:val="none" w:sz="0" w:space="0" w:color="auto"/>
        <w:left w:val="none" w:sz="0" w:space="0" w:color="auto"/>
        <w:bottom w:val="none" w:sz="0" w:space="0" w:color="auto"/>
        <w:right w:val="none" w:sz="0" w:space="0" w:color="auto"/>
      </w:divBdr>
    </w:div>
    <w:div w:id="664624003">
      <w:bodyDiv w:val="1"/>
      <w:marLeft w:val="0"/>
      <w:marRight w:val="0"/>
      <w:marTop w:val="0"/>
      <w:marBottom w:val="0"/>
      <w:divBdr>
        <w:top w:val="none" w:sz="0" w:space="0" w:color="auto"/>
        <w:left w:val="none" w:sz="0" w:space="0" w:color="auto"/>
        <w:bottom w:val="none" w:sz="0" w:space="0" w:color="auto"/>
        <w:right w:val="none" w:sz="0" w:space="0" w:color="auto"/>
      </w:divBdr>
      <w:divsChild>
        <w:div w:id="368184562">
          <w:marLeft w:val="0"/>
          <w:marRight w:val="0"/>
          <w:marTop w:val="0"/>
          <w:marBottom w:val="0"/>
          <w:divBdr>
            <w:top w:val="none" w:sz="0" w:space="0" w:color="auto"/>
            <w:left w:val="none" w:sz="0" w:space="0" w:color="auto"/>
            <w:bottom w:val="none" w:sz="0" w:space="0" w:color="auto"/>
            <w:right w:val="none" w:sz="0" w:space="0" w:color="auto"/>
          </w:divBdr>
          <w:divsChild>
            <w:div w:id="1115252804">
              <w:marLeft w:val="0"/>
              <w:marRight w:val="0"/>
              <w:marTop w:val="0"/>
              <w:marBottom w:val="0"/>
              <w:divBdr>
                <w:top w:val="none" w:sz="0" w:space="0" w:color="auto"/>
                <w:left w:val="none" w:sz="0" w:space="0" w:color="auto"/>
                <w:bottom w:val="none" w:sz="0" w:space="0" w:color="auto"/>
                <w:right w:val="none" w:sz="0" w:space="0" w:color="auto"/>
              </w:divBdr>
              <w:divsChild>
                <w:div w:id="1946376183">
                  <w:marLeft w:val="0"/>
                  <w:marRight w:val="0"/>
                  <w:marTop w:val="0"/>
                  <w:marBottom w:val="0"/>
                  <w:divBdr>
                    <w:top w:val="none" w:sz="0" w:space="0" w:color="auto"/>
                    <w:left w:val="none" w:sz="0" w:space="0" w:color="auto"/>
                    <w:bottom w:val="none" w:sz="0" w:space="0" w:color="auto"/>
                    <w:right w:val="none" w:sz="0" w:space="0" w:color="auto"/>
                  </w:divBdr>
                  <w:divsChild>
                    <w:div w:id="725763617">
                      <w:marLeft w:val="0"/>
                      <w:marRight w:val="0"/>
                      <w:marTop w:val="0"/>
                      <w:marBottom w:val="0"/>
                      <w:divBdr>
                        <w:top w:val="none" w:sz="0" w:space="0" w:color="auto"/>
                        <w:left w:val="none" w:sz="0" w:space="0" w:color="auto"/>
                        <w:bottom w:val="none" w:sz="0" w:space="0" w:color="auto"/>
                        <w:right w:val="none" w:sz="0" w:space="0" w:color="auto"/>
                      </w:divBdr>
                      <w:divsChild>
                        <w:div w:id="13374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645638">
      <w:bodyDiv w:val="1"/>
      <w:marLeft w:val="0"/>
      <w:marRight w:val="0"/>
      <w:marTop w:val="0"/>
      <w:marBottom w:val="0"/>
      <w:divBdr>
        <w:top w:val="none" w:sz="0" w:space="0" w:color="auto"/>
        <w:left w:val="none" w:sz="0" w:space="0" w:color="auto"/>
        <w:bottom w:val="none" w:sz="0" w:space="0" w:color="auto"/>
        <w:right w:val="none" w:sz="0" w:space="0" w:color="auto"/>
      </w:divBdr>
    </w:div>
    <w:div w:id="924454796">
      <w:bodyDiv w:val="1"/>
      <w:marLeft w:val="0"/>
      <w:marRight w:val="0"/>
      <w:marTop w:val="0"/>
      <w:marBottom w:val="0"/>
      <w:divBdr>
        <w:top w:val="none" w:sz="0" w:space="0" w:color="auto"/>
        <w:left w:val="none" w:sz="0" w:space="0" w:color="auto"/>
        <w:bottom w:val="none" w:sz="0" w:space="0" w:color="auto"/>
        <w:right w:val="none" w:sz="0" w:space="0" w:color="auto"/>
      </w:divBdr>
      <w:divsChild>
        <w:div w:id="1160803578">
          <w:marLeft w:val="0"/>
          <w:marRight w:val="0"/>
          <w:marTop w:val="0"/>
          <w:marBottom w:val="0"/>
          <w:divBdr>
            <w:top w:val="none" w:sz="0" w:space="0" w:color="auto"/>
            <w:left w:val="none" w:sz="0" w:space="0" w:color="auto"/>
            <w:bottom w:val="none" w:sz="0" w:space="0" w:color="auto"/>
            <w:right w:val="none" w:sz="0" w:space="0" w:color="auto"/>
          </w:divBdr>
          <w:divsChild>
            <w:div w:id="1553074649">
              <w:marLeft w:val="0"/>
              <w:marRight w:val="0"/>
              <w:marTop w:val="0"/>
              <w:marBottom w:val="0"/>
              <w:divBdr>
                <w:top w:val="none" w:sz="0" w:space="0" w:color="auto"/>
                <w:left w:val="none" w:sz="0" w:space="0" w:color="auto"/>
                <w:bottom w:val="none" w:sz="0" w:space="0" w:color="auto"/>
                <w:right w:val="none" w:sz="0" w:space="0" w:color="auto"/>
              </w:divBdr>
              <w:divsChild>
                <w:div w:id="4630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5857">
      <w:bodyDiv w:val="1"/>
      <w:marLeft w:val="0"/>
      <w:marRight w:val="0"/>
      <w:marTop w:val="0"/>
      <w:marBottom w:val="0"/>
      <w:divBdr>
        <w:top w:val="none" w:sz="0" w:space="0" w:color="auto"/>
        <w:left w:val="none" w:sz="0" w:space="0" w:color="auto"/>
        <w:bottom w:val="none" w:sz="0" w:space="0" w:color="auto"/>
        <w:right w:val="none" w:sz="0" w:space="0" w:color="auto"/>
      </w:divBdr>
    </w:div>
    <w:div w:id="946622803">
      <w:bodyDiv w:val="1"/>
      <w:marLeft w:val="0"/>
      <w:marRight w:val="0"/>
      <w:marTop w:val="0"/>
      <w:marBottom w:val="0"/>
      <w:divBdr>
        <w:top w:val="none" w:sz="0" w:space="0" w:color="auto"/>
        <w:left w:val="none" w:sz="0" w:space="0" w:color="auto"/>
        <w:bottom w:val="none" w:sz="0" w:space="0" w:color="auto"/>
        <w:right w:val="none" w:sz="0" w:space="0" w:color="auto"/>
      </w:divBdr>
    </w:div>
    <w:div w:id="1010572125">
      <w:bodyDiv w:val="1"/>
      <w:marLeft w:val="0"/>
      <w:marRight w:val="0"/>
      <w:marTop w:val="0"/>
      <w:marBottom w:val="0"/>
      <w:divBdr>
        <w:top w:val="none" w:sz="0" w:space="0" w:color="auto"/>
        <w:left w:val="none" w:sz="0" w:space="0" w:color="auto"/>
        <w:bottom w:val="none" w:sz="0" w:space="0" w:color="auto"/>
        <w:right w:val="none" w:sz="0" w:space="0" w:color="auto"/>
      </w:divBdr>
    </w:div>
    <w:div w:id="1032339041">
      <w:bodyDiv w:val="1"/>
      <w:marLeft w:val="0"/>
      <w:marRight w:val="0"/>
      <w:marTop w:val="0"/>
      <w:marBottom w:val="0"/>
      <w:divBdr>
        <w:top w:val="none" w:sz="0" w:space="0" w:color="auto"/>
        <w:left w:val="none" w:sz="0" w:space="0" w:color="auto"/>
        <w:bottom w:val="none" w:sz="0" w:space="0" w:color="auto"/>
        <w:right w:val="none" w:sz="0" w:space="0" w:color="auto"/>
      </w:divBdr>
    </w:div>
    <w:div w:id="1087921964">
      <w:bodyDiv w:val="1"/>
      <w:marLeft w:val="0"/>
      <w:marRight w:val="0"/>
      <w:marTop w:val="0"/>
      <w:marBottom w:val="0"/>
      <w:divBdr>
        <w:top w:val="none" w:sz="0" w:space="0" w:color="auto"/>
        <w:left w:val="none" w:sz="0" w:space="0" w:color="auto"/>
        <w:bottom w:val="none" w:sz="0" w:space="0" w:color="auto"/>
        <w:right w:val="none" w:sz="0" w:space="0" w:color="auto"/>
      </w:divBdr>
      <w:divsChild>
        <w:div w:id="659890890">
          <w:marLeft w:val="0"/>
          <w:marRight w:val="0"/>
          <w:marTop w:val="0"/>
          <w:marBottom w:val="0"/>
          <w:divBdr>
            <w:top w:val="none" w:sz="0" w:space="0" w:color="auto"/>
            <w:left w:val="none" w:sz="0" w:space="0" w:color="auto"/>
            <w:bottom w:val="none" w:sz="0" w:space="0" w:color="auto"/>
            <w:right w:val="none" w:sz="0" w:space="0" w:color="auto"/>
          </w:divBdr>
          <w:divsChild>
            <w:div w:id="1465082174">
              <w:marLeft w:val="0"/>
              <w:marRight w:val="0"/>
              <w:marTop w:val="0"/>
              <w:marBottom w:val="0"/>
              <w:divBdr>
                <w:top w:val="none" w:sz="0" w:space="0" w:color="auto"/>
                <w:left w:val="none" w:sz="0" w:space="0" w:color="auto"/>
                <w:bottom w:val="none" w:sz="0" w:space="0" w:color="auto"/>
                <w:right w:val="none" w:sz="0" w:space="0" w:color="auto"/>
              </w:divBdr>
              <w:divsChild>
                <w:div w:id="340208926">
                  <w:marLeft w:val="0"/>
                  <w:marRight w:val="0"/>
                  <w:marTop w:val="0"/>
                  <w:marBottom w:val="0"/>
                  <w:divBdr>
                    <w:top w:val="none" w:sz="0" w:space="0" w:color="auto"/>
                    <w:left w:val="none" w:sz="0" w:space="0" w:color="auto"/>
                    <w:bottom w:val="none" w:sz="0" w:space="0" w:color="auto"/>
                    <w:right w:val="none" w:sz="0" w:space="0" w:color="auto"/>
                  </w:divBdr>
                </w:div>
                <w:div w:id="1814761100">
                  <w:marLeft w:val="0"/>
                  <w:marRight w:val="0"/>
                  <w:marTop w:val="0"/>
                  <w:marBottom w:val="0"/>
                  <w:divBdr>
                    <w:top w:val="none" w:sz="0" w:space="0" w:color="auto"/>
                    <w:left w:val="none" w:sz="0" w:space="0" w:color="auto"/>
                    <w:bottom w:val="none" w:sz="0" w:space="0" w:color="auto"/>
                    <w:right w:val="none" w:sz="0" w:space="0" w:color="auto"/>
                  </w:divBdr>
                </w:div>
                <w:div w:id="2011709286">
                  <w:marLeft w:val="0"/>
                  <w:marRight w:val="0"/>
                  <w:marTop w:val="0"/>
                  <w:marBottom w:val="0"/>
                  <w:divBdr>
                    <w:top w:val="none" w:sz="0" w:space="0" w:color="auto"/>
                    <w:left w:val="none" w:sz="0" w:space="0" w:color="auto"/>
                    <w:bottom w:val="none" w:sz="0" w:space="0" w:color="auto"/>
                    <w:right w:val="none" w:sz="0" w:space="0" w:color="auto"/>
                  </w:divBdr>
                  <w:divsChild>
                    <w:div w:id="445127466">
                      <w:marLeft w:val="0"/>
                      <w:marRight w:val="0"/>
                      <w:marTop w:val="0"/>
                      <w:marBottom w:val="0"/>
                      <w:divBdr>
                        <w:top w:val="none" w:sz="0" w:space="0" w:color="auto"/>
                        <w:left w:val="none" w:sz="0" w:space="0" w:color="auto"/>
                        <w:bottom w:val="none" w:sz="0" w:space="0" w:color="auto"/>
                        <w:right w:val="none" w:sz="0" w:space="0" w:color="auto"/>
                      </w:divBdr>
                    </w:div>
                    <w:div w:id="9295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82987">
      <w:bodyDiv w:val="1"/>
      <w:marLeft w:val="0"/>
      <w:marRight w:val="0"/>
      <w:marTop w:val="0"/>
      <w:marBottom w:val="0"/>
      <w:divBdr>
        <w:top w:val="none" w:sz="0" w:space="0" w:color="auto"/>
        <w:left w:val="none" w:sz="0" w:space="0" w:color="auto"/>
        <w:bottom w:val="none" w:sz="0" w:space="0" w:color="auto"/>
        <w:right w:val="none" w:sz="0" w:space="0" w:color="auto"/>
      </w:divBdr>
    </w:div>
    <w:div w:id="1192183825">
      <w:bodyDiv w:val="1"/>
      <w:marLeft w:val="0"/>
      <w:marRight w:val="0"/>
      <w:marTop w:val="0"/>
      <w:marBottom w:val="0"/>
      <w:divBdr>
        <w:top w:val="none" w:sz="0" w:space="0" w:color="auto"/>
        <w:left w:val="none" w:sz="0" w:space="0" w:color="auto"/>
        <w:bottom w:val="none" w:sz="0" w:space="0" w:color="auto"/>
        <w:right w:val="none" w:sz="0" w:space="0" w:color="auto"/>
      </w:divBdr>
      <w:divsChild>
        <w:div w:id="1274750747">
          <w:marLeft w:val="0"/>
          <w:marRight w:val="0"/>
          <w:marTop w:val="0"/>
          <w:marBottom w:val="0"/>
          <w:divBdr>
            <w:top w:val="none" w:sz="0" w:space="0" w:color="auto"/>
            <w:left w:val="none" w:sz="0" w:space="0" w:color="auto"/>
            <w:bottom w:val="none" w:sz="0" w:space="0" w:color="auto"/>
            <w:right w:val="none" w:sz="0" w:space="0" w:color="auto"/>
          </w:divBdr>
          <w:divsChild>
            <w:div w:id="1711034472">
              <w:marLeft w:val="0"/>
              <w:marRight w:val="0"/>
              <w:marTop w:val="0"/>
              <w:marBottom w:val="0"/>
              <w:divBdr>
                <w:top w:val="none" w:sz="0" w:space="0" w:color="auto"/>
                <w:left w:val="none" w:sz="0" w:space="0" w:color="auto"/>
                <w:bottom w:val="none" w:sz="0" w:space="0" w:color="auto"/>
                <w:right w:val="none" w:sz="0" w:space="0" w:color="auto"/>
              </w:divBdr>
              <w:divsChild>
                <w:div w:id="74210190">
                  <w:marLeft w:val="0"/>
                  <w:marRight w:val="0"/>
                  <w:marTop w:val="0"/>
                  <w:marBottom w:val="0"/>
                  <w:divBdr>
                    <w:top w:val="none" w:sz="0" w:space="0" w:color="auto"/>
                    <w:left w:val="none" w:sz="0" w:space="0" w:color="auto"/>
                    <w:bottom w:val="none" w:sz="0" w:space="0" w:color="auto"/>
                    <w:right w:val="none" w:sz="0" w:space="0" w:color="auto"/>
                  </w:divBdr>
                </w:div>
                <w:div w:id="1843740913">
                  <w:marLeft w:val="0"/>
                  <w:marRight w:val="0"/>
                  <w:marTop w:val="0"/>
                  <w:marBottom w:val="0"/>
                  <w:divBdr>
                    <w:top w:val="none" w:sz="0" w:space="0" w:color="auto"/>
                    <w:left w:val="none" w:sz="0" w:space="0" w:color="auto"/>
                    <w:bottom w:val="none" w:sz="0" w:space="0" w:color="auto"/>
                    <w:right w:val="none" w:sz="0" w:space="0" w:color="auto"/>
                  </w:divBdr>
                  <w:divsChild>
                    <w:div w:id="330180597">
                      <w:marLeft w:val="0"/>
                      <w:marRight w:val="0"/>
                      <w:marTop w:val="0"/>
                      <w:marBottom w:val="0"/>
                      <w:divBdr>
                        <w:top w:val="none" w:sz="0" w:space="0" w:color="auto"/>
                        <w:left w:val="none" w:sz="0" w:space="0" w:color="auto"/>
                        <w:bottom w:val="none" w:sz="0" w:space="0" w:color="auto"/>
                        <w:right w:val="none" w:sz="0" w:space="0" w:color="auto"/>
                      </w:divBdr>
                    </w:div>
                    <w:div w:id="417870202">
                      <w:marLeft w:val="0"/>
                      <w:marRight w:val="0"/>
                      <w:marTop w:val="0"/>
                      <w:marBottom w:val="0"/>
                      <w:divBdr>
                        <w:top w:val="none" w:sz="0" w:space="0" w:color="auto"/>
                        <w:left w:val="none" w:sz="0" w:space="0" w:color="auto"/>
                        <w:bottom w:val="none" w:sz="0" w:space="0" w:color="auto"/>
                        <w:right w:val="none" w:sz="0" w:space="0" w:color="auto"/>
                      </w:divBdr>
                    </w:div>
                    <w:div w:id="661785968">
                      <w:marLeft w:val="0"/>
                      <w:marRight w:val="0"/>
                      <w:marTop w:val="0"/>
                      <w:marBottom w:val="0"/>
                      <w:divBdr>
                        <w:top w:val="none" w:sz="0" w:space="0" w:color="auto"/>
                        <w:left w:val="none" w:sz="0" w:space="0" w:color="auto"/>
                        <w:bottom w:val="none" w:sz="0" w:space="0" w:color="auto"/>
                        <w:right w:val="none" w:sz="0" w:space="0" w:color="auto"/>
                      </w:divBdr>
                    </w:div>
                    <w:div w:id="1626157864">
                      <w:marLeft w:val="0"/>
                      <w:marRight w:val="0"/>
                      <w:marTop w:val="0"/>
                      <w:marBottom w:val="0"/>
                      <w:divBdr>
                        <w:top w:val="none" w:sz="0" w:space="0" w:color="auto"/>
                        <w:left w:val="none" w:sz="0" w:space="0" w:color="auto"/>
                        <w:bottom w:val="none" w:sz="0" w:space="0" w:color="auto"/>
                        <w:right w:val="none" w:sz="0" w:space="0" w:color="auto"/>
                      </w:divBdr>
                    </w:div>
                    <w:div w:id="19544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28169">
      <w:bodyDiv w:val="1"/>
      <w:marLeft w:val="0"/>
      <w:marRight w:val="0"/>
      <w:marTop w:val="0"/>
      <w:marBottom w:val="0"/>
      <w:divBdr>
        <w:top w:val="none" w:sz="0" w:space="0" w:color="auto"/>
        <w:left w:val="none" w:sz="0" w:space="0" w:color="auto"/>
        <w:bottom w:val="none" w:sz="0" w:space="0" w:color="auto"/>
        <w:right w:val="none" w:sz="0" w:space="0" w:color="auto"/>
      </w:divBdr>
    </w:div>
    <w:div w:id="1209412732">
      <w:bodyDiv w:val="1"/>
      <w:marLeft w:val="0"/>
      <w:marRight w:val="0"/>
      <w:marTop w:val="0"/>
      <w:marBottom w:val="0"/>
      <w:divBdr>
        <w:top w:val="none" w:sz="0" w:space="0" w:color="auto"/>
        <w:left w:val="none" w:sz="0" w:space="0" w:color="auto"/>
        <w:bottom w:val="none" w:sz="0" w:space="0" w:color="auto"/>
        <w:right w:val="none" w:sz="0" w:space="0" w:color="auto"/>
      </w:divBdr>
    </w:div>
    <w:div w:id="1271357069">
      <w:bodyDiv w:val="1"/>
      <w:marLeft w:val="0"/>
      <w:marRight w:val="0"/>
      <w:marTop w:val="0"/>
      <w:marBottom w:val="0"/>
      <w:divBdr>
        <w:top w:val="none" w:sz="0" w:space="0" w:color="auto"/>
        <w:left w:val="none" w:sz="0" w:space="0" w:color="auto"/>
        <w:bottom w:val="none" w:sz="0" w:space="0" w:color="auto"/>
        <w:right w:val="none" w:sz="0" w:space="0" w:color="auto"/>
      </w:divBdr>
    </w:div>
    <w:div w:id="1403024733">
      <w:bodyDiv w:val="1"/>
      <w:marLeft w:val="0"/>
      <w:marRight w:val="0"/>
      <w:marTop w:val="0"/>
      <w:marBottom w:val="0"/>
      <w:divBdr>
        <w:top w:val="none" w:sz="0" w:space="0" w:color="auto"/>
        <w:left w:val="none" w:sz="0" w:space="0" w:color="auto"/>
        <w:bottom w:val="none" w:sz="0" w:space="0" w:color="auto"/>
        <w:right w:val="none" w:sz="0" w:space="0" w:color="auto"/>
      </w:divBdr>
    </w:div>
    <w:div w:id="1578787246">
      <w:bodyDiv w:val="1"/>
      <w:marLeft w:val="0"/>
      <w:marRight w:val="0"/>
      <w:marTop w:val="0"/>
      <w:marBottom w:val="0"/>
      <w:divBdr>
        <w:top w:val="none" w:sz="0" w:space="0" w:color="auto"/>
        <w:left w:val="none" w:sz="0" w:space="0" w:color="auto"/>
        <w:bottom w:val="none" w:sz="0" w:space="0" w:color="auto"/>
        <w:right w:val="none" w:sz="0" w:space="0" w:color="auto"/>
      </w:divBdr>
    </w:div>
    <w:div w:id="1620183523">
      <w:bodyDiv w:val="1"/>
      <w:marLeft w:val="0"/>
      <w:marRight w:val="0"/>
      <w:marTop w:val="0"/>
      <w:marBottom w:val="0"/>
      <w:divBdr>
        <w:top w:val="none" w:sz="0" w:space="0" w:color="auto"/>
        <w:left w:val="none" w:sz="0" w:space="0" w:color="auto"/>
        <w:bottom w:val="none" w:sz="0" w:space="0" w:color="auto"/>
        <w:right w:val="none" w:sz="0" w:space="0" w:color="auto"/>
      </w:divBdr>
      <w:divsChild>
        <w:div w:id="2128967037">
          <w:marLeft w:val="0"/>
          <w:marRight w:val="0"/>
          <w:marTop w:val="0"/>
          <w:marBottom w:val="0"/>
          <w:divBdr>
            <w:top w:val="none" w:sz="0" w:space="0" w:color="auto"/>
            <w:left w:val="none" w:sz="0" w:space="0" w:color="auto"/>
            <w:bottom w:val="none" w:sz="0" w:space="0" w:color="auto"/>
            <w:right w:val="none" w:sz="0" w:space="0" w:color="auto"/>
          </w:divBdr>
          <w:divsChild>
            <w:div w:id="637691521">
              <w:marLeft w:val="0"/>
              <w:marRight w:val="0"/>
              <w:marTop w:val="0"/>
              <w:marBottom w:val="0"/>
              <w:divBdr>
                <w:top w:val="none" w:sz="0" w:space="0" w:color="auto"/>
                <w:left w:val="none" w:sz="0" w:space="0" w:color="auto"/>
                <w:bottom w:val="none" w:sz="0" w:space="0" w:color="auto"/>
                <w:right w:val="none" w:sz="0" w:space="0" w:color="auto"/>
              </w:divBdr>
              <w:divsChild>
                <w:div w:id="322394219">
                  <w:marLeft w:val="0"/>
                  <w:marRight w:val="0"/>
                  <w:marTop w:val="0"/>
                  <w:marBottom w:val="0"/>
                  <w:divBdr>
                    <w:top w:val="none" w:sz="0" w:space="0" w:color="auto"/>
                    <w:left w:val="none" w:sz="0" w:space="0" w:color="auto"/>
                    <w:bottom w:val="none" w:sz="0" w:space="0" w:color="auto"/>
                    <w:right w:val="none" w:sz="0" w:space="0" w:color="auto"/>
                  </w:divBdr>
                  <w:divsChild>
                    <w:div w:id="281494759">
                      <w:marLeft w:val="0"/>
                      <w:marRight w:val="0"/>
                      <w:marTop w:val="0"/>
                      <w:marBottom w:val="0"/>
                      <w:divBdr>
                        <w:top w:val="none" w:sz="0" w:space="0" w:color="auto"/>
                        <w:left w:val="none" w:sz="0" w:space="0" w:color="auto"/>
                        <w:bottom w:val="none" w:sz="0" w:space="0" w:color="auto"/>
                        <w:right w:val="none" w:sz="0" w:space="0" w:color="auto"/>
                      </w:divBdr>
                    </w:div>
                    <w:div w:id="355469425">
                      <w:marLeft w:val="0"/>
                      <w:marRight w:val="0"/>
                      <w:marTop w:val="0"/>
                      <w:marBottom w:val="0"/>
                      <w:divBdr>
                        <w:top w:val="none" w:sz="0" w:space="0" w:color="auto"/>
                        <w:left w:val="none" w:sz="0" w:space="0" w:color="auto"/>
                        <w:bottom w:val="none" w:sz="0" w:space="0" w:color="auto"/>
                        <w:right w:val="none" w:sz="0" w:space="0" w:color="auto"/>
                      </w:divBdr>
                    </w:div>
                    <w:div w:id="706874212">
                      <w:marLeft w:val="0"/>
                      <w:marRight w:val="0"/>
                      <w:marTop w:val="0"/>
                      <w:marBottom w:val="0"/>
                      <w:divBdr>
                        <w:top w:val="none" w:sz="0" w:space="0" w:color="auto"/>
                        <w:left w:val="none" w:sz="0" w:space="0" w:color="auto"/>
                        <w:bottom w:val="none" w:sz="0" w:space="0" w:color="auto"/>
                        <w:right w:val="none" w:sz="0" w:space="0" w:color="auto"/>
                      </w:divBdr>
                    </w:div>
                    <w:div w:id="1522670245">
                      <w:marLeft w:val="0"/>
                      <w:marRight w:val="0"/>
                      <w:marTop w:val="0"/>
                      <w:marBottom w:val="0"/>
                      <w:divBdr>
                        <w:top w:val="none" w:sz="0" w:space="0" w:color="auto"/>
                        <w:left w:val="none" w:sz="0" w:space="0" w:color="auto"/>
                        <w:bottom w:val="none" w:sz="0" w:space="0" w:color="auto"/>
                        <w:right w:val="none" w:sz="0" w:space="0" w:color="auto"/>
                      </w:divBdr>
                    </w:div>
                    <w:div w:id="1598371354">
                      <w:marLeft w:val="0"/>
                      <w:marRight w:val="0"/>
                      <w:marTop w:val="0"/>
                      <w:marBottom w:val="0"/>
                      <w:divBdr>
                        <w:top w:val="none" w:sz="0" w:space="0" w:color="auto"/>
                        <w:left w:val="none" w:sz="0" w:space="0" w:color="auto"/>
                        <w:bottom w:val="none" w:sz="0" w:space="0" w:color="auto"/>
                        <w:right w:val="none" w:sz="0" w:space="0" w:color="auto"/>
                      </w:divBdr>
                    </w:div>
                    <w:div w:id="1646860832">
                      <w:marLeft w:val="0"/>
                      <w:marRight w:val="0"/>
                      <w:marTop w:val="0"/>
                      <w:marBottom w:val="0"/>
                      <w:divBdr>
                        <w:top w:val="none" w:sz="0" w:space="0" w:color="auto"/>
                        <w:left w:val="none" w:sz="0" w:space="0" w:color="auto"/>
                        <w:bottom w:val="none" w:sz="0" w:space="0" w:color="auto"/>
                        <w:right w:val="none" w:sz="0" w:space="0" w:color="auto"/>
                      </w:divBdr>
                    </w:div>
                    <w:div w:id="1729524544">
                      <w:marLeft w:val="0"/>
                      <w:marRight w:val="0"/>
                      <w:marTop w:val="0"/>
                      <w:marBottom w:val="0"/>
                      <w:divBdr>
                        <w:top w:val="none" w:sz="0" w:space="0" w:color="auto"/>
                        <w:left w:val="none" w:sz="0" w:space="0" w:color="auto"/>
                        <w:bottom w:val="none" w:sz="0" w:space="0" w:color="auto"/>
                        <w:right w:val="none" w:sz="0" w:space="0" w:color="auto"/>
                      </w:divBdr>
                    </w:div>
                    <w:div w:id="2057586663">
                      <w:marLeft w:val="0"/>
                      <w:marRight w:val="0"/>
                      <w:marTop w:val="0"/>
                      <w:marBottom w:val="0"/>
                      <w:divBdr>
                        <w:top w:val="none" w:sz="0" w:space="0" w:color="auto"/>
                        <w:left w:val="none" w:sz="0" w:space="0" w:color="auto"/>
                        <w:bottom w:val="none" w:sz="0" w:space="0" w:color="auto"/>
                        <w:right w:val="none" w:sz="0" w:space="0" w:color="auto"/>
                      </w:divBdr>
                    </w:div>
                    <w:div w:id="2063365652">
                      <w:marLeft w:val="0"/>
                      <w:marRight w:val="0"/>
                      <w:marTop w:val="0"/>
                      <w:marBottom w:val="0"/>
                      <w:divBdr>
                        <w:top w:val="none" w:sz="0" w:space="0" w:color="auto"/>
                        <w:left w:val="none" w:sz="0" w:space="0" w:color="auto"/>
                        <w:bottom w:val="none" w:sz="0" w:space="0" w:color="auto"/>
                        <w:right w:val="none" w:sz="0" w:space="0" w:color="auto"/>
                      </w:divBdr>
                    </w:div>
                    <w:div w:id="21460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3114">
      <w:bodyDiv w:val="1"/>
      <w:marLeft w:val="0"/>
      <w:marRight w:val="0"/>
      <w:marTop w:val="0"/>
      <w:marBottom w:val="0"/>
      <w:divBdr>
        <w:top w:val="none" w:sz="0" w:space="0" w:color="auto"/>
        <w:left w:val="none" w:sz="0" w:space="0" w:color="auto"/>
        <w:bottom w:val="none" w:sz="0" w:space="0" w:color="auto"/>
        <w:right w:val="none" w:sz="0" w:space="0" w:color="auto"/>
      </w:divBdr>
    </w:div>
    <w:div w:id="1665352392">
      <w:bodyDiv w:val="1"/>
      <w:marLeft w:val="0"/>
      <w:marRight w:val="0"/>
      <w:marTop w:val="0"/>
      <w:marBottom w:val="0"/>
      <w:divBdr>
        <w:top w:val="none" w:sz="0" w:space="0" w:color="auto"/>
        <w:left w:val="none" w:sz="0" w:space="0" w:color="auto"/>
        <w:bottom w:val="none" w:sz="0" w:space="0" w:color="auto"/>
        <w:right w:val="none" w:sz="0" w:space="0" w:color="auto"/>
      </w:divBdr>
    </w:div>
    <w:div w:id="1852255841">
      <w:bodyDiv w:val="1"/>
      <w:marLeft w:val="0"/>
      <w:marRight w:val="0"/>
      <w:marTop w:val="0"/>
      <w:marBottom w:val="0"/>
      <w:divBdr>
        <w:top w:val="none" w:sz="0" w:space="0" w:color="auto"/>
        <w:left w:val="none" w:sz="0" w:space="0" w:color="auto"/>
        <w:bottom w:val="none" w:sz="0" w:space="0" w:color="auto"/>
        <w:right w:val="none" w:sz="0" w:space="0" w:color="auto"/>
      </w:divBdr>
      <w:divsChild>
        <w:div w:id="2039231458">
          <w:marLeft w:val="0"/>
          <w:marRight w:val="0"/>
          <w:marTop w:val="0"/>
          <w:marBottom w:val="0"/>
          <w:divBdr>
            <w:top w:val="none" w:sz="0" w:space="0" w:color="auto"/>
            <w:left w:val="none" w:sz="0" w:space="0" w:color="auto"/>
            <w:bottom w:val="none" w:sz="0" w:space="0" w:color="auto"/>
            <w:right w:val="none" w:sz="0" w:space="0" w:color="auto"/>
          </w:divBdr>
          <w:divsChild>
            <w:div w:id="592473139">
              <w:marLeft w:val="0"/>
              <w:marRight w:val="0"/>
              <w:marTop w:val="0"/>
              <w:marBottom w:val="0"/>
              <w:divBdr>
                <w:top w:val="none" w:sz="0" w:space="0" w:color="auto"/>
                <w:left w:val="none" w:sz="0" w:space="0" w:color="auto"/>
                <w:bottom w:val="none" w:sz="0" w:space="0" w:color="auto"/>
                <w:right w:val="none" w:sz="0" w:space="0" w:color="auto"/>
              </w:divBdr>
              <w:divsChild>
                <w:div w:id="153426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60775">
      <w:bodyDiv w:val="1"/>
      <w:marLeft w:val="0"/>
      <w:marRight w:val="0"/>
      <w:marTop w:val="0"/>
      <w:marBottom w:val="0"/>
      <w:divBdr>
        <w:top w:val="none" w:sz="0" w:space="0" w:color="auto"/>
        <w:left w:val="none" w:sz="0" w:space="0" w:color="auto"/>
        <w:bottom w:val="none" w:sz="0" w:space="0" w:color="auto"/>
        <w:right w:val="none" w:sz="0" w:space="0" w:color="auto"/>
      </w:divBdr>
      <w:divsChild>
        <w:div w:id="984316299">
          <w:marLeft w:val="0"/>
          <w:marRight w:val="0"/>
          <w:marTop w:val="0"/>
          <w:marBottom w:val="0"/>
          <w:divBdr>
            <w:top w:val="none" w:sz="0" w:space="0" w:color="auto"/>
            <w:left w:val="none" w:sz="0" w:space="0" w:color="auto"/>
            <w:bottom w:val="none" w:sz="0" w:space="0" w:color="auto"/>
            <w:right w:val="none" w:sz="0" w:space="0" w:color="auto"/>
          </w:divBdr>
          <w:divsChild>
            <w:div w:id="1473593730">
              <w:marLeft w:val="0"/>
              <w:marRight w:val="0"/>
              <w:marTop w:val="0"/>
              <w:marBottom w:val="0"/>
              <w:divBdr>
                <w:top w:val="none" w:sz="0" w:space="0" w:color="auto"/>
                <w:left w:val="none" w:sz="0" w:space="0" w:color="auto"/>
                <w:bottom w:val="none" w:sz="0" w:space="0" w:color="auto"/>
                <w:right w:val="none" w:sz="0" w:space="0" w:color="auto"/>
              </w:divBdr>
              <w:divsChild>
                <w:div w:id="1636636439">
                  <w:marLeft w:val="0"/>
                  <w:marRight w:val="0"/>
                  <w:marTop w:val="0"/>
                  <w:marBottom w:val="0"/>
                  <w:divBdr>
                    <w:top w:val="none" w:sz="0" w:space="0" w:color="auto"/>
                    <w:left w:val="none" w:sz="0" w:space="0" w:color="auto"/>
                    <w:bottom w:val="none" w:sz="0" w:space="0" w:color="auto"/>
                    <w:right w:val="none" w:sz="0" w:space="0" w:color="auto"/>
                  </w:divBdr>
                  <w:divsChild>
                    <w:div w:id="1777365232">
                      <w:marLeft w:val="0"/>
                      <w:marRight w:val="0"/>
                      <w:marTop w:val="0"/>
                      <w:marBottom w:val="0"/>
                      <w:divBdr>
                        <w:top w:val="none" w:sz="0" w:space="0" w:color="auto"/>
                        <w:left w:val="none" w:sz="0" w:space="0" w:color="auto"/>
                        <w:bottom w:val="none" w:sz="0" w:space="0" w:color="auto"/>
                        <w:right w:val="none" w:sz="0" w:space="0" w:color="auto"/>
                      </w:divBdr>
                      <w:divsChild>
                        <w:div w:id="11205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1232</Characters>
  <Application>Microsoft Office Word</Application>
  <DocSecurity>4</DocSecurity>
  <Lines>39</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prieigos prie Lietuvos migracijos informacinės sistemos</vt:lpstr>
      <vt:lpstr>Dėl prieigos prie Lietuvos migracijos informacinės sistemos</vt:lpstr>
    </vt:vector>
  </TitlesOfParts>
  <Company>Infolex</Company>
  <LinksUpToDate>false</LinksUpToDate>
  <CharactersWithSpaces>1392</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2022-04-22T10:58:00Z</dcterms:created>
  <dc:creator>Infolex</dc:creator>
  <lastModifiedBy>adlibuser</lastModifiedBy>
  <lastPrinted>2022-03-07T07:39:00Z</lastPrinted>
  <dcterms:modified xsi:type="dcterms:W3CDTF">2022-04-22T10:58:00Z</dcterms:modified>
  <revision>2</revision>
  <dc:title>Dėl prieigos prie Lietuvos migracijos informacinės sistemos</dc:title>
</coreProperties>
</file>