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00b750fa0984498927fc1a4cc13546d"/>
        <w:id w:val="-1269152625"/>
        <w:lock w:val="sdtLocked"/>
      </w:sdtPr>
      <w:sdtEndPr/>
      <w:sdtContent>
        <w:p w14:paraId="56279624" w14:textId="77777777" w:rsidR="00B7702F" w:rsidRDefault="008746ED">
          <w:pPr>
            <w:jc w:val="center"/>
            <w:rPr>
              <w:lang w:eastAsia="lt-LT"/>
            </w:rPr>
          </w:pPr>
          <w:r>
            <w:rPr>
              <w:noProof/>
              <w:color w:val="000000"/>
              <w:lang w:eastAsia="lt-LT"/>
            </w:rPr>
            <w:drawing>
              <wp:inline distT="0" distB="0" distL="0" distR="0" wp14:anchorId="562797AB" wp14:editId="562797AC">
                <wp:extent cx="5562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640080"/>
                        </a:xfrm>
                        <a:prstGeom prst="rect">
                          <a:avLst/>
                        </a:prstGeom>
                        <a:noFill/>
                        <a:ln>
                          <a:noFill/>
                        </a:ln>
                      </pic:spPr>
                    </pic:pic>
                  </a:graphicData>
                </a:graphic>
              </wp:inline>
            </w:drawing>
          </w:r>
        </w:p>
        <w:p w14:paraId="56279625" w14:textId="77777777" w:rsidR="00B7702F" w:rsidRDefault="00B7702F">
          <w:pPr>
            <w:jc w:val="center"/>
            <w:rPr>
              <w:b/>
              <w:lang w:eastAsia="lt-LT"/>
            </w:rPr>
          </w:pPr>
        </w:p>
        <w:p w14:paraId="56279626" w14:textId="77777777" w:rsidR="00B7702F" w:rsidRDefault="008746ED">
          <w:pPr>
            <w:jc w:val="center"/>
            <w:rPr>
              <w:b/>
              <w:lang w:eastAsia="lt-LT"/>
            </w:rPr>
          </w:pPr>
          <w:r>
            <w:rPr>
              <w:b/>
              <w:lang w:eastAsia="lt-LT"/>
            </w:rPr>
            <w:t>VALSTYBINĖS KELIŲ TRANSPORTO INSPEKCIJOS</w:t>
          </w:r>
        </w:p>
        <w:p w14:paraId="56279627" w14:textId="77777777" w:rsidR="00B7702F" w:rsidRDefault="008746ED">
          <w:pPr>
            <w:jc w:val="center"/>
            <w:rPr>
              <w:b/>
              <w:lang w:eastAsia="lt-LT"/>
            </w:rPr>
          </w:pPr>
          <w:r>
            <w:rPr>
              <w:b/>
              <w:lang w:eastAsia="lt-LT"/>
            </w:rPr>
            <w:t>PRIE SUSISIEKIMO MINISTERIJOS</w:t>
          </w:r>
        </w:p>
        <w:p w14:paraId="56279628" w14:textId="77777777" w:rsidR="00B7702F" w:rsidRDefault="008746ED">
          <w:pPr>
            <w:jc w:val="center"/>
            <w:rPr>
              <w:b/>
              <w:lang w:eastAsia="lt-LT"/>
            </w:rPr>
          </w:pPr>
          <w:r>
            <w:rPr>
              <w:b/>
              <w:lang w:eastAsia="lt-LT"/>
            </w:rPr>
            <w:t>VIRŠININKAS</w:t>
          </w:r>
        </w:p>
        <w:p w14:paraId="56279629" w14:textId="77777777" w:rsidR="00B7702F" w:rsidRDefault="00B7702F">
          <w:pPr>
            <w:jc w:val="both"/>
            <w:rPr>
              <w:b/>
              <w:lang w:eastAsia="lt-LT"/>
            </w:rPr>
          </w:pPr>
        </w:p>
        <w:p w14:paraId="5627962A" w14:textId="77777777" w:rsidR="00B7702F" w:rsidRDefault="008746ED">
          <w:pPr>
            <w:jc w:val="center"/>
            <w:rPr>
              <w:b/>
              <w:lang w:eastAsia="lt-LT"/>
            </w:rPr>
          </w:pPr>
          <w:r>
            <w:rPr>
              <w:b/>
              <w:lang w:eastAsia="lt-LT"/>
            </w:rPr>
            <w:t>ĮSAKYMAS</w:t>
          </w:r>
        </w:p>
        <w:p w14:paraId="5627962B" w14:textId="77777777" w:rsidR="00B7702F" w:rsidRDefault="008746ED">
          <w:pPr>
            <w:jc w:val="center"/>
            <w:rPr>
              <w:lang w:eastAsia="lt-LT"/>
            </w:rPr>
          </w:pPr>
          <w:r>
            <w:rPr>
              <w:b/>
              <w:lang w:eastAsia="lt-LT"/>
            </w:rPr>
            <w:t>DĖL SAVIVALDYBIŲ VYKDOMŲJŲ INSTITUCIJŲ NAUDOJIMOSI ŪKIO SUBJEKTŲ, SUSIJUSIŲ SU KELIŲ TRANSPORTU, STEBĖSENOS IR INFORMAVIMO VALSTYBĖS INFORMACINE SISTEMA „VEKTRA“ TVARKOS APRAŠO PATVIRTINIMO</w:t>
          </w:r>
        </w:p>
        <w:p w14:paraId="5627962C" w14:textId="77777777" w:rsidR="00B7702F" w:rsidRDefault="00B7702F">
          <w:pPr>
            <w:jc w:val="center"/>
            <w:rPr>
              <w:lang w:eastAsia="lt-LT"/>
            </w:rPr>
          </w:pPr>
        </w:p>
        <w:p w14:paraId="5627962D" w14:textId="66B53B9A" w:rsidR="00B7702F" w:rsidRDefault="008746ED">
          <w:pPr>
            <w:jc w:val="center"/>
            <w:rPr>
              <w:lang w:eastAsia="lt-LT"/>
            </w:rPr>
          </w:pPr>
          <w:r>
            <w:rPr>
              <w:lang w:eastAsia="lt-LT"/>
            </w:rPr>
            <w:t xml:space="preserve">2015 m. gegužės </w:t>
          </w:r>
          <w:r w:rsidR="00B64D1A">
            <w:rPr>
              <w:lang w:eastAsia="lt-LT"/>
            </w:rPr>
            <w:t>2</w:t>
          </w:r>
          <w:r>
            <w:rPr>
              <w:lang w:eastAsia="lt-LT"/>
            </w:rPr>
            <w:t>5 d. Nr. 2B-105</w:t>
          </w:r>
        </w:p>
        <w:p w14:paraId="5627962E" w14:textId="77777777" w:rsidR="00B7702F" w:rsidRDefault="008746ED">
          <w:pPr>
            <w:jc w:val="center"/>
            <w:rPr>
              <w:lang w:eastAsia="lt-LT"/>
            </w:rPr>
          </w:pPr>
          <w:r>
            <w:rPr>
              <w:lang w:eastAsia="lt-LT"/>
            </w:rPr>
            <w:t>Vilnius</w:t>
          </w:r>
        </w:p>
        <w:p w14:paraId="5627962F" w14:textId="77777777" w:rsidR="00B7702F" w:rsidRDefault="00B7702F"/>
        <w:p w14:paraId="56279630" w14:textId="77777777" w:rsidR="00B7702F" w:rsidRDefault="00B7702F">
          <w:pPr>
            <w:jc w:val="both"/>
            <w:rPr>
              <w:lang w:eastAsia="lt-LT"/>
            </w:rPr>
          </w:pPr>
        </w:p>
        <w:sdt>
          <w:sdtPr>
            <w:alias w:val="preambule"/>
            <w:tag w:val="part_6378ddd693b74817a76dad90e704dc7b"/>
            <w:id w:val="1724095433"/>
            <w:lock w:val="sdtLocked"/>
          </w:sdtPr>
          <w:sdtEndPr/>
          <w:sdtContent>
            <w:p w14:paraId="56279631" w14:textId="77777777" w:rsidR="00B7702F" w:rsidRDefault="008746ED">
              <w:pPr>
                <w:ind w:firstLine="720"/>
                <w:jc w:val="both"/>
                <w:rPr>
                  <w:lang w:eastAsia="lt-LT"/>
                </w:rPr>
              </w:pPr>
              <w:r>
                <w:rPr>
                  <w:lang w:eastAsia="lt-LT"/>
                </w:rPr>
                <w:t>Vadovaudamasis Lietuvos Respublikos kelių transporto kodekso 8</w:t>
              </w:r>
              <w:r>
                <w:rPr>
                  <w:vertAlign w:val="superscript"/>
                  <w:lang w:eastAsia="lt-LT"/>
                </w:rPr>
                <w:t>1</w:t>
              </w:r>
              <w:r>
                <w:rPr>
                  <w:lang w:eastAsia="lt-LT"/>
                </w:rPr>
                <w:t xml:space="preserve"> straipsnio 3 dalimi ir įgyvendindamas Kelių transporto veiklos licencijavimo taisyklių, patvirtintų Lietuvos Respublikos Vyriausybės 2011 m. gruodžio 7 d. nutarimu Nr. 1434 „Dėl Kelių transporto veiklos licencijavimo taisyklių patvirtinimo“, VIII skyrių:</w:t>
              </w:r>
            </w:p>
          </w:sdtContent>
        </w:sdt>
        <w:sdt>
          <w:sdtPr>
            <w:alias w:val="1 p."/>
            <w:tag w:val="part_e754192263d24e18a9f1d3b135ca27d6"/>
            <w:id w:val="471493317"/>
            <w:lock w:val="sdtLocked"/>
          </w:sdtPr>
          <w:sdtEndPr/>
          <w:sdtContent>
            <w:p w14:paraId="56279632" w14:textId="77777777" w:rsidR="00B7702F" w:rsidRDefault="00B64D1A">
              <w:pPr>
                <w:ind w:firstLine="720"/>
                <w:jc w:val="both"/>
                <w:rPr>
                  <w:lang w:eastAsia="lt-LT"/>
                </w:rPr>
              </w:pPr>
              <w:sdt>
                <w:sdtPr>
                  <w:alias w:val="Numeris"/>
                  <w:tag w:val="nr_e754192263d24e18a9f1d3b135ca27d6"/>
                  <w:id w:val="-556090365"/>
                  <w:lock w:val="sdtLocked"/>
                </w:sdtPr>
                <w:sdtEndPr/>
                <w:sdtContent>
                  <w:r w:rsidR="008746ED">
                    <w:rPr>
                      <w:lang w:eastAsia="lt-LT"/>
                    </w:rPr>
                    <w:t>1</w:t>
                  </w:r>
                </w:sdtContent>
              </w:sdt>
              <w:r w:rsidR="008746ED">
                <w:rPr>
                  <w:lang w:eastAsia="lt-LT"/>
                </w:rPr>
                <w:t>. T v i r t i n u  Savivaldybių vykdomųjų institucijų naudojimosi Ūkio subjektų, susijusių su kelių transportu, stebėsenos ir informavimo valstybės informacine sistema „Vektra“ tvarkos aprašą (pridedama).</w:t>
              </w:r>
            </w:p>
          </w:sdtContent>
        </w:sdt>
        <w:sdt>
          <w:sdtPr>
            <w:alias w:val="2 p."/>
            <w:tag w:val="part_57bc6cd63f8f4d498350ff46a16a53a0"/>
            <w:id w:val="-1628310065"/>
            <w:lock w:val="sdtLocked"/>
          </w:sdtPr>
          <w:sdtEndPr/>
          <w:sdtContent>
            <w:p w14:paraId="56279636" w14:textId="2512A368" w:rsidR="00B7702F" w:rsidRDefault="00B64D1A" w:rsidP="008746ED">
              <w:pPr>
                <w:ind w:firstLine="720"/>
                <w:jc w:val="both"/>
                <w:rPr>
                  <w:lang w:eastAsia="lt-LT"/>
                </w:rPr>
              </w:pPr>
              <w:sdt>
                <w:sdtPr>
                  <w:alias w:val="Numeris"/>
                  <w:tag w:val="nr_57bc6cd63f8f4d498350ff46a16a53a0"/>
                  <w:id w:val="1679232414"/>
                  <w:lock w:val="sdtLocked"/>
                </w:sdtPr>
                <w:sdtEndPr/>
                <w:sdtContent>
                  <w:r w:rsidR="008746ED">
                    <w:rPr>
                      <w:lang w:eastAsia="lt-LT"/>
                    </w:rPr>
                    <w:t>2</w:t>
                  </w:r>
                </w:sdtContent>
              </w:sdt>
              <w:r w:rsidR="008746ED">
                <w:rPr>
                  <w:lang w:eastAsia="lt-LT"/>
                </w:rPr>
                <w:t>. Šis įsakymas nustatyta tvarka skelbiamas Teisės aktų registre ir Valstybinės kelių transporto inspekcijos prie Susisiekimo ministerijos interneto svetainėje.</w:t>
              </w:r>
            </w:p>
          </w:sdtContent>
        </w:sdt>
        <w:sdt>
          <w:sdtPr>
            <w:alias w:val="signatura"/>
            <w:tag w:val="part_a7531c655a5d48049ed8f7b8a56f78bf"/>
            <w:id w:val="-2142872236"/>
            <w:lock w:val="sdtLocked"/>
          </w:sdtPr>
          <w:sdtEndPr/>
          <w:sdtContent>
            <w:p w14:paraId="7B225C36" w14:textId="77777777" w:rsidR="008746ED" w:rsidRDefault="008746ED">
              <w:pPr>
                <w:jc w:val="both"/>
              </w:pPr>
            </w:p>
            <w:p w14:paraId="40967E86" w14:textId="77777777" w:rsidR="008746ED" w:rsidRDefault="008746ED">
              <w:pPr>
                <w:jc w:val="both"/>
              </w:pPr>
            </w:p>
            <w:p w14:paraId="56279638" w14:textId="2AABBA3C" w:rsidR="00B7702F" w:rsidRDefault="008746ED" w:rsidP="008746ED">
              <w:pPr>
                <w:jc w:val="both"/>
                <w:rPr>
                  <w:lang w:eastAsia="lt-LT"/>
                </w:rPr>
              </w:pPr>
              <w:r>
                <w:rPr>
                  <w:lang w:eastAsia="lt-LT"/>
                </w:rPr>
                <w:t>Inspekcijos viršininkas</w:t>
              </w:r>
              <w:r>
                <w:rPr>
                  <w:lang w:eastAsia="lt-LT"/>
                </w:rPr>
                <w:tab/>
              </w:r>
              <w:r>
                <w:rPr>
                  <w:lang w:eastAsia="lt-LT"/>
                </w:rPr>
                <w:tab/>
              </w:r>
              <w:r>
                <w:rPr>
                  <w:lang w:eastAsia="lt-LT"/>
                </w:rPr>
                <w:tab/>
              </w:r>
              <w:r>
                <w:rPr>
                  <w:lang w:eastAsia="lt-LT"/>
                </w:rPr>
                <w:tab/>
              </w:r>
              <w:r>
                <w:rPr>
                  <w:lang w:eastAsia="lt-LT"/>
                </w:rPr>
                <w:tab/>
              </w:r>
              <w:r>
                <w:rPr>
                  <w:lang w:eastAsia="lt-LT"/>
                </w:rPr>
                <w:tab/>
                <w:t>Vidmantas Žukauskas</w:t>
              </w:r>
            </w:p>
          </w:sdtContent>
        </w:sdt>
      </w:sdtContent>
    </w:sdt>
    <w:sdt>
      <w:sdtPr>
        <w:alias w:val="patvirtinta"/>
        <w:tag w:val="part_7da96b978d724bae85dd4bc94f442bed"/>
        <w:id w:val="243000054"/>
        <w:lock w:val="sdtLocked"/>
      </w:sdtPr>
      <w:sdtEndPr/>
      <w:sdtContent>
        <w:p w14:paraId="7EDD0F9D" w14:textId="01ACF419" w:rsidR="008746ED" w:rsidRDefault="008746ED" w:rsidP="008746ED">
          <w:pPr>
            <w:ind w:left="5103"/>
            <w:jc w:val="both"/>
          </w:pPr>
          <w:r>
            <w:br w:type="page"/>
          </w:r>
        </w:p>
        <w:p w14:paraId="56279639" w14:textId="4303ABA7" w:rsidR="00B7702F" w:rsidRDefault="008746ED">
          <w:pPr>
            <w:ind w:left="5103"/>
            <w:jc w:val="both"/>
            <w:rPr>
              <w:lang w:eastAsia="lt-LT"/>
            </w:rPr>
          </w:pPr>
          <w:r>
            <w:rPr>
              <w:lang w:eastAsia="lt-LT"/>
            </w:rPr>
            <w:lastRenderedPageBreak/>
            <w:t>PATVIRTINTA</w:t>
          </w:r>
        </w:p>
        <w:p w14:paraId="5627963A" w14:textId="77777777" w:rsidR="00B7702F" w:rsidRDefault="008746ED">
          <w:pPr>
            <w:ind w:left="5103"/>
            <w:jc w:val="both"/>
            <w:rPr>
              <w:lang w:eastAsia="lt-LT"/>
            </w:rPr>
          </w:pPr>
          <w:r>
            <w:rPr>
              <w:lang w:eastAsia="lt-LT"/>
            </w:rPr>
            <w:t>Valstybinės kelių transporto inspekcijos</w:t>
          </w:r>
        </w:p>
        <w:p w14:paraId="5627963B" w14:textId="77777777" w:rsidR="00B7702F" w:rsidRDefault="008746ED">
          <w:pPr>
            <w:ind w:left="5103"/>
            <w:jc w:val="both"/>
            <w:rPr>
              <w:lang w:eastAsia="lt-LT"/>
            </w:rPr>
          </w:pPr>
          <w:r>
            <w:rPr>
              <w:lang w:eastAsia="lt-LT"/>
            </w:rPr>
            <w:t>prie Susisiekimo ministerijos viršininko</w:t>
          </w:r>
        </w:p>
        <w:p w14:paraId="5627963C" w14:textId="51BC61CE" w:rsidR="00B7702F" w:rsidRDefault="008746ED">
          <w:pPr>
            <w:ind w:left="5103"/>
            <w:jc w:val="both"/>
            <w:rPr>
              <w:lang w:eastAsia="lt-LT"/>
            </w:rPr>
          </w:pPr>
          <w:r>
            <w:rPr>
              <w:lang w:eastAsia="lt-LT"/>
            </w:rPr>
            <w:t xml:space="preserve">2015 m. gegužės </w:t>
          </w:r>
          <w:r w:rsidR="00B64D1A">
            <w:rPr>
              <w:lang w:eastAsia="lt-LT"/>
            </w:rPr>
            <w:t>2</w:t>
          </w:r>
          <w:bookmarkStart w:id="0" w:name="_GoBack"/>
          <w:bookmarkEnd w:id="0"/>
          <w:r>
            <w:rPr>
              <w:lang w:eastAsia="lt-LT"/>
            </w:rPr>
            <w:t>5 d.</w:t>
          </w:r>
        </w:p>
        <w:p w14:paraId="5627963D" w14:textId="77777777" w:rsidR="00B7702F" w:rsidRDefault="008746ED">
          <w:pPr>
            <w:ind w:left="5103"/>
            <w:jc w:val="both"/>
            <w:rPr>
              <w:lang w:eastAsia="lt-LT"/>
            </w:rPr>
          </w:pPr>
          <w:r>
            <w:rPr>
              <w:lang w:eastAsia="lt-LT"/>
            </w:rPr>
            <w:t>įsakymu Nr. 2B-105</w:t>
          </w:r>
        </w:p>
        <w:p w14:paraId="5627963E" w14:textId="77777777" w:rsidR="00B7702F" w:rsidRDefault="00B7702F"/>
        <w:p w14:paraId="5627963F" w14:textId="77777777" w:rsidR="00B7702F" w:rsidRDefault="00B7702F">
          <w:pPr>
            <w:jc w:val="both"/>
            <w:rPr>
              <w:lang w:eastAsia="lt-LT"/>
            </w:rPr>
          </w:pPr>
        </w:p>
        <w:p w14:paraId="56279640" w14:textId="77777777" w:rsidR="00B7702F" w:rsidRDefault="00B64D1A">
          <w:pPr>
            <w:jc w:val="center"/>
            <w:rPr>
              <w:b/>
              <w:lang w:eastAsia="lt-LT"/>
            </w:rPr>
          </w:pPr>
          <w:sdt>
            <w:sdtPr>
              <w:alias w:val="Pavadinimas"/>
              <w:tag w:val="title_7da96b978d724bae85dd4bc94f442bed"/>
              <w:id w:val="1982883214"/>
              <w:lock w:val="sdtLocked"/>
            </w:sdtPr>
            <w:sdtEndPr/>
            <w:sdtContent>
              <w:r w:rsidR="008746ED">
                <w:rPr>
                  <w:b/>
                  <w:lang w:eastAsia="lt-LT"/>
                </w:rPr>
                <w:t>SAVIVALDYBIŲ VYKDOMŲJŲ INSTITUCIJŲ NAUDOJIMOSI ŪKIO SUBJEKTŲ, SUSIJUSIŲ SU KELIŲ TRANSPORTU, STEBĖSENOS IR INFORMAVIMO VALSTYBĖS INFORMACINE SISTEMA „VEKTRA“ TVARKOS APRAŠAS</w:t>
              </w:r>
            </w:sdtContent>
          </w:sdt>
        </w:p>
        <w:p w14:paraId="56279641" w14:textId="77777777" w:rsidR="00B7702F" w:rsidRDefault="00B7702F"/>
        <w:p w14:paraId="56279642" w14:textId="77777777" w:rsidR="00B7702F" w:rsidRDefault="00B7702F">
          <w:pPr>
            <w:jc w:val="both"/>
            <w:rPr>
              <w:lang w:eastAsia="lt-LT"/>
            </w:rPr>
          </w:pPr>
        </w:p>
        <w:sdt>
          <w:sdtPr>
            <w:alias w:val="skyrius"/>
            <w:tag w:val="part_d003944248074c359fad55856bcc668d"/>
            <w:id w:val="64384077"/>
            <w:lock w:val="sdtLocked"/>
          </w:sdtPr>
          <w:sdtEndPr/>
          <w:sdtContent>
            <w:p w14:paraId="56279643" w14:textId="77777777" w:rsidR="00B7702F" w:rsidRDefault="00B64D1A">
              <w:pPr>
                <w:jc w:val="center"/>
                <w:rPr>
                  <w:b/>
                  <w:lang w:eastAsia="lt-LT"/>
                </w:rPr>
              </w:pPr>
              <w:sdt>
                <w:sdtPr>
                  <w:alias w:val="Numeris"/>
                  <w:tag w:val="nr_d003944248074c359fad55856bcc668d"/>
                  <w:id w:val="1414894767"/>
                  <w:lock w:val="sdtLocked"/>
                </w:sdtPr>
                <w:sdtEndPr/>
                <w:sdtContent>
                  <w:r w:rsidR="008746ED">
                    <w:rPr>
                      <w:b/>
                      <w:lang w:eastAsia="lt-LT"/>
                    </w:rPr>
                    <w:t>I</w:t>
                  </w:r>
                </w:sdtContent>
              </w:sdt>
              <w:r w:rsidR="008746ED">
                <w:rPr>
                  <w:b/>
                  <w:lang w:eastAsia="lt-LT"/>
                </w:rPr>
                <w:t xml:space="preserve">. </w:t>
              </w:r>
              <w:sdt>
                <w:sdtPr>
                  <w:alias w:val="Pavadinimas"/>
                  <w:tag w:val="title_d003944248074c359fad55856bcc668d"/>
                  <w:id w:val="1653711774"/>
                  <w:lock w:val="sdtLocked"/>
                </w:sdtPr>
                <w:sdtEndPr/>
                <w:sdtContent>
                  <w:r w:rsidR="008746ED">
                    <w:rPr>
                      <w:b/>
                      <w:lang w:eastAsia="lt-LT"/>
                    </w:rPr>
                    <w:t>BENDROSIOS NUOSTATOS</w:t>
                  </w:r>
                </w:sdtContent>
              </w:sdt>
            </w:p>
            <w:p w14:paraId="56279644" w14:textId="77777777" w:rsidR="00B7702F" w:rsidRDefault="00B7702F"/>
            <w:sdt>
              <w:sdtPr>
                <w:alias w:val="1 p."/>
                <w:tag w:val="part_a53b4bc22ba147a4991609d05af623d9"/>
                <w:id w:val="-345094462"/>
                <w:lock w:val="sdtLocked"/>
              </w:sdtPr>
              <w:sdtEndPr/>
              <w:sdtContent>
                <w:p w14:paraId="56279645" w14:textId="77777777" w:rsidR="00B7702F" w:rsidRDefault="00B64D1A">
                  <w:pPr>
                    <w:ind w:firstLine="709"/>
                    <w:jc w:val="both"/>
                    <w:rPr>
                      <w:lang w:eastAsia="lt-LT"/>
                    </w:rPr>
                  </w:pPr>
                  <w:sdt>
                    <w:sdtPr>
                      <w:alias w:val="Numeris"/>
                      <w:tag w:val="nr_a53b4bc22ba147a4991609d05af623d9"/>
                      <w:id w:val="1416589358"/>
                      <w:lock w:val="sdtLocked"/>
                    </w:sdtPr>
                    <w:sdtEndPr/>
                    <w:sdtContent>
                      <w:r w:rsidR="008746ED">
                        <w:rPr>
                          <w:lang w:eastAsia="lt-LT"/>
                        </w:rPr>
                        <w:t>1</w:t>
                      </w:r>
                    </w:sdtContent>
                  </w:sdt>
                  <w:r w:rsidR="008746ED">
                    <w:rPr>
                      <w:lang w:eastAsia="lt-LT"/>
                    </w:rPr>
                    <w:t>. Savivaldybių vykdomųjų institucijų naudojimosi Ūkio subjektų, susijusių su kelių transportu, stebėsenos ir informavimo valstybės informacine sistema „Vektra“ tvarkos aprašas (toliau – Aprašas) nustato tvarką, pagal kurią savivaldybių vykdomosios institucijos Ūkio subjektų, susijusių su kelių transportu, stebėsenos ir informavimo valstybės informacinėje sistemoje „Vektra“ (toliau – IS „Vektra“) kaupia ir tvarko Lietuvos vežėjų duomenis.</w:t>
                  </w:r>
                </w:p>
              </w:sdtContent>
            </w:sdt>
            <w:sdt>
              <w:sdtPr>
                <w:alias w:val="2 p."/>
                <w:tag w:val="part_d2f180a04b1c42ca88aaab74cf551ec0"/>
                <w:id w:val="-1755516545"/>
                <w:lock w:val="sdtLocked"/>
              </w:sdtPr>
              <w:sdtEndPr/>
              <w:sdtContent>
                <w:p w14:paraId="56279646" w14:textId="77777777" w:rsidR="00B7702F" w:rsidRDefault="00B64D1A">
                  <w:pPr>
                    <w:ind w:firstLine="709"/>
                    <w:jc w:val="both"/>
                    <w:rPr>
                      <w:lang w:eastAsia="lt-LT"/>
                    </w:rPr>
                  </w:pPr>
                  <w:sdt>
                    <w:sdtPr>
                      <w:alias w:val="Numeris"/>
                      <w:tag w:val="nr_d2f180a04b1c42ca88aaab74cf551ec0"/>
                      <w:id w:val="-588928075"/>
                      <w:lock w:val="sdtLocked"/>
                    </w:sdtPr>
                    <w:sdtEndPr/>
                    <w:sdtContent>
                      <w:r w:rsidR="008746ED">
                        <w:rPr>
                          <w:lang w:eastAsia="lt-LT"/>
                        </w:rPr>
                        <w:t>2</w:t>
                      </w:r>
                    </w:sdtContent>
                  </w:sdt>
                  <w:r w:rsidR="008746ED">
                    <w:rPr>
                      <w:lang w:eastAsia="lt-LT"/>
                    </w:rPr>
                    <w:t>. Apraše vartojamos sąvokos apibrėžtos 2009 m. spalio 21 d. Europos Parlamento ir Tarybos reglamente (EB) Nr. 1071/2009, nustatančiame bendrąsias profesinės vežimo kelių transportu veiklos sąlygų taisykles ir panaikinančiame Tarybos direktyvą 96/26/EB (OL 2009 L 300, p. 51) (toliau – Reglamentas (EB) Nr. 1071/2009), Lietuvos Respublikos kelių transporto kodekse, Kelių transporto veiklos licencijavimo taisyklėse, patvirtintose Lietuvos Respublikos Vyriausybės 2011 m. gruodžio 7 d. nutarimu Nr. 1434 „Dėl Kelių transporto veiklos licencijavimo taisyklių patvirtinimo“ (toliau – Licencijavimo taisyklės), ir Ūkio subjektų, susijusių su kelių transportu, stebėsenos ir informavimo valstybės informacinės sistemos „Vektra“ nuostatuose, patvirtintuose Valstybinės kelių transporto inspekcijos prie Susisiekimo ministerijos viršininko 2011 m. rugsėjo 16 d. įsakymu Nr. 2B-340 „Dėl Ūkio subjektų, susijusių su kelių transportu, stebėsenos ir informavimo valstybės informacinės sistemos „Vektra“ nuostatų patvirtinimo“ (toliau – IS „Vektra“ nuostatai).</w:t>
                  </w:r>
                </w:p>
                <w:p w14:paraId="56279647" w14:textId="77777777" w:rsidR="00B7702F" w:rsidRDefault="00B64D1A">
                  <w:pPr>
                    <w:ind w:firstLine="709"/>
                    <w:jc w:val="both"/>
                    <w:rPr>
                      <w:lang w:eastAsia="lt-LT"/>
                    </w:rPr>
                  </w:pPr>
                </w:p>
              </w:sdtContent>
            </w:sdt>
          </w:sdtContent>
        </w:sdt>
        <w:sdt>
          <w:sdtPr>
            <w:alias w:val="skyrius"/>
            <w:tag w:val="part_b0d88842fb154e85b9be8dfb470acd33"/>
            <w:id w:val="-170180391"/>
            <w:lock w:val="sdtLocked"/>
          </w:sdtPr>
          <w:sdtEndPr/>
          <w:sdtContent>
            <w:p w14:paraId="56279648" w14:textId="77777777" w:rsidR="00B7702F" w:rsidRDefault="00B64D1A">
              <w:pPr>
                <w:jc w:val="center"/>
                <w:rPr>
                  <w:b/>
                  <w:lang w:eastAsia="lt-LT"/>
                </w:rPr>
              </w:pPr>
              <w:sdt>
                <w:sdtPr>
                  <w:alias w:val="Numeris"/>
                  <w:tag w:val="nr_b0d88842fb154e85b9be8dfb470acd33"/>
                  <w:id w:val="690113582"/>
                  <w:lock w:val="sdtLocked"/>
                </w:sdtPr>
                <w:sdtEndPr/>
                <w:sdtContent>
                  <w:r w:rsidR="008746ED">
                    <w:rPr>
                      <w:b/>
                      <w:lang w:eastAsia="lt-LT"/>
                    </w:rPr>
                    <w:t>II</w:t>
                  </w:r>
                </w:sdtContent>
              </w:sdt>
              <w:r w:rsidR="008746ED">
                <w:rPr>
                  <w:b/>
                  <w:lang w:eastAsia="lt-LT"/>
                </w:rPr>
                <w:t xml:space="preserve">. </w:t>
              </w:r>
              <w:sdt>
                <w:sdtPr>
                  <w:alias w:val="Pavadinimas"/>
                  <w:tag w:val="title_b0d88842fb154e85b9be8dfb470acd33"/>
                  <w:id w:val="-785806660"/>
                  <w:lock w:val="sdtLocked"/>
                </w:sdtPr>
                <w:sdtEndPr/>
                <w:sdtContent>
                  <w:r w:rsidR="008746ED">
                    <w:rPr>
                      <w:b/>
                      <w:lang w:eastAsia="lt-LT"/>
                    </w:rPr>
                    <w:t>KAUPIAMI IR TVARKOMI DUOMENYS</w:t>
                  </w:r>
                </w:sdtContent>
              </w:sdt>
            </w:p>
            <w:p w14:paraId="56279649" w14:textId="77777777" w:rsidR="00B7702F" w:rsidRDefault="00B7702F">
              <w:pPr>
                <w:ind w:firstLine="709"/>
                <w:jc w:val="both"/>
                <w:rPr>
                  <w:lang w:eastAsia="lt-LT"/>
                </w:rPr>
              </w:pPr>
            </w:p>
            <w:sdt>
              <w:sdtPr>
                <w:alias w:val="3 p."/>
                <w:tag w:val="part_9f01929281554bca9188f573200acf1e"/>
                <w:id w:val="1654951770"/>
                <w:lock w:val="sdtLocked"/>
              </w:sdtPr>
              <w:sdtEndPr/>
              <w:sdtContent>
                <w:p w14:paraId="5627964A" w14:textId="77777777" w:rsidR="00B7702F" w:rsidRDefault="00B64D1A">
                  <w:pPr>
                    <w:ind w:firstLine="709"/>
                    <w:jc w:val="both"/>
                    <w:rPr>
                      <w:lang w:eastAsia="lt-LT"/>
                    </w:rPr>
                  </w:pPr>
                  <w:sdt>
                    <w:sdtPr>
                      <w:alias w:val="Numeris"/>
                      <w:tag w:val="nr_9f01929281554bca9188f573200acf1e"/>
                      <w:id w:val="-1504354203"/>
                      <w:lock w:val="sdtLocked"/>
                    </w:sdtPr>
                    <w:sdtEndPr/>
                    <w:sdtContent>
                      <w:r w:rsidR="008746ED">
                        <w:rPr>
                          <w:lang w:eastAsia="lt-LT"/>
                        </w:rPr>
                        <w:t>3</w:t>
                      </w:r>
                    </w:sdtContent>
                  </w:sdt>
                  <w:r w:rsidR="008746ED">
                    <w:rPr>
                      <w:lang w:eastAsia="lt-LT"/>
                    </w:rPr>
                    <w:t>. IS „Vektra“ kaupiami ir tvarkomi Lietuvos vežėjų duomenys, nurodyti Lietuvos Respublikos kelių transporto kodekso 8</w:t>
                  </w:r>
                  <w:r w:rsidR="008746ED">
                    <w:rPr>
                      <w:vertAlign w:val="superscript"/>
                      <w:lang w:eastAsia="lt-LT"/>
                    </w:rPr>
                    <w:t>1</w:t>
                  </w:r>
                  <w:r w:rsidR="008746ED">
                    <w:rPr>
                      <w:lang w:eastAsia="lt-LT"/>
                    </w:rPr>
                    <w:t xml:space="preserve"> straipsnio 1 dalyje, Licencijavimo taisyklių 57 punkte ir IS „Vektra“ nuostatuose.</w:t>
                  </w:r>
                </w:p>
              </w:sdtContent>
            </w:sdt>
            <w:sdt>
              <w:sdtPr>
                <w:alias w:val="4 p."/>
                <w:tag w:val="part_ce940d44d58143839b5f6b611d6f7a25"/>
                <w:id w:val="2080473569"/>
                <w:lock w:val="sdtLocked"/>
              </w:sdtPr>
              <w:sdtEndPr/>
              <w:sdtContent>
                <w:p w14:paraId="5627964B" w14:textId="77777777" w:rsidR="00B7702F" w:rsidRDefault="00B64D1A">
                  <w:pPr>
                    <w:ind w:firstLine="709"/>
                    <w:jc w:val="both"/>
                    <w:rPr>
                      <w:lang w:eastAsia="lt-LT"/>
                    </w:rPr>
                  </w:pPr>
                  <w:sdt>
                    <w:sdtPr>
                      <w:alias w:val="Numeris"/>
                      <w:tag w:val="nr_ce940d44d58143839b5f6b611d6f7a25"/>
                      <w:id w:val="-758450110"/>
                      <w:lock w:val="sdtLocked"/>
                    </w:sdtPr>
                    <w:sdtEndPr/>
                    <w:sdtContent>
                      <w:r w:rsidR="008746ED">
                        <w:rPr>
                          <w:lang w:eastAsia="lt-LT"/>
                        </w:rPr>
                        <w:t>4</w:t>
                      </w:r>
                    </w:sdtContent>
                  </w:sdt>
                  <w:r w:rsidR="008746ED">
                    <w:rPr>
                      <w:lang w:eastAsia="lt-LT"/>
                    </w:rPr>
                    <w:t>. Savivaldybių vykdomosios institucijos IS „Vektra“ kaupia ir tvarko duomenis apie Lietuvos vežėjus, kuriems jos išdavė licencijas verstis keleivių vežimu autobusais vietinio susisiekimo maršrutais (toliau – licencija) ir licencijų kopijas.</w:t>
                  </w:r>
                </w:p>
                <w:p w14:paraId="5627964C" w14:textId="77777777" w:rsidR="00B7702F" w:rsidRDefault="00B64D1A">
                  <w:pPr>
                    <w:ind w:firstLine="709"/>
                    <w:jc w:val="both"/>
                    <w:rPr>
                      <w:lang w:eastAsia="lt-LT"/>
                    </w:rPr>
                  </w:pPr>
                </w:p>
              </w:sdtContent>
            </w:sdt>
          </w:sdtContent>
        </w:sdt>
        <w:sdt>
          <w:sdtPr>
            <w:alias w:val="skyrius"/>
            <w:tag w:val="part_021f4ea15e4e4fc0a94f8137e6df2735"/>
            <w:id w:val="583963904"/>
            <w:lock w:val="sdtLocked"/>
          </w:sdtPr>
          <w:sdtEndPr/>
          <w:sdtContent>
            <w:p w14:paraId="5627964D" w14:textId="77777777" w:rsidR="00B7702F" w:rsidRDefault="00B64D1A">
              <w:pPr>
                <w:jc w:val="center"/>
                <w:rPr>
                  <w:b/>
                  <w:lang w:eastAsia="lt-LT"/>
                </w:rPr>
              </w:pPr>
              <w:sdt>
                <w:sdtPr>
                  <w:alias w:val="Numeris"/>
                  <w:tag w:val="nr_021f4ea15e4e4fc0a94f8137e6df2735"/>
                  <w:id w:val="421760922"/>
                  <w:lock w:val="sdtLocked"/>
                </w:sdtPr>
                <w:sdtEndPr/>
                <w:sdtContent>
                  <w:r w:rsidR="008746ED">
                    <w:rPr>
                      <w:b/>
                      <w:lang w:eastAsia="lt-LT"/>
                    </w:rPr>
                    <w:t>III</w:t>
                  </w:r>
                </w:sdtContent>
              </w:sdt>
              <w:r w:rsidR="008746ED">
                <w:rPr>
                  <w:b/>
                  <w:lang w:eastAsia="lt-LT"/>
                </w:rPr>
                <w:t xml:space="preserve">. </w:t>
              </w:r>
              <w:sdt>
                <w:sdtPr>
                  <w:alias w:val="Pavadinimas"/>
                  <w:tag w:val="title_021f4ea15e4e4fc0a94f8137e6df2735"/>
                  <w:id w:val="1390772970"/>
                  <w:lock w:val="sdtLocked"/>
                </w:sdtPr>
                <w:sdtEndPr/>
                <w:sdtContent>
                  <w:r w:rsidR="008746ED">
                    <w:rPr>
                      <w:b/>
                      <w:lang w:eastAsia="lt-LT"/>
                    </w:rPr>
                    <w:t>DUOMENŲ KAUPIMO, TVARKYMO BŪDAI IR SĄLYGOS</w:t>
                  </w:r>
                </w:sdtContent>
              </w:sdt>
            </w:p>
            <w:p w14:paraId="5627964E" w14:textId="77777777" w:rsidR="00B7702F" w:rsidRDefault="00B7702F">
              <w:pPr>
                <w:ind w:firstLine="709"/>
                <w:jc w:val="both"/>
                <w:rPr>
                  <w:lang w:eastAsia="lt-LT"/>
                </w:rPr>
              </w:pPr>
            </w:p>
            <w:sdt>
              <w:sdtPr>
                <w:alias w:val="5 p."/>
                <w:tag w:val="part_43385fb45bbb42bfb435469fe284cd38"/>
                <w:id w:val="-1189366227"/>
                <w:lock w:val="sdtLocked"/>
              </w:sdtPr>
              <w:sdtEndPr/>
              <w:sdtContent>
                <w:p w14:paraId="5627964F" w14:textId="77777777" w:rsidR="00B7702F" w:rsidRDefault="00B64D1A">
                  <w:pPr>
                    <w:ind w:firstLine="709"/>
                    <w:jc w:val="both"/>
                    <w:rPr>
                      <w:lang w:eastAsia="lt-LT"/>
                    </w:rPr>
                  </w:pPr>
                  <w:sdt>
                    <w:sdtPr>
                      <w:alias w:val="Numeris"/>
                      <w:tag w:val="nr_43385fb45bbb42bfb435469fe284cd38"/>
                      <w:id w:val="-1484393715"/>
                      <w:lock w:val="sdtLocked"/>
                    </w:sdtPr>
                    <w:sdtEndPr/>
                    <w:sdtContent>
                      <w:r w:rsidR="008746ED">
                        <w:rPr>
                          <w:lang w:eastAsia="lt-LT"/>
                        </w:rPr>
                        <w:t>5</w:t>
                      </w:r>
                    </w:sdtContent>
                  </w:sdt>
                  <w:r w:rsidR="008746ED">
                    <w:rPr>
                      <w:lang w:eastAsia="lt-LT"/>
                    </w:rPr>
                    <w:t>. Lietuvos vežėjų duomenis savivaldybių vykdomosios institucijos IS „Vektra“ kaupia ir tvarko naudodamosi IS „Vektra“ elektronine paslauga. IS „Vektra“ elektronine paslauga naudojasi savivaldybės administracijos valstybės tarnautojai ar darbuotojai, dirbantys pagal darbo sutartis (toliau – elektroninių paslaugų gavėjai). IS „Vektra“ elektronine paslauga elektroninių paslaugų gavėjai gali naudotis nuo 2015 m. liepos 1 d.</w:t>
                  </w:r>
                </w:p>
              </w:sdtContent>
            </w:sdt>
            <w:sdt>
              <w:sdtPr>
                <w:alias w:val="6 p."/>
                <w:tag w:val="part_5c3bf3833e704805bb619c37836ec20a"/>
                <w:id w:val="1938561457"/>
                <w:lock w:val="sdtLocked"/>
              </w:sdtPr>
              <w:sdtEndPr/>
              <w:sdtContent>
                <w:p w14:paraId="56279650" w14:textId="77777777" w:rsidR="00B7702F" w:rsidRDefault="00B64D1A">
                  <w:pPr>
                    <w:ind w:firstLine="709"/>
                    <w:jc w:val="both"/>
                    <w:rPr>
                      <w:lang w:eastAsia="lt-LT"/>
                    </w:rPr>
                  </w:pPr>
                  <w:sdt>
                    <w:sdtPr>
                      <w:alias w:val="Numeris"/>
                      <w:tag w:val="nr_5c3bf3833e704805bb619c37836ec20a"/>
                      <w:id w:val="1086806157"/>
                      <w:lock w:val="sdtLocked"/>
                    </w:sdtPr>
                    <w:sdtEndPr/>
                    <w:sdtContent>
                      <w:r w:rsidR="008746ED">
                        <w:rPr>
                          <w:lang w:eastAsia="lt-LT"/>
                        </w:rPr>
                        <w:t>6</w:t>
                      </w:r>
                    </w:sdtContent>
                  </w:sdt>
                  <w:r w:rsidR="008746ED">
                    <w:rPr>
                      <w:lang w:eastAsia="lt-LT"/>
                    </w:rPr>
                    <w:t xml:space="preserve">. Kiekviena savivaldybės vykdomoji institucija paskiria ne mažiau kaip vieną savivaldybės administratorių, kuriam bus suteikta teisė IS „Vektra“ elektroninių paslaugų portale tvarkyti elektroninių paslaugų gavėjų duomenis, suteikti prieigos naudotis elektroninėmis paslaugomis teises. Apie paskirtą savivaldybės administratorių savivaldybės vykdomoji institucija ne vėliau kaip </w:t>
                  </w:r>
                  <w:r w:rsidR="008746ED">
                    <w:rPr>
                      <w:lang w:eastAsia="lt-LT"/>
                    </w:rPr>
                    <w:lastRenderedPageBreak/>
                    <w:t>prieš penkias darbo dienas iki paskyrimo pradžios dienos, o apie atšauktą – nedelsiant raštu informuoja Valstybinę kelių transporto inspekciją prie Susisiekimo ministerijos (toliau – Inspekcija), pateikdama Pranešimą apie savivaldybės administratoriaus paskyrimą ar atšaukimą (1 priedas). Savivaldybės administratorius pranešime privalo patvirtinti sutikimą dėl jo asmens duomenų tvarkymo IS „Vektra“ ir pasižadėjimą dėl informacijos ir duomenų naudojimo.</w:t>
                  </w:r>
                </w:p>
              </w:sdtContent>
            </w:sdt>
            <w:sdt>
              <w:sdtPr>
                <w:alias w:val="7 p."/>
                <w:tag w:val="part_5abf496bf87d4523be14af16a0001c3f"/>
                <w:id w:val="-1002587430"/>
                <w:lock w:val="sdtLocked"/>
              </w:sdtPr>
              <w:sdtEndPr/>
              <w:sdtContent>
                <w:p w14:paraId="56279651" w14:textId="77777777" w:rsidR="00B7702F" w:rsidRDefault="00B64D1A">
                  <w:pPr>
                    <w:ind w:firstLine="709"/>
                    <w:jc w:val="both"/>
                    <w:rPr>
                      <w:lang w:eastAsia="lt-LT"/>
                    </w:rPr>
                  </w:pPr>
                  <w:sdt>
                    <w:sdtPr>
                      <w:alias w:val="Numeris"/>
                      <w:tag w:val="nr_5abf496bf87d4523be14af16a0001c3f"/>
                      <w:id w:val="-264690345"/>
                      <w:lock w:val="sdtLocked"/>
                    </w:sdtPr>
                    <w:sdtEndPr/>
                    <w:sdtContent>
                      <w:r w:rsidR="008746ED">
                        <w:rPr>
                          <w:lang w:eastAsia="lt-LT"/>
                        </w:rPr>
                        <w:t>7</w:t>
                      </w:r>
                    </w:sdtContent>
                  </w:sdt>
                  <w:r w:rsidR="008746ED">
                    <w:rPr>
                      <w:lang w:eastAsia="lt-LT"/>
                    </w:rPr>
                    <w:t>. Elektroninių paslaugų gavėjas, norėdamas gauti ar pakeisti prieigą prie IS „Vektra“ elektroninių paslaugų portalo, pateikia savivaldybės administratoriui Prašymą nustatyti elektroninių paslaugų gavėjo teises IS „Vektra“ (2 priedas), kurį pasirašo elektroninių paslaugų gavėjo tiesioginis vadovas, jo nesant – jį pavaduojantis asmuo. Elektroninių paslaugų gavėjas prašyme privalo patvirtinti sutikimą dėl jo asmens duomenų tvarkymo IS „Vektra“ ir pasižadėjimą dėl informacijos ir duomenų naudojimo.</w:t>
                  </w:r>
                </w:p>
              </w:sdtContent>
            </w:sdt>
            <w:sdt>
              <w:sdtPr>
                <w:alias w:val="8 p."/>
                <w:tag w:val="part_fe78106df5a0424da6fcf5f4c6f3e325"/>
                <w:id w:val="-1141118373"/>
                <w:lock w:val="sdtLocked"/>
              </w:sdtPr>
              <w:sdtEndPr/>
              <w:sdtContent>
                <w:p w14:paraId="56279652" w14:textId="77777777" w:rsidR="00B7702F" w:rsidRDefault="00B64D1A">
                  <w:pPr>
                    <w:ind w:firstLine="709"/>
                    <w:jc w:val="both"/>
                    <w:rPr>
                      <w:lang w:eastAsia="lt-LT"/>
                    </w:rPr>
                  </w:pPr>
                  <w:sdt>
                    <w:sdtPr>
                      <w:alias w:val="Numeris"/>
                      <w:tag w:val="nr_fe78106df5a0424da6fcf5f4c6f3e325"/>
                      <w:id w:val="-1560704377"/>
                      <w:lock w:val="sdtLocked"/>
                    </w:sdtPr>
                    <w:sdtEndPr/>
                    <w:sdtContent>
                      <w:r w:rsidR="008746ED">
                        <w:rPr>
                          <w:lang w:eastAsia="lt-LT"/>
                        </w:rPr>
                        <w:t>8</w:t>
                      </w:r>
                    </w:sdtContent>
                  </w:sdt>
                  <w:r w:rsidR="008746ED">
                    <w:rPr>
                      <w:lang w:eastAsia="lt-LT"/>
                    </w:rPr>
                    <w:t>. Savivaldybės administratoriai ir elektroninių paslaugų gavėjai prie IS „Vektra“ elektroninių paslaugų portalo jungiasi patvirtindami savo tapatybę per Elektroninių valdžios vartų portalą.</w:t>
                  </w:r>
                </w:p>
                <w:p w14:paraId="56279653" w14:textId="77777777" w:rsidR="00B7702F" w:rsidRDefault="00B64D1A">
                  <w:pPr>
                    <w:ind w:firstLine="709"/>
                    <w:jc w:val="both"/>
                    <w:rPr>
                      <w:lang w:eastAsia="lt-LT"/>
                    </w:rPr>
                  </w:pPr>
                </w:p>
              </w:sdtContent>
            </w:sdt>
          </w:sdtContent>
        </w:sdt>
        <w:sdt>
          <w:sdtPr>
            <w:alias w:val="skyrius"/>
            <w:tag w:val="part_db349b15f01446c3bc374f1a4e09f053"/>
            <w:id w:val="2083564524"/>
            <w:lock w:val="sdtLocked"/>
          </w:sdtPr>
          <w:sdtEndPr/>
          <w:sdtContent>
            <w:p w14:paraId="56279654" w14:textId="77777777" w:rsidR="00B7702F" w:rsidRDefault="00B64D1A">
              <w:pPr>
                <w:jc w:val="center"/>
                <w:rPr>
                  <w:b/>
                  <w:lang w:eastAsia="lt-LT"/>
                </w:rPr>
              </w:pPr>
              <w:sdt>
                <w:sdtPr>
                  <w:alias w:val="Numeris"/>
                  <w:tag w:val="nr_db349b15f01446c3bc374f1a4e09f053"/>
                  <w:id w:val="-1846627539"/>
                  <w:lock w:val="sdtLocked"/>
                </w:sdtPr>
                <w:sdtEndPr/>
                <w:sdtContent>
                  <w:r w:rsidR="008746ED">
                    <w:rPr>
                      <w:b/>
                      <w:lang w:eastAsia="lt-LT"/>
                    </w:rPr>
                    <w:t>IV</w:t>
                  </w:r>
                </w:sdtContent>
              </w:sdt>
              <w:r w:rsidR="008746ED">
                <w:rPr>
                  <w:b/>
                  <w:lang w:eastAsia="lt-LT"/>
                </w:rPr>
                <w:t xml:space="preserve">. </w:t>
              </w:r>
              <w:sdt>
                <w:sdtPr>
                  <w:alias w:val="Pavadinimas"/>
                  <w:tag w:val="title_db349b15f01446c3bc374f1a4e09f053"/>
                  <w:id w:val="434641111"/>
                  <w:lock w:val="sdtLocked"/>
                </w:sdtPr>
                <w:sdtEndPr/>
                <w:sdtContent>
                  <w:r w:rsidR="008746ED">
                    <w:rPr>
                      <w:b/>
                      <w:lang w:eastAsia="lt-LT"/>
                    </w:rPr>
                    <w:t>DUOMENŲ KAUPIMO IR TVARKYMO ATVEJAI</w:t>
                  </w:r>
                </w:sdtContent>
              </w:sdt>
            </w:p>
            <w:p w14:paraId="56279655" w14:textId="77777777" w:rsidR="00B7702F" w:rsidRDefault="00B7702F">
              <w:pPr>
                <w:ind w:firstLine="709"/>
                <w:jc w:val="both"/>
                <w:rPr>
                  <w:lang w:eastAsia="lt-LT"/>
                </w:rPr>
              </w:pPr>
            </w:p>
            <w:sdt>
              <w:sdtPr>
                <w:alias w:val="9 p."/>
                <w:tag w:val="part_d9913776915e4b498c5076b500670ce2"/>
                <w:id w:val="-1444145355"/>
                <w:lock w:val="sdtLocked"/>
              </w:sdtPr>
              <w:sdtEndPr/>
              <w:sdtContent>
                <w:p w14:paraId="56279656" w14:textId="77777777" w:rsidR="00B7702F" w:rsidRDefault="00B64D1A">
                  <w:pPr>
                    <w:ind w:firstLine="709"/>
                    <w:jc w:val="both"/>
                    <w:rPr>
                      <w:lang w:eastAsia="lt-LT"/>
                    </w:rPr>
                  </w:pPr>
                  <w:sdt>
                    <w:sdtPr>
                      <w:alias w:val="Numeris"/>
                      <w:tag w:val="nr_d9913776915e4b498c5076b500670ce2"/>
                      <w:id w:val="940175988"/>
                      <w:lock w:val="sdtLocked"/>
                    </w:sdtPr>
                    <w:sdtEndPr/>
                    <w:sdtContent>
                      <w:r w:rsidR="008746ED">
                        <w:rPr>
                          <w:lang w:eastAsia="lt-LT"/>
                        </w:rPr>
                        <w:t>9</w:t>
                      </w:r>
                    </w:sdtContent>
                  </w:sdt>
                  <w:r w:rsidR="008746ED">
                    <w:rPr>
                      <w:lang w:eastAsia="lt-LT"/>
                    </w:rPr>
                    <w:t>. Elektroninių paslaugų gavėjai privalo įvesti pirminius duomenis į IS „Vektra“ iki 2015 m. liepos 31 d. Pirminiai duomenys yra duomenys apie savivaldybių vykdomųjų institucijų iki šios datos išduotas ir galiojančias ar sustabdyto galiojimo licencijas ir jų kopijas, kiti su vežėju susiję duomenys (vežėjo valdymo centro adreso, vežėjo vadovo, transporto vadybininko, nuosavo kapitalo dydžio duomenys).</w:t>
                  </w:r>
                </w:p>
              </w:sdtContent>
            </w:sdt>
            <w:sdt>
              <w:sdtPr>
                <w:alias w:val="10 p."/>
                <w:tag w:val="part_60ede61f6f1e41f2aa046d9e71d5fab0"/>
                <w:id w:val="-738708411"/>
                <w:lock w:val="sdtLocked"/>
              </w:sdtPr>
              <w:sdtEndPr/>
              <w:sdtContent>
                <w:p w14:paraId="56279657" w14:textId="77777777" w:rsidR="00B7702F" w:rsidRDefault="00B64D1A">
                  <w:pPr>
                    <w:ind w:firstLine="709"/>
                    <w:jc w:val="both"/>
                    <w:rPr>
                      <w:lang w:eastAsia="lt-LT"/>
                    </w:rPr>
                  </w:pPr>
                  <w:sdt>
                    <w:sdtPr>
                      <w:alias w:val="Numeris"/>
                      <w:tag w:val="nr_60ede61f6f1e41f2aa046d9e71d5fab0"/>
                      <w:id w:val="-1818334580"/>
                      <w:lock w:val="sdtLocked"/>
                    </w:sdtPr>
                    <w:sdtEndPr/>
                    <w:sdtContent>
                      <w:r w:rsidR="008746ED">
                        <w:rPr>
                          <w:lang w:eastAsia="lt-LT"/>
                        </w:rPr>
                        <w:t>10</w:t>
                      </w:r>
                    </w:sdtContent>
                  </w:sdt>
                  <w:r w:rsidR="008746ED">
                    <w:rPr>
                      <w:lang w:eastAsia="lt-LT"/>
                    </w:rPr>
                    <w:t>. Įvedę pirminius duomenis, elektroninių paslaugų gavėjai IS „Vektra“ kaupia ir tvarko Aprašo 3 punkte nurodytus Lietuvos vežėjų duomenis.</w:t>
                  </w:r>
                </w:p>
                <w:p w14:paraId="56279658" w14:textId="77777777" w:rsidR="00B7702F" w:rsidRDefault="00B64D1A">
                  <w:pPr>
                    <w:ind w:firstLine="709"/>
                    <w:jc w:val="both"/>
                    <w:rPr>
                      <w:lang w:eastAsia="lt-LT"/>
                    </w:rPr>
                  </w:pPr>
                </w:p>
              </w:sdtContent>
            </w:sdt>
          </w:sdtContent>
        </w:sdt>
        <w:sdt>
          <w:sdtPr>
            <w:alias w:val="skyrius"/>
            <w:tag w:val="part_11f4f652b18343e0b4f96436e7c12e25"/>
            <w:id w:val="-151914138"/>
            <w:lock w:val="sdtLocked"/>
          </w:sdtPr>
          <w:sdtEndPr/>
          <w:sdtContent>
            <w:p w14:paraId="56279659" w14:textId="77777777" w:rsidR="00B7702F" w:rsidRDefault="00B64D1A">
              <w:pPr>
                <w:jc w:val="center"/>
                <w:rPr>
                  <w:b/>
                  <w:lang w:eastAsia="lt-LT"/>
                </w:rPr>
              </w:pPr>
              <w:sdt>
                <w:sdtPr>
                  <w:alias w:val="Numeris"/>
                  <w:tag w:val="nr_11f4f652b18343e0b4f96436e7c12e25"/>
                  <w:id w:val="-711423422"/>
                  <w:lock w:val="sdtLocked"/>
                </w:sdtPr>
                <w:sdtEndPr/>
                <w:sdtContent>
                  <w:r w:rsidR="008746ED">
                    <w:rPr>
                      <w:b/>
                      <w:lang w:eastAsia="lt-LT"/>
                    </w:rPr>
                    <w:t>V</w:t>
                  </w:r>
                </w:sdtContent>
              </w:sdt>
              <w:r w:rsidR="008746ED">
                <w:rPr>
                  <w:b/>
                  <w:lang w:eastAsia="lt-LT"/>
                </w:rPr>
                <w:t xml:space="preserve">. </w:t>
              </w:r>
              <w:sdt>
                <w:sdtPr>
                  <w:alias w:val="Pavadinimas"/>
                  <w:tag w:val="title_11f4f652b18343e0b4f96436e7c12e25"/>
                  <w:id w:val="1711070786"/>
                  <w:lock w:val="sdtLocked"/>
                </w:sdtPr>
                <w:sdtEndPr/>
                <w:sdtContent>
                  <w:r w:rsidR="008746ED">
                    <w:rPr>
                      <w:b/>
                      <w:lang w:eastAsia="lt-LT"/>
                    </w:rPr>
                    <w:t>ELEKTRONINIŲ PASLAUGŲ GAVĖJAMS TEIKIAMI DUOMENYS IR INFORMACIJA</w:t>
                  </w:r>
                </w:sdtContent>
              </w:sdt>
            </w:p>
            <w:p w14:paraId="5627965A" w14:textId="77777777" w:rsidR="00B7702F" w:rsidRDefault="00B7702F">
              <w:pPr>
                <w:ind w:firstLine="709"/>
                <w:jc w:val="both"/>
                <w:rPr>
                  <w:lang w:eastAsia="lt-LT"/>
                </w:rPr>
              </w:pPr>
            </w:p>
            <w:sdt>
              <w:sdtPr>
                <w:alias w:val="11 p."/>
                <w:tag w:val="part_18643a1d4933412daa71b7c27bbb4900"/>
                <w:id w:val="-992102581"/>
                <w:lock w:val="sdtLocked"/>
              </w:sdtPr>
              <w:sdtEndPr/>
              <w:sdtContent>
                <w:p w14:paraId="5627965B" w14:textId="77777777" w:rsidR="00B7702F" w:rsidRDefault="00B64D1A">
                  <w:pPr>
                    <w:ind w:firstLine="709"/>
                    <w:jc w:val="both"/>
                    <w:rPr>
                      <w:lang w:eastAsia="lt-LT"/>
                    </w:rPr>
                  </w:pPr>
                  <w:sdt>
                    <w:sdtPr>
                      <w:alias w:val="Numeris"/>
                      <w:tag w:val="nr_18643a1d4933412daa71b7c27bbb4900"/>
                      <w:id w:val="-154768203"/>
                      <w:lock w:val="sdtLocked"/>
                    </w:sdtPr>
                    <w:sdtEndPr/>
                    <w:sdtContent>
                      <w:r w:rsidR="008746ED">
                        <w:rPr>
                          <w:lang w:eastAsia="lt-LT"/>
                        </w:rPr>
                        <w:t>11</w:t>
                      </w:r>
                    </w:sdtContent>
                  </w:sdt>
                  <w:r w:rsidR="008746ED">
                    <w:rPr>
                      <w:lang w:eastAsia="lt-LT"/>
                    </w:rPr>
                    <w:t>. Naudojantis elektroninėmis paslaugomis, elektroninių paslaugų gavėjams pateikiama informacija ir duomenys, reikalingi su kelių transporto veiklos licencijavimu susijusioms funkcijoms vykdyti.</w:t>
                  </w:r>
                </w:p>
              </w:sdtContent>
            </w:sdt>
            <w:sdt>
              <w:sdtPr>
                <w:alias w:val="12 p."/>
                <w:tag w:val="part_805c07a2a94748cb8560d7bad2612ffa"/>
                <w:id w:val="-547383100"/>
                <w:lock w:val="sdtLocked"/>
              </w:sdtPr>
              <w:sdtEndPr/>
              <w:sdtContent>
                <w:p w14:paraId="5627965C" w14:textId="77777777" w:rsidR="00B7702F" w:rsidRDefault="00B64D1A">
                  <w:pPr>
                    <w:ind w:firstLine="709"/>
                    <w:jc w:val="both"/>
                    <w:rPr>
                      <w:lang w:eastAsia="lt-LT"/>
                    </w:rPr>
                  </w:pPr>
                  <w:sdt>
                    <w:sdtPr>
                      <w:alias w:val="Numeris"/>
                      <w:tag w:val="nr_805c07a2a94748cb8560d7bad2612ffa"/>
                      <w:id w:val="713239943"/>
                      <w:lock w:val="sdtLocked"/>
                    </w:sdtPr>
                    <w:sdtEndPr/>
                    <w:sdtContent>
                      <w:r w:rsidR="008746ED">
                        <w:rPr>
                          <w:lang w:eastAsia="lt-LT"/>
                        </w:rPr>
                        <w:t>12</w:t>
                      </w:r>
                    </w:sdtContent>
                  </w:sdt>
                  <w:r w:rsidR="008746ED">
                    <w:rPr>
                      <w:lang w:eastAsia="lt-LT"/>
                    </w:rPr>
                    <w:t>. Elektroninių paslaugų gavėjams teikiama informacija ir duomenys apie vežėją, vežėjo vadovą ir (ar) transporto vadybininką, jų teistumą ar jų atžvilgiu teismo priimtą apkaltinamąjį nuosprendį, taikytas administracines nuobaudas, transporto vadybininko tinkamumą vadovauti vežėjo transporto veiklai, vežėjo naudojamų transporto priemonių registraciją, transporto vadybininko valstybinį socialinį draudimą, su vežėjo valdymo centru susijusį nekilnojamąjį turtą, vežėjo finansinę atskaitomybę, sumokėtą valstybės rinkliavą, transporto vadybininko profesinę kompetenciją, Inspekcijos išduotas kelių transporto veiklos licencijas ir jų kopijas ir kitus IS „Vektra“ nuostatuose nurodytus duomenis iš Juridinių asmenų registro, Lietuvos Respublikos gyventojų registro, Adresų registro, Nekilnojamojo turto registro, Įtariamųjų, kaltinamųjų ir nuteistųjų registro, Administracinių teisės pažeidimų ir eismo įvykių registro (vėliau bus iš Administracinių teisės pažeidimų registro), Lietuvos Respublikos kelių transporto priemonių registro, Valstybinės mokesčių inspekcijos prie Lietuvos Respublikos finansų ministerijos Mokesčių apskaitos informacinės sistemos, Valstybinio socialinio draudimo fondo valdybos prie Socialinės apsaugos ir darbo ministerijos informacinės sistemos, Kelių transporto veiklos apskaitos valstybės informacinės sistemos „Keltra“ ir IS „Vektra“.</w:t>
                  </w:r>
                </w:p>
                <w:p w14:paraId="5627965D" w14:textId="77777777" w:rsidR="00B7702F" w:rsidRDefault="00B64D1A">
                  <w:pPr>
                    <w:ind w:firstLine="709"/>
                    <w:jc w:val="both"/>
                    <w:rPr>
                      <w:lang w:eastAsia="lt-LT"/>
                    </w:rPr>
                  </w:pPr>
                </w:p>
              </w:sdtContent>
            </w:sdt>
          </w:sdtContent>
        </w:sdt>
        <w:sdt>
          <w:sdtPr>
            <w:alias w:val="skyrius"/>
            <w:tag w:val="part_66bc0f1d3fad4f5aaaebd371ec321e3b"/>
            <w:id w:val="1989661466"/>
            <w:lock w:val="sdtLocked"/>
          </w:sdtPr>
          <w:sdtEndPr/>
          <w:sdtContent>
            <w:p w14:paraId="5627965E" w14:textId="77777777" w:rsidR="00B7702F" w:rsidRDefault="00B64D1A">
              <w:pPr>
                <w:jc w:val="center"/>
                <w:rPr>
                  <w:b/>
                  <w:lang w:eastAsia="lt-LT"/>
                </w:rPr>
              </w:pPr>
              <w:sdt>
                <w:sdtPr>
                  <w:alias w:val="Numeris"/>
                  <w:tag w:val="nr_66bc0f1d3fad4f5aaaebd371ec321e3b"/>
                  <w:id w:val="839812628"/>
                  <w:lock w:val="sdtLocked"/>
                </w:sdtPr>
                <w:sdtEndPr/>
                <w:sdtContent>
                  <w:r w:rsidR="008746ED">
                    <w:rPr>
                      <w:b/>
                      <w:lang w:eastAsia="lt-LT"/>
                    </w:rPr>
                    <w:t>VI</w:t>
                  </w:r>
                </w:sdtContent>
              </w:sdt>
              <w:r w:rsidR="008746ED">
                <w:rPr>
                  <w:b/>
                  <w:lang w:eastAsia="lt-LT"/>
                </w:rPr>
                <w:t xml:space="preserve">. </w:t>
              </w:r>
              <w:sdt>
                <w:sdtPr>
                  <w:alias w:val="Pavadinimas"/>
                  <w:tag w:val="title_66bc0f1d3fad4f5aaaebd371ec321e3b"/>
                  <w:id w:val="-142819055"/>
                  <w:lock w:val="sdtLocked"/>
                </w:sdtPr>
                <w:sdtEndPr/>
                <w:sdtContent>
                  <w:r w:rsidR="008746ED">
                    <w:rPr>
                      <w:b/>
                      <w:lang w:eastAsia="lt-LT"/>
                    </w:rPr>
                    <w:t>SAVIVALDYBĖS ADMINISTRATORIŲ IR ELEKTRONINIŲ PASLAUGŲ GAVĖJŲ TEISĖS IR PAREIGOS</w:t>
                  </w:r>
                </w:sdtContent>
              </w:sdt>
            </w:p>
            <w:p w14:paraId="5627965F" w14:textId="77777777" w:rsidR="00B7702F" w:rsidRDefault="00B7702F">
              <w:pPr>
                <w:ind w:firstLine="709"/>
                <w:jc w:val="both"/>
                <w:rPr>
                  <w:lang w:eastAsia="lt-LT"/>
                </w:rPr>
              </w:pPr>
            </w:p>
            <w:sdt>
              <w:sdtPr>
                <w:alias w:val="13 p."/>
                <w:tag w:val="part_62ccb47cc4174e18bf4ad22422aaa7b2"/>
                <w:id w:val="1067536272"/>
                <w:lock w:val="sdtLocked"/>
              </w:sdtPr>
              <w:sdtEndPr/>
              <w:sdtContent>
                <w:p w14:paraId="56279660" w14:textId="77777777" w:rsidR="00B7702F" w:rsidRDefault="00B64D1A">
                  <w:pPr>
                    <w:ind w:firstLine="709"/>
                    <w:jc w:val="both"/>
                    <w:rPr>
                      <w:lang w:eastAsia="lt-LT"/>
                    </w:rPr>
                  </w:pPr>
                  <w:sdt>
                    <w:sdtPr>
                      <w:alias w:val="Numeris"/>
                      <w:tag w:val="nr_62ccb47cc4174e18bf4ad22422aaa7b2"/>
                      <w:id w:val="61768417"/>
                      <w:lock w:val="sdtLocked"/>
                    </w:sdtPr>
                    <w:sdtEndPr/>
                    <w:sdtContent>
                      <w:r w:rsidR="008746ED">
                        <w:rPr>
                          <w:lang w:eastAsia="lt-LT"/>
                        </w:rPr>
                        <w:t>13</w:t>
                      </w:r>
                    </w:sdtContent>
                  </w:sdt>
                  <w:r w:rsidR="008746ED">
                    <w:rPr>
                      <w:lang w:eastAsia="lt-LT"/>
                    </w:rPr>
                    <w:t>. Savivaldybės administratoriai turi tik tas prieigos prie IS „Vektra“ teises, kurios jam buvo suteiktos Inspekcijos.</w:t>
                  </w:r>
                </w:p>
              </w:sdtContent>
            </w:sdt>
            <w:sdt>
              <w:sdtPr>
                <w:alias w:val="14 p."/>
                <w:tag w:val="part_16ff3114c4cc48d4947512af3f7ca824"/>
                <w:id w:val="-1182207292"/>
                <w:lock w:val="sdtLocked"/>
              </w:sdtPr>
              <w:sdtEndPr/>
              <w:sdtContent>
                <w:p w14:paraId="56279661" w14:textId="77777777" w:rsidR="00B7702F" w:rsidRDefault="00B64D1A">
                  <w:pPr>
                    <w:ind w:firstLine="709"/>
                    <w:jc w:val="both"/>
                    <w:rPr>
                      <w:lang w:eastAsia="lt-LT"/>
                    </w:rPr>
                  </w:pPr>
                  <w:sdt>
                    <w:sdtPr>
                      <w:alias w:val="Numeris"/>
                      <w:tag w:val="nr_16ff3114c4cc48d4947512af3f7ca824"/>
                      <w:id w:val="-1479526747"/>
                      <w:lock w:val="sdtLocked"/>
                    </w:sdtPr>
                    <w:sdtEndPr/>
                    <w:sdtContent>
                      <w:r w:rsidR="008746ED">
                        <w:rPr>
                          <w:lang w:eastAsia="lt-LT"/>
                        </w:rPr>
                        <w:t>14</w:t>
                      </w:r>
                    </w:sdtContent>
                  </w:sdt>
                  <w:r w:rsidR="008746ED">
                    <w:rPr>
                      <w:lang w:eastAsia="lt-LT"/>
                    </w:rPr>
                    <w:t>. Elektroninių paslaugų gavėjai turi tik tas prieigos prie IS „Vektra“ teises, kurios jam buvo suteiktos savivaldybės administratoriaus.</w:t>
                  </w:r>
                </w:p>
              </w:sdtContent>
            </w:sdt>
            <w:sdt>
              <w:sdtPr>
                <w:alias w:val="15 p."/>
                <w:tag w:val="part_b84e93b59cc54975acdd7c7b9e85ee16"/>
                <w:id w:val="-1390335429"/>
                <w:lock w:val="sdtLocked"/>
              </w:sdtPr>
              <w:sdtEndPr/>
              <w:sdtContent>
                <w:p w14:paraId="56279662" w14:textId="77777777" w:rsidR="00B7702F" w:rsidRDefault="00B64D1A">
                  <w:pPr>
                    <w:ind w:firstLine="709"/>
                    <w:jc w:val="both"/>
                    <w:rPr>
                      <w:lang w:eastAsia="lt-LT"/>
                    </w:rPr>
                  </w:pPr>
                  <w:sdt>
                    <w:sdtPr>
                      <w:alias w:val="Numeris"/>
                      <w:tag w:val="nr_b84e93b59cc54975acdd7c7b9e85ee16"/>
                      <w:id w:val="-1355647935"/>
                      <w:lock w:val="sdtLocked"/>
                    </w:sdtPr>
                    <w:sdtEndPr/>
                    <w:sdtContent>
                      <w:r w:rsidR="008746ED">
                        <w:rPr>
                          <w:lang w:eastAsia="lt-LT"/>
                        </w:rPr>
                        <w:t>15</w:t>
                      </w:r>
                    </w:sdtContent>
                  </w:sdt>
                  <w:r w:rsidR="008746ED">
                    <w:rPr>
                      <w:lang w:eastAsia="lt-LT"/>
                    </w:rPr>
                    <w:t>. Savivaldybės administratoriai ir elektroninių paslaugų gavėjai privalo:</w:t>
                  </w:r>
                </w:p>
                <w:sdt>
                  <w:sdtPr>
                    <w:alias w:val="15.1 p."/>
                    <w:tag w:val="part_8f8f9ff532e44a4485792c82b1e28b03"/>
                    <w:id w:val="446430652"/>
                    <w:lock w:val="sdtLocked"/>
                  </w:sdtPr>
                  <w:sdtEndPr/>
                  <w:sdtContent>
                    <w:p w14:paraId="56279663" w14:textId="77777777" w:rsidR="00B7702F" w:rsidRDefault="00B64D1A">
                      <w:pPr>
                        <w:ind w:firstLine="709"/>
                        <w:jc w:val="both"/>
                        <w:rPr>
                          <w:lang w:eastAsia="lt-LT"/>
                        </w:rPr>
                      </w:pPr>
                      <w:sdt>
                        <w:sdtPr>
                          <w:alias w:val="Numeris"/>
                          <w:tag w:val="nr_8f8f9ff532e44a4485792c82b1e28b03"/>
                          <w:id w:val="1201674554"/>
                          <w:lock w:val="sdtLocked"/>
                        </w:sdtPr>
                        <w:sdtEndPr/>
                        <w:sdtContent>
                          <w:r w:rsidR="008746ED">
                            <w:rPr>
                              <w:lang w:eastAsia="lt-LT"/>
                            </w:rPr>
                            <w:t>15.1</w:t>
                          </w:r>
                        </w:sdtContent>
                      </w:sdt>
                      <w:r w:rsidR="008746ED">
                        <w:rPr>
                          <w:lang w:eastAsia="lt-LT"/>
                        </w:rPr>
                        <w:t>. IS „Vektra“ gautą informaciją ir duomenis naudoti tik tokia apimtimi, kokios prieigos prie IS „Vektra“ teisės suteiktos, ir tik atliekant savivaldybės vykdomosios institucijos su kelių transporto veiklos licencijavimu susijusias funkcijas;</w:t>
                      </w:r>
                    </w:p>
                  </w:sdtContent>
                </w:sdt>
                <w:sdt>
                  <w:sdtPr>
                    <w:alias w:val="15.2 p."/>
                    <w:tag w:val="part_fbe3ca89bce2422c9eb20115ef6b0001"/>
                    <w:id w:val="543094429"/>
                    <w:lock w:val="sdtLocked"/>
                  </w:sdtPr>
                  <w:sdtEndPr/>
                  <w:sdtContent>
                    <w:p w14:paraId="56279664" w14:textId="77777777" w:rsidR="00B7702F" w:rsidRDefault="00B64D1A">
                      <w:pPr>
                        <w:ind w:firstLine="709"/>
                        <w:jc w:val="both"/>
                        <w:rPr>
                          <w:lang w:eastAsia="lt-LT"/>
                        </w:rPr>
                      </w:pPr>
                      <w:sdt>
                        <w:sdtPr>
                          <w:alias w:val="Numeris"/>
                          <w:tag w:val="nr_fbe3ca89bce2422c9eb20115ef6b0001"/>
                          <w:id w:val="-2053839459"/>
                          <w:lock w:val="sdtLocked"/>
                        </w:sdtPr>
                        <w:sdtEndPr/>
                        <w:sdtContent>
                          <w:r w:rsidR="008746ED">
                            <w:rPr>
                              <w:lang w:eastAsia="lt-LT"/>
                            </w:rPr>
                            <w:t>15.2</w:t>
                          </w:r>
                        </w:sdtContent>
                      </w:sdt>
                      <w:r w:rsidR="008746ED">
                        <w:rPr>
                          <w:lang w:eastAsia="lt-LT"/>
                        </w:rPr>
                        <w:t>. neatskleisti tretiesiems (fiziniams ar juridiniams) asmenims IS „Vektra“ gautos informacijos ir duomenų;</w:t>
                      </w:r>
                    </w:p>
                  </w:sdtContent>
                </w:sdt>
                <w:sdt>
                  <w:sdtPr>
                    <w:alias w:val="15.3 p."/>
                    <w:tag w:val="part_8d5b13c2c5894d2fa53f42e08edc84ee"/>
                    <w:id w:val="345607635"/>
                    <w:lock w:val="sdtLocked"/>
                  </w:sdtPr>
                  <w:sdtEndPr/>
                  <w:sdtContent>
                    <w:p w14:paraId="56279665" w14:textId="77777777" w:rsidR="00B7702F" w:rsidRDefault="00B64D1A">
                      <w:pPr>
                        <w:ind w:firstLine="709"/>
                        <w:jc w:val="both"/>
                        <w:rPr>
                          <w:lang w:eastAsia="lt-LT"/>
                        </w:rPr>
                      </w:pPr>
                      <w:sdt>
                        <w:sdtPr>
                          <w:alias w:val="Numeris"/>
                          <w:tag w:val="nr_8d5b13c2c5894d2fa53f42e08edc84ee"/>
                          <w:id w:val="1379971444"/>
                          <w:lock w:val="sdtLocked"/>
                        </w:sdtPr>
                        <w:sdtEndPr/>
                        <w:sdtContent>
                          <w:r w:rsidR="008746ED">
                            <w:rPr>
                              <w:lang w:eastAsia="lt-LT"/>
                            </w:rPr>
                            <w:t>15.3</w:t>
                          </w:r>
                        </w:sdtContent>
                      </w:sdt>
                      <w:r w:rsidR="008746ED">
                        <w:rPr>
                          <w:lang w:eastAsia="lt-LT"/>
                        </w:rPr>
                        <w:t>. užtikrinti, kad jų IS „Vektra“ tvarkomi duomenys būtų teisingi, tikslūs, išsamūs ir nuolat atnaujinami;</w:t>
                      </w:r>
                    </w:p>
                  </w:sdtContent>
                </w:sdt>
                <w:sdt>
                  <w:sdtPr>
                    <w:alias w:val="15.4 p."/>
                    <w:tag w:val="part_a8885838c65b4dcc84a1c6fa634eff90"/>
                    <w:id w:val="-674109144"/>
                    <w:lock w:val="sdtLocked"/>
                  </w:sdtPr>
                  <w:sdtEndPr/>
                  <w:sdtContent>
                    <w:p w14:paraId="56279666" w14:textId="77777777" w:rsidR="00B7702F" w:rsidRDefault="00B64D1A">
                      <w:pPr>
                        <w:ind w:firstLine="709"/>
                        <w:jc w:val="both"/>
                        <w:rPr>
                          <w:lang w:eastAsia="lt-LT"/>
                        </w:rPr>
                      </w:pPr>
                      <w:sdt>
                        <w:sdtPr>
                          <w:alias w:val="Numeris"/>
                          <w:tag w:val="nr_a8885838c65b4dcc84a1c6fa634eff90"/>
                          <w:id w:val="1207988423"/>
                          <w:lock w:val="sdtLocked"/>
                        </w:sdtPr>
                        <w:sdtEndPr/>
                        <w:sdtContent>
                          <w:r w:rsidR="008746ED">
                            <w:rPr>
                              <w:lang w:eastAsia="lt-LT"/>
                            </w:rPr>
                            <w:t>15.4</w:t>
                          </w:r>
                        </w:sdtContent>
                      </w:sdt>
                      <w:r w:rsidR="008746ED">
                        <w:rPr>
                          <w:lang w:eastAsia="lt-LT"/>
                        </w:rPr>
                        <w:t>. užtikrinti, kad jų IS „Vektra“ tvarkomi neteisingi, netikslūs, neišsamūs duomenys būtų nedelsiant ištaisyti, atnaujinti arba papildyti;</w:t>
                      </w:r>
                    </w:p>
                  </w:sdtContent>
                </w:sdt>
                <w:sdt>
                  <w:sdtPr>
                    <w:alias w:val="15.5 p."/>
                    <w:tag w:val="part_d9a8d2037801415d8784b8beb1790ad2"/>
                    <w:id w:val="471636996"/>
                    <w:lock w:val="sdtLocked"/>
                  </w:sdtPr>
                  <w:sdtEndPr/>
                  <w:sdtContent>
                    <w:p w14:paraId="56279667" w14:textId="77777777" w:rsidR="00B7702F" w:rsidRDefault="00B64D1A">
                      <w:pPr>
                        <w:ind w:firstLine="709"/>
                        <w:jc w:val="both"/>
                        <w:rPr>
                          <w:lang w:eastAsia="lt-LT"/>
                        </w:rPr>
                      </w:pPr>
                      <w:sdt>
                        <w:sdtPr>
                          <w:alias w:val="Numeris"/>
                          <w:tag w:val="nr_d9a8d2037801415d8784b8beb1790ad2"/>
                          <w:id w:val="266433460"/>
                          <w:lock w:val="sdtLocked"/>
                        </w:sdtPr>
                        <w:sdtEndPr/>
                        <w:sdtContent>
                          <w:r w:rsidR="008746ED">
                            <w:rPr>
                              <w:lang w:eastAsia="lt-LT"/>
                            </w:rPr>
                            <w:t>15.5</w:t>
                          </w:r>
                        </w:sdtContent>
                      </w:sdt>
                      <w:r w:rsidR="008746ED">
                        <w:rPr>
                          <w:lang w:eastAsia="lt-LT"/>
                        </w:rPr>
                        <w:t>. paaiškėjus faktams, kad IS „Vektra“ informacija ir duomenys yra tvarkomi nesilaikant teisės aktų nustatytų reikalavimų, nedelsdamas (-a) apie tai informuoti Inspekcijos IS „Vektra“ administratorių ir imtis visų įmanomų priemonių nustatytiems pažeidimams pašalinti.</w:t>
                      </w:r>
                    </w:p>
                    <w:p w14:paraId="56279668" w14:textId="77777777" w:rsidR="00B7702F" w:rsidRDefault="00B64D1A">
                      <w:pPr>
                        <w:ind w:firstLine="709"/>
                        <w:jc w:val="both"/>
                        <w:rPr>
                          <w:lang w:eastAsia="lt-LT"/>
                        </w:rPr>
                      </w:pPr>
                    </w:p>
                  </w:sdtContent>
                </w:sdt>
              </w:sdtContent>
            </w:sdt>
          </w:sdtContent>
        </w:sdt>
        <w:sdt>
          <w:sdtPr>
            <w:alias w:val="skyrius"/>
            <w:tag w:val="part_e5f6577ddae44da193220a77452cb222"/>
            <w:id w:val="-2005816249"/>
            <w:lock w:val="sdtLocked"/>
          </w:sdtPr>
          <w:sdtEndPr/>
          <w:sdtContent>
            <w:p w14:paraId="56279669" w14:textId="77777777" w:rsidR="00B7702F" w:rsidRDefault="00B64D1A">
              <w:pPr>
                <w:jc w:val="center"/>
                <w:rPr>
                  <w:b/>
                  <w:lang w:eastAsia="lt-LT"/>
                </w:rPr>
              </w:pPr>
              <w:sdt>
                <w:sdtPr>
                  <w:alias w:val="Numeris"/>
                  <w:tag w:val="nr_e5f6577ddae44da193220a77452cb222"/>
                  <w:id w:val="-311403404"/>
                  <w:lock w:val="sdtLocked"/>
                </w:sdtPr>
                <w:sdtEndPr/>
                <w:sdtContent>
                  <w:r w:rsidR="008746ED">
                    <w:rPr>
                      <w:b/>
                      <w:lang w:eastAsia="lt-LT"/>
                    </w:rPr>
                    <w:t>VII</w:t>
                  </w:r>
                </w:sdtContent>
              </w:sdt>
              <w:r w:rsidR="008746ED">
                <w:rPr>
                  <w:b/>
                  <w:lang w:eastAsia="lt-LT"/>
                </w:rPr>
                <w:t xml:space="preserve">. </w:t>
              </w:r>
              <w:sdt>
                <w:sdtPr>
                  <w:alias w:val="Pavadinimas"/>
                  <w:tag w:val="title_e5f6577ddae44da193220a77452cb222"/>
                  <w:id w:val="687642082"/>
                  <w:lock w:val="sdtLocked"/>
                </w:sdtPr>
                <w:sdtEndPr/>
                <w:sdtContent>
                  <w:r w:rsidR="008746ED">
                    <w:rPr>
                      <w:b/>
                      <w:lang w:eastAsia="lt-LT"/>
                    </w:rPr>
                    <w:t>BAIGIAMOSIOS NUOSTATOS</w:t>
                  </w:r>
                </w:sdtContent>
              </w:sdt>
            </w:p>
            <w:p w14:paraId="5627966A" w14:textId="77777777" w:rsidR="00B7702F" w:rsidRDefault="00B7702F">
              <w:pPr>
                <w:ind w:firstLine="709"/>
                <w:jc w:val="both"/>
                <w:rPr>
                  <w:lang w:eastAsia="lt-LT"/>
                </w:rPr>
              </w:pPr>
            </w:p>
            <w:sdt>
              <w:sdtPr>
                <w:alias w:val="16 p."/>
                <w:tag w:val="part_2b7fc3014ac04c9a95044acce16bdae8"/>
                <w:id w:val="1345595735"/>
                <w:lock w:val="sdtLocked"/>
              </w:sdtPr>
              <w:sdtEndPr/>
              <w:sdtContent>
                <w:p w14:paraId="5627966B" w14:textId="77777777" w:rsidR="00B7702F" w:rsidRDefault="00B64D1A">
                  <w:pPr>
                    <w:ind w:firstLine="709"/>
                    <w:jc w:val="both"/>
                    <w:rPr>
                      <w:lang w:eastAsia="lt-LT"/>
                    </w:rPr>
                  </w:pPr>
                  <w:sdt>
                    <w:sdtPr>
                      <w:alias w:val="Numeris"/>
                      <w:tag w:val="nr_2b7fc3014ac04c9a95044acce16bdae8"/>
                      <w:id w:val="1602683928"/>
                      <w:lock w:val="sdtLocked"/>
                    </w:sdtPr>
                    <w:sdtEndPr/>
                    <w:sdtContent>
                      <w:r w:rsidR="008746ED">
                        <w:rPr>
                          <w:lang w:eastAsia="lt-LT"/>
                        </w:rPr>
                        <w:t>16</w:t>
                      </w:r>
                    </w:sdtContent>
                  </w:sdt>
                  <w:r w:rsidR="008746ED">
                    <w:rPr>
                      <w:lang w:eastAsia="lt-LT"/>
                    </w:rPr>
                    <w:t>. Asmenys, pažeidę Aprašo reikalavimus, atsako teisės aktų nustatyta tvarka.</w:t>
                  </w:r>
                </w:p>
              </w:sdtContent>
            </w:sdt>
            <w:sdt>
              <w:sdtPr>
                <w:alias w:val="17 p."/>
                <w:tag w:val="part_cea4d2d9dbe74c7c9b91054acd779ac0"/>
                <w:id w:val="-1217273618"/>
                <w:lock w:val="sdtLocked"/>
              </w:sdtPr>
              <w:sdtEndPr/>
              <w:sdtContent>
                <w:p w14:paraId="5627966C" w14:textId="77777777" w:rsidR="00B7702F" w:rsidRDefault="00B64D1A">
                  <w:pPr>
                    <w:ind w:firstLine="709"/>
                    <w:jc w:val="both"/>
                    <w:rPr>
                      <w:lang w:eastAsia="lt-LT"/>
                    </w:rPr>
                  </w:pPr>
                  <w:sdt>
                    <w:sdtPr>
                      <w:alias w:val="Numeris"/>
                      <w:tag w:val="nr_cea4d2d9dbe74c7c9b91054acd779ac0"/>
                      <w:id w:val="854228984"/>
                      <w:lock w:val="sdtLocked"/>
                    </w:sdtPr>
                    <w:sdtEndPr/>
                    <w:sdtContent>
                      <w:r w:rsidR="008746ED">
                        <w:rPr>
                          <w:lang w:eastAsia="lt-LT"/>
                        </w:rPr>
                        <w:t>17</w:t>
                      </w:r>
                    </w:sdtContent>
                  </w:sdt>
                  <w:r w:rsidR="008746ED">
                    <w:rPr>
                      <w:lang w:eastAsia="lt-LT"/>
                    </w:rPr>
                    <w:t>. Pranešimai apie savivaldybės administratoriaus paskyrimą ar atšaukimą, prašymai nustatyti elektroninių paslaugų gavėjo teises IS „Vektra“ rengiami, registruojami ir saugomi atitinkamai Inspekcijos ir savivaldybių vykdomųjų institucijų dokumentų valdymą reglamentuojančių teisės aktų nustatyta tvarka.</w:t>
                  </w:r>
                </w:p>
                <w:p w14:paraId="5627966D" w14:textId="77777777" w:rsidR="00B7702F" w:rsidRDefault="00B64D1A">
                  <w:pPr>
                    <w:ind w:firstLine="709"/>
                    <w:jc w:val="both"/>
                    <w:rPr>
                      <w:lang w:eastAsia="lt-LT"/>
                    </w:rPr>
                  </w:pPr>
                </w:p>
              </w:sdtContent>
            </w:sdt>
          </w:sdtContent>
        </w:sdt>
        <w:sdt>
          <w:sdtPr>
            <w:alias w:val="pabaiga"/>
            <w:tag w:val="part_7ee470dec18c47898075c1be63b97bb7"/>
            <w:id w:val="2108231059"/>
            <w:lock w:val="sdtLocked"/>
          </w:sdtPr>
          <w:sdtEndPr/>
          <w:sdtContent>
            <w:p w14:paraId="5627966E" w14:textId="77777777" w:rsidR="00B7702F" w:rsidRDefault="008746ED">
              <w:pPr>
                <w:jc w:val="center"/>
                <w:rPr>
                  <w:lang w:eastAsia="lt-LT"/>
                </w:rPr>
              </w:pPr>
              <w:r>
                <w:rPr>
                  <w:lang w:eastAsia="lt-LT"/>
                </w:rPr>
                <w:t>_______________</w:t>
              </w:r>
            </w:p>
            <w:p w14:paraId="5627966F" w14:textId="77777777" w:rsidR="00B7702F" w:rsidRDefault="00B7702F">
              <w:pPr>
                <w:rPr>
                  <w:lang w:eastAsia="lt-LT"/>
                </w:rPr>
              </w:pPr>
            </w:p>
            <w:p w14:paraId="56279670" w14:textId="77777777" w:rsidR="00B7702F" w:rsidRDefault="008746ED">
              <w:pPr>
                <w:rPr>
                  <w:lang w:eastAsia="lt-LT"/>
                </w:rPr>
              </w:pPr>
              <w:r>
                <w:rPr>
                  <w:lang w:eastAsia="lt-LT"/>
                </w:rPr>
                <w:br w:type="page"/>
              </w:r>
            </w:p>
          </w:sdtContent>
        </w:sdt>
      </w:sdtContent>
    </w:sdt>
    <w:sdt>
      <w:sdtPr>
        <w:alias w:val="1 pr."/>
        <w:tag w:val="part_cd8793ec84354a2cbf13646971bdfa02"/>
        <w:id w:val="-521633882"/>
        <w:lock w:val="sdtLocked"/>
      </w:sdtPr>
      <w:sdtEndPr/>
      <w:sdtContent>
        <w:p w14:paraId="56279671" w14:textId="77777777" w:rsidR="00B7702F" w:rsidRDefault="008746ED">
          <w:pPr>
            <w:ind w:left="5103"/>
            <w:rPr>
              <w:lang w:eastAsia="lt-LT"/>
            </w:rPr>
          </w:pPr>
          <w:r>
            <w:rPr>
              <w:lang w:eastAsia="lt-LT"/>
            </w:rPr>
            <w:t>Savivaldybių vykdomųjų institucijų naudojimosi Ūkio subjektų, susijusių su kelių transportu, stebėsenos ir informavimo valstybės informacine sistema „Vektra“ tvarkos aprašo</w:t>
          </w:r>
        </w:p>
        <w:p w14:paraId="56279672" w14:textId="77777777" w:rsidR="00B7702F" w:rsidRDefault="00B64D1A">
          <w:pPr>
            <w:ind w:left="5103"/>
            <w:rPr>
              <w:lang w:eastAsia="lt-LT"/>
            </w:rPr>
          </w:pPr>
          <w:sdt>
            <w:sdtPr>
              <w:alias w:val="Numeris"/>
              <w:tag w:val="nr_cd8793ec84354a2cbf13646971bdfa02"/>
              <w:id w:val="1412121500"/>
              <w:lock w:val="sdtLocked"/>
            </w:sdtPr>
            <w:sdtEndPr/>
            <w:sdtContent>
              <w:r w:rsidR="008746ED">
                <w:rPr>
                  <w:lang w:eastAsia="lt-LT"/>
                </w:rPr>
                <w:t>1</w:t>
              </w:r>
            </w:sdtContent>
          </w:sdt>
          <w:r w:rsidR="008746ED">
            <w:rPr>
              <w:lang w:eastAsia="lt-LT"/>
            </w:rPr>
            <w:t xml:space="preserve"> priedas</w:t>
          </w:r>
        </w:p>
        <w:p w14:paraId="56279673" w14:textId="77777777" w:rsidR="00B7702F" w:rsidRDefault="00B7702F">
          <w:pPr>
            <w:jc w:val="both"/>
            <w:rPr>
              <w:szCs w:val="24"/>
              <w:lang w:eastAsia="lt-LT"/>
            </w:rPr>
          </w:pPr>
        </w:p>
        <w:p w14:paraId="56279674" w14:textId="77777777" w:rsidR="00B7702F" w:rsidRDefault="00B64D1A">
          <w:pPr>
            <w:jc w:val="center"/>
            <w:rPr>
              <w:b/>
              <w:szCs w:val="24"/>
              <w:lang w:eastAsia="lt-LT"/>
            </w:rPr>
          </w:pPr>
          <w:sdt>
            <w:sdtPr>
              <w:alias w:val="Pavadinimas"/>
              <w:tag w:val="title_cd8793ec84354a2cbf13646971bdfa02"/>
              <w:id w:val="316305148"/>
              <w:lock w:val="sdtLocked"/>
            </w:sdtPr>
            <w:sdtEndPr/>
            <w:sdtContent>
              <w:r w:rsidR="008746ED">
                <w:rPr>
                  <w:b/>
                  <w:szCs w:val="24"/>
                  <w:lang w:eastAsia="lt-LT"/>
                </w:rPr>
                <w:t>(Pranešimo apie savivaldybės administratoriaus paskyrimą ar atšaukimą formos pavyzdys)</w:t>
              </w:r>
            </w:sdtContent>
          </w:sdt>
        </w:p>
        <w:p w14:paraId="56279675" w14:textId="77777777" w:rsidR="00B7702F" w:rsidRDefault="00B7702F">
          <w:pPr>
            <w:jc w:val="both"/>
            <w:rPr>
              <w:szCs w:val="24"/>
              <w:lang w:eastAsia="lt-LT"/>
            </w:rPr>
          </w:pPr>
        </w:p>
        <w:p w14:paraId="56279676" w14:textId="77777777" w:rsidR="00B7702F" w:rsidRDefault="008746ED">
          <w:pPr>
            <w:jc w:val="center"/>
            <w:rPr>
              <w:szCs w:val="24"/>
              <w:lang w:eastAsia="lt-LT"/>
            </w:rPr>
          </w:pPr>
          <w:r>
            <w:rPr>
              <w:szCs w:val="24"/>
              <w:lang w:eastAsia="lt-LT"/>
            </w:rPr>
            <w:t>_______________________________________________________________________________</w:t>
          </w:r>
        </w:p>
        <w:p w14:paraId="56279677" w14:textId="77777777" w:rsidR="00B7702F" w:rsidRDefault="008746ED">
          <w:pPr>
            <w:jc w:val="center"/>
            <w:rPr>
              <w:sz w:val="20"/>
              <w:szCs w:val="24"/>
              <w:lang w:eastAsia="lt-LT"/>
            </w:rPr>
          </w:pPr>
          <w:r>
            <w:rPr>
              <w:sz w:val="20"/>
              <w:szCs w:val="24"/>
              <w:lang w:eastAsia="lt-LT"/>
            </w:rPr>
            <w:t>(savivaldybės vykdomosios institucijos rekvizitai)</w:t>
          </w:r>
        </w:p>
        <w:p w14:paraId="56279678" w14:textId="77777777" w:rsidR="00B7702F" w:rsidRDefault="00B7702F">
          <w:pPr>
            <w:jc w:val="both"/>
            <w:rPr>
              <w:szCs w:val="24"/>
              <w:lang w:eastAsia="lt-LT"/>
            </w:rPr>
          </w:pPr>
        </w:p>
        <w:p w14:paraId="56279679" w14:textId="77777777" w:rsidR="00B7702F" w:rsidRDefault="00B7702F">
          <w:pPr>
            <w:jc w:val="both"/>
            <w:rPr>
              <w:szCs w:val="24"/>
              <w:lang w:eastAsia="lt-LT"/>
            </w:rPr>
          </w:pPr>
        </w:p>
        <w:p w14:paraId="5627967A" w14:textId="77777777" w:rsidR="00B7702F" w:rsidRDefault="008746ED">
          <w:pPr>
            <w:jc w:val="both"/>
            <w:rPr>
              <w:szCs w:val="24"/>
              <w:lang w:eastAsia="lt-LT"/>
            </w:rPr>
          </w:pPr>
          <w:r>
            <w:rPr>
              <w:szCs w:val="24"/>
              <w:lang w:eastAsia="lt-LT"/>
            </w:rPr>
            <w:t>Valstybinei kelių transporto inspekcijai</w:t>
          </w:r>
        </w:p>
        <w:p w14:paraId="5627967B" w14:textId="77777777" w:rsidR="00B7702F" w:rsidRDefault="008746ED">
          <w:pPr>
            <w:jc w:val="both"/>
            <w:rPr>
              <w:szCs w:val="24"/>
              <w:lang w:eastAsia="lt-LT"/>
            </w:rPr>
          </w:pPr>
          <w:r>
            <w:rPr>
              <w:szCs w:val="24"/>
              <w:lang w:eastAsia="lt-LT"/>
            </w:rPr>
            <w:t>prie Susisiekimo ministerijos</w:t>
          </w:r>
        </w:p>
        <w:p w14:paraId="5627967C" w14:textId="77777777" w:rsidR="00B7702F" w:rsidRDefault="00B7702F">
          <w:pPr>
            <w:jc w:val="both"/>
            <w:rPr>
              <w:szCs w:val="24"/>
              <w:lang w:eastAsia="lt-LT"/>
            </w:rPr>
          </w:pPr>
        </w:p>
        <w:p w14:paraId="5627967D" w14:textId="77777777" w:rsidR="00B7702F" w:rsidRDefault="00B7702F">
          <w:pPr>
            <w:jc w:val="both"/>
            <w:rPr>
              <w:szCs w:val="24"/>
              <w:lang w:eastAsia="lt-LT"/>
            </w:rPr>
          </w:pPr>
        </w:p>
        <w:p w14:paraId="5627967E" w14:textId="5BED5AD3" w:rsidR="00B7702F" w:rsidRDefault="008746ED">
          <w:pPr>
            <w:jc w:val="center"/>
            <w:rPr>
              <w:b/>
              <w:szCs w:val="24"/>
              <w:lang w:eastAsia="lt-LT"/>
            </w:rPr>
          </w:pPr>
          <w:r>
            <w:rPr>
              <w:b/>
              <w:szCs w:val="24"/>
              <w:lang w:eastAsia="lt-LT"/>
            </w:rPr>
            <w:t>PRANEŠIMAS</w:t>
          </w:r>
        </w:p>
        <w:p w14:paraId="5627967F" w14:textId="01DE4EDF" w:rsidR="00B7702F" w:rsidRDefault="008746ED">
          <w:pPr>
            <w:jc w:val="center"/>
            <w:rPr>
              <w:b/>
              <w:szCs w:val="24"/>
              <w:lang w:eastAsia="lt-LT"/>
            </w:rPr>
          </w:pPr>
          <w:r>
            <w:rPr>
              <w:b/>
              <w:szCs w:val="24"/>
              <w:lang w:eastAsia="lt-LT"/>
            </w:rPr>
            <w:t>APIE SAVIVALDYBĖS ADMINISTRATORIAUS PASKYRIMĄ AR ATŠAUKIMĄ</w:t>
          </w:r>
        </w:p>
        <w:p w14:paraId="56279680" w14:textId="77777777" w:rsidR="00B7702F" w:rsidRDefault="00B7702F">
          <w:pPr>
            <w:jc w:val="center"/>
            <w:rPr>
              <w:szCs w:val="24"/>
              <w:lang w:eastAsia="lt-LT"/>
            </w:rPr>
          </w:pPr>
        </w:p>
        <w:p w14:paraId="56279681" w14:textId="77777777" w:rsidR="00B7702F" w:rsidRDefault="008746ED">
          <w:pPr>
            <w:jc w:val="center"/>
            <w:rPr>
              <w:szCs w:val="24"/>
              <w:lang w:eastAsia="lt-LT"/>
            </w:rPr>
          </w:pPr>
          <w:r>
            <w:rPr>
              <w:szCs w:val="24"/>
              <w:lang w:eastAsia="lt-LT"/>
            </w:rPr>
            <w:t>20__-__-__</w:t>
          </w:r>
        </w:p>
        <w:p w14:paraId="56279682" w14:textId="77777777" w:rsidR="00B7702F" w:rsidRDefault="008746ED">
          <w:pPr>
            <w:jc w:val="center"/>
            <w:rPr>
              <w:szCs w:val="24"/>
              <w:lang w:eastAsia="lt-LT"/>
            </w:rPr>
          </w:pPr>
          <w:r>
            <w:rPr>
              <w:szCs w:val="24"/>
              <w:lang w:eastAsia="lt-LT"/>
            </w:rPr>
            <w:t>___________</w:t>
          </w:r>
        </w:p>
        <w:p w14:paraId="56279683" w14:textId="77777777" w:rsidR="00B7702F" w:rsidRDefault="008746ED">
          <w:pPr>
            <w:jc w:val="center"/>
            <w:rPr>
              <w:sz w:val="20"/>
              <w:lang w:eastAsia="lt-LT"/>
            </w:rPr>
          </w:pPr>
          <w:r>
            <w:rPr>
              <w:sz w:val="20"/>
              <w:lang w:eastAsia="lt-LT"/>
            </w:rPr>
            <w:t>(sudarymo vieta)</w:t>
          </w:r>
        </w:p>
        <w:p w14:paraId="56279684" w14:textId="77777777" w:rsidR="00B7702F" w:rsidRDefault="00B7702F"/>
        <w:p w14:paraId="56279685" w14:textId="77777777" w:rsidR="00B7702F" w:rsidRDefault="00B7702F">
          <w:pPr>
            <w:jc w:val="both"/>
            <w:rPr>
              <w:lang w:eastAsia="lt-LT"/>
            </w:rPr>
          </w:pPr>
        </w:p>
        <w:p w14:paraId="56279686" w14:textId="77777777" w:rsidR="00B7702F" w:rsidRDefault="008746ED">
          <w:pPr>
            <w:ind w:firstLine="720"/>
            <w:jc w:val="both"/>
            <w:rPr>
              <w:lang w:eastAsia="lt-LT"/>
            </w:rPr>
          </w:pPr>
          <w:r>
            <w:rPr>
              <w:lang w:eastAsia="lt-LT"/>
            </w:rPr>
            <w:t>Pranešame, kad savivaldybės administratorius: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B7702F" w14:paraId="56279689" w14:textId="77777777">
            <w:tc>
              <w:tcPr>
                <w:tcW w:w="3227" w:type="dxa"/>
              </w:tcPr>
              <w:p w14:paraId="56279687" w14:textId="77777777" w:rsidR="00B7702F" w:rsidRDefault="008746ED">
                <w:pPr>
                  <w:jc w:val="both"/>
                  <w:rPr>
                    <w:lang w:eastAsia="lt-LT"/>
                  </w:rPr>
                </w:pPr>
                <w:r>
                  <w:rPr>
                    <w:lang w:eastAsia="lt-LT"/>
                  </w:rPr>
                  <w:t>Vardas (-ai)</w:t>
                </w:r>
              </w:p>
            </w:tc>
            <w:tc>
              <w:tcPr>
                <w:tcW w:w="6627" w:type="dxa"/>
              </w:tcPr>
              <w:p w14:paraId="56279688" w14:textId="77777777" w:rsidR="00B7702F" w:rsidRDefault="00B7702F"/>
            </w:tc>
          </w:tr>
          <w:tr w:rsidR="00B7702F" w14:paraId="5627968C" w14:textId="77777777">
            <w:tc>
              <w:tcPr>
                <w:tcW w:w="3227" w:type="dxa"/>
              </w:tcPr>
              <w:p w14:paraId="5627968A" w14:textId="77777777" w:rsidR="00B7702F" w:rsidRDefault="008746ED">
                <w:pPr>
                  <w:jc w:val="both"/>
                  <w:rPr>
                    <w:lang w:eastAsia="lt-LT"/>
                  </w:rPr>
                </w:pPr>
                <w:r>
                  <w:rPr>
                    <w:lang w:eastAsia="lt-LT"/>
                  </w:rPr>
                  <w:t>Pavardė (-ės)</w:t>
                </w:r>
              </w:p>
            </w:tc>
            <w:tc>
              <w:tcPr>
                <w:tcW w:w="6627" w:type="dxa"/>
              </w:tcPr>
              <w:p w14:paraId="5627968B" w14:textId="77777777" w:rsidR="00B7702F" w:rsidRDefault="00B7702F"/>
            </w:tc>
          </w:tr>
          <w:tr w:rsidR="00B7702F" w14:paraId="5627968F" w14:textId="77777777">
            <w:tc>
              <w:tcPr>
                <w:tcW w:w="3227" w:type="dxa"/>
              </w:tcPr>
              <w:p w14:paraId="5627968D" w14:textId="77777777" w:rsidR="00B7702F" w:rsidRDefault="008746ED">
                <w:pPr>
                  <w:jc w:val="both"/>
                  <w:rPr>
                    <w:lang w:eastAsia="lt-LT"/>
                  </w:rPr>
                </w:pPr>
                <w:r>
                  <w:rPr>
                    <w:lang w:eastAsia="lt-LT"/>
                  </w:rPr>
                  <w:t>Asmens kodas</w:t>
                </w:r>
              </w:p>
            </w:tc>
            <w:tc>
              <w:tcPr>
                <w:tcW w:w="6627" w:type="dxa"/>
              </w:tcPr>
              <w:p w14:paraId="5627968E" w14:textId="77777777" w:rsidR="00B7702F" w:rsidRDefault="00B7702F"/>
            </w:tc>
          </w:tr>
          <w:tr w:rsidR="00B7702F" w14:paraId="56279692" w14:textId="77777777">
            <w:tc>
              <w:tcPr>
                <w:tcW w:w="3227" w:type="dxa"/>
              </w:tcPr>
              <w:p w14:paraId="56279690" w14:textId="77777777" w:rsidR="00B7702F" w:rsidRDefault="008746ED">
                <w:pPr>
                  <w:jc w:val="both"/>
                  <w:rPr>
                    <w:lang w:eastAsia="lt-LT"/>
                  </w:rPr>
                </w:pPr>
                <w:r>
                  <w:rPr>
                    <w:lang w:eastAsia="lt-LT"/>
                  </w:rPr>
                  <w:t>Valstybės tarnautojo kodas</w:t>
                </w:r>
              </w:p>
            </w:tc>
            <w:tc>
              <w:tcPr>
                <w:tcW w:w="6627" w:type="dxa"/>
              </w:tcPr>
              <w:p w14:paraId="56279691" w14:textId="77777777" w:rsidR="00B7702F" w:rsidRDefault="00B7702F"/>
            </w:tc>
          </w:tr>
          <w:tr w:rsidR="00B7702F" w14:paraId="56279695" w14:textId="77777777">
            <w:tc>
              <w:tcPr>
                <w:tcW w:w="3227" w:type="dxa"/>
              </w:tcPr>
              <w:p w14:paraId="56279693" w14:textId="77777777" w:rsidR="00B7702F" w:rsidRDefault="008746ED">
                <w:pPr>
                  <w:jc w:val="both"/>
                  <w:rPr>
                    <w:lang w:eastAsia="lt-LT"/>
                  </w:rPr>
                </w:pPr>
                <w:r>
                  <w:rPr>
                    <w:lang w:eastAsia="lt-LT"/>
                  </w:rPr>
                  <w:t>Pareigų pavadinimas</w:t>
                </w:r>
              </w:p>
            </w:tc>
            <w:tc>
              <w:tcPr>
                <w:tcW w:w="6627" w:type="dxa"/>
              </w:tcPr>
              <w:p w14:paraId="56279694" w14:textId="77777777" w:rsidR="00B7702F" w:rsidRDefault="00B7702F"/>
            </w:tc>
          </w:tr>
          <w:tr w:rsidR="00B7702F" w14:paraId="56279698" w14:textId="77777777">
            <w:tc>
              <w:tcPr>
                <w:tcW w:w="3227" w:type="dxa"/>
              </w:tcPr>
              <w:p w14:paraId="56279696" w14:textId="77777777" w:rsidR="00B7702F" w:rsidRDefault="008746ED">
                <w:pPr>
                  <w:jc w:val="both"/>
                  <w:rPr>
                    <w:lang w:eastAsia="lt-LT"/>
                  </w:rPr>
                </w:pPr>
                <w:r>
                  <w:rPr>
                    <w:lang w:eastAsia="lt-LT"/>
                  </w:rPr>
                  <w:t>El. pašto adresas</w:t>
                </w:r>
              </w:p>
            </w:tc>
            <w:tc>
              <w:tcPr>
                <w:tcW w:w="6627" w:type="dxa"/>
              </w:tcPr>
              <w:p w14:paraId="56279697" w14:textId="77777777" w:rsidR="00B7702F" w:rsidRDefault="00B7702F"/>
            </w:tc>
          </w:tr>
        </w:tbl>
        <w:p w14:paraId="56279699" w14:textId="77777777" w:rsidR="00B7702F" w:rsidRDefault="008746ED">
          <w:pPr>
            <w:jc w:val="both"/>
            <w:rPr>
              <w:lang w:eastAsia="lt-LT"/>
            </w:rPr>
          </w:pPr>
          <w:r>
            <w:rPr>
              <w:lang w:eastAsia="lt-LT"/>
            </w:rPr>
            <w:t>nuo 20__-__-__:</w:t>
          </w:r>
        </w:p>
        <w:p w14:paraId="5627969A" w14:textId="77777777" w:rsidR="00B7702F" w:rsidRDefault="008746ED">
          <w:pPr>
            <w:jc w:val="both"/>
            <w:rPr>
              <w:lang w:eastAsia="lt-LT"/>
            </w:rPr>
          </w:pPr>
          <w:r>
            <w:rPr>
              <w:rFonts w:ascii="MS Mincho" w:eastAsia="MS Mincho" w:hAnsi="MS Mincho" w:cs="MS Mincho"/>
              <w:lang w:eastAsia="lt-LT"/>
            </w:rPr>
            <w:t>☐</w:t>
          </w:r>
          <w:r>
            <w:rPr>
              <w:lang w:eastAsia="lt-LT"/>
            </w:rPr>
            <w:t xml:space="preserve"> paskiriamas</w:t>
          </w:r>
          <w:r>
            <w:rPr>
              <w:lang w:eastAsia="lt-LT"/>
            </w:rPr>
            <w:tab/>
          </w:r>
          <w:r>
            <w:rPr>
              <w:rFonts w:ascii="MS Mincho" w:eastAsia="MS Mincho" w:hAnsi="MS Mincho" w:cs="MS Mincho"/>
              <w:lang w:eastAsia="lt-LT"/>
            </w:rPr>
            <w:t>☐</w:t>
          </w:r>
          <w:r>
            <w:rPr>
              <w:lang w:eastAsia="lt-LT"/>
            </w:rPr>
            <w:t xml:space="preserve"> neterminuotai / </w:t>
          </w:r>
          <w:r>
            <w:rPr>
              <w:rFonts w:ascii="MS Mincho" w:eastAsia="MS Mincho" w:hAnsi="MS Mincho" w:cs="MS Mincho"/>
              <w:lang w:eastAsia="lt-LT"/>
            </w:rPr>
            <w:t>☐</w:t>
          </w:r>
          <w:r>
            <w:rPr>
              <w:lang w:eastAsia="lt-LT"/>
            </w:rPr>
            <w:t xml:space="preserve"> terminuotai iki 20__-__-__;</w:t>
          </w:r>
        </w:p>
        <w:p w14:paraId="5627969B" w14:textId="77777777" w:rsidR="00B7702F" w:rsidRDefault="008746ED">
          <w:pPr>
            <w:jc w:val="both"/>
            <w:rPr>
              <w:lang w:eastAsia="lt-LT"/>
            </w:rPr>
          </w:pPr>
          <w:r>
            <w:rPr>
              <w:rFonts w:ascii="MS Mincho" w:eastAsia="MS Mincho" w:hAnsi="MS Mincho" w:cs="MS Mincho"/>
              <w:lang w:eastAsia="lt-LT"/>
            </w:rPr>
            <w:t>☐</w:t>
          </w:r>
          <w:r>
            <w:rPr>
              <w:lang w:eastAsia="lt-LT"/>
            </w:rPr>
            <w:t xml:space="preserve"> atšaukiamas.</w:t>
          </w:r>
        </w:p>
        <w:p w14:paraId="5627969C" w14:textId="77777777" w:rsidR="00B7702F" w:rsidRDefault="008746ED">
          <w:pPr>
            <w:ind w:firstLine="720"/>
            <w:jc w:val="both"/>
            <w:rPr>
              <w:lang w:eastAsia="lt-LT"/>
            </w:rPr>
          </w:pPr>
          <w:r>
            <w:rPr>
              <w:lang w:eastAsia="lt-LT"/>
            </w:rPr>
            <w:t>Prašome paskirtam savivaldybės administratoriui Ūkio subjektų, susijusių su kelių transportu, stebėsenos ir informavimo valstybės informacinės sistemos „Vektra“ elektroninių paslaugų portale nustatyti šias teises:</w:t>
          </w:r>
        </w:p>
        <w:p w14:paraId="5627969D" w14:textId="77777777" w:rsidR="00B7702F" w:rsidRDefault="008746ED">
          <w:pPr>
            <w:jc w:val="both"/>
            <w:rPr>
              <w:lang w:eastAsia="lt-LT"/>
            </w:rPr>
          </w:pPr>
          <w:r>
            <w:rPr>
              <w:rFonts w:ascii="MS Mincho" w:eastAsia="MS Mincho" w:hAnsi="MS Mincho" w:cs="MS Mincho"/>
              <w:lang w:eastAsia="lt-LT"/>
            </w:rPr>
            <w:t>☐</w:t>
          </w:r>
          <w:r>
            <w:rPr>
              <w:lang w:eastAsia="lt-LT"/>
            </w:rPr>
            <w:t xml:space="preserve"> tvarkyti savivaldybių naudotojų duomenis;</w:t>
          </w:r>
        </w:p>
        <w:p w14:paraId="5627969E" w14:textId="77777777" w:rsidR="00B7702F" w:rsidRDefault="008746ED">
          <w:pPr>
            <w:jc w:val="both"/>
            <w:rPr>
              <w:lang w:eastAsia="lt-LT"/>
            </w:rPr>
          </w:pPr>
          <w:r>
            <w:rPr>
              <w:rFonts w:ascii="MS Mincho" w:eastAsia="MS Mincho" w:hAnsi="MS Mincho" w:cs="MS Mincho"/>
              <w:lang w:eastAsia="lt-LT"/>
            </w:rPr>
            <w:t>☐</w:t>
          </w:r>
          <w:r>
            <w:rPr>
              <w:lang w:eastAsia="lt-LT"/>
            </w:rPr>
            <w:t xml:space="preserve"> peržiūrėti savivaldybei teikiamas paslaugas.</w:t>
          </w:r>
        </w:p>
        <w:p w14:paraId="5627969F" w14:textId="77777777" w:rsidR="00B7702F" w:rsidRDefault="00B7702F"/>
        <w:p w14:paraId="562796A0" w14:textId="77777777" w:rsidR="00B7702F" w:rsidRDefault="00B7702F">
          <w:pPr>
            <w:jc w:val="both"/>
            <w:rPr>
              <w:lang w:eastAsia="lt-LT"/>
            </w:rPr>
          </w:pPr>
        </w:p>
        <w:tbl>
          <w:tblPr>
            <w:tblW w:w="0" w:type="auto"/>
            <w:tblLayout w:type="fixed"/>
            <w:tblCellMar>
              <w:left w:w="56" w:type="dxa"/>
              <w:right w:w="56" w:type="dxa"/>
            </w:tblCellMar>
            <w:tblLook w:val="04A0" w:firstRow="1" w:lastRow="0" w:firstColumn="1" w:lastColumn="0" w:noHBand="0" w:noVBand="1"/>
          </w:tblPr>
          <w:tblGrid>
            <w:gridCol w:w="3402"/>
            <w:gridCol w:w="425"/>
            <w:gridCol w:w="1985"/>
            <w:gridCol w:w="425"/>
            <w:gridCol w:w="3402"/>
          </w:tblGrid>
          <w:tr w:rsidR="00B7702F" w14:paraId="562796A6" w14:textId="77777777">
            <w:trPr>
              <w:cantSplit/>
            </w:trPr>
            <w:tc>
              <w:tcPr>
                <w:tcW w:w="3402" w:type="dxa"/>
                <w:tcBorders>
                  <w:top w:val="single" w:sz="4" w:space="0" w:color="auto"/>
                  <w:left w:val="nil"/>
                  <w:bottom w:val="nil"/>
                  <w:right w:val="nil"/>
                </w:tcBorders>
                <w:hideMark/>
              </w:tcPr>
              <w:p w14:paraId="562796A1" w14:textId="77777777" w:rsidR="00B7702F" w:rsidRDefault="008746ED">
                <w:pPr>
                  <w:jc w:val="center"/>
                  <w:rPr>
                    <w:sz w:val="20"/>
                    <w:lang w:eastAsia="lt-LT"/>
                  </w:rPr>
                </w:pPr>
                <w:r>
                  <w:rPr>
                    <w:sz w:val="20"/>
                    <w:lang w:eastAsia="lt-LT"/>
                  </w:rPr>
                  <w:t>(pareigos)</w:t>
                </w:r>
              </w:p>
            </w:tc>
            <w:tc>
              <w:tcPr>
                <w:tcW w:w="425" w:type="dxa"/>
              </w:tcPr>
              <w:p w14:paraId="562796A2" w14:textId="77777777" w:rsidR="00B7702F" w:rsidRDefault="00B7702F">
                <w:pPr>
                  <w:jc w:val="center"/>
                  <w:rPr>
                    <w:sz w:val="20"/>
                    <w:lang w:eastAsia="lt-LT"/>
                  </w:rPr>
                </w:pPr>
              </w:p>
            </w:tc>
            <w:tc>
              <w:tcPr>
                <w:tcW w:w="1985" w:type="dxa"/>
                <w:tcBorders>
                  <w:top w:val="single" w:sz="4" w:space="0" w:color="auto"/>
                  <w:left w:val="nil"/>
                  <w:bottom w:val="nil"/>
                  <w:right w:val="nil"/>
                </w:tcBorders>
                <w:hideMark/>
              </w:tcPr>
              <w:p w14:paraId="562796A3" w14:textId="77777777" w:rsidR="00B7702F" w:rsidRDefault="008746ED">
                <w:pPr>
                  <w:jc w:val="center"/>
                  <w:rPr>
                    <w:sz w:val="20"/>
                    <w:lang w:eastAsia="lt-LT"/>
                  </w:rPr>
                </w:pPr>
                <w:r>
                  <w:rPr>
                    <w:sz w:val="20"/>
                    <w:lang w:eastAsia="lt-LT"/>
                  </w:rPr>
                  <w:t>(parašas)</w:t>
                </w:r>
              </w:p>
            </w:tc>
            <w:tc>
              <w:tcPr>
                <w:tcW w:w="425" w:type="dxa"/>
              </w:tcPr>
              <w:p w14:paraId="562796A4" w14:textId="77777777" w:rsidR="00B7702F" w:rsidRDefault="00B7702F">
                <w:pPr>
                  <w:jc w:val="center"/>
                  <w:rPr>
                    <w:sz w:val="20"/>
                    <w:lang w:eastAsia="lt-LT"/>
                  </w:rPr>
                </w:pPr>
              </w:p>
            </w:tc>
            <w:tc>
              <w:tcPr>
                <w:tcW w:w="3402" w:type="dxa"/>
                <w:tcBorders>
                  <w:top w:val="single" w:sz="4" w:space="0" w:color="auto"/>
                  <w:left w:val="nil"/>
                  <w:bottom w:val="nil"/>
                  <w:right w:val="nil"/>
                </w:tcBorders>
                <w:hideMark/>
              </w:tcPr>
              <w:p w14:paraId="562796A5" w14:textId="77777777" w:rsidR="00B7702F" w:rsidRDefault="008746ED">
                <w:pPr>
                  <w:jc w:val="center"/>
                  <w:rPr>
                    <w:sz w:val="20"/>
                    <w:lang w:eastAsia="lt-LT"/>
                  </w:rPr>
                </w:pPr>
                <w:r>
                  <w:rPr>
                    <w:sz w:val="20"/>
                    <w:lang w:eastAsia="lt-LT"/>
                  </w:rPr>
                  <w:t>(vardas ir pavardė)</w:t>
                </w:r>
              </w:p>
            </w:tc>
          </w:tr>
        </w:tbl>
        <w:p w14:paraId="562796A7" w14:textId="77777777" w:rsidR="00B7702F" w:rsidRDefault="00B7702F"/>
        <w:p w14:paraId="562796A8" w14:textId="77777777" w:rsidR="00B7702F" w:rsidRDefault="00B7702F">
          <w:pPr>
            <w:jc w:val="both"/>
            <w:rPr>
              <w:lang w:eastAsia="lt-LT"/>
            </w:rPr>
          </w:pPr>
        </w:p>
        <w:p w14:paraId="562796A9" w14:textId="7E29970E" w:rsidR="00B7702F" w:rsidRDefault="008746ED">
          <w:pPr>
            <w:ind w:firstLine="720"/>
            <w:jc w:val="both"/>
            <w:rPr>
              <w:lang w:eastAsia="lt-LT"/>
            </w:rPr>
          </w:pPr>
          <w:r>
            <w:rPr>
              <w:b/>
              <w:lang w:eastAsia="lt-LT"/>
            </w:rPr>
            <w:t>Sutinku</w:t>
          </w:r>
          <w:r>
            <w:rPr>
              <w:lang w:eastAsia="lt-LT"/>
            </w:rPr>
            <w:t>, kad Valstybinė kelių transporto inspekcija prie Susisiekimo ministerijos, Asmens duomenų valdytojų valstybės registre įregistruota kaip asmens duomenų valdytoja (kodas P598), šiame pranešime pateiktus mano asmens duomenis tvarkytų autentifikavimo tikslu.</w:t>
          </w:r>
        </w:p>
        <w:p w14:paraId="562796AA" w14:textId="3A84B73F" w:rsidR="00B7702F" w:rsidRDefault="008746ED">
          <w:pPr>
            <w:ind w:firstLine="720"/>
            <w:jc w:val="both"/>
            <w:rPr>
              <w:lang w:eastAsia="lt-LT"/>
            </w:rPr>
          </w:pPr>
          <w:r>
            <w:rPr>
              <w:b/>
              <w:lang w:eastAsia="lt-LT"/>
            </w:rPr>
            <w:t>Pasižadu:</w:t>
          </w:r>
        </w:p>
        <w:p w14:paraId="562796AB" w14:textId="77777777" w:rsidR="00B7702F" w:rsidRDefault="008746ED">
          <w:pPr>
            <w:ind w:firstLine="720"/>
            <w:jc w:val="both"/>
            <w:rPr>
              <w:lang w:eastAsia="lt-LT"/>
            </w:rPr>
          </w:pPr>
          <w:r>
            <w:rPr>
              <w:lang w:eastAsia="lt-LT"/>
            </w:rPr>
            <w:t>- IS „Vektra“ gautą informaciją ir duomenis naudoti tik tokia apimtimi, kokios prieigos prie IS „Vektra“ teisės suteiktos, ir tik atliekant savivaldybės vykdomosios institucijos su kelių transporto veiklos licencijavimu susijusias funkcijas;</w:t>
          </w:r>
        </w:p>
        <w:p w14:paraId="562796AC" w14:textId="77777777" w:rsidR="00B7702F" w:rsidRDefault="008746ED">
          <w:pPr>
            <w:ind w:firstLine="720"/>
            <w:jc w:val="both"/>
            <w:rPr>
              <w:lang w:eastAsia="lt-LT"/>
            </w:rPr>
          </w:pPr>
          <w:r>
            <w:rPr>
              <w:lang w:eastAsia="lt-LT"/>
            </w:rPr>
            <w:lastRenderedPageBreak/>
            <w:t>- neatskleisti tretiesiems (fiziniams ar juridiniams) asmenims IS „Vektra“ gautos informacijos ir duomenų;</w:t>
          </w:r>
        </w:p>
        <w:p w14:paraId="562796AD" w14:textId="77777777" w:rsidR="00B7702F" w:rsidRDefault="008746ED">
          <w:pPr>
            <w:ind w:firstLine="720"/>
            <w:jc w:val="both"/>
            <w:rPr>
              <w:lang w:eastAsia="lt-LT"/>
            </w:rPr>
          </w:pPr>
          <w:r>
            <w:rPr>
              <w:lang w:eastAsia="lt-LT"/>
            </w:rPr>
            <w:t>- užtikrinti, kad IS „Vektra“ tvarkomi duomenys būtų teisingi, tikslūs, išsamūs ir nuolat atnaujinami;</w:t>
          </w:r>
        </w:p>
        <w:p w14:paraId="562796AE" w14:textId="77777777" w:rsidR="00B7702F" w:rsidRDefault="008746ED">
          <w:pPr>
            <w:ind w:firstLine="720"/>
            <w:jc w:val="both"/>
            <w:rPr>
              <w:lang w:eastAsia="lt-LT"/>
            </w:rPr>
          </w:pPr>
          <w:r>
            <w:rPr>
              <w:lang w:eastAsia="lt-LT"/>
            </w:rPr>
            <w:t>- užtikrinti, kad IS „Vektra“ tvarkomi neteisingi, netikslūs, neišsamūs duomenys būtų nedelsiant ištaisyti, atnaujinti arba papildyti;</w:t>
          </w:r>
        </w:p>
        <w:p w14:paraId="562796AF" w14:textId="77777777" w:rsidR="00B7702F" w:rsidRDefault="008746ED">
          <w:pPr>
            <w:ind w:firstLine="720"/>
            <w:jc w:val="both"/>
            <w:rPr>
              <w:lang w:eastAsia="lt-LT"/>
            </w:rPr>
          </w:pPr>
          <w:r>
            <w:rPr>
              <w:lang w:eastAsia="lt-LT"/>
            </w:rPr>
            <w:t>- paaiškėjus faktams, kad IS „Vektra“ informacija ir duomenys yra tvarkomi nesilaikant teisės aktų nustatytų reikalavimų, nedelsdamas (-a) apie tai informuoti Valstybinės kelių transporto inspekcijos prie Susisiekimo ministerijos IS „Vektra“ administratorių ir imtis visų įmanomų priemonių nustatytiems pažeidimams pašalinti.</w:t>
          </w:r>
        </w:p>
        <w:p w14:paraId="562796B0" w14:textId="77777777" w:rsidR="00B7702F" w:rsidRDefault="00B7702F"/>
        <w:p w14:paraId="562796B1" w14:textId="77777777" w:rsidR="00B7702F" w:rsidRDefault="00B7702F">
          <w:pPr>
            <w:jc w:val="both"/>
            <w:rPr>
              <w:lang w:eastAsia="lt-LT"/>
            </w:rPr>
          </w:pPr>
        </w:p>
        <w:tbl>
          <w:tblPr>
            <w:tblW w:w="0" w:type="auto"/>
            <w:tblLayout w:type="fixed"/>
            <w:tblCellMar>
              <w:left w:w="56" w:type="dxa"/>
              <w:right w:w="56" w:type="dxa"/>
            </w:tblCellMar>
            <w:tblLook w:val="04A0" w:firstRow="1" w:lastRow="0" w:firstColumn="1" w:lastColumn="0" w:noHBand="0" w:noVBand="1"/>
          </w:tblPr>
          <w:tblGrid>
            <w:gridCol w:w="3402"/>
            <w:gridCol w:w="425"/>
            <w:gridCol w:w="1985"/>
            <w:gridCol w:w="425"/>
            <w:gridCol w:w="3402"/>
          </w:tblGrid>
          <w:tr w:rsidR="00B7702F" w14:paraId="562796B7" w14:textId="77777777">
            <w:trPr>
              <w:cantSplit/>
            </w:trPr>
            <w:tc>
              <w:tcPr>
                <w:tcW w:w="3402" w:type="dxa"/>
                <w:tcBorders>
                  <w:top w:val="single" w:sz="4" w:space="0" w:color="auto"/>
                  <w:left w:val="nil"/>
                  <w:bottom w:val="nil"/>
                  <w:right w:val="nil"/>
                </w:tcBorders>
                <w:hideMark/>
              </w:tcPr>
              <w:p w14:paraId="562796B2" w14:textId="77777777" w:rsidR="00B7702F" w:rsidRDefault="008746ED">
                <w:pPr>
                  <w:jc w:val="center"/>
                  <w:rPr>
                    <w:sz w:val="20"/>
                    <w:lang w:eastAsia="lt-LT"/>
                  </w:rPr>
                </w:pPr>
                <w:r>
                  <w:rPr>
                    <w:sz w:val="20"/>
                    <w:lang w:eastAsia="lt-LT"/>
                  </w:rPr>
                  <w:t>(savivaldybės administratoriaus pareigos)</w:t>
                </w:r>
              </w:p>
            </w:tc>
            <w:tc>
              <w:tcPr>
                <w:tcW w:w="425" w:type="dxa"/>
              </w:tcPr>
              <w:p w14:paraId="562796B3" w14:textId="77777777" w:rsidR="00B7702F" w:rsidRDefault="00B7702F">
                <w:pPr>
                  <w:jc w:val="center"/>
                  <w:rPr>
                    <w:sz w:val="20"/>
                    <w:lang w:eastAsia="lt-LT"/>
                  </w:rPr>
                </w:pPr>
              </w:p>
            </w:tc>
            <w:tc>
              <w:tcPr>
                <w:tcW w:w="1985" w:type="dxa"/>
                <w:tcBorders>
                  <w:top w:val="single" w:sz="4" w:space="0" w:color="auto"/>
                  <w:left w:val="nil"/>
                  <w:bottom w:val="nil"/>
                  <w:right w:val="nil"/>
                </w:tcBorders>
                <w:hideMark/>
              </w:tcPr>
              <w:p w14:paraId="562796B4" w14:textId="77777777" w:rsidR="00B7702F" w:rsidRDefault="008746ED">
                <w:pPr>
                  <w:jc w:val="center"/>
                  <w:rPr>
                    <w:sz w:val="20"/>
                    <w:lang w:eastAsia="lt-LT"/>
                  </w:rPr>
                </w:pPr>
                <w:r>
                  <w:rPr>
                    <w:sz w:val="20"/>
                    <w:lang w:eastAsia="lt-LT"/>
                  </w:rPr>
                  <w:t>(parašas)</w:t>
                </w:r>
              </w:p>
            </w:tc>
            <w:tc>
              <w:tcPr>
                <w:tcW w:w="425" w:type="dxa"/>
              </w:tcPr>
              <w:p w14:paraId="562796B5" w14:textId="77777777" w:rsidR="00B7702F" w:rsidRDefault="00B7702F">
                <w:pPr>
                  <w:jc w:val="center"/>
                  <w:rPr>
                    <w:sz w:val="20"/>
                    <w:lang w:eastAsia="lt-LT"/>
                  </w:rPr>
                </w:pPr>
              </w:p>
            </w:tc>
            <w:tc>
              <w:tcPr>
                <w:tcW w:w="3402" w:type="dxa"/>
                <w:tcBorders>
                  <w:top w:val="single" w:sz="4" w:space="0" w:color="auto"/>
                  <w:left w:val="nil"/>
                  <w:bottom w:val="nil"/>
                  <w:right w:val="nil"/>
                </w:tcBorders>
                <w:hideMark/>
              </w:tcPr>
              <w:p w14:paraId="562796B6" w14:textId="77777777" w:rsidR="00B7702F" w:rsidRDefault="008746ED">
                <w:pPr>
                  <w:jc w:val="center"/>
                  <w:rPr>
                    <w:sz w:val="20"/>
                    <w:lang w:eastAsia="lt-LT"/>
                  </w:rPr>
                </w:pPr>
                <w:r>
                  <w:rPr>
                    <w:sz w:val="20"/>
                    <w:lang w:eastAsia="lt-LT"/>
                  </w:rPr>
                  <w:t>(vardas ir pavardė)</w:t>
                </w:r>
              </w:p>
            </w:tc>
          </w:tr>
        </w:tbl>
        <w:p w14:paraId="562796B9" w14:textId="3BC23B80" w:rsidR="00B7702F" w:rsidRDefault="00B64D1A">
          <w:pPr>
            <w:jc w:val="both"/>
            <w:rPr>
              <w:lang w:eastAsia="lt-LT"/>
            </w:rPr>
          </w:pPr>
        </w:p>
      </w:sdtContent>
    </w:sdt>
    <w:sdt>
      <w:sdtPr>
        <w:alias w:val="2 pr."/>
        <w:tag w:val="part_a83eb7fa43ae4133bffa780ba59d59ec"/>
        <w:id w:val="-22564752"/>
        <w:lock w:val="sdtLocked"/>
      </w:sdtPr>
      <w:sdtEndPr/>
      <w:sdtContent>
        <w:p w14:paraId="4850AA54" w14:textId="59A3276A" w:rsidR="008746ED" w:rsidRDefault="008746ED" w:rsidP="008746ED">
          <w:pPr>
            <w:ind w:left="5103"/>
          </w:pPr>
          <w:r>
            <w:br w:type="page"/>
          </w:r>
        </w:p>
        <w:p w14:paraId="562796BA" w14:textId="0CAF9E18" w:rsidR="00B7702F" w:rsidRDefault="008746ED">
          <w:pPr>
            <w:ind w:left="5103"/>
            <w:rPr>
              <w:lang w:eastAsia="lt-LT"/>
            </w:rPr>
          </w:pPr>
          <w:r>
            <w:rPr>
              <w:lang w:eastAsia="lt-LT"/>
            </w:rPr>
            <w:lastRenderedPageBreak/>
            <w:t>Savivaldybių vykdomųjų institucijų naudojimosi Ūkio subjektų, susijusių su kelių transportu, stebėsenos ir informavimo valstybės informacine sistema „Vektra“ tvarkos aprašo</w:t>
          </w:r>
        </w:p>
        <w:p w14:paraId="562796BB" w14:textId="77777777" w:rsidR="00B7702F" w:rsidRDefault="00B64D1A">
          <w:pPr>
            <w:ind w:left="5103"/>
            <w:rPr>
              <w:lang w:eastAsia="lt-LT"/>
            </w:rPr>
          </w:pPr>
          <w:sdt>
            <w:sdtPr>
              <w:alias w:val="Numeris"/>
              <w:tag w:val="nr_a83eb7fa43ae4133bffa780ba59d59ec"/>
              <w:id w:val="1619796733"/>
              <w:lock w:val="sdtLocked"/>
            </w:sdtPr>
            <w:sdtEndPr/>
            <w:sdtContent>
              <w:r w:rsidR="008746ED">
                <w:rPr>
                  <w:lang w:eastAsia="lt-LT"/>
                </w:rPr>
                <w:t>2</w:t>
              </w:r>
            </w:sdtContent>
          </w:sdt>
          <w:r w:rsidR="008746ED">
            <w:rPr>
              <w:lang w:eastAsia="lt-LT"/>
            </w:rPr>
            <w:t xml:space="preserve"> priedas</w:t>
          </w:r>
        </w:p>
        <w:p w14:paraId="562796BC" w14:textId="77777777" w:rsidR="00B7702F" w:rsidRDefault="00B7702F">
          <w:pPr>
            <w:jc w:val="both"/>
            <w:rPr>
              <w:szCs w:val="24"/>
              <w:lang w:eastAsia="lt-LT"/>
            </w:rPr>
          </w:pPr>
        </w:p>
        <w:p w14:paraId="562796BD" w14:textId="77777777" w:rsidR="00B7702F" w:rsidRDefault="00B64D1A">
          <w:pPr>
            <w:jc w:val="center"/>
            <w:rPr>
              <w:b/>
              <w:szCs w:val="24"/>
              <w:lang w:eastAsia="lt-LT"/>
            </w:rPr>
          </w:pPr>
          <w:sdt>
            <w:sdtPr>
              <w:alias w:val="Pavadinimas"/>
              <w:tag w:val="title_a83eb7fa43ae4133bffa780ba59d59ec"/>
              <w:id w:val="-1642029887"/>
              <w:lock w:val="sdtLocked"/>
            </w:sdtPr>
            <w:sdtEndPr/>
            <w:sdtContent>
              <w:r w:rsidR="008746ED">
                <w:rPr>
                  <w:b/>
                  <w:szCs w:val="24"/>
                  <w:lang w:eastAsia="lt-LT"/>
                </w:rPr>
                <w:t>(Prašymo nustatyti elektroninių paslaugų gavėjo teises formos pavyzdys)</w:t>
              </w:r>
            </w:sdtContent>
          </w:sdt>
        </w:p>
        <w:p w14:paraId="562796BE" w14:textId="77777777" w:rsidR="00B7702F" w:rsidRDefault="00B7702F">
          <w:pPr>
            <w:jc w:val="both"/>
            <w:rPr>
              <w:szCs w:val="24"/>
              <w:lang w:eastAsia="lt-LT"/>
            </w:rPr>
          </w:pPr>
        </w:p>
        <w:p w14:paraId="562796BF" w14:textId="77777777" w:rsidR="00B7702F" w:rsidRDefault="008746ED">
          <w:pPr>
            <w:jc w:val="center"/>
            <w:rPr>
              <w:szCs w:val="24"/>
              <w:lang w:eastAsia="lt-LT"/>
            </w:rPr>
          </w:pPr>
          <w:r>
            <w:rPr>
              <w:szCs w:val="24"/>
              <w:lang w:eastAsia="lt-LT"/>
            </w:rPr>
            <w:t>_______________________________________________________________________________</w:t>
          </w:r>
        </w:p>
        <w:p w14:paraId="562796C0" w14:textId="77777777" w:rsidR="00B7702F" w:rsidRDefault="008746ED">
          <w:pPr>
            <w:jc w:val="center"/>
            <w:rPr>
              <w:sz w:val="20"/>
              <w:szCs w:val="24"/>
              <w:lang w:eastAsia="lt-LT"/>
            </w:rPr>
          </w:pPr>
          <w:r>
            <w:rPr>
              <w:sz w:val="20"/>
              <w:szCs w:val="24"/>
              <w:lang w:eastAsia="lt-LT"/>
            </w:rPr>
            <w:t>(savivaldybės vykdomosios institucijos, struktūrinio padalinio rekvizitai)</w:t>
          </w:r>
        </w:p>
        <w:p w14:paraId="562796C1" w14:textId="77777777" w:rsidR="00B7702F" w:rsidRDefault="00B7702F">
          <w:pPr>
            <w:jc w:val="both"/>
            <w:rPr>
              <w:szCs w:val="24"/>
              <w:lang w:eastAsia="lt-LT"/>
            </w:rPr>
          </w:pPr>
        </w:p>
        <w:p w14:paraId="562796C2" w14:textId="77777777" w:rsidR="00B7702F" w:rsidRDefault="00B7702F">
          <w:pPr>
            <w:jc w:val="both"/>
            <w:rPr>
              <w:szCs w:val="24"/>
              <w:lang w:eastAsia="lt-LT"/>
            </w:rPr>
          </w:pPr>
        </w:p>
        <w:p w14:paraId="562796C3" w14:textId="77777777" w:rsidR="00B7702F" w:rsidRDefault="008746ED">
          <w:pPr>
            <w:jc w:val="both"/>
            <w:rPr>
              <w:szCs w:val="24"/>
              <w:lang w:eastAsia="lt-LT"/>
            </w:rPr>
          </w:pPr>
          <w:r>
            <w:rPr>
              <w:szCs w:val="24"/>
              <w:lang w:eastAsia="lt-LT"/>
            </w:rPr>
            <w:t>_____________________________________________</w:t>
          </w:r>
        </w:p>
        <w:p w14:paraId="562796C4" w14:textId="77777777" w:rsidR="00B7702F" w:rsidRDefault="008746ED">
          <w:pPr>
            <w:jc w:val="both"/>
            <w:rPr>
              <w:sz w:val="20"/>
              <w:lang w:eastAsia="lt-LT"/>
            </w:rPr>
          </w:pPr>
          <w:r>
            <w:rPr>
              <w:sz w:val="20"/>
              <w:lang w:eastAsia="lt-LT"/>
            </w:rPr>
            <w:t>(asmeniui, vykdančiam savivaldybės administratoriaus funkcijas)</w:t>
          </w:r>
        </w:p>
        <w:p w14:paraId="562796C5" w14:textId="77777777" w:rsidR="00B7702F" w:rsidRDefault="00B7702F">
          <w:pPr>
            <w:jc w:val="both"/>
            <w:rPr>
              <w:szCs w:val="24"/>
              <w:lang w:eastAsia="lt-LT"/>
            </w:rPr>
          </w:pPr>
        </w:p>
        <w:p w14:paraId="562796C6" w14:textId="77777777" w:rsidR="00B7702F" w:rsidRDefault="00B7702F">
          <w:pPr>
            <w:jc w:val="both"/>
            <w:rPr>
              <w:szCs w:val="24"/>
              <w:lang w:eastAsia="lt-LT"/>
            </w:rPr>
          </w:pPr>
        </w:p>
        <w:p w14:paraId="562796C7" w14:textId="0563A76E" w:rsidR="00B7702F" w:rsidRDefault="008746ED">
          <w:pPr>
            <w:jc w:val="center"/>
            <w:rPr>
              <w:b/>
              <w:szCs w:val="24"/>
              <w:lang w:eastAsia="lt-LT"/>
            </w:rPr>
          </w:pPr>
          <w:r>
            <w:rPr>
              <w:b/>
              <w:szCs w:val="24"/>
              <w:lang w:eastAsia="lt-LT"/>
            </w:rPr>
            <w:t>PRAŠYMAS</w:t>
          </w:r>
        </w:p>
        <w:p w14:paraId="562796C8" w14:textId="67554208" w:rsidR="00B7702F" w:rsidRDefault="008746ED">
          <w:pPr>
            <w:jc w:val="center"/>
            <w:rPr>
              <w:b/>
              <w:szCs w:val="24"/>
              <w:lang w:eastAsia="lt-LT"/>
            </w:rPr>
          </w:pPr>
          <w:r>
            <w:rPr>
              <w:b/>
              <w:szCs w:val="24"/>
              <w:lang w:eastAsia="lt-LT"/>
            </w:rPr>
            <w:t>NUSTATYTI ELEKTRONINIŲ PASLAUGŲ GAVĖJO TEISES</w:t>
          </w:r>
        </w:p>
        <w:p w14:paraId="562796C9" w14:textId="77777777" w:rsidR="00B7702F" w:rsidRDefault="00B7702F">
          <w:pPr>
            <w:jc w:val="center"/>
            <w:rPr>
              <w:szCs w:val="24"/>
              <w:lang w:eastAsia="lt-LT"/>
            </w:rPr>
          </w:pPr>
        </w:p>
        <w:p w14:paraId="562796CA" w14:textId="77777777" w:rsidR="00B7702F" w:rsidRDefault="008746ED">
          <w:pPr>
            <w:jc w:val="center"/>
            <w:rPr>
              <w:szCs w:val="24"/>
              <w:lang w:eastAsia="lt-LT"/>
            </w:rPr>
          </w:pPr>
          <w:r>
            <w:rPr>
              <w:szCs w:val="24"/>
              <w:lang w:eastAsia="lt-LT"/>
            </w:rPr>
            <w:t>20__-__-__</w:t>
          </w:r>
        </w:p>
        <w:p w14:paraId="562796CB" w14:textId="77777777" w:rsidR="00B7702F" w:rsidRDefault="008746ED">
          <w:pPr>
            <w:jc w:val="center"/>
            <w:rPr>
              <w:szCs w:val="24"/>
              <w:lang w:eastAsia="lt-LT"/>
            </w:rPr>
          </w:pPr>
          <w:r>
            <w:rPr>
              <w:szCs w:val="24"/>
              <w:lang w:eastAsia="lt-LT"/>
            </w:rPr>
            <w:t>___________</w:t>
          </w:r>
        </w:p>
        <w:p w14:paraId="562796CC" w14:textId="77777777" w:rsidR="00B7702F" w:rsidRDefault="008746ED">
          <w:pPr>
            <w:jc w:val="center"/>
            <w:rPr>
              <w:sz w:val="20"/>
              <w:lang w:eastAsia="lt-LT"/>
            </w:rPr>
          </w:pPr>
          <w:r>
            <w:rPr>
              <w:sz w:val="20"/>
              <w:lang w:eastAsia="lt-LT"/>
            </w:rPr>
            <w:t>(sudarymo vieta)</w:t>
          </w:r>
        </w:p>
        <w:p w14:paraId="562796CD" w14:textId="77777777" w:rsidR="00B7702F" w:rsidRDefault="00B7702F"/>
        <w:p w14:paraId="562796CE" w14:textId="77777777" w:rsidR="00B7702F" w:rsidRDefault="00B7702F">
          <w:pPr>
            <w:jc w:val="both"/>
            <w:rPr>
              <w:lang w:eastAsia="lt-LT"/>
            </w:rPr>
          </w:pPr>
        </w:p>
        <w:p w14:paraId="562796CF" w14:textId="77777777" w:rsidR="00B7702F" w:rsidRDefault="008746ED">
          <w:pPr>
            <w:ind w:firstLine="720"/>
            <w:jc w:val="both"/>
            <w:rPr>
              <w:lang w:eastAsia="lt-LT"/>
            </w:rPr>
          </w:pPr>
          <w:r>
            <w:rPr>
              <w:lang w:eastAsia="lt-LT"/>
            </w:rPr>
            <w:t>Prašome Ūkio subjektų, susijusių su kelių transportu, stebėsenos ir informavimo valstybės informacinės sistemos „Vektra“ (toliau – IS „Vektra“) elektroninių paslaugų gavėjui: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407"/>
          </w:tblGrid>
          <w:tr w:rsidR="00B7702F" w14:paraId="562796D2" w14:textId="77777777">
            <w:tc>
              <w:tcPr>
                <w:tcW w:w="3402" w:type="dxa"/>
              </w:tcPr>
              <w:p w14:paraId="562796D0" w14:textId="77777777" w:rsidR="00B7702F" w:rsidRDefault="008746ED">
                <w:pPr>
                  <w:jc w:val="both"/>
                  <w:rPr>
                    <w:szCs w:val="24"/>
                    <w:lang w:eastAsia="lt-LT"/>
                  </w:rPr>
                </w:pPr>
                <w:r>
                  <w:rPr>
                    <w:szCs w:val="24"/>
                    <w:lang w:eastAsia="lt-LT"/>
                  </w:rPr>
                  <w:t>Vardas (-ai)</w:t>
                </w:r>
              </w:p>
            </w:tc>
            <w:tc>
              <w:tcPr>
                <w:tcW w:w="6407" w:type="dxa"/>
              </w:tcPr>
              <w:p w14:paraId="562796D1" w14:textId="77777777" w:rsidR="00B7702F" w:rsidRDefault="00B7702F">
                <w:pPr>
                  <w:jc w:val="both"/>
                  <w:rPr>
                    <w:szCs w:val="24"/>
                    <w:lang w:eastAsia="lt-LT"/>
                  </w:rPr>
                </w:pPr>
              </w:p>
            </w:tc>
          </w:tr>
          <w:tr w:rsidR="00B7702F" w14:paraId="562796D5" w14:textId="77777777">
            <w:tc>
              <w:tcPr>
                <w:tcW w:w="3402" w:type="dxa"/>
              </w:tcPr>
              <w:p w14:paraId="562796D3" w14:textId="77777777" w:rsidR="00B7702F" w:rsidRDefault="008746ED">
                <w:pPr>
                  <w:jc w:val="both"/>
                  <w:rPr>
                    <w:szCs w:val="24"/>
                    <w:lang w:eastAsia="lt-LT"/>
                  </w:rPr>
                </w:pPr>
                <w:r>
                  <w:rPr>
                    <w:szCs w:val="24"/>
                    <w:lang w:eastAsia="lt-LT"/>
                  </w:rPr>
                  <w:t>Pavardė (-ės)</w:t>
                </w:r>
              </w:p>
            </w:tc>
            <w:tc>
              <w:tcPr>
                <w:tcW w:w="6407" w:type="dxa"/>
              </w:tcPr>
              <w:p w14:paraId="562796D4" w14:textId="77777777" w:rsidR="00B7702F" w:rsidRDefault="00B7702F">
                <w:pPr>
                  <w:jc w:val="both"/>
                  <w:rPr>
                    <w:szCs w:val="24"/>
                    <w:lang w:eastAsia="lt-LT"/>
                  </w:rPr>
                </w:pPr>
              </w:p>
            </w:tc>
          </w:tr>
          <w:tr w:rsidR="00B7702F" w14:paraId="562796D8" w14:textId="77777777">
            <w:tc>
              <w:tcPr>
                <w:tcW w:w="3402" w:type="dxa"/>
              </w:tcPr>
              <w:p w14:paraId="562796D6" w14:textId="77777777" w:rsidR="00B7702F" w:rsidRDefault="008746ED">
                <w:pPr>
                  <w:jc w:val="both"/>
                  <w:rPr>
                    <w:szCs w:val="24"/>
                    <w:lang w:eastAsia="lt-LT"/>
                  </w:rPr>
                </w:pPr>
                <w:r>
                  <w:rPr>
                    <w:szCs w:val="24"/>
                    <w:lang w:eastAsia="lt-LT"/>
                  </w:rPr>
                  <w:t>Asmens kodas</w:t>
                </w:r>
              </w:p>
            </w:tc>
            <w:tc>
              <w:tcPr>
                <w:tcW w:w="6407" w:type="dxa"/>
              </w:tcPr>
              <w:p w14:paraId="562796D7" w14:textId="77777777" w:rsidR="00B7702F" w:rsidRDefault="00B7702F">
                <w:pPr>
                  <w:jc w:val="both"/>
                  <w:rPr>
                    <w:szCs w:val="24"/>
                    <w:lang w:eastAsia="lt-LT"/>
                  </w:rPr>
                </w:pPr>
              </w:p>
            </w:tc>
          </w:tr>
          <w:tr w:rsidR="00B7702F" w14:paraId="562796DB" w14:textId="77777777">
            <w:tc>
              <w:tcPr>
                <w:tcW w:w="3402" w:type="dxa"/>
              </w:tcPr>
              <w:p w14:paraId="562796D9" w14:textId="77777777" w:rsidR="00B7702F" w:rsidRDefault="008746ED">
                <w:pPr>
                  <w:jc w:val="both"/>
                  <w:rPr>
                    <w:szCs w:val="24"/>
                    <w:lang w:eastAsia="lt-LT"/>
                  </w:rPr>
                </w:pPr>
                <w:r>
                  <w:rPr>
                    <w:szCs w:val="24"/>
                    <w:lang w:eastAsia="lt-LT"/>
                  </w:rPr>
                  <w:t>Valstybės tarnautojo kodas</w:t>
                </w:r>
              </w:p>
            </w:tc>
            <w:tc>
              <w:tcPr>
                <w:tcW w:w="6407" w:type="dxa"/>
              </w:tcPr>
              <w:p w14:paraId="562796DA" w14:textId="77777777" w:rsidR="00B7702F" w:rsidRDefault="00B7702F">
                <w:pPr>
                  <w:jc w:val="both"/>
                  <w:rPr>
                    <w:szCs w:val="24"/>
                    <w:lang w:eastAsia="lt-LT"/>
                  </w:rPr>
                </w:pPr>
              </w:p>
            </w:tc>
          </w:tr>
          <w:tr w:rsidR="00B7702F" w14:paraId="562796DE" w14:textId="77777777">
            <w:tc>
              <w:tcPr>
                <w:tcW w:w="3402" w:type="dxa"/>
              </w:tcPr>
              <w:p w14:paraId="562796DC" w14:textId="77777777" w:rsidR="00B7702F" w:rsidRDefault="008746ED">
                <w:pPr>
                  <w:jc w:val="both"/>
                  <w:rPr>
                    <w:szCs w:val="24"/>
                    <w:lang w:eastAsia="lt-LT"/>
                  </w:rPr>
                </w:pPr>
                <w:r>
                  <w:rPr>
                    <w:szCs w:val="24"/>
                    <w:lang w:eastAsia="lt-LT"/>
                  </w:rPr>
                  <w:t>Pareigų pavadinimas</w:t>
                </w:r>
              </w:p>
            </w:tc>
            <w:tc>
              <w:tcPr>
                <w:tcW w:w="6407" w:type="dxa"/>
              </w:tcPr>
              <w:p w14:paraId="562796DD" w14:textId="77777777" w:rsidR="00B7702F" w:rsidRDefault="00B7702F">
                <w:pPr>
                  <w:jc w:val="both"/>
                  <w:rPr>
                    <w:szCs w:val="24"/>
                    <w:lang w:eastAsia="lt-LT"/>
                  </w:rPr>
                </w:pPr>
              </w:p>
            </w:tc>
          </w:tr>
          <w:tr w:rsidR="00B7702F" w14:paraId="562796E1" w14:textId="77777777">
            <w:tc>
              <w:tcPr>
                <w:tcW w:w="3402" w:type="dxa"/>
              </w:tcPr>
              <w:p w14:paraId="562796DF" w14:textId="77777777" w:rsidR="00B7702F" w:rsidRDefault="008746ED">
                <w:pPr>
                  <w:jc w:val="both"/>
                  <w:rPr>
                    <w:szCs w:val="24"/>
                    <w:lang w:eastAsia="lt-LT"/>
                  </w:rPr>
                </w:pPr>
                <w:r>
                  <w:rPr>
                    <w:szCs w:val="24"/>
                    <w:lang w:eastAsia="lt-LT"/>
                  </w:rPr>
                  <w:t>El. pašto adresas</w:t>
                </w:r>
              </w:p>
            </w:tc>
            <w:tc>
              <w:tcPr>
                <w:tcW w:w="6407" w:type="dxa"/>
              </w:tcPr>
              <w:p w14:paraId="562796E0" w14:textId="77777777" w:rsidR="00B7702F" w:rsidRDefault="00B7702F">
                <w:pPr>
                  <w:jc w:val="both"/>
                  <w:rPr>
                    <w:szCs w:val="24"/>
                    <w:lang w:eastAsia="lt-LT"/>
                  </w:rPr>
                </w:pPr>
              </w:p>
            </w:tc>
          </w:tr>
        </w:tbl>
        <w:p w14:paraId="562796E2" w14:textId="77777777" w:rsidR="00B7702F" w:rsidRDefault="008746ED">
          <w:pPr>
            <w:jc w:val="both"/>
            <w:rPr>
              <w:lang w:eastAsia="lt-LT"/>
            </w:rPr>
          </w:pPr>
          <w:r>
            <w:rPr>
              <w:lang w:eastAsia="lt-LT"/>
            </w:rPr>
            <w:t>nuo 20__-__-__ nustatyti šias teises IS „Vektra“ elektroninių paslaugų portale: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567"/>
            <w:gridCol w:w="567"/>
            <w:gridCol w:w="567"/>
          </w:tblGrid>
          <w:tr w:rsidR="00B7702F" w14:paraId="562796E5" w14:textId="77777777">
            <w:tc>
              <w:tcPr>
                <w:tcW w:w="8108" w:type="dxa"/>
                <w:vMerge w:val="restart"/>
                <w:vAlign w:val="center"/>
              </w:tcPr>
              <w:p w14:paraId="562796E3" w14:textId="77777777" w:rsidR="00B7702F" w:rsidRDefault="008746ED">
                <w:pPr>
                  <w:jc w:val="center"/>
                  <w:rPr>
                    <w:szCs w:val="24"/>
                    <w:lang w:eastAsia="lt-LT"/>
                  </w:rPr>
                </w:pPr>
                <w:r>
                  <w:rPr>
                    <w:szCs w:val="24"/>
                    <w:lang w:eastAsia="lt-LT"/>
                  </w:rPr>
                  <w:t>Elektroninių paslaugų gavėjo teisės</w:t>
                </w:r>
              </w:p>
            </w:tc>
            <w:tc>
              <w:tcPr>
                <w:tcW w:w="567" w:type="dxa"/>
                <w:gridSpan w:val="3"/>
                <w:vAlign w:val="center"/>
              </w:tcPr>
              <w:p w14:paraId="562796E4" w14:textId="77777777" w:rsidR="00B7702F" w:rsidRDefault="008746ED">
                <w:pPr>
                  <w:jc w:val="center"/>
                  <w:rPr>
                    <w:szCs w:val="24"/>
                    <w:lang w:eastAsia="lt-LT"/>
                  </w:rPr>
                </w:pPr>
                <w:r>
                  <w:rPr>
                    <w:szCs w:val="24"/>
                    <w:lang w:eastAsia="lt-LT"/>
                  </w:rPr>
                  <w:t>Veiksmai su teisėmis</w:t>
                </w:r>
              </w:p>
            </w:tc>
          </w:tr>
          <w:tr w:rsidR="00B7702F" w14:paraId="562796EA" w14:textId="77777777">
            <w:trPr>
              <w:cantSplit/>
              <w:trHeight w:val="1235"/>
            </w:trPr>
            <w:tc>
              <w:tcPr>
                <w:tcW w:w="8108" w:type="dxa"/>
                <w:vMerge/>
                <w:tcBorders>
                  <w:bottom w:val="single" w:sz="4" w:space="0" w:color="auto"/>
                </w:tcBorders>
              </w:tcPr>
              <w:p w14:paraId="562796E6" w14:textId="77777777" w:rsidR="00B7702F" w:rsidRDefault="00B7702F">
                <w:pPr>
                  <w:jc w:val="both"/>
                  <w:rPr>
                    <w:szCs w:val="24"/>
                    <w:lang w:eastAsia="lt-LT"/>
                  </w:rPr>
                </w:pPr>
              </w:p>
            </w:tc>
            <w:tc>
              <w:tcPr>
                <w:tcW w:w="567" w:type="dxa"/>
                <w:tcBorders>
                  <w:bottom w:val="single" w:sz="4" w:space="0" w:color="auto"/>
                </w:tcBorders>
                <w:textDirection w:val="btLr"/>
                <w:vAlign w:val="center"/>
              </w:tcPr>
              <w:p w14:paraId="562796E7" w14:textId="77777777" w:rsidR="00B7702F" w:rsidRDefault="008746ED">
                <w:pPr>
                  <w:jc w:val="both"/>
                  <w:rPr>
                    <w:szCs w:val="24"/>
                    <w:lang w:eastAsia="lt-LT"/>
                  </w:rPr>
                </w:pPr>
                <w:r>
                  <w:rPr>
                    <w:szCs w:val="24"/>
                    <w:lang w:eastAsia="lt-LT"/>
                  </w:rPr>
                  <w:t>Suteikti</w:t>
                </w:r>
              </w:p>
            </w:tc>
            <w:tc>
              <w:tcPr>
                <w:tcW w:w="567" w:type="dxa"/>
                <w:tcBorders>
                  <w:bottom w:val="single" w:sz="4" w:space="0" w:color="auto"/>
                </w:tcBorders>
                <w:textDirection w:val="btLr"/>
                <w:vAlign w:val="center"/>
              </w:tcPr>
              <w:p w14:paraId="562796E8" w14:textId="77777777" w:rsidR="00B7702F" w:rsidRDefault="008746ED">
                <w:pPr>
                  <w:jc w:val="both"/>
                  <w:rPr>
                    <w:szCs w:val="24"/>
                    <w:lang w:eastAsia="lt-LT"/>
                  </w:rPr>
                </w:pPr>
                <w:r>
                  <w:rPr>
                    <w:szCs w:val="24"/>
                    <w:lang w:eastAsia="lt-LT"/>
                  </w:rPr>
                  <w:t>Sustabdyti</w:t>
                </w:r>
              </w:p>
            </w:tc>
            <w:tc>
              <w:tcPr>
                <w:tcW w:w="567" w:type="dxa"/>
                <w:tcBorders>
                  <w:bottom w:val="single" w:sz="4" w:space="0" w:color="auto"/>
                </w:tcBorders>
                <w:textDirection w:val="btLr"/>
                <w:vAlign w:val="center"/>
              </w:tcPr>
              <w:p w14:paraId="562796E9" w14:textId="77777777" w:rsidR="00B7702F" w:rsidRDefault="008746ED">
                <w:pPr>
                  <w:jc w:val="both"/>
                  <w:rPr>
                    <w:szCs w:val="24"/>
                    <w:lang w:eastAsia="lt-LT"/>
                  </w:rPr>
                </w:pPr>
                <w:r>
                  <w:rPr>
                    <w:szCs w:val="24"/>
                    <w:lang w:eastAsia="lt-LT"/>
                  </w:rPr>
                  <w:t>Panaikinti</w:t>
                </w:r>
              </w:p>
            </w:tc>
          </w:tr>
        </w:tbl>
        <w:p w14:paraId="562796EB" w14:textId="77777777" w:rsidR="00B7702F" w:rsidRDefault="00B7702F">
          <w:pPr>
            <w:jc w:val="both"/>
            <w:rPr>
              <w:sz w:val="4"/>
              <w:szCs w:val="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567"/>
            <w:gridCol w:w="567"/>
            <w:gridCol w:w="567"/>
          </w:tblGrid>
          <w:tr w:rsidR="00B7702F" w14:paraId="562796F0" w14:textId="77777777">
            <w:trPr>
              <w:tblHeader/>
            </w:trPr>
            <w:tc>
              <w:tcPr>
                <w:tcW w:w="8108" w:type="dxa"/>
              </w:tcPr>
              <w:p w14:paraId="562796EC" w14:textId="77777777" w:rsidR="00B7702F" w:rsidRDefault="008746ED">
                <w:pPr>
                  <w:jc w:val="center"/>
                  <w:rPr>
                    <w:szCs w:val="24"/>
                    <w:lang w:eastAsia="lt-LT"/>
                  </w:rPr>
                </w:pPr>
                <w:r>
                  <w:rPr>
                    <w:szCs w:val="24"/>
                    <w:lang w:eastAsia="lt-LT"/>
                  </w:rPr>
                  <w:t>1</w:t>
                </w:r>
              </w:p>
            </w:tc>
            <w:tc>
              <w:tcPr>
                <w:tcW w:w="567" w:type="dxa"/>
              </w:tcPr>
              <w:p w14:paraId="562796ED" w14:textId="77777777" w:rsidR="00B7702F" w:rsidRDefault="008746ED">
                <w:pPr>
                  <w:jc w:val="center"/>
                  <w:rPr>
                    <w:szCs w:val="24"/>
                    <w:lang w:eastAsia="lt-LT"/>
                  </w:rPr>
                </w:pPr>
                <w:r>
                  <w:rPr>
                    <w:szCs w:val="24"/>
                    <w:lang w:eastAsia="lt-LT"/>
                  </w:rPr>
                  <w:t>2</w:t>
                </w:r>
              </w:p>
            </w:tc>
            <w:tc>
              <w:tcPr>
                <w:tcW w:w="567" w:type="dxa"/>
              </w:tcPr>
              <w:p w14:paraId="562796EE" w14:textId="77777777" w:rsidR="00B7702F" w:rsidRDefault="008746ED">
                <w:pPr>
                  <w:jc w:val="center"/>
                  <w:rPr>
                    <w:szCs w:val="24"/>
                    <w:lang w:eastAsia="lt-LT"/>
                  </w:rPr>
                </w:pPr>
                <w:r>
                  <w:rPr>
                    <w:szCs w:val="24"/>
                    <w:lang w:eastAsia="lt-LT"/>
                  </w:rPr>
                  <w:t>3</w:t>
                </w:r>
              </w:p>
            </w:tc>
            <w:tc>
              <w:tcPr>
                <w:tcW w:w="567" w:type="dxa"/>
              </w:tcPr>
              <w:p w14:paraId="562796EF" w14:textId="77777777" w:rsidR="00B7702F" w:rsidRDefault="008746ED">
                <w:pPr>
                  <w:jc w:val="center"/>
                  <w:rPr>
                    <w:szCs w:val="24"/>
                    <w:lang w:eastAsia="lt-LT"/>
                  </w:rPr>
                </w:pPr>
                <w:r>
                  <w:rPr>
                    <w:szCs w:val="24"/>
                    <w:lang w:eastAsia="lt-LT"/>
                  </w:rPr>
                  <w:t>4</w:t>
                </w:r>
              </w:p>
            </w:tc>
          </w:tr>
          <w:tr w:rsidR="00B7702F" w14:paraId="562796F5" w14:textId="77777777">
            <w:tblPrEx>
              <w:tblLook w:val="04A0" w:firstRow="1" w:lastRow="0" w:firstColumn="1" w:lastColumn="0" w:noHBand="0" w:noVBand="1"/>
            </w:tblPrEx>
            <w:tc>
              <w:tcPr>
                <w:tcW w:w="8108" w:type="dxa"/>
              </w:tcPr>
              <w:p w14:paraId="562796F1" w14:textId="77777777" w:rsidR="00B7702F" w:rsidRDefault="008746ED">
                <w:pPr>
                  <w:jc w:val="both"/>
                  <w:rPr>
                    <w:szCs w:val="24"/>
                    <w:lang w:eastAsia="lt-LT"/>
                  </w:rPr>
                </w:pPr>
                <w:r>
                  <w:rPr>
                    <w:szCs w:val="24"/>
                    <w:lang w:eastAsia="lt-LT"/>
                  </w:rPr>
                  <w:t>Išduoti licenciją</w:t>
                </w:r>
              </w:p>
            </w:tc>
            <w:tc>
              <w:tcPr>
                <w:tcW w:w="567" w:type="dxa"/>
              </w:tcPr>
              <w:p w14:paraId="562796F2"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6F3"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6F4"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6FA" w14:textId="77777777">
            <w:tblPrEx>
              <w:tblLook w:val="04A0" w:firstRow="1" w:lastRow="0" w:firstColumn="1" w:lastColumn="0" w:noHBand="0" w:noVBand="1"/>
            </w:tblPrEx>
            <w:tc>
              <w:tcPr>
                <w:tcW w:w="8108" w:type="dxa"/>
              </w:tcPr>
              <w:p w14:paraId="562796F6" w14:textId="77777777" w:rsidR="00B7702F" w:rsidRDefault="008746ED">
                <w:pPr>
                  <w:jc w:val="both"/>
                  <w:rPr>
                    <w:szCs w:val="24"/>
                    <w:lang w:eastAsia="lt-LT"/>
                  </w:rPr>
                </w:pPr>
                <w:r>
                  <w:rPr>
                    <w:szCs w:val="24"/>
                    <w:lang w:eastAsia="lt-LT"/>
                  </w:rPr>
                  <w:t>Išduoti licencijos kopiją</w:t>
                </w:r>
              </w:p>
            </w:tc>
            <w:tc>
              <w:tcPr>
                <w:tcW w:w="567" w:type="dxa"/>
              </w:tcPr>
              <w:p w14:paraId="562796F7"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6F8"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6F9"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6FF" w14:textId="77777777">
            <w:tblPrEx>
              <w:tblLook w:val="04A0" w:firstRow="1" w:lastRow="0" w:firstColumn="1" w:lastColumn="0" w:noHBand="0" w:noVBand="1"/>
            </w:tblPrEx>
            <w:tc>
              <w:tcPr>
                <w:tcW w:w="8108" w:type="dxa"/>
              </w:tcPr>
              <w:p w14:paraId="562796FB" w14:textId="77777777" w:rsidR="00B7702F" w:rsidRDefault="008746ED">
                <w:pPr>
                  <w:jc w:val="both"/>
                  <w:rPr>
                    <w:szCs w:val="24"/>
                    <w:lang w:eastAsia="lt-LT"/>
                  </w:rPr>
                </w:pPr>
                <w:r>
                  <w:rPr>
                    <w:szCs w:val="24"/>
                    <w:lang w:eastAsia="lt-LT"/>
                  </w:rPr>
                  <w:t>Pratęsti licencijos galiojimą</w:t>
                </w:r>
              </w:p>
            </w:tc>
            <w:tc>
              <w:tcPr>
                <w:tcW w:w="567" w:type="dxa"/>
              </w:tcPr>
              <w:p w14:paraId="562796FC"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6FD"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6FE"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04" w14:textId="77777777">
            <w:tblPrEx>
              <w:tblLook w:val="04A0" w:firstRow="1" w:lastRow="0" w:firstColumn="1" w:lastColumn="0" w:noHBand="0" w:noVBand="1"/>
            </w:tblPrEx>
            <w:tc>
              <w:tcPr>
                <w:tcW w:w="8108" w:type="dxa"/>
              </w:tcPr>
              <w:p w14:paraId="56279700" w14:textId="77777777" w:rsidR="00B7702F" w:rsidRDefault="008746ED">
                <w:pPr>
                  <w:jc w:val="both"/>
                  <w:rPr>
                    <w:szCs w:val="24"/>
                    <w:lang w:eastAsia="lt-LT"/>
                  </w:rPr>
                </w:pPr>
                <w:r>
                  <w:rPr>
                    <w:szCs w:val="24"/>
                    <w:lang w:eastAsia="lt-LT"/>
                  </w:rPr>
                  <w:t>Pratęsti licencijos kopijos galiojimą</w:t>
                </w:r>
              </w:p>
            </w:tc>
            <w:tc>
              <w:tcPr>
                <w:tcW w:w="567" w:type="dxa"/>
              </w:tcPr>
              <w:p w14:paraId="56279701"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02"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03"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09" w14:textId="77777777">
            <w:tblPrEx>
              <w:tblLook w:val="04A0" w:firstRow="1" w:lastRow="0" w:firstColumn="1" w:lastColumn="0" w:noHBand="0" w:noVBand="1"/>
            </w:tblPrEx>
            <w:tc>
              <w:tcPr>
                <w:tcW w:w="8108" w:type="dxa"/>
              </w:tcPr>
              <w:p w14:paraId="56279705" w14:textId="77777777" w:rsidR="00B7702F" w:rsidRDefault="008746ED">
                <w:pPr>
                  <w:jc w:val="both"/>
                  <w:rPr>
                    <w:szCs w:val="24"/>
                    <w:lang w:eastAsia="lt-LT"/>
                  </w:rPr>
                </w:pPr>
                <w:r>
                  <w:rPr>
                    <w:szCs w:val="24"/>
                    <w:lang w:eastAsia="lt-LT"/>
                  </w:rPr>
                  <w:t>Pakeisti licencijos duomenis</w:t>
                </w:r>
              </w:p>
            </w:tc>
            <w:tc>
              <w:tcPr>
                <w:tcW w:w="567" w:type="dxa"/>
              </w:tcPr>
              <w:p w14:paraId="56279706"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07"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08"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0E" w14:textId="77777777">
            <w:tblPrEx>
              <w:tblLook w:val="04A0" w:firstRow="1" w:lastRow="0" w:firstColumn="1" w:lastColumn="0" w:noHBand="0" w:noVBand="1"/>
            </w:tblPrEx>
            <w:tc>
              <w:tcPr>
                <w:tcW w:w="8108" w:type="dxa"/>
              </w:tcPr>
              <w:p w14:paraId="5627970A" w14:textId="77777777" w:rsidR="00B7702F" w:rsidRDefault="008746ED">
                <w:pPr>
                  <w:jc w:val="both"/>
                  <w:rPr>
                    <w:szCs w:val="24"/>
                    <w:lang w:eastAsia="lt-LT"/>
                  </w:rPr>
                </w:pPr>
                <w:r>
                  <w:rPr>
                    <w:szCs w:val="24"/>
                    <w:lang w:eastAsia="lt-LT"/>
                  </w:rPr>
                  <w:t>Pakeisti licencijos kopijos duomenis</w:t>
                </w:r>
              </w:p>
            </w:tc>
            <w:tc>
              <w:tcPr>
                <w:tcW w:w="567" w:type="dxa"/>
              </w:tcPr>
              <w:p w14:paraId="5627970B"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0C"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0D"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13" w14:textId="77777777">
            <w:tblPrEx>
              <w:tblLook w:val="04A0" w:firstRow="1" w:lastRow="0" w:firstColumn="1" w:lastColumn="0" w:noHBand="0" w:noVBand="1"/>
            </w:tblPrEx>
            <w:tc>
              <w:tcPr>
                <w:tcW w:w="8108" w:type="dxa"/>
              </w:tcPr>
              <w:p w14:paraId="5627970F" w14:textId="77777777" w:rsidR="00B7702F" w:rsidRDefault="008746ED">
                <w:pPr>
                  <w:jc w:val="both"/>
                  <w:rPr>
                    <w:szCs w:val="24"/>
                    <w:lang w:eastAsia="lt-LT"/>
                  </w:rPr>
                </w:pPr>
                <w:r>
                  <w:rPr>
                    <w:szCs w:val="24"/>
                    <w:lang w:eastAsia="lt-LT"/>
                  </w:rPr>
                  <w:t>Sustabdyti licencijos galiojimą</w:t>
                </w:r>
              </w:p>
            </w:tc>
            <w:tc>
              <w:tcPr>
                <w:tcW w:w="567" w:type="dxa"/>
              </w:tcPr>
              <w:p w14:paraId="56279710"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11"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12"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18" w14:textId="77777777">
            <w:tblPrEx>
              <w:tblLook w:val="04A0" w:firstRow="1" w:lastRow="0" w:firstColumn="1" w:lastColumn="0" w:noHBand="0" w:noVBand="1"/>
            </w:tblPrEx>
            <w:tc>
              <w:tcPr>
                <w:tcW w:w="8108" w:type="dxa"/>
              </w:tcPr>
              <w:p w14:paraId="56279714" w14:textId="77777777" w:rsidR="00B7702F" w:rsidRDefault="008746ED">
                <w:pPr>
                  <w:jc w:val="both"/>
                  <w:rPr>
                    <w:szCs w:val="24"/>
                    <w:lang w:eastAsia="lt-LT"/>
                  </w:rPr>
                </w:pPr>
                <w:r>
                  <w:rPr>
                    <w:szCs w:val="24"/>
                    <w:lang w:eastAsia="lt-LT"/>
                  </w:rPr>
                  <w:t>Sustabdyti licencijos kopijos galiojimą</w:t>
                </w:r>
              </w:p>
            </w:tc>
            <w:tc>
              <w:tcPr>
                <w:tcW w:w="567" w:type="dxa"/>
              </w:tcPr>
              <w:p w14:paraId="56279715"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16"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17"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1D" w14:textId="77777777">
            <w:tblPrEx>
              <w:tblLook w:val="04A0" w:firstRow="1" w:lastRow="0" w:firstColumn="1" w:lastColumn="0" w:noHBand="0" w:noVBand="1"/>
            </w:tblPrEx>
            <w:tc>
              <w:tcPr>
                <w:tcW w:w="8108" w:type="dxa"/>
              </w:tcPr>
              <w:p w14:paraId="56279719" w14:textId="77777777" w:rsidR="00B7702F" w:rsidRDefault="008746ED">
                <w:pPr>
                  <w:jc w:val="both"/>
                  <w:rPr>
                    <w:szCs w:val="24"/>
                    <w:lang w:eastAsia="lt-LT"/>
                  </w:rPr>
                </w:pPr>
                <w:r>
                  <w:rPr>
                    <w:szCs w:val="24"/>
                    <w:lang w:eastAsia="lt-LT"/>
                  </w:rPr>
                  <w:t>Panaikinti licencijos galiojimo sustabdymą</w:t>
                </w:r>
              </w:p>
            </w:tc>
            <w:tc>
              <w:tcPr>
                <w:tcW w:w="567" w:type="dxa"/>
              </w:tcPr>
              <w:p w14:paraId="5627971A"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1B"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1C"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22" w14:textId="77777777">
            <w:tblPrEx>
              <w:tblLook w:val="04A0" w:firstRow="1" w:lastRow="0" w:firstColumn="1" w:lastColumn="0" w:noHBand="0" w:noVBand="1"/>
            </w:tblPrEx>
            <w:tc>
              <w:tcPr>
                <w:tcW w:w="8108" w:type="dxa"/>
              </w:tcPr>
              <w:p w14:paraId="5627971E" w14:textId="77777777" w:rsidR="00B7702F" w:rsidRDefault="008746ED">
                <w:pPr>
                  <w:jc w:val="both"/>
                  <w:rPr>
                    <w:szCs w:val="24"/>
                    <w:lang w:eastAsia="lt-LT"/>
                  </w:rPr>
                </w:pPr>
                <w:r>
                  <w:rPr>
                    <w:szCs w:val="24"/>
                    <w:lang w:eastAsia="lt-LT"/>
                  </w:rPr>
                  <w:lastRenderedPageBreak/>
                  <w:t>Panaikinti licencijos kopijos galiojimo sustabdymą</w:t>
                </w:r>
              </w:p>
            </w:tc>
            <w:tc>
              <w:tcPr>
                <w:tcW w:w="567" w:type="dxa"/>
              </w:tcPr>
              <w:p w14:paraId="5627971F"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20"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21"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27" w14:textId="77777777">
            <w:tblPrEx>
              <w:tblLook w:val="04A0" w:firstRow="1" w:lastRow="0" w:firstColumn="1" w:lastColumn="0" w:noHBand="0" w:noVBand="1"/>
            </w:tblPrEx>
            <w:tc>
              <w:tcPr>
                <w:tcW w:w="8108" w:type="dxa"/>
              </w:tcPr>
              <w:p w14:paraId="56279723" w14:textId="77777777" w:rsidR="00B7702F" w:rsidRDefault="008746ED">
                <w:pPr>
                  <w:jc w:val="both"/>
                  <w:rPr>
                    <w:szCs w:val="24"/>
                    <w:lang w:eastAsia="lt-LT"/>
                  </w:rPr>
                </w:pPr>
                <w:r>
                  <w:rPr>
                    <w:szCs w:val="24"/>
                    <w:lang w:eastAsia="lt-LT"/>
                  </w:rPr>
                  <w:t>Panaikinti licencijos galiojimą</w:t>
                </w:r>
              </w:p>
            </w:tc>
            <w:tc>
              <w:tcPr>
                <w:tcW w:w="567" w:type="dxa"/>
              </w:tcPr>
              <w:p w14:paraId="56279724"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25"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26"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2C" w14:textId="77777777">
            <w:tblPrEx>
              <w:tblLook w:val="04A0" w:firstRow="1" w:lastRow="0" w:firstColumn="1" w:lastColumn="0" w:noHBand="0" w:noVBand="1"/>
            </w:tblPrEx>
            <w:tc>
              <w:tcPr>
                <w:tcW w:w="8108" w:type="dxa"/>
              </w:tcPr>
              <w:p w14:paraId="56279728" w14:textId="77777777" w:rsidR="00B7702F" w:rsidRDefault="008746ED">
                <w:pPr>
                  <w:jc w:val="both"/>
                  <w:rPr>
                    <w:szCs w:val="24"/>
                    <w:lang w:eastAsia="lt-LT"/>
                  </w:rPr>
                </w:pPr>
                <w:r>
                  <w:rPr>
                    <w:szCs w:val="24"/>
                    <w:lang w:eastAsia="lt-LT"/>
                  </w:rPr>
                  <w:t>Panaikinti licencijos kopijos galiojimą</w:t>
                </w:r>
              </w:p>
            </w:tc>
            <w:tc>
              <w:tcPr>
                <w:tcW w:w="567" w:type="dxa"/>
              </w:tcPr>
              <w:p w14:paraId="56279729"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2A"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2B"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31" w14:textId="77777777">
            <w:tblPrEx>
              <w:tblLook w:val="04A0" w:firstRow="1" w:lastRow="0" w:firstColumn="1" w:lastColumn="0" w:noHBand="0" w:noVBand="1"/>
            </w:tblPrEx>
            <w:tc>
              <w:tcPr>
                <w:tcW w:w="8108" w:type="dxa"/>
              </w:tcPr>
              <w:p w14:paraId="5627972D" w14:textId="77777777" w:rsidR="00B7702F" w:rsidRDefault="008746ED">
                <w:pPr>
                  <w:jc w:val="both"/>
                  <w:rPr>
                    <w:szCs w:val="24"/>
                    <w:lang w:eastAsia="lt-LT"/>
                  </w:rPr>
                </w:pPr>
                <w:r>
                  <w:rPr>
                    <w:szCs w:val="24"/>
                    <w:lang w:eastAsia="lt-LT"/>
                  </w:rPr>
                  <w:t>Peržiūrėti ir atsispausdinti licencijos išrašą</w:t>
                </w:r>
              </w:p>
            </w:tc>
            <w:tc>
              <w:tcPr>
                <w:tcW w:w="567" w:type="dxa"/>
              </w:tcPr>
              <w:p w14:paraId="5627972E"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2F"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30"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36" w14:textId="77777777">
            <w:tblPrEx>
              <w:tblLook w:val="04A0" w:firstRow="1" w:lastRow="0" w:firstColumn="1" w:lastColumn="0" w:noHBand="0" w:noVBand="1"/>
            </w:tblPrEx>
            <w:tc>
              <w:tcPr>
                <w:tcW w:w="8108" w:type="dxa"/>
              </w:tcPr>
              <w:p w14:paraId="56279732" w14:textId="77777777" w:rsidR="00B7702F" w:rsidRDefault="008746ED">
                <w:pPr>
                  <w:jc w:val="both"/>
                  <w:rPr>
                    <w:szCs w:val="24"/>
                    <w:lang w:eastAsia="lt-LT"/>
                  </w:rPr>
                </w:pPr>
                <w:r>
                  <w:rPr>
                    <w:szCs w:val="24"/>
                    <w:lang w:eastAsia="lt-LT"/>
                  </w:rPr>
                  <w:t>Peržiūrėti ir atsispausdinti licencijos kopijos išrašą</w:t>
                </w:r>
              </w:p>
            </w:tc>
            <w:tc>
              <w:tcPr>
                <w:tcW w:w="567" w:type="dxa"/>
              </w:tcPr>
              <w:p w14:paraId="56279733"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34"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35"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3B" w14:textId="77777777">
            <w:tblPrEx>
              <w:tblLook w:val="04A0" w:firstRow="1" w:lastRow="0" w:firstColumn="1" w:lastColumn="0" w:noHBand="0" w:noVBand="1"/>
            </w:tblPrEx>
            <w:tc>
              <w:tcPr>
                <w:tcW w:w="8108" w:type="dxa"/>
              </w:tcPr>
              <w:p w14:paraId="56279737" w14:textId="77777777" w:rsidR="00B7702F" w:rsidRDefault="008746ED">
                <w:pPr>
                  <w:jc w:val="both"/>
                  <w:rPr>
                    <w:szCs w:val="24"/>
                    <w:lang w:eastAsia="lt-LT"/>
                  </w:rPr>
                </w:pPr>
                <w:r>
                  <w:rPr>
                    <w:szCs w:val="24"/>
                    <w:lang w:eastAsia="lt-LT"/>
                  </w:rPr>
                  <w:t>Įvesti išduotą licenciją</w:t>
                </w:r>
              </w:p>
            </w:tc>
            <w:tc>
              <w:tcPr>
                <w:tcW w:w="567" w:type="dxa"/>
              </w:tcPr>
              <w:p w14:paraId="56279738"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39"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3A"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40" w14:textId="77777777">
            <w:tblPrEx>
              <w:tblLook w:val="04A0" w:firstRow="1" w:lastRow="0" w:firstColumn="1" w:lastColumn="0" w:noHBand="0" w:noVBand="1"/>
            </w:tblPrEx>
            <w:tc>
              <w:tcPr>
                <w:tcW w:w="8108" w:type="dxa"/>
              </w:tcPr>
              <w:p w14:paraId="5627973C" w14:textId="77777777" w:rsidR="00B7702F" w:rsidRDefault="008746ED">
                <w:pPr>
                  <w:jc w:val="both"/>
                  <w:rPr>
                    <w:szCs w:val="24"/>
                    <w:lang w:eastAsia="lt-LT"/>
                  </w:rPr>
                </w:pPr>
                <w:r>
                  <w:rPr>
                    <w:szCs w:val="24"/>
                    <w:lang w:eastAsia="lt-LT"/>
                  </w:rPr>
                  <w:t>Įvesti išduotą licencijos kopiją</w:t>
                </w:r>
              </w:p>
            </w:tc>
            <w:tc>
              <w:tcPr>
                <w:tcW w:w="567" w:type="dxa"/>
              </w:tcPr>
              <w:p w14:paraId="5627973D"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3E"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3F"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45" w14:textId="77777777">
            <w:tblPrEx>
              <w:tblLook w:val="04A0" w:firstRow="1" w:lastRow="0" w:firstColumn="1" w:lastColumn="0" w:noHBand="0" w:noVBand="1"/>
            </w:tblPrEx>
            <w:tc>
              <w:tcPr>
                <w:tcW w:w="8108" w:type="dxa"/>
              </w:tcPr>
              <w:p w14:paraId="56279741" w14:textId="77777777" w:rsidR="00B7702F" w:rsidRDefault="008746ED">
                <w:pPr>
                  <w:jc w:val="both"/>
                  <w:rPr>
                    <w:szCs w:val="24"/>
                    <w:lang w:eastAsia="lt-LT"/>
                  </w:rPr>
                </w:pPr>
                <w:r>
                  <w:rPr>
                    <w:szCs w:val="24"/>
                    <w:lang w:eastAsia="lt-LT"/>
                  </w:rPr>
                  <w:t>Peržiūrėti vežėjų duomenis</w:t>
                </w:r>
              </w:p>
            </w:tc>
            <w:tc>
              <w:tcPr>
                <w:tcW w:w="567" w:type="dxa"/>
              </w:tcPr>
              <w:p w14:paraId="56279742"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43"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44"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4A" w14:textId="77777777">
            <w:tblPrEx>
              <w:tblLook w:val="04A0" w:firstRow="1" w:lastRow="0" w:firstColumn="1" w:lastColumn="0" w:noHBand="0" w:noVBand="1"/>
            </w:tblPrEx>
            <w:tc>
              <w:tcPr>
                <w:tcW w:w="8108" w:type="dxa"/>
              </w:tcPr>
              <w:p w14:paraId="56279746" w14:textId="77777777" w:rsidR="00B7702F" w:rsidRDefault="008746ED">
                <w:pPr>
                  <w:jc w:val="both"/>
                  <w:rPr>
                    <w:szCs w:val="24"/>
                    <w:lang w:eastAsia="lt-LT"/>
                  </w:rPr>
                </w:pPr>
                <w:r>
                  <w:rPr>
                    <w:szCs w:val="24"/>
                    <w:lang w:eastAsia="lt-LT"/>
                  </w:rPr>
                  <w:t>Formuoti ataskaitas</w:t>
                </w:r>
              </w:p>
            </w:tc>
            <w:tc>
              <w:tcPr>
                <w:tcW w:w="567" w:type="dxa"/>
              </w:tcPr>
              <w:p w14:paraId="56279747"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48"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49"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4F" w14:textId="77777777">
            <w:tblPrEx>
              <w:tblLook w:val="04A0" w:firstRow="1" w:lastRow="0" w:firstColumn="1" w:lastColumn="0" w:noHBand="0" w:noVBand="1"/>
            </w:tblPrEx>
            <w:tc>
              <w:tcPr>
                <w:tcW w:w="8108" w:type="dxa"/>
              </w:tcPr>
              <w:p w14:paraId="5627974B" w14:textId="77777777" w:rsidR="00B7702F" w:rsidRDefault="008746ED">
                <w:pPr>
                  <w:jc w:val="both"/>
                  <w:rPr>
                    <w:szCs w:val="24"/>
                    <w:lang w:eastAsia="lt-LT"/>
                  </w:rPr>
                </w:pPr>
                <w:r>
                  <w:rPr>
                    <w:szCs w:val="24"/>
                    <w:lang w:eastAsia="lt-LT"/>
                  </w:rPr>
                  <w:t>Tikrinti vežėją licencijai išduoti</w:t>
                </w:r>
              </w:p>
            </w:tc>
            <w:tc>
              <w:tcPr>
                <w:tcW w:w="567" w:type="dxa"/>
              </w:tcPr>
              <w:p w14:paraId="5627974C"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4D"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4E"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54" w14:textId="77777777">
            <w:tblPrEx>
              <w:tblLook w:val="04A0" w:firstRow="1" w:lastRow="0" w:firstColumn="1" w:lastColumn="0" w:noHBand="0" w:noVBand="1"/>
            </w:tblPrEx>
            <w:tc>
              <w:tcPr>
                <w:tcW w:w="8108" w:type="dxa"/>
              </w:tcPr>
              <w:p w14:paraId="56279750" w14:textId="77777777" w:rsidR="00B7702F" w:rsidRDefault="008746ED">
                <w:pPr>
                  <w:jc w:val="both"/>
                  <w:rPr>
                    <w:szCs w:val="24"/>
                    <w:lang w:eastAsia="lt-LT"/>
                  </w:rPr>
                </w:pPr>
                <w:r>
                  <w:rPr>
                    <w:szCs w:val="24"/>
                    <w:lang w:eastAsia="lt-LT"/>
                  </w:rPr>
                  <w:t>Tikrinti vežėją licencijos kopijai išduoti</w:t>
                </w:r>
              </w:p>
            </w:tc>
            <w:tc>
              <w:tcPr>
                <w:tcW w:w="567" w:type="dxa"/>
              </w:tcPr>
              <w:p w14:paraId="56279751"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52"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53"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59" w14:textId="77777777">
            <w:tblPrEx>
              <w:tblLook w:val="04A0" w:firstRow="1" w:lastRow="0" w:firstColumn="1" w:lastColumn="0" w:noHBand="0" w:noVBand="1"/>
            </w:tblPrEx>
            <w:tc>
              <w:tcPr>
                <w:tcW w:w="8108" w:type="dxa"/>
              </w:tcPr>
              <w:p w14:paraId="56279755" w14:textId="77777777" w:rsidR="00B7702F" w:rsidRDefault="008746ED">
                <w:pPr>
                  <w:jc w:val="both"/>
                  <w:rPr>
                    <w:szCs w:val="24"/>
                    <w:lang w:eastAsia="lt-LT"/>
                  </w:rPr>
                </w:pPr>
                <w:r>
                  <w:rPr>
                    <w:szCs w:val="24"/>
                    <w:lang w:eastAsia="lt-LT"/>
                  </w:rPr>
                  <w:t>Tikrinti reputaciją</w:t>
                </w:r>
              </w:p>
            </w:tc>
            <w:tc>
              <w:tcPr>
                <w:tcW w:w="567" w:type="dxa"/>
              </w:tcPr>
              <w:p w14:paraId="56279756"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57"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58"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5E" w14:textId="77777777">
            <w:tblPrEx>
              <w:tblLook w:val="04A0" w:firstRow="1" w:lastRow="0" w:firstColumn="1" w:lastColumn="0" w:noHBand="0" w:noVBand="1"/>
            </w:tblPrEx>
            <w:tc>
              <w:tcPr>
                <w:tcW w:w="8108" w:type="dxa"/>
              </w:tcPr>
              <w:p w14:paraId="5627975A" w14:textId="77777777" w:rsidR="00B7702F" w:rsidRDefault="008746ED">
                <w:pPr>
                  <w:jc w:val="both"/>
                  <w:rPr>
                    <w:szCs w:val="24"/>
                    <w:lang w:eastAsia="lt-LT"/>
                  </w:rPr>
                </w:pPr>
                <w:r>
                  <w:rPr>
                    <w:szCs w:val="24"/>
                    <w:lang w:eastAsia="lt-LT"/>
                  </w:rPr>
                  <w:t>Tikrinti kompetenciją</w:t>
                </w:r>
              </w:p>
            </w:tc>
            <w:tc>
              <w:tcPr>
                <w:tcW w:w="567" w:type="dxa"/>
              </w:tcPr>
              <w:p w14:paraId="5627975B"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5C"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5D"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63" w14:textId="77777777">
            <w:tblPrEx>
              <w:tblLook w:val="04A0" w:firstRow="1" w:lastRow="0" w:firstColumn="1" w:lastColumn="0" w:noHBand="0" w:noVBand="1"/>
            </w:tblPrEx>
            <w:tc>
              <w:tcPr>
                <w:tcW w:w="8108" w:type="dxa"/>
              </w:tcPr>
              <w:p w14:paraId="5627975F" w14:textId="77777777" w:rsidR="00B7702F" w:rsidRDefault="008746ED">
                <w:pPr>
                  <w:jc w:val="both"/>
                  <w:rPr>
                    <w:szCs w:val="24"/>
                    <w:lang w:eastAsia="lt-LT"/>
                  </w:rPr>
                </w:pPr>
                <w:r>
                  <w:rPr>
                    <w:szCs w:val="24"/>
                    <w:lang w:eastAsia="lt-LT"/>
                  </w:rPr>
                  <w:t>Tikrinti vežėjo atitiktį licencijavimo reikalavimams</w:t>
                </w:r>
              </w:p>
            </w:tc>
            <w:tc>
              <w:tcPr>
                <w:tcW w:w="567" w:type="dxa"/>
              </w:tcPr>
              <w:p w14:paraId="56279760"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61"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62"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68" w14:textId="77777777">
            <w:tblPrEx>
              <w:tblLook w:val="04A0" w:firstRow="1" w:lastRow="0" w:firstColumn="1" w:lastColumn="0" w:noHBand="0" w:noVBand="1"/>
            </w:tblPrEx>
            <w:tc>
              <w:tcPr>
                <w:tcW w:w="8108" w:type="dxa"/>
              </w:tcPr>
              <w:p w14:paraId="56279764" w14:textId="77777777" w:rsidR="00B7702F" w:rsidRDefault="008746ED">
                <w:pPr>
                  <w:jc w:val="both"/>
                  <w:rPr>
                    <w:szCs w:val="24"/>
                    <w:lang w:eastAsia="lt-LT"/>
                  </w:rPr>
                </w:pPr>
                <w:r>
                  <w:rPr>
                    <w:szCs w:val="24"/>
                    <w:lang w:eastAsia="lt-LT"/>
                  </w:rPr>
                  <w:t>Tikrinti kelių transporto priemonės (KTP) atitiktį licencijavimo reikalavimams</w:t>
                </w:r>
              </w:p>
            </w:tc>
            <w:tc>
              <w:tcPr>
                <w:tcW w:w="567" w:type="dxa"/>
              </w:tcPr>
              <w:p w14:paraId="56279765"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66"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67"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6D" w14:textId="77777777">
            <w:tblPrEx>
              <w:tblLook w:val="04A0" w:firstRow="1" w:lastRow="0" w:firstColumn="1" w:lastColumn="0" w:noHBand="0" w:noVBand="1"/>
            </w:tblPrEx>
            <w:tc>
              <w:tcPr>
                <w:tcW w:w="8108" w:type="dxa"/>
              </w:tcPr>
              <w:p w14:paraId="56279769" w14:textId="77777777" w:rsidR="00B7702F" w:rsidRDefault="008746ED">
                <w:pPr>
                  <w:jc w:val="both"/>
                  <w:rPr>
                    <w:szCs w:val="24"/>
                    <w:lang w:eastAsia="lt-LT"/>
                  </w:rPr>
                </w:pPr>
                <w:r>
                  <w:rPr>
                    <w:szCs w:val="24"/>
                    <w:lang w:eastAsia="lt-LT"/>
                  </w:rPr>
                  <w:t>Įvesti naujos licencijos duomenis</w:t>
                </w:r>
              </w:p>
            </w:tc>
            <w:tc>
              <w:tcPr>
                <w:tcW w:w="567" w:type="dxa"/>
              </w:tcPr>
              <w:p w14:paraId="5627976A"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6B"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6C"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72" w14:textId="77777777">
            <w:tblPrEx>
              <w:tblLook w:val="04A0" w:firstRow="1" w:lastRow="0" w:firstColumn="1" w:lastColumn="0" w:noHBand="0" w:noVBand="1"/>
            </w:tblPrEx>
            <w:tc>
              <w:tcPr>
                <w:tcW w:w="8108" w:type="dxa"/>
              </w:tcPr>
              <w:p w14:paraId="5627976E" w14:textId="77777777" w:rsidR="00B7702F" w:rsidRDefault="008746ED">
                <w:pPr>
                  <w:jc w:val="both"/>
                  <w:rPr>
                    <w:szCs w:val="24"/>
                    <w:lang w:eastAsia="lt-LT"/>
                  </w:rPr>
                </w:pPr>
                <w:r>
                  <w:rPr>
                    <w:szCs w:val="24"/>
                    <w:lang w:eastAsia="lt-LT"/>
                  </w:rPr>
                  <w:t>Įvesti naujos licencijos kopijos duomenis</w:t>
                </w:r>
              </w:p>
            </w:tc>
            <w:tc>
              <w:tcPr>
                <w:tcW w:w="567" w:type="dxa"/>
              </w:tcPr>
              <w:p w14:paraId="5627976F"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70"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71"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77" w14:textId="77777777">
            <w:tblPrEx>
              <w:tblLook w:val="04A0" w:firstRow="1" w:lastRow="0" w:firstColumn="1" w:lastColumn="0" w:noHBand="0" w:noVBand="1"/>
            </w:tblPrEx>
            <w:tc>
              <w:tcPr>
                <w:tcW w:w="8108" w:type="dxa"/>
              </w:tcPr>
              <w:p w14:paraId="56279773" w14:textId="77777777" w:rsidR="00B7702F" w:rsidRDefault="008746ED">
                <w:pPr>
                  <w:jc w:val="both"/>
                  <w:rPr>
                    <w:szCs w:val="24"/>
                    <w:lang w:eastAsia="lt-LT"/>
                  </w:rPr>
                </w:pPr>
                <w:r>
                  <w:rPr>
                    <w:szCs w:val="24"/>
                    <w:lang w:eastAsia="lt-LT"/>
                  </w:rPr>
                  <w:t>Įvesti / atnaujinti ūkio subjekto duomenis</w:t>
                </w:r>
              </w:p>
            </w:tc>
            <w:tc>
              <w:tcPr>
                <w:tcW w:w="567" w:type="dxa"/>
              </w:tcPr>
              <w:p w14:paraId="56279774"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75"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76"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7C" w14:textId="77777777">
            <w:tblPrEx>
              <w:tblLook w:val="04A0" w:firstRow="1" w:lastRow="0" w:firstColumn="1" w:lastColumn="0" w:noHBand="0" w:noVBand="1"/>
            </w:tblPrEx>
            <w:tc>
              <w:tcPr>
                <w:tcW w:w="8108" w:type="dxa"/>
              </w:tcPr>
              <w:p w14:paraId="56279778" w14:textId="77777777" w:rsidR="00B7702F" w:rsidRDefault="008746ED">
                <w:pPr>
                  <w:jc w:val="both"/>
                  <w:rPr>
                    <w:szCs w:val="24"/>
                    <w:lang w:eastAsia="lt-LT"/>
                  </w:rPr>
                </w:pPr>
                <w:r>
                  <w:rPr>
                    <w:szCs w:val="24"/>
                    <w:lang w:eastAsia="lt-LT"/>
                  </w:rPr>
                  <w:t>Įvesti / atnaujinti KTP duomenis</w:t>
                </w:r>
              </w:p>
            </w:tc>
            <w:tc>
              <w:tcPr>
                <w:tcW w:w="567" w:type="dxa"/>
              </w:tcPr>
              <w:p w14:paraId="56279779"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7A"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7B"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81" w14:textId="77777777">
            <w:tblPrEx>
              <w:tblLook w:val="04A0" w:firstRow="1" w:lastRow="0" w:firstColumn="1" w:lastColumn="0" w:noHBand="0" w:noVBand="1"/>
            </w:tblPrEx>
            <w:tc>
              <w:tcPr>
                <w:tcW w:w="8108" w:type="dxa"/>
              </w:tcPr>
              <w:p w14:paraId="5627977D" w14:textId="77777777" w:rsidR="00B7702F" w:rsidRDefault="008746ED">
                <w:pPr>
                  <w:jc w:val="both"/>
                  <w:rPr>
                    <w:szCs w:val="24"/>
                    <w:lang w:eastAsia="lt-LT"/>
                  </w:rPr>
                </w:pPr>
                <w:r>
                  <w:rPr>
                    <w:szCs w:val="24"/>
                    <w:lang w:eastAsia="lt-LT"/>
                  </w:rPr>
                  <w:t>Pasirinkti licenciją</w:t>
                </w:r>
              </w:p>
            </w:tc>
            <w:tc>
              <w:tcPr>
                <w:tcW w:w="567" w:type="dxa"/>
              </w:tcPr>
              <w:p w14:paraId="5627977E"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7F"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80"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86" w14:textId="77777777">
            <w:tblPrEx>
              <w:tblLook w:val="04A0" w:firstRow="1" w:lastRow="0" w:firstColumn="1" w:lastColumn="0" w:noHBand="0" w:noVBand="1"/>
            </w:tblPrEx>
            <w:tc>
              <w:tcPr>
                <w:tcW w:w="8108" w:type="dxa"/>
              </w:tcPr>
              <w:p w14:paraId="56279782" w14:textId="77777777" w:rsidR="00B7702F" w:rsidRDefault="008746ED">
                <w:pPr>
                  <w:jc w:val="both"/>
                  <w:rPr>
                    <w:szCs w:val="24"/>
                    <w:lang w:eastAsia="lt-LT"/>
                  </w:rPr>
                </w:pPr>
                <w:r>
                  <w:rPr>
                    <w:szCs w:val="24"/>
                    <w:lang w:eastAsia="lt-LT"/>
                  </w:rPr>
                  <w:t>Pasirinkti licencijos kopiją</w:t>
                </w:r>
              </w:p>
            </w:tc>
            <w:tc>
              <w:tcPr>
                <w:tcW w:w="567" w:type="dxa"/>
              </w:tcPr>
              <w:p w14:paraId="56279783"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84"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85"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8B" w14:textId="77777777">
            <w:tblPrEx>
              <w:tblLook w:val="04A0" w:firstRow="1" w:lastRow="0" w:firstColumn="1" w:lastColumn="0" w:noHBand="0" w:noVBand="1"/>
            </w:tblPrEx>
            <w:tc>
              <w:tcPr>
                <w:tcW w:w="8108" w:type="dxa"/>
              </w:tcPr>
              <w:p w14:paraId="56279787" w14:textId="77777777" w:rsidR="00B7702F" w:rsidRDefault="008746ED">
                <w:pPr>
                  <w:jc w:val="both"/>
                  <w:rPr>
                    <w:szCs w:val="24"/>
                    <w:lang w:eastAsia="lt-LT"/>
                  </w:rPr>
                </w:pPr>
                <w:r>
                  <w:rPr>
                    <w:szCs w:val="24"/>
                    <w:lang w:eastAsia="lt-LT"/>
                  </w:rPr>
                  <w:t>Peržiūrėti savivaldybei teikiamas paslaugas</w:t>
                </w:r>
              </w:p>
            </w:tc>
            <w:tc>
              <w:tcPr>
                <w:tcW w:w="567" w:type="dxa"/>
              </w:tcPr>
              <w:p w14:paraId="56279788"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89"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8A" w14:textId="77777777" w:rsidR="00B7702F" w:rsidRDefault="008746ED">
                <w:pPr>
                  <w:jc w:val="center"/>
                  <w:rPr>
                    <w:szCs w:val="24"/>
                    <w:lang w:eastAsia="lt-LT"/>
                  </w:rPr>
                </w:pPr>
                <w:r>
                  <w:rPr>
                    <w:rFonts w:ascii="MS Gothic" w:eastAsia="MS Gothic" w:hAnsi="MS Gothic"/>
                    <w:szCs w:val="24"/>
                    <w:lang w:eastAsia="lt-LT"/>
                  </w:rPr>
                  <w:t>☐</w:t>
                </w:r>
              </w:p>
            </w:tc>
          </w:tr>
          <w:tr w:rsidR="00B7702F" w14:paraId="56279790" w14:textId="77777777">
            <w:tblPrEx>
              <w:tblLook w:val="04A0" w:firstRow="1" w:lastRow="0" w:firstColumn="1" w:lastColumn="0" w:noHBand="0" w:noVBand="1"/>
            </w:tblPrEx>
            <w:tc>
              <w:tcPr>
                <w:tcW w:w="8108" w:type="dxa"/>
              </w:tcPr>
              <w:p w14:paraId="5627978C" w14:textId="77777777" w:rsidR="00B7702F" w:rsidRDefault="008746ED">
                <w:pPr>
                  <w:jc w:val="both"/>
                  <w:rPr>
                    <w:szCs w:val="24"/>
                    <w:lang w:eastAsia="lt-LT"/>
                  </w:rPr>
                </w:pPr>
                <w:r>
                  <w:rPr>
                    <w:szCs w:val="24"/>
                    <w:lang w:eastAsia="lt-LT"/>
                  </w:rPr>
                  <w:t>Nutraukti paslaugos vykdymą</w:t>
                </w:r>
              </w:p>
            </w:tc>
            <w:tc>
              <w:tcPr>
                <w:tcW w:w="567" w:type="dxa"/>
              </w:tcPr>
              <w:p w14:paraId="5627978D"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8E" w14:textId="77777777" w:rsidR="00B7702F" w:rsidRDefault="008746ED">
                <w:pPr>
                  <w:jc w:val="center"/>
                  <w:rPr>
                    <w:szCs w:val="24"/>
                    <w:lang w:eastAsia="lt-LT"/>
                  </w:rPr>
                </w:pPr>
                <w:r>
                  <w:rPr>
                    <w:rFonts w:ascii="MS Gothic" w:eastAsia="MS Gothic" w:hAnsi="MS Gothic"/>
                    <w:szCs w:val="24"/>
                    <w:lang w:eastAsia="lt-LT"/>
                  </w:rPr>
                  <w:t>☐</w:t>
                </w:r>
              </w:p>
            </w:tc>
            <w:tc>
              <w:tcPr>
                <w:tcW w:w="567" w:type="dxa"/>
              </w:tcPr>
              <w:p w14:paraId="5627978F" w14:textId="77777777" w:rsidR="00B7702F" w:rsidRDefault="008746ED">
                <w:pPr>
                  <w:jc w:val="center"/>
                  <w:rPr>
                    <w:szCs w:val="24"/>
                    <w:lang w:eastAsia="lt-LT"/>
                  </w:rPr>
                </w:pPr>
                <w:r>
                  <w:rPr>
                    <w:rFonts w:ascii="MS Gothic" w:eastAsia="MS Gothic" w:hAnsi="MS Gothic"/>
                    <w:szCs w:val="24"/>
                    <w:lang w:eastAsia="lt-LT"/>
                  </w:rPr>
                  <w:t>☐</w:t>
                </w:r>
              </w:p>
            </w:tc>
          </w:tr>
        </w:tbl>
        <w:p w14:paraId="56279791" w14:textId="77777777" w:rsidR="00B7702F" w:rsidRDefault="00B7702F"/>
        <w:p w14:paraId="56279792" w14:textId="77777777" w:rsidR="00B7702F" w:rsidRDefault="00B7702F">
          <w:pPr>
            <w:jc w:val="both"/>
            <w:rPr>
              <w:lang w:eastAsia="lt-LT"/>
            </w:rPr>
          </w:pPr>
        </w:p>
        <w:tbl>
          <w:tblPr>
            <w:tblW w:w="0" w:type="auto"/>
            <w:tblLayout w:type="fixed"/>
            <w:tblCellMar>
              <w:left w:w="56" w:type="dxa"/>
              <w:right w:w="56" w:type="dxa"/>
            </w:tblCellMar>
            <w:tblLook w:val="04A0" w:firstRow="1" w:lastRow="0" w:firstColumn="1" w:lastColumn="0" w:noHBand="0" w:noVBand="1"/>
          </w:tblPr>
          <w:tblGrid>
            <w:gridCol w:w="3402"/>
            <w:gridCol w:w="425"/>
            <w:gridCol w:w="1985"/>
            <w:gridCol w:w="425"/>
            <w:gridCol w:w="3402"/>
          </w:tblGrid>
          <w:tr w:rsidR="00B7702F" w14:paraId="56279798" w14:textId="77777777">
            <w:trPr>
              <w:cantSplit/>
            </w:trPr>
            <w:tc>
              <w:tcPr>
                <w:tcW w:w="3402" w:type="dxa"/>
                <w:tcBorders>
                  <w:top w:val="single" w:sz="4" w:space="0" w:color="auto"/>
                  <w:left w:val="nil"/>
                  <w:bottom w:val="nil"/>
                  <w:right w:val="nil"/>
                </w:tcBorders>
                <w:hideMark/>
              </w:tcPr>
              <w:p w14:paraId="56279793" w14:textId="77777777" w:rsidR="00B7702F" w:rsidRDefault="008746ED">
                <w:pPr>
                  <w:jc w:val="center"/>
                  <w:rPr>
                    <w:sz w:val="20"/>
                    <w:lang w:eastAsia="lt-LT"/>
                  </w:rPr>
                </w:pPr>
                <w:r>
                  <w:rPr>
                    <w:sz w:val="20"/>
                    <w:lang w:eastAsia="lt-LT"/>
                  </w:rPr>
                  <w:t>(tiesioginio vadovo ar jį pavaduojančio asmens pareigos)</w:t>
                </w:r>
              </w:p>
            </w:tc>
            <w:tc>
              <w:tcPr>
                <w:tcW w:w="425" w:type="dxa"/>
              </w:tcPr>
              <w:p w14:paraId="56279794" w14:textId="77777777" w:rsidR="00B7702F" w:rsidRDefault="00B7702F">
                <w:pPr>
                  <w:jc w:val="center"/>
                  <w:rPr>
                    <w:sz w:val="20"/>
                    <w:lang w:eastAsia="lt-LT"/>
                  </w:rPr>
                </w:pPr>
              </w:p>
            </w:tc>
            <w:tc>
              <w:tcPr>
                <w:tcW w:w="1985" w:type="dxa"/>
                <w:tcBorders>
                  <w:top w:val="single" w:sz="4" w:space="0" w:color="auto"/>
                  <w:left w:val="nil"/>
                  <w:bottom w:val="nil"/>
                  <w:right w:val="nil"/>
                </w:tcBorders>
                <w:hideMark/>
              </w:tcPr>
              <w:p w14:paraId="56279795" w14:textId="77777777" w:rsidR="00B7702F" w:rsidRDefault="008746ED">
                <w:pPr>
                  <w:jc w:val="center"/>
                  <w:rPr>
                    <w:sz w:val="20"/>
                    <w:lang w:eastAsia="lt-LT"/>
                  </w:rPr>
                </w:pPr>
                <w:r>
                  <w:rPr>
                    <w:sz w:val="20"/>
                    <w:lang w:eastAsia="lt-LT"/>
                  </w:rPr>
                  <w:t>(parašas)</w:t>
                </w:r>
              </w:p>
            </w:tc>
            <w:tc>
              <w:tcPr>
                <w:tcW w:w="425" w:type="dxa"/>
              </w:tcPr>
              <w:p w14:paraId="56279796" w14:textId="77777777" w:rsidR="00B7702F" w:rsidRDefault="00B7702F">
                <w:pPr>
                  <w:jc w:val="center"/>
                  <w:rPr>
                    <w:sz w:val="20"/>
                    <w:lang w:eastAsia="lt-LT"/>
                  </w:rPr>
                </w:pPr>
              </w:p>
            </w:tc>
            <w:tc>
              <w:tcPr>
                <w:tcW w:w="3402" w:type="dxa"/>
                <w:tcBorders>
                  <w:top w:val="single" w:sz="4" w:space="0" w:color="auto"/>
                  <w:left w:val="nil"/>
                  <w:bottom w:val="nil"/>
                  <w:right w:val="nil"/>
                </w:tcBorders>
                <w:hideMark/>
              </w:tcPr>
              <w:p w14:paraId="56279797" w14:textId="77777777" w:rsidR="00B7702F" w:rsidRDefault="008746ED">
                <w:pPr>
                  <w:jc w:val="center"/>
                  <w:rPr>
                    <w:sz w:val="20"/>
                    <w:lang w:eastAsia="lt-LT"/>
                  </w:rPr>
                </w:pPr>
                <w:r>
                  <w:rPr>
                    <w:sz w:val="20"/>
                    <w:lang w:eastAsia="lt-LT"/>
                  </w:rPr>
                  <w:t>(vardas ir pavardė)</w:t>
                </w:r>
              </w:p>
            </w:tc>
          </w:tr>
        </w:tbl>
        <w:p w14:paraId="56279799" w14:textId="77777777" w:rsidR="00B7702F" w:rsidRDefault="00B7702F"/>
        <w:p w14:paraId="5627979A" w14:textId="251E7961" w:rsidR="00B7702F" w:rsidRDefault="008746ED">
          <w:pPr>
            <w:ind w:firstLine="720"/>
            <w:jc w:val="both"/>
            <w:rPr>
              <w:lang w:eastAsia="lt-LT"/>
            </w:rPr>
          </w:pPr>
          <w:r>
            <w:rPr>
              <w:b/>
              <w:lang w:eastAsia="lt-LT"/>
            </w:rPr>
            <w:t>Sutinku</w:t>
          </w:r>
          <w:r>
            <w:rPr>
              <w:lang w:eastAsia="lt-LT"/>
            </w:rPr>
            <w:t>, kad Valstybinė kelių transporto inspekcija prie Susisiekimo ministerijos, Asmens duomenų valdytojų valstybės registre įregistruota kaip asmens duomenų valdytoja (kodas P598), šiame prašyme pateiktus mano asmens duomenis tvarkytų autentifikavimo tikslu.</w:t>
          </w:r>
        </w:p>
        <w:p w14:paraId="5627979B" w14:textId="5E77D9A5" w:rsidR="00B7702F" w:rsidRDefault="008746ED">
          <w:pPr>
            <w:ind w:firstLine="720"/>
            <w:jc w:val="both"/>
            <w:rPr>
              <w:b/>
              <w:lang w:eastAsia="lt-LT"/>
            </w:rPr>
          </w:pPr>
          <w:r>
            <w:rPr>
              <w:b/>
              <w:lang w:eastAsia="lt-LT"/>
            </w:rPr>
            <w:t>Pasižadu:</w:t>
          </w:r>
        </w:p>
        <w:p w14:paraId="5627979C" w14:textId="77777777" w:rsidR="00B7702F" w:rsidRDefault="008746ED">
          <w:pPr>
            <w:ind w:firstLine="720"/>
            <w:jc w:val="both"/>
            <w:rPr>
              <w:lang w:eastAsia="lt-LT"/>
            </w:rPr>
          </w:pPr>
          <w:r>
            <w:rPr>
              <w:lang w:eastAsia="lt-LT"/>
            </w:rPr>
            <w:t>- IS „Vektra“ gautą informaciją ir duomenis naudoti tik tokia apimtimi, kokios prieigos prie IS „Vektra“ teisės suteiktos, ir tik atliekant savivaldybės vykdomosios institucijos su kelių transporto veiklos licencijavimu susijusias funkcijas;</w:t>
          </w:r>
        </w:p>
        <w:p w14:paraId="5627979D" w14:textId="77777777" w:rsidR="00B7702F" w:rsidRDefault="008746ED">
          <w:pPr>
            <w:ind w:firstLine="720"/>
            <w:jc w:val="both"/>
            <w:rPr>
              <w:lang w:eastAsia="lt-LT"/>
            </w:rPr>
          </w:pPr>
          <w:r>
            <w:rPr>
              <w:lang w:eastAsia="lt-LT"/>
            </w:rPr>
            <w:t>- neatskleisti tretiesiems (fiziniams ar juridiniams) asmenims IS „Vektra“ gautos informacijos ir duomenų;</w:t>
          </w:r>
        </w:p>
        <w:p w14:paraId="5627979E" w14:textId="77777777" w:rsidR="00B7702F" w:rsidRDefault="008746ED">
          <w:pPr>
            <w:ind w:firstLine="720"/>
            <w:jc w:val="both"/>
            <w:rPr>
              <w:lang w:eastAsia="lt-LT"/>
            </w:rPr>
          </w:pPr>
          <w:r>
            <w:rPr>
              <w:lang w:eastAsia="lt-LT"/>
            </w:rPr>
            <w:t>- užtikrinti, kad IS „Vektra“ tvarkomi duomenys būtų teisingi, tikslūs, išsamūs ir nuolat atnaujinami;</w:t>
          </w:r>
        </w:p>
        <w:p w14:paraId="5627979F" w14:textId="77777777" w:rsidR="00B7702F" w:rsidRDefault="008746ED">
          <w:pPr>
            <w:ind w:firstLine="720"/>
            <w:jc w:val="both"/>
            <w:rPr>
              <w:lang w:eastAsia="lt-LT"/>
            </w:rPr>
          </w:pPr>
          <w:r>
            <w:rPr>
              <w:lang w:eastAsia="lt-LT"/>
            </w:rPr>
            <w:t>- užtikrinti, kad IS „Vektra“ tvarkomi neteisingi, netikslūs, neišsamūs duomenys būtų nedelsiant ištaisyti, atnaujinti arba papildyti;</w:t>
          </w:r>
        </w:p>
        <w:p w14:paraId="562797A0" w14:textId="77777777" w:rsidR="00B7702F" w:rsidRDefault="008746ED">
          <w:pPr>
            <w:ind w:firstLine="720"/>
            <w:jc w:val="both"/>
            <w:rPr>
              <w:lang w:eastAsia="lt-LT"/>
            </w:rPr>
          </w:pPr>
          <w:r>
            <w:rPr>
              <w:lang w:eastAsia="lt-LT"/>
            </w:rPr>
            <w:t>- paaiškėjus faktams, kad IS „Vektra“ informacija ir duomenys yra tvarkomi nesilaikant teisės aktų nustatytų reikalavimų, nedelsdamas (-a) apie tai informuoti Valstybinės kelių transporto inspekcijos prie Susisiekimo ministerijos IS „Vektra“ administratorių ir imtis visų įmanomų priemonių nustatytiems pažeidimams pašalinti.</w:t>
          </w:r>
        </w:p>
        <w:p w14:paraId="562797A1" w14:textId="77777777" w:rsidR="00B7702F" w:rsidRDefault="00B7702F"/>
        <w:p w14:paraId="562797A2" w14:textId="77777777" w:rsidR="00B7702F" w:rsidRDefault="00B7702F">
          <w:pPr>
            <w:jc w:val="both"/>
            <w:rPr>
              <w:lang w:eastAsia="lt-LT"/>
            </w:rPr>
          </w:pPr>
        </w:p>
        <w:tbl>
          <w:tblPr>
            <w:tblW w:w="0" w:type="auto"/>
            <w:tblLayout w:type="fixed"/>
            <w:tblCellMar>
              <w:left w:w="56" w:type="dxa"/>
              <w:right w:w="56" w:type="dxa"/>
            </w:tblCellMar>
            <w:tblLook w:val="04A0" w:firstRow="1" w:lastRow="0" w:firstColumn="1" w:lastColumn="0" w:noHBand="0" w:noVBand="1"/>
          </w:tblPr>
          <w:tblGrid>
            <w:gridCol w:w="3402"/>
            <w:gridCol w:w="425"/>
            <w:gridCol w:w="1985"/>
            <w:gridCol w:w="425"/>
            <w:gridCol w:w="3402"/>
          </w:tblGrid>
          <w:tr w:rsidR="00B7702F" w14:paraId="562797A8" w14:textId="77777777">
            <w:trPr>
              <w:cantSplit/>
            </w:trPr>
            <w:tc>
              <w:tcPr>
                <w:tcW w:w="3402" w:type="dxa"/>
                <w:tcBorders>
                  <w:top w:val="single" w:sz="4" w:space="0" w:color="auto"/>
                  <w:left w:val="nil"/>
                  <w:bottom w:val="nil"/>
                  <w:right w:val="nil"/>
                </w:tcBorders>
                <w:hideMark/>
              </w:tcPr>
              <w:p w14:paraId="562797A3" w14:textId="77777777" w:rsidR="00B7702F" w:rsidRDefault="008746ED">
                <w:pPr>
                  <w:jc w:val="center"/>
                  <w:rPr>
                    <w:sz w:val="20"/>
                    <w:lang w:eastAsia="lt-LT"/>
                  </w:rPr>
                </w:pPr>
                <w:r>
                  <w:rPr>
                    <w:sz w:val="20"/>
                    <w:lang w:eastAsia="lt-LT"/>
                  </w:rPr>
                  <w:t>(elektroninių paslaugų gavėjo pareigos)</w:t>
                </w:r>
              </w:p>
            </w:tc>
            <w:tc>
              <w:tcPr>
                <w:tcW w:w="425" w:type="dxa"/>
              </w:tcPr>
              <w:p w14:paraId="562797A4" w14:textId="77777777" w:rsidR="00B7702F" w:rsidRDefault="00B7702F">
                <w:pPr>
                  <w:jc w:val="center"/>
                  <w:rPr>
                    <w:sz w:val="20"/>
                    <w:lang w:eastAsia="lt-LT"/>
                  </w:rPr>
                </w:pPr>
              </w:p>
            </w:tc>
            <w:tc>
              <w:tcPr>
                <w:tcW w:w="1985" w:type="dxa"/>
                <w:tcBorders>
                  <w:top w:val="single" w:sz="4" w:space="0" w:color="auto"/>
                  <w:left w:val="nil"/>
                  <w:bottom w:val="nil"/>
                  <w:right w:val="nil"/>
                </w:tcBorders>
                <w:hideMark/>
              </w:tcPr>
              <w:p w14:paraId="562797A5" w14:textId="77777777" w:rsidR="00B7702F" w:rsidRDefault="008746ED">
                <w:pPr>
                  <w:jc w:val="center"/>
                  <w:rPr>
                    <w:sz w:val="20"/>
                    <w:lang w:eastAsia="lt-LT"/>
                  </w:rPr>
                </w:pPr>
                <w:r>
                  <w:rPr>
                    <w:sz w:val="20"/>
                    <w:lang w:eastAsia="lt-LT"/>
                  </w:rPr>
                  <w:t>(parašas)</w:t>
                </w:r>
              </w:p>
            </w:tc>
            <w:tc>
              <w:tcPr>
                <w:tcW w:w="425" w:type="dxa"/>
              </w:tcPr>
              <w:p w14:paraId="562797A6" w14:textId="77777777" w:rsidR="00B7702F" w:rsidRDefault="00B7702F">
                <w:pPr>
                  <w:jc w:val="center"/>
                  <w:rPr>
                    <w:sz w:val="20"/>
                    <w:lang w:eastAsia="lt-LT"/>
                  </w:rPr>
                </w:pPr>
              </w:p>
            </w:tc>
            <w:tc>
              <w:tcPr>
                <w:tcW w:w="3402" w:type="dxa"/>
                <w:tcBorders>
                  <w:top w:val="single" w:sz="4" w:space="0" w:color="auto"/>
                  <w:left w:val="nil"/>
                  <w:bottom w:val="nil"/>
                  <w:right w:val="nil"/>
                </w:tcBorders>
                <w:hideMark/>
              </w:tcPr>
              <w:p w14:paraId="562797A7" w14:textId="77777777" w:rsidR="00B7702F" w:rsidRDefault="008746ED">
                <w:pPr>
                  <w:jc w:val="center"/>
                  <w:rPr>
                    <w:sz w:val="20"/>
                    <w:lang w:eastAsia="lt-LT"/>
                  </w:rPr>
                </w:pPr>
                <w:r>
                  <w:rPr>
                    <w:sz w:val="20"/>
                    <w:lang w:eastAsia="lt-LT"/>
                  </w:rPr>
                  <w:t>(vardas ir pavardė)</w:t>
                </w:r>
              </w:p>
            </w:tc>
          </w:tr>
        </w:tbl>
        <w:p w14:paraId="562797A9" w14:textId="77777777" w:rsidR="00B7702F" w:rsidRDefault="00B7702F">
          <w:pPr>
            <w:jc w:val="both"/>
            <w:rPr>
              <w:sz w:val="4"/>
              <w:szCs w:val="4"/>
              <w:lang w:eastAsia="lt-LT"/>
            </w:rPr>
          </w:pPr>
        </w:p>
        <w:p w14:paraId="562797AA" w14:textId="5903E48C" w:rsidR="00B7702F" w:rsidRDefault="00B64D1A"/>
      </w:sdtContent>
    </w:sdt>
    <w:sectPr w:rsidR="00B7702F">
      <w:pgSz w:w="11906" w:h="16838" w:code="9"/>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7C"/>
    <w:rsid w:val="008746ED"/>
    <w:rsid w:val="00B64D1A"/>
    <w:rsid w:val="00B7702F"/>
    <w:rsid w:val="00FA49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7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746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746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7279">
      <w:bodyDiv w:val="1"/>
      <w:marLeft w:val="0"/>
      <w:marRight w:val="0"/>
      <w:marTop w:val="0"/>
      <w:marBottom w:val="150"/>
      <w:divBdr>
        <w:top w:val="none" w:sz="0" w:space="0" w:color="auto"/>
        <w:left w:val="none" w:sz="0" w:space="0" w:color="auto"/>
        <w:bottom w:val="none" w:sz="0" w:space="0" w:color="auto"/>
        <w:right w:val="none" w:sz="0" w:space="0" w:color="auto"/>
      </w:divBdr>
      <w:divsChild>
        <w:div w:id="2056929662">
          <w:marLeft w:val="600"/>
          <w:marRight w:val="0"/>
          <w:marTop w:val="0"/>
          <w:marBottom w:val="0"/>
          <w:divBdr>
            <w:top w:val="none" w:sz="0" w:space="0" w:color="auto"/>
            <w:left w:val="none" w:sz="0" w:space="0" w:color="auto"/>
            <w:bottom w:val="none" w:sz="0" w:space="0" w:color="auto"/>
            <w:right w:val="none" w:sz="0" w:space="0" w:color="auto"/>
          </w:divBdr>
          <w:divsChild>
            <w:div w:id="213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996">
      <w:bodyDiv w:val="1"/>
      <w:marLeft w:val="0"/>
      <w:marRight w:val="0"/>
      <w:marTop w:val="0"/>
      <w:marBottom w:val="150"/>
      <w:divBdr>
        <w:top w:val="none" w:sz="0" w:space="0" w:color="auto"/>
        <w:left w:val="none" w:sz="0" w:space="0" w:color="auto"/>
        <w:bottom w:val="none" w:sz="0" w:space="0" w:color="auto"/>
        <w:right w:val="none" w:sz="0" w:space="0" w:color="auto"/>
      </w:divBdr>
      <w:divsChild>
        <w:div w:id="1174538306">
          <w:marLeft w:val="600"/>
          <w:marRight w:val="0"/>
          <w:marTop w:val="0"/>
          <w:marBottom w:val="0"/>
          <w:divBdr>
            <w:top w:val="none" w:sz="0" w:space="0" w:color="auto"/>
            <w:left w:val="none" w:sz="0" w:space="0" w:color="auto"/>
            <w:bottom w:val="none" w:sz="0" w:space="0" w:color="auto"/>
            <w:right w:val="none" w:sz="0" w:space="0" w:color="auto"/>
          </w:divBdr>
          <w:divsChild>
            <w:div w:id="1842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445cc86d863140869dac0370856b48ca" PartId="100b750fa0984498927fc1a4cc13546d">
    <Part Type="preambule" DocPartId="2bafad2a181f40dc96f173f1b5807bcd" PartId="6378ddd693b74817a76dad90e704dc7b"/>
    <Part Type="punktas" Nr="1" Abbr="1 p." DocPartId="b8007a1145e448508d95173e8cd3788d" PartId="e754192263d24e18a9f1d3b135ca27d6"/>
    <Part Type="punktas" Nr="2" Abbr="2 p." DocPartId="f41eb6cd4c214541a84d230034a12423" PartId="57bc6cd63f8f4d498350ff46a16a53a0"/>
    <Part Type="signatura" DocPartId="ec798ed4b0f34416a73f638bd5bff7ea" PartId="a7531c655a5d48049ed8f7b8a56f78bf"/>
  </Part>
  <Part Type="patvirtinta" Title="SAVIVALDYBIŲ VYKDOMŲJŲ INSTITUCIJŲ NAUDOJIMOSI ŪKIO SUBJEKTŲ, SUSIJUSIŲ SU KELIŲ TRANSPORTU, STEBĖSENOS IR INFORMAVIMO VALSTYBĖS INFORMACINE SISTEMA „VEKTRA“ TVARKOS APRAŠAS" DocPartId="54f1fae0566e49e19eecc2663689bfe8" PartId="7da96b978d724bae85dd4bc94f442bed">
    <Part Type="skyrius" Nr="1" Title="BENDROSIOS NUOSTATOS" DocPartId="b34acd047a7f45ee8339a650e4b8ed64" PartId="d003944248074c359fad55856bcc668d">
      <Part Type="punktas" Nr="1" Abbr="1 p." DocPartId="92f26121dedd45b883fa3f06aadf8578" PartId="a53b4bc22ba147a4991609d05af623d9"/>
      <Part Type="punktas" Nr="2" Abbr="2 p." DocPartId="6c90e47245474a5ba571a91121ec1337" PartId="d2f180a04b1c42ca88aaab74cf551ec0"/>
    </Part>
    <Part Type="skyrius" Nr="2" Title="KAUPIAMI IR TVARKOMI DUOMENYS" DocPartId="cd17dd3a2cea461f986949a594ff0c4f" PartId="b0d88842fb154e85b9be8dfb470acd33">
      <Part Type="punktas" Nr="3" Abbr="3 p." DocPartId="ab39b14e3cd4446d95f12a3c2a38e257" PartId="9f01929281554bca9188f573200acf1e"/>
      <Part Type="punktas" Nr="4" Abbr="4 p." DocPartId="f55bf5d2de524ffd9f226e5e85447638" PartId="ce940d44d58143839b5f6b611d6f7a25"/>
    </Part>
    <Part Type="skyrius" Nr="3" Title="DUOMENŲ KAUPIMO, TVARKYMO BŪDAI IR SĄLYGOS" DocPartId="9c8757d688c748ab94c36555464b13dd" PartId="021f4ea15e4e4fc0a94f8137e6df2735">
      <Part Type="punktas" Nr="5" Abbr="5 p." DocPartId="b8c9cb41b7b04517a5f261c72b955ef5" PartId="43385fb45bbb42bfb435469fe284cd38"/>
      <Part Type="punktas" Nr="6" Abbr="6 p." DocPartId="95d42cb908454d509e2e5b2571c930c6" PartId="5c3bf3833e704805bb619c37836ec20a"/>
      <Part Type="punktas" Nr="7" Abbr="7 p." DocPartId="32333136d5224767b9837f6767a8a2e4" PartId="5abf496bf87d4523be14af16a0001c3f"/>
      <Part Type="punktas" Nr="8" Abbr="8 p." DocPartId="7fbfb10f25314df689b43b0996fb7400" PartId="fe78106df5a0424da6fcf5f4c6f3e325"/>
    </Part>
    <Part Type="skyrius" Nr="4" Title="DUOMENŲ KAUPIMO IR TVARKYMO ATVEJAI" DocPartId="bda6188a179e4ddabc840961c089e5eb" PartId="db349b15f01446c3bc374f1a4e09f053">
      <Part Type="punktas" Nr="9" Abbr="9 p." DocPartId="f237346bf8d94de79eb09c3655bb1d99" PartId="d9913776915e4b498c5076b500670ce2"/>
      <Part Type="punktas" Nr="10" Abbr="10 p." DocPartId="7719676806a94999a77b6355d6922be4" PartId="60ede61f6f1e41f2aa046d9e71d5fab0"/>
    </Part>
    <Part Type="skyrius" Nr="5" Title="ELEKTRONINIŲ PASLAUGŲ GAVĖJAMS TEIKIAMI DUOMENYS IR INFORMACIJA" DocPartId="16e04176aac4433db920d09b2baaf93a" PartId="11f4f652b18343e0b4f96436e7c12e25">
      <Part Type="punktas" Nr="11" Abbr="11 p." DocPartId="9269e17b82a94040a170dceeb2e64f7c" PartId="18643a1d4933412daa71b7c27bbb4900"/>
      <Part Type="punktas" Nr="12" Abbr="12 p." DocPartId="4ecfe19e7c074c3e95c2325d856d6bc0" PartId="805c07a2a94748cb8560d7bad2612ffa"/>
    </Part>
    <Part Type="skyrius" Nr="6" Title="SAVIVALDYBĖS ADMINISTRATORIŲ IR ELEKTRONINIŲ PASLAUGŲ GAVĖJŲ TEISĖS IR PAREIGOS" DocPartId="a943a1c638464a82aa6c522e27bc0868" PartId="66bc0f1d3fad4f5aaaebd371ec321e3b">
      <Part Type="punktas" Nr="13" Abbr="13 p." DocPartId="02a31d603e1142d4abc5c185370e438a" PartId="62ccb47cc4174e18bf4ad22422aaa7b2"/>
      <Part Type="punktas" Nr="14" Abbr="14 p." DocPartId="6a120167b7ba46a6a085a959c2bba7f1" PartId="16ff3114c4cc48d4947512af3f7ca824"/>
      <Part Type="punktas" Nr="15" Abbr="15 p." DocPartId="42ce4c915fb74f819c8f51d300f381cf" PartId="b84e93b59cc54975acdd7c7b9e85ee16">
        <Part Type="punktas" Nr="15.1" Abbr="15.1 p." DocPartId="7ae9a22edd7542deac61af49d49ae38d" PartId="8f8f9ff532e44a4485792c82b1e28b03"/>
        <Part Type="punktas" Nr="15.2" Abbr="15.2 p." DocPartId="f5892213cdd54ab1aaa44edd6cbaeb3a" PartId="fbe3ca89bce2422c9eb20115ef6b0001"/>
        <Part Type="punktas" Nr="15.3" Abbr="15.3 p." DocPartId="b234a7218f024f34bc9f6b35c878aebe" PartId="8d5b13c2c5894d2fa53f42e08edc84ee"/>
        <Part Type="punktas" Nr="15.4" Abbr="15.4 p." DocPartId="be37a618805546fbaae9e9d27b54bc17" PartId="a8885838c65b4dcc84a1c6fa634eff90"/>
        <Part Type="punktas" Nr="15.5" Abbr="15.5 p." DocPartId="c96a046483524ca8bd3ae0eaab5bf86d" PartId="d9a8d2037801415d8784b8beb1790ad2"/>
      </Part>
    </Part>
    <Part Type="skyrius" Nr="7" Title="BAIGIAMOSIOS NUOSTATOS" DocPartId="f80cb4c2202a40eebcd0c35b405a9093" PartId="e5f6577ddae44da193220a77452cb222">
      <Part Type="punktas" Nr="16" Abbr="16 p." DocPartId="f98d573db3a44c5c9cbb731bb9489020" PartId="2b7fc3014ac04c9a95044acce16bdae8"/>
      <Part Type="punktas" Nr="17" Abbr="17 p." DocPartId="2aa909b329944993b2bda887a4883a93" PartId="cea4d2d9dbe74c7c9b91054acd779ac0"/>
    </Part>
    <Part Type="pabaiga" DocPartId="98822b5588924113be802bb4db3ad841" PartId="7ee470dec18c47898075c1be63b97bb7"/>
  </Part>
  <Part Type="priedas" Nr="1" Abbr="1 pr." Title="(Pranešimo apie savivaldybės administratoriaus paskyrimą ar atšaukimą formos pavyzdys)" DocPartId="462beffe7ce94b4393d869a694e02331" PartId="cd8793ec84354a2cbf13646971bdfa02"/>
  <Part Type="priedas" Nr="2" Abbr="2 pr." Title="(Prašymo nustatyti elektroninių paslaugų gavėjo teises formos pavyzdys)" DocPartId="e03d5b85510847acad2c8dbba4b72ac3" PartId="a83eb7fa43ae4133bffa780ba59d59ec"/>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2368-35E2-471A-B128-F06BD09CD7FD}">
  <ds:schemaRefs>
    <ds:schemaRef ds:uri="http://lrs.lt/TAIS/DocParts"/>
  </ds:schemaRefs>
</ds:datastoreItem>
</file>

<file path=customXml/itemProps2.xml><?xml version="1.0" encoding="utf-8"?>
<ds:datastoreItem xmlns:ds="http://schemas.openxmlformats.org/officeDocument/2006/customXml" ds:itemID="{DD038A2C-3F8B-4592-AB68-C9893116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1875</Words>
  <Characters>13915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VKTI</Company>
  <LinksUpToDate>false</LinksUpToDate>
  <CharactersWithSpaces>15759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Rolandas Mazaliauskas</dc:creator>
  <cp:lastModifiedBy>TAMALIŪNIENĖ Vilija</cp:lastModifiedBy>
  <cp:revision>4</cp:revision>
  <dcterms:created xsi:type="dcterms:W3CDTF">2015-10-29T09:39:00Z</dcterms:created>
  <dcterms:modified xsi:type="dcterms:W3CDTF">2015-10-29T12:28:00Z</dcterms:modified>
</cp:coreProperties>
</file>