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 w:rsidR="00CD4CF0" w:rsidRPr="00557789" w:rsidRDefault="00CD4CF0" w:rsidP="009F2981">
      <w:pPr>
        <w:tabs>
          <w:tab w:val="center" w:pos="4153"/>
          <w:tab w:val="right" w:pos="8306"/>
        </w:tabs>
        <w:rPr>
          <w:lang w:eastAsia="lt-LT"/>
        </w:rPr>
      </w:pPr>
    </w:p>
    <w:p w:rsidR="00CD4CF0" w:rsidRPr="00557789" w:rsidRDefault="009F2981">
      <w:pPr>
        <w:jc w:val="center"/>
        <w:rPr>
          <w:lang w:eastAsia="lt-LT"/>
        </w:rPr>
      </w:pPr>
      <w:r w:rsidRPr="00557789">
        <w:rPr>
          <w:noProof/>
          <w:lang w:eastAsia="lt-LT"/>
        </w:rPr>
        <w:drawing>
          <wp:inline distT="0" distB="0" distL="0" distR="0" wp14:anchorId="3F28DABC" wp14:editId="1D5C427A">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rsidR="00CD4CF0" w:rsidRPr="00557789" w:rsidRDefault="009F2981">
      <w:pPr>
        <w:jc w:val="center"/>
        <w:rPr>
          <w:b/>
          <w:lang w:eastAsia="lt-LT"/>
        </w:rPr>
      </w:pPr>
      <w:r w:rsidRPr="00557789">
        <w:rPr>
          <w:b/>
          <w:lang w:eastAsia="lt-LT"/>
        </w:rPr>
        <w:t>LIETUVOS RESPUBLIKOS FINANSŲ MINISTRAS</w:t>
      </w:r>
    </w:p>
    <w:p w:rsidR="00CD4CF0" w:rsidRPr="00557789" w:rsidRDefault="00CD4CF0">
      <w:pPr>
        <w:jc w:val="center"/>
        <w:rPr>
          <w:b/>
          <w:lang w:eastAsia="lt-LT"/>
        </w:rPr>
      </w:pPr>
    </w:p>
    <w:p w:rsidR="00CD4CF0" w:rsidRPr="00557789" w:rsidRDefault="009F2981">
      <w:pPr>
        <w:jc w:val="center"/>
        <w:rPr>
          <w:b/>
          <w:lang w:eastAsia="lt-LT"/>
        </w:rPr>
      </w:pPr>
      <w:r w:rsidRPr="00557789">
        <w:rPr>
          <w:b/>
          <w:lang w:eastAsia="lt-LT"/>
        </w:rPr>
        <w:t>ĮSAKYMAS</w:t>
      </w:r>
    </w:p>
    <w:p w:rsidR="00CD4CF0" w:rsidRPr="00557789" w:rsidRDefault="009F2981">
      <w:pPr>
        <w:tabs>
          <w:tab w:val="left" w:pos="709"/>
          <w:tab w:val="left" w:pos="993"/>
        </w:tabs>
        <w:jc w:val="center"/>
        <w:rPr>
          <w:lang w:eastAsia="lt-LT"/>
        </w:rPr>
      </w:pPr>
      <w:r w:rsidRPr="00557789">
        <w:rPr>
          <w:b/>
          <w:bCs/>
          <w:szCs w:val="24"/>
          <w:lang w:eastAsia="lt-LT"/>
        </w:rPr>
        <w:t>DĖL FINANSŲ MINISTRO 201</w:t>
      </w:r>
      <w:r w:rsidRPr="00557789">
        <w:rPr>
          <w:b/>
          <w:bCs/>
          <w:szCs w:val="24"/>
          <w:lang w:val="en-US" w:eastAsia="lt-LT"/>
        </w:rPr>
        <w:t>2</w:t>
      </w:r>
      <w:r w:rsidRPr="00557789">
        <w:rPr>
          <w:b/>
          <w:bCs/>
          <w:szCs w:val="24"/>
          <w:lang w:eastAsia="lt-LT"/>
        </w:rPr>
        <w:t xml:space="preserve"> M. LIEPOS 17 D. ĮSAKYMO NR. 1K-264 „</w:t>
      </w:r>
      <w:r w:rsidRPr="00557789">
        <w:rPr>
          <w:b/>
          <w:bCs/>
          <w:caps/>
          <w:lang w:eastAsia="lt-LT"/>
        </w:rPr>
        <w:t>DĖL IŠORĖS TURTO ARBA VERSLO VERTINIMO VEIKLA TURINČIŲ TEISĘ VERSTIS ASMENŲ SĄRAŠO SUDARYMO, TVARKYMO IR SKELBIMO TAISYKLIŲ PATVIRTINIMO</w:t>
      </w:r>
      <w:r w:rsidRPr="00557789">
        <w:rPr>
          <w:b/>
          <w:bCs/>
          <w:szCs w:val="24"/>
          <w:lang w:eastAsia="lt-LT"/>
        </w:rPr>
        <w:t>“ PAKEITIMO</w:t>
      </w:r>
    </w:p>
    <w:p w:rsidR="00CD4CF0" w:rsidRPr="00557789" w:rsidRDefault="00CD4CF0">
      <w:pPr>
        <w:jc w:val="center"/>
        <w:rPr>
          <w:lang w:eastAsia="lt-LT"/>
        </w:rPr>
      </w:pPr>
    </w:p>
    <w:p w:rsidR="00CD4CF0" w:rsidRPr="00557789" w:rsidRDefault="009F2981">
      <w:pPr>
        <w:jc w:val="center"/>
        <w:rPr>
          <w:lang w:eastAsia="lt-LT"/>
        </w:rPr>
      </w:pPr>
      <w:r w:rsidRPr="00557789">
        <w:rPr>
          <w:lang w:eastAsia="lt-LT"/>
        </w:rPr>
        <w:t xml:space="preserve">2021 m. gruodžio 13 d. Nr. </w:t>
      </w:r>
      <w:r w:rsidRPr="00557789">
        <w:t>1K-385</w:t>
      </w:r>
    </w:p>
    <w:p w:rsidR="00CD4CF0" w:rsidRPr="00557789" w:rsidRDefault="009F2981">
      <w:pPr>
        <w:jc w:val="center"/>
        <w:rPr>
          <w:lang w:eastAsia="lt-LT"/>
        </w:rPr>
      </w:pPr>
      <w:r w:rsidRPr="00557789">
        <w:rPr>
          <w:lang w:eastAsia="lt-LT"/>
        </w:rPr>
        <w:t>Vilnius</w:t>
      </w:r>
    </w:p>
    <w:p w:rsidR="00CD4CF0" w:rsidRPr="00557789" w:rsidRDefault="00CD4CF0" w:rsidP="009F2981">
      <w:pPr>
        <w:rPr>
          <w:lang w:eastAsia="lt-LT"/>
        </w:rPr>
      </w:pPr>
    </w:p>
    <w:p w:rsidR="009F2981" w:rsidRPr="00557789" w:rsidRDefault="009F2981" w:rsidP="009F2981">
      <w:pPr>
        <w:rPr>
          <w:lang w:eastAsia="lt-LT"/>
        </w:rPr>
      </w:pPr>
    </w:p>
    <w:p w:rsidR="00CD4CF0" w:rsidRPr="00557789" w:rsidRDefault="00D34066">
      <w:pPr>
        <w:ind w:firstLine="720"/>
        <w:jc w:val="both"/>
        <w:rPr>
          <w:lang w:eastAsia="lt-LT"/>
        </w:rPr>
      </w:pPr>
      <w:r w:rsidR="009F2981" w:rsidRPr="00557789">
        <w:rPr>
          <w:lang w:eastAsia="lt-LT"/>
        </w:rPr>
        <w:t>1</w:t>
      </w:r>
      <w:r w:rsidR="009F2981" w:rsidRPr="00557789">
        <w:rPr>
          <w:lang w:eastAsia="lt-LT"/>
        </w:rPr>
        <w:t>. P a k e i č i u Lietuvos Respublikos finansų ministro 2012 m. liepos 17 d. įsakymą Nr. 1K-264 „Dėl I</w:t>
      </w:r>
      <w:r w:rsidR="009F2981" w:rsidRPr="00557789">
        <w:rPr>
          <w:szCs w:val="24"/>
          <w:lang w:eastAsia="lt-LT"/>
        </w:rPr>
        <w:t xml:space="preserve">šorės turto arba verslo vertinimo veikla turinčių teisę verstis asmenų sąrašo sudarymo, tvarkymo ir skelbimo taisyklių </w:t>
      </w:r>
      <w:r w:rsidR="009F2981" w:rsidRPr="00557789">
        <w:rPr>
          <w:lang w:eastAsia="lt-LT"/>
        </w:rPr>
        <w:t>patvirtinimo“ ir jį išdėstau nauja redakcija (Išorės turto arba verslo vertinimo veikla turinčių teisę verstis asmenų sąrašo sudarymo, tvarkymo ir skelbimo taisyklės nauja redakcija nedėstomos):</w:t>
      </w:r>
    </w:p>
    <w:p w:rsidR="00CD4CF0" w:rsidRPr="00557789" w:rsidRDefault="009F2981">
      <w:pPr>
        <w:jc w:val="center"/>
        <w:rPr>
          <w:b/>
          <w:lang w:eastAsia="lt-LT"/>
        </w:rPr>
      </w:pPr>
      <w:r w:rsidRPr="00557789">
        <w:rPr>
          <w:lang w:eastAsia="lt-LT"/>
        </w:rPr>
        <w:t>„</w:t>
      </w:r>
      <w:r w:rsidRPr="00557789">
        <w:rPr>
          <w:b/>
          <w:lang w:eastAsia="lt-LT"/>
        </w:rPr>
        <w:t>LIETUVOS RESPUBLIKOS FINANSŲ MINISTRAS</w:t>
      </w:r>
    </w:p>
    <w:p w:rsidR="00CD4CF0" w:rsidRPr="00557789" w:rsidRDefault="00CD4CF0">
      <w:pPr>
        <w:jc w:val="center"/>
        <w:rPr>
          <w:b/>
          <w:lang w:eastAsia="lt-LT"/>
        </w:rPr>
      </w:pPr>
    </w:p>
    <w:p w:rsidR="00CD4CF0" w:rsidRPr="00557789" w:rsidRDefault="009F2981">
      <w:pPr>
        <w:jc w:val="center"/>
        <w:rPr>
          <w:b/>
          <w:lang w:eastAsia="lt-LT"/>
        </w:rPr>
      </w:pPr>
      <w:r w:rsidRPr="00557789">
        <w:rPr>
          <w:b/>
          <w:lang w:eastAsia="lt-LT"/>
        </w:rPr>
        <w:t>ĮSAKYMAS</w:t>
      </w:r>
    </w:p>
    <w:p w:rsidR="00CD4CF0" w:rsidRPr="00557789" w:rsidRDefault="009F2981">
      <w:pPr>
        <w:jc w:val="center"/>
        <w:rPr>
          <w:b/>
          <w:lang w:eastAsia="lt-LT"/>
        </w:rPr>
      </w:pPr>
      <w:r w:rsidRPr="00557789">
        <w:rPr>
          <w:b/>
          <w:lang w:eastAsia="lt-LT"/>
        </w:rPr>
        <w:t>DĖL IŠORĖS TURTO ARBA VERSLO VERTINIMO VEIKLA TURINČIŲ TEISĘ VERSTIS ASMENŲ SĄRAŠO SUDARYMO, TVARKYMO IR SKELBIMO TAISYKLIŲ PATVIRTINIMO</w:t>
      </w:r>
    </w:p>
    <w:p w:rsidR="00CD4CF0" w:rsidRPr="00557789" w:rsidRDefault="00CD4CF0">
      <w:pPr>
        <w:jc w:val="both"/>
        <w:rPr>
          <w:lang w:eastAsia="lt-LT"/>
        </w:rPr>
      </w:pPr>
    </w:p>
    <w:p w:rsidR="00CD4CF0" w:rsidRPr="00557789" w:rsidRDefault="009F2981">
      <w:pPr>
        <w:ind w:firstLine="720"/>
        <w:jc w:val="both"/>
        <w:rPr>
          <w:lang w:eastAsia="lt-LT"/>
        </w:rPr>
      </w:pPr>
      <w:r w:rsidRPr="00557789">
        <w:rPr>
          <w:lang w:eastAsia="lt-LT"/>
        </w:rPr>
        <w:t>Vadovaudamasis Lietuvos Respublikos turto ir verslo vertinimo pagrindų įstatymo 12 straipsnio 2 dalimi ir 15 straipsnio 2 dalies 1 punktu,</w:t>
      </w:r>
    </w:p>
    <w:p w:rsidR="00CD4CF0" w:rsidRPr="00557789" w:rsidRDefault="009F2981" w:rsidP="00557789">
      <w:pPr>
        <w:ind w:firstLine="720"/>
        <w:jc w:val="both"/>
        <w:rPr>
          <w:lang w:eastAsia="lt-LT"/>
        </w:rPr>
      </w:pPr>
      <w:r w:rsidRPr="00557789">
        <w:rPr>
          <w:lang w:eastAsia="lt-LT"/>
        </w:rPr>
        <w:t>t v i r t i n u Išorės turto arba verslo vertinimo veikla turinčių teisę verstis asmenų sąrašo sudarymo, tvarkymo ir skelbimo taisykles (pridedama).“</w:t>
      </w:r>
    </w:p>
    <w:p w:rsidR="00CD4CF0" w:rsidRPr="00557789" w:rsidRDefault="00D34066" w:rsidP="00557789">
      <w:pPr>
        <w:ind w:firstLine="720"/>
        <w:jc w:val="both"/>
        <w:rPr>
          <w:lang w:eastAsia="lt-LT"/>
        </w:rPr>
      </w:pPr>
      <w:r w:rsidR="009F2981" w:rsidRPr="00557789">
        <w:rPr>
          <w:lang w:eastAsia="lt-LT"/>
        </w:rPr>
        <w:t>2</w:t>
      </w:r>
      <w:r w:rsidR="009F2981" w:rsidRPr="00557789">
        <w:rPr>
          <w:lang w:eastAsia="lt-LT"/>
        </w:rPr>
        <w:t xml:space="preserve">. P a k e i č i u nurodytu įsakymu patvirtintas </w:t>
      </w:r>
      <w:r w:rsidR="009F2981" w:rsidRPr="00557789">
        <w:rPr>
          <w:szCs w:val="24"/>
          <w:lang w:eastAsia="lt-LT"/>
        </w:rPr>
        <w:t>Išorės turto arba verslo vertinimo veikla turinčių teisę verstis asmenų sąrašo sudarymo, tvarkymo ir skelbimo taisykles</w:t>
      </w:r>
      <w:r w:rsidR="009F2981" w:rsidRPr="00557789">
        <w:rPr>
          <w:lang w:eastAsia="lt-LT"/>
        </w:rPr>
        <w:t>:</w:t>
      </w:r>
    </w:p>
    <w:p w:rsidR="00CD4CF0" w:rsidRPr="00557789" w:rsidRDefault="00D34066" w:rsidP="00557789">
      <w:pPr>
        <w:ind w:firstLine="720"/>
        <w:jc w:val="both"/>
        <w:rPr>
          <w:lang w:eastAsia="lt-LT"/>
        </w:rPr>
      </w:pPr>
      <w:r w:rsidR="009F2981" w:rsidRPr="00557789">
        <w:rPr>
          <w:lang w:eastAsia="lt-LT"/>
        </w:rPr>
        <w:t>2.1</w:t>
      </w:r>
      <w:r w:rsidR="009F2981" w:rsidRPr="00557789">
        <w:rPr>
          <w:lang w:eastAsia="lt-LT"/>
        </w:rPr>
        <w:t xml:space="preserve">. Pakeičiu </w:t>
      </w:r>
      <w:r w:rsidR="009F2981" w:rsidRPr="00557789">
        <w:rPr>
          <w:lang w:val="en-US" w:eastAsia="lt-LT"/>
        </w:rPr>
        <w:t xml:space="preserve">2 </w:t>
      </w:r>
      <w:proofErr w:type="spellStart"/>
      <w:r w:rsidR="009F2981" w:rsidRPr="00557789">
        <w:rPr>
          <w:lang w:val="en-US" w:eastAsia="lt-LT"/>
        </w:rPr>
        <w:t>punkt</w:t>
      </w:r>
      <w:proofErr w:type="spellEnd"/>
      <w:r w:rsidR="009F2981" w:rsidRPr="00557789">
        <w:rPr>
          <w:lang w:eastAsia="lt-LT"/>
        </w:rPr>
        <w:t>ą ir jį išdėstau taip:</w:t>
      </w:r>
    </w:p>
    <w:p w:rsidR="00CD4CF0" w:rsidRPr="00557789" w:rsidRDefault="009F2981" w:rsidP="00557789">
      <w:pPr>
        <w:ind w:firstLine="720"/>
        <w:jc w:val="both"/>
        <w:rPr>
          <w:lang w:eastAsia="lt-LT"/>
        </w:rPr>
      </w:pPr>
      <w:r w:rsidRPr="00557789">
        <w:rPr>
          <w:lang w:eastAsia="lt-LT"/>
        </w:rPr>
        <w:t>„</w:t>
      </w:r>
      <w:r w:rsidRPr="00557789">
        <w:rPr>
          <w:lang w:eastAsia="lt-LT"/>
        </w:rPr>
        <w:t>2</w:t>
      </w:r>
      <w:r w:rsidRPr="00557789">
        <w:rPr>
          <w:lang w:eastAsia="lt-LT"/>
        </w:rPr>
        <w:t>. Į Išorės vertintojų sąrašą įrašomi Lietuvos Respublikoje įsteigti juridiniai asmenys arba jų filialai ir turto arba verslo vertintojai, veikiantys Lietuvos Respublikoje pagal individualios veiklos pažymą, atitinkantys Lietuvos Respublikos turto ir verslo vertinimo pagrindų įstatymo 12 straipsnio 1 dalies ir 17 straipsnio 2 dalies reikalavimus.“</w:t>
      </w:r>
    </w:p>
    <w:p w:rsidR="00CD4CF0" w:rsidRPr="00557789" w:rsidRDefault="00D34066" w:rsidP="00557789">
      <w:pPr>
        <w:ind w:firstLine="720"/>
        <w:jc w:val="both"/>
        <w:rPr>
          <w:lang w:eastAsia="lt-LT"/>
        </w:rPr>
      </w:pPr>
      <w:r w:rsidR="009F2981" w:rsidRPr="00557789">
        <w:rPr>
          <w:lang w:val="en-US" w:eastAsia="lt-LT"/>
        </w:rPr>
        <w:t>2.2</w:t>
      </w:r>
      <w:r w:rsidR="009F2981" w:rsidRPr="00557789">
        <w:rPr>
          <w:lang w:val="en-US" w:eastAsia="lt-LT"/>
        </w:rPr>
        <w:t xml:space="preserve">. </w:t>
      </w:r>
      <w:r w:rsidR="009F2981" w:rsidRPr="00557789">
        <w:rPr>
          <w:lang w:eastAsia="lt-LT"/>
        </w:rPr>
        <w:t xml:space="preserve">Pakeičiu </w:t>
      </w:r>
      <w:r w:rsidR="009F2981" w:rsidRPr="00557789">
        <w:rPr>
          <w:lang w:val="en-US" w:eastAsia="lt-LT"/>
        </w:rPr>
        <w:t xml:space="preserve">12 </w:t>
      </w:r>
      <w:proofErr w:type="spellStart"/>
      <w:r w:rsidR="009F2981" w:rsidRPr="00557789">
        <w:rPr>
          <w:lang w:val="en-US" w:eastAsia="lt-LT"/>
        </w:rPr>
        <w:t>punkt</w:t>
      </w:r>
      <w:proofErr w:type="spellEnd"/>
      <w:r w:rsidR="009F2981" w:rsidRPr="00557789">
        <w:rPr>
          <w:lang w:eastAsia="lt-LT"/>
        </w:rPr>
        <w:t>ą ir jį išdėstau taip:</w:t>
      </w:r>
    </w:p>
    <w:p w:rsidR="00CD4CF0" w:rsidRPr="00557789" w:rsidRDefault="009F2981" w:rsidP="00557789">
      <w:pPr>
        <w:ind w:firstLine="720"/>
        <w:rPr>
          <w:lang w:eastAsia="lt-LT"/>
        </w:rPr>
      </w:pPr>
      <w:r w:rsidRPr="00557789">
        <w:rPr>
          <w:lang w:eastAsia="lt-LT"/>
        </w:rPr>
        <w:t>„</w:t>
      </w:r>
      <w:r w:rsidRPr="00557789">
        <w:rPr>
          <w:lang w:eastAsia="lt-LT"/>
        </w:rPr>
        <w:t>12</w:t>
      </w:r>
      <w:r w:rsidRPr="00557789">
        <w:rPr>
          <w:lang w:eastAsia="lt-LT"/>
        </w:rPr>
        <w:t xml:space="preserve">. Turto arba verslo vertinimo įmonės praėjusių kalendorinių metų turto ir (arba) verslo vertinimo veiklos ataskaitą teikia </w:t>
      </w:r>
      <w:r w:rsidRPr="00557789">
        <w:rPr>
          <w:bCs/>
          <w:szCs w:val="24"/>
          <w:lang w:eastAsia="lt-LT"/>
        </w:rPr>
        <w:t>Audito, vertinimo ir nemokumo informacinėje sistemoje</w:t>
      </w:r>
      <w:r w:rsidRPr="00557789">
        <w:rPr>
          <w:bCs/>
          <w:lang w:eastAsia="lt-LT"/>
        </w:rPr>
        <w:t xml:space="preserve"> </w:t>
      </w:r>
      <w:r w:rsidRPr="00557789">
        <w:rPr>
          <w:bCs/>
          <w:szCs w:val="24"/>
          <w:lang w:eastAsia="lt-LT"/>
        </w:rPr>
        <w:t>(toliau – AVNIS)</w:t>
      </w:r>
      <w:r w:rsidRPr="00557789">
        <w:rPr>
          <w:szCs w:val="24"/>
          <w:lang w:eastAsia="lt-LT"/>
        </w:rPr>
        <w:t xml:space="preserve"> užpildydamos </w:t>
      </w:r>
      <w:r w:rsidRPr="00557789">
        <w:rPr>
          <w:lang w:eastAsia="lt-LT"/>
        </w:rPr>
        <w:t>Taisyklių 2 priede nustatytą formą.</w:t>
      </w:r>
      <w:r w:rsidRPr="00557789">
        <w:rPr>
          <w:szCs w:val="24"/>
          <w:lang w:eastAsia="lt-LT"/>
        </w:rPr>
        <w:t>“</w:t>
      </w:r>
    </w:p>
    <w:p w:rsidR="009F2981" w:rsidRPr="00557789" w:rsidRDefault="009F2981"/>
    <w:p w:rsidR="009F2981" w:rsidRPr="00557789" w:rsidRDefault="009F2981"/>
    <w:p w:rsidR="009F2981" w:rsidRPr="00557789" w:rsidRDefault="009F2981"/>
    <w:p w:rsidR="00CD4CF0" w:rsidRPr="00557789" w:rsidRDefault="009F2981" w:rsidP="009F2981">
      <w:pPr>
        <w:tabs>
          <w:tab w:val="left" w:pos="7513"/>
        </w:tabs>
        <w:rPr>
          <w:szCs w:val="24"/>
          <w:lang w:eastAsia="lt-LT"/>
        </w:rPr>
      </w:pPr>
      <w:r w:rsidRPr="00557789">
        <w:rPr>
          <w:szCs w:val="24"/>
          <w:lang w:eastAsia="lt-LT"/>
        </w:rPr>
        <w:t>Finansų ministrė</w:t>
      </w:r>
      <w:r w:rsidRPr="00557789">
        <w:rPr>
          <w:szCs w:val="24"/>
          <w:lang w:eastAsia="lt-LT"/>
        </w:rPr>
        <w:tab/>
      </w:r>
      <w:r w:rsidRPr="00557789">
        <w:rPr>
          <w:lang w:eastAsia="lt-LT"/>
        </w:rPr>
        <w:t>Gintarė Skaistė</w:t>
      </w:r>
    </w:p>
    <w:p w:rsidR="00CD4CF0" w:rsidRPr="00557789" w:rsidRDefault="00D34066">
      <w:pPr>
        <w:rPr>
          <w:lang w:eastAsia="lt-LT"/>
        </w:rPr>
      </w:pPr>
    </w:p>
    <w:sectPr w:rsidR="00CD4CF0" w:rsidRPr="0055778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F0" w:rsidRDefault="009F2981">
      <w:pPr>
        <w:rPr>
          <w:lang w:eastAsia="lt-LT"/>
        </w:rPr>
      </w:pPr>
      <w:r>
        <w:rPr>
          <w:lang w:eastAsia="lt-LT"/>
        </w:rPr>
        <w:separator/>
      </w:r>
    </w:p>
  </w:endnote>
  <w:endnote w:type="continuationSeparator" w:id="0">
    <w:p w:rsidR="00CD4CF0" w:rsidRDefault="009F298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F0" w:rsidRDefault="00CD4CF0">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F0" w:rsidRDefault="00CD4CF0">
    <w:pPr>
      <w:ind w:right="227"/>
      <w:jc w:val="right"/>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F0" w:rsidRDefault="00CD4CF0">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F0" w:rsidRDefault="009F2981">
      <w:pPr>
        <w:rPr>
          <w:lang w:eastAsia="lt-LT"/>
        </w:rPr>
      </w:pPr>
      <w:r>
        <w:rPr>
          <w:lang w:eastAsia="lt-LT"/>
        </w:rPr>
        <w:separator/>
      </w:r>
    </w:p>
  </w:footnote>
  <w:footnote w:type="continuationSeparator" w:id="0">
    <w:p w:rsidR="00CD4CF0" w:rsidRDefault="009F2981">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F0" w:rsidRDefault="009F298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CD4CF0" w:rsidRDefault="00CD4CF0">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F0" w:rsidRDefault="009F298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CD4CF0" w:rsidRDefault="00CD4CF0">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F0" w:rsidRDefault="00CD4CF0">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27"/>
    <w:rsid w:val="00503827"/>
    <w:rsid w:val="00557789"/>
    <w:rsid w:val="009F2981"/>
    <w:rsid w:val="00CD4CF0"/>
    <w:rsid w:val="00D340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60BAA0-6E9A-43AD-84F0-BE58B6B7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1837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2131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2021-12-13T12:59:00Z</dcterms:created>
  <dc:creator>Ligita Brukštuvienė</dc:creator>
  <lastModifiedBy>DZIKAITĖ Jolanta</lastModifiedBy>
  <lastPrinted>2008-12-29T11:20:00Z</lastPrinted>
  <dcterms:modified xsi:type="dcterms:W3CDTF">2021-12-14T07:13:00Z</dcterms:modified>
  <revision>5</revision>
</coreProperties>
</file>