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2A85C" w14:textId="77777777" w:rsidR="004A280A" w:rsidRDefault="004A280A">
      <w:pPr>
        <w:rPr>
          <w:sz w:val="10"/>
          <w:szCs w:val="10"/>
        </w:rPr>
      </w:pPr>
    </w:p>
    <w:p w14:paraId="55C2A85D" w14:textId="77777777" w:rsidR="004A280A" w:rsidRDefault="005879EF">
      <w:pPr>
        <w:suppressAutoHyphens/>
        <w:jc w:val="center"/>
        <w:rPr>
          <w:b/>
          <w:bCs/>
          <w:lang w:eastAsia="lt-LT"/>
        </w:rPr>
      </w:pPr>
      <w:r>
        <w:rPr>
          <w:b/>
          <w:bCs/>
          <w:noProof/>
          <w:lang w:eastAsia="lt-LT"/>
        </w:rPr>
        <w:drawing>
          <wp:inline distT="0" distB="0" distL="0" distR="0" wp14:anchorId="55C2AAC1" wp14:editId="55C2AAC2">
            <wp:extent cx="5238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blipFill dpi="0" rotWithShape="0">
                      <a:blip/>
                      <a:srcRect/>
                      <a:stretch>
                        <a:fillRect/>
                      </a:stretch>
                    </a:blipFill>
                    <a:ln w="9525">
                      <a:noFill/>
                      <a:miter lim="800000"/>
                      <a:headEnd/>
                      <a:tailEnd/>
                    </a:ln>
                  </pic:spPr>
                </pic:pic>
              </a:graphicData>
            </a:graphic>
          </wp:inline>
        </w:drawing>
      </w:r>
    </w:p>
    <w:p w14:paraId="55C2A85E" w14:textId="77777777" w:rsidR="004A280A" w:rsidRDefault="004A280A">
      <w:pPr>
        <w:rPr>
          <w:sz w:val="10"/>
          <w:szCs w:val="10"/>
        </w:rPr>
      </w:pPr>
    </w:p>
    <w:p w14:paraId="55C2A85F" w14:textId="77777777" w:rsidR="004A280A" w:rsidRDefault="005879EF">
      <w:pPr>
        <w:suppressAutoHyphens/>
        <w:jc w:val="center"/>
        <w:rPr>
          <w:b/>
          <w:bCs/>
          <w:lang w:eastAsia="lt-LT"/>
        </w:rPr>
      </w:pPr>
      <w:r>
        <w:rPr>
          <w:b/>
          <w:bCs/>
          <w:lang w:eastAsia="lt-LT"/>
        </w:rPr>
        <w:t>LIETUVOS RESPUBLIKOS APLINKOS MINISTRAS</w:t>
      </w:r>
    </w:p>
    <w:p w14:paraId="55C2A860" w14:textId="77777777" w:rsidR="004A280A" w:rsidRDefault="004A280A">
      <w:pPr>
        <w:rPr>
          <w:sz w:val="10"/>
          <w:szCs w:val="10"/>
        </w:rPr>
      </w:pPr>
    </w:p>
    <w:p w14:paraId="55C2A861" w14:textId="77777777" w:rsidR="004A280A" w:rsidRDefault="004A280A">
      <w:pPr>
        <w:suppressAutoHyphens/>
        <w:jc w:val="center"/>
        <w:rPr>
          <w:b/>
          <w:bCs/>
          <w:lang w:eastAsia="lt-LT"/>
        </w:rPr>
      </w:pPr>
    </w:p>
    <w:p w14:paraId="55C2A862" w14:textId="77777777" w:rsidR="004A280A" w:rsidRDefault="004A280A">
      <w:pPr>
        <w:rPr>
          <w:sz w:val="6"/>
          <w:szCs w:val="6"/>
        </w:rPr>
      </w:pPr>
    </w:p>
    <w:p w14:paraId="55C2A863" w14:textId="77777777" w:rsidR="004A280A" w:rsidRDefault="005879EF">
      <w:pPr>
        <w:suppressAutoHyphens/>
        <w:jc w:val="center"/>
        <w:rPr>
          <w:b/>
          <w:lang w:eastAsia="lt-LT"/>
        </w:rPr>
      </w:pPr>
      <w:r>
        <w:rPr>
          <w:b/>
          <w:lang w:eastAsia="lt-LT"/>
        </w:rPr>
        <w:t>ĮSAKYMAS</w:t>
      </w:r>
    </w:p>
    <w:p w14:paraId="55C2A864" w14:textId="77777777" w:rsidR="004A280A" w:rsidRDefault="005879EF">
      <w:pPr>
        <w:suppressAutoHyphens/>
        <w:jc w:val="center"/>
        <w:rPr>
          <w:b/>
          <w:lang w:eastAsia="lt-LT"/>
        </w:rPr>
      </w:pPr>
      <w:r>
        <w:rPr>
          <w:b/>
          <w:lang w:eastAsia="lt-LT"/>
        </w:rPr>
        <w:t xml:space="preserve">DĖL LIETUVOS RESPUBLIKOS APLINKOS MINISTRO 2015 M. SAUSIO 9 D. ĮSAKYMO NR. D1-12 „DĖL KRAŠTOVAIZDŽIO IR BIOLOGINĖS ĮVAIROVĖS </w:t>
      </w:r>
      <w:r>
        <w:rPr>
          <w:b/>
          <w:lang w:eastAsia="lt-LT"/>
        </w:rPr>
        <w:t>IŠSAUGOJIMO 2015–2020 METŲ VEIKSMŲ PLANO PATVIRTINIMO“ PAKEITIMO</w:t>
      </w:r>
    </w:p>
    <w:p w14:paraId="55C2A865" w14:textId="77777777" w:rsidR="004A280A" w:rsidRDefault="004A280A">
      <w:pPr>
        <w:suppressAutoHyphens/>
        <w:jc w:val="center"/>
        <w:rPr>
          <w:b/>
          <w:lang w:eastAsia="lt-LT"/>
        </w:rPr>
      </w:pPr>
    </w:p>
    <w:p w14:paraId="55C2A866" w14:textId="77777777" w:rsidR="004A280A" w:rsidRDefault="005879EF">
      <w:pPr>
        <w:suppressAutoHyphens/>
        <w:jc w:val="center"/>
        <w:rPr>
          <w:lang w:eastAsia="lt-LT"/>
        </w:rPr>
      </w:pPr>
      <w:r>
        <w:rPr>
          <w:lang w:eastAsia="lt-LT"/>
        </w:rPr>
        <w:t>2016 m. kovo 14 d. Nr. D1-181</w:t>
      </w:r>
    </w:p>
    <w:p w14:paraId="55C2A867" w14:textId="77777777" w:rsidR="004A280A" w:rsidRDefault="005879EF">
      <w:pPr>
        <w:suppressAutoHyphens/>
        <w:jc w:val="center"/>
        <w:rPr>
          <w:lang w:eastAsia="lt-LT"/>
        </w:rPr>
      </w:pPr>
      <w:r>
        <w:rPr>
          <w:lang w:eastAsia="lt-LT"/>
        </w:rPr>
        <w:t>Vilnius</w:t>
      </w:r>
      <w:r>
        <w:rPr>
          <w:lang w:eastAsia="lt-LT"/>
        </w:rPr>
        <w:br/>
      </w:r>
    </w:p>
    <w:p w14:paraId="55C2A868" w14:textId="77777777" w:rsidR="004A280A" w:rsidRDefault="004A280A">
      <w:pPr>
        <w:suppressAutoHyphens/>
        <w:jc w:val="center"/>
        <w:rPr>
          <w:lang w:eastAsia="lt-LT"/>
        </w:rPr>
        <w:sectPr w:rsidR="004A28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2655" w:right="709" w:bottom="1032" w:left="1701" w:header="1191" w:footer="0" w:gutter="0"/>
          <w:cols w:space="1296"/>
          <w:titlePg/>
          <w:docGrid w:linePitch="360"/>
        </w:sectPr>
      </w:pPr>
    </w:p>
    <w:p w14:paraId="55C2A869" w14:textId="77777777" w:rsidR="004A280A" w:rsidRDefault="005879EF">
      <w:pPr>
        <w:suppressAutoHyphens/>
        <w:ind w:firstLine="567"/>
        <w:jc w:val="both"/>
        <w:rPr>
          <w:lang w:eastAsia="lt-LT"/>
        </w:rPr>
      </w:pPr>
      <w:r>
        <w:rPr>
          <w:lang w:eastAsia="lt-LT"/>
        </w:rPr>
        <w:t xml:space="preserve">P a k e i č i u Kraštovaizdžio ir biologinės įvairovės išsaugojimo 2015–2020 m. veiksmų planą, </w:t>
      </w:r>
      <w:r>
        <w:rPr>
          <w:lang w:eastAsia="lt-LT"/>
        </w:rPr>
        <w:t>patvirtintą Lietuvos Respublikos aplinkos ministro 2015 m. sausio 9 d. įsakymu Nr. D1-12 „Dėl kraštovaizdžio ir biologinės įvairovės išsaugojimo 2015–2020 metų veiksmų plano patvirtinimo“:</w:t>
      </w:r>
    </w:p>
    <w:p w14:paraId="55C2A86A" w14:textId="77777777" w:rsidR="004A280A" w:rsidRDefault="005879EF">
      <w:pPr>
        <w:suppressAutoHyphens/>
        <w:ind w:firstLine="567"/>
        <w:jc w:val="both"/>
        <w:rPr>
          <w:lang w:eastAsia="lt-LT"/>
        </w:rPr>
      </w:pPr>
      <w:r>
        <w:rPr>
          <w:lang w:eastAsia="lt-LT"/>
        </w:rPr>
        <w:t>1</w:t>
      </w:r>
      <w:r>
        <w:rPr>
          <w:lang w:eastAsia="lt-LT"/>
        </w:rPr>
        <w:t>. Pripažįstu netekusiu galios 2.2 papunktį.</w:t>
      </w:r>
    </w:p>
    <w:p w14:paraId="55C2A86B" w14:textId="77777777" w:rsidR="004A280A" w:rsidRDefault="005879EF">
      <w:pPr>
        <w:suppressAutoHyphens/>
        <w:ind w:firstLine="567"/>
        <w:jc w:val="both"/>
        <w:rPr>
          <w:lang w:eastAsia="lt-LT"/>
        </w:rPr>
      </w:pPr>
      <w:r>
        <w:rPr>
          <w:lang w:eastAsia="lt-LT"/>
        </w:rPr>
        <w:t>2</w:t>
      </w:r>
      <w:r>
        <w:rPr>
          <w:lang w:eastAsia="lt-LT"/>
        </w:rPr>
        <w:t xml:space="preserve">. Pakeičiu 4 </w:t>
      </w:r>
      <w:r>
        <w:rPr>
          <w:lang w:eastAsia="lt-LT"/>
        </w:rPr>
        <w:t>punktą ir išdėstau jį taip:</w:t>
      </w:r>
    </w:p>
    <w:p w14:paraId="55C2A86C" w14:textId="77777777" w:rsidR="004A280A" w:rsidRDefault="005879EF">
      <w:pPr>
        <w:suppressAutoHyphens/>
        <w:ind w:firstLine="567"/>
        <w:jc w:val="both"/>
        <w:rPr>
          <w:lang w:eastAsia="lt-LT"/>
        </w:rPr>
      </w:pPr>
      <w:r>
        <w:rPr>
          <w:lang w:eastAsia="lt-LT"/>
        </w:rPr>
        <w:t>„</w:t>
      </w:r>
      <w:r>
        <w:rPr>
          <w:lang w:eastAsia="lt-LT"/>
        </w:rPr>
        <w:t>4</w:t>
      </w:r>
      <w:r>
        <w:rPr>
          <w:lang w:eastAsia="lt-LT"/>
        </w:rPr>
        <w:t>. Plane numatyti strateginiai ir kiti kraštovaizdžio ir biologinės įvairovės išsaugojimo tikslai ir uždaviniai, saugomų teritorijų tikslai ir uždaviniai. Tikslų ir uždavinių vertinimo kriterijai ir jų siekiamos reikšmės pateiktos Plano 1 priede. Veiksmų pl</w:t>
      </w:r>
      <w:r>
        <w:rPr>
          <w:lang w:eastAsia="lt-LT"/>
        </w:rPr>
        <w:t>ano tikslų ir uždavinių įgyvendinimo priemonės pateiktos Plano 2 priede. Reikalavimai kraštovaizdžio formavimo ir ekologinės būklės gerinimo gamtinio karkaso teritorijose projektų ir etaloninio kraštovaizdžio formavimo pasienio teritorijose projektų rengim</w:t>
      </w:r>
      <w:r>
        <w:rPr>
          <w:lang w:eastAsia="lt-LT"/>
        </w:rPr>
        <w:t xml:space="preserve">ui ir kraštovaizdžio formavimui pateikiami Plano 3 priede. </w:t>
      </w:r>
      <w:r>
        <w:rPr>
          <w:rFonts w:eastAsia="Calibri"/>
          <w:lang w:eastAsia="lt-LT"/>
        </w:rPr>
        <w:t>Europos Bendrijos svarbos natūralių buveinių nacionaliniai apsaugos tikslai pateikiami 4 priede</w:t>
      </w:r>
      <w:r>
        <w:rPr>
          <w:lang w:eastAsia="lt-LT"/>
        </w:rPr>
        <w:t>.“</w:t>
      </w:r>
    </w:p>
    <w:p w14:paraId="55C2A86D" w14:textId="77777777" w:rsidR="004A280A" w:rsidRDefault="005879EF">
      <w:pPr>
        <w:suppressAutoHyphens/>
        <w:ind w:firstLine="567"/>
        <w:jc w:val="both"/>
        <w:rPr>
          <w:lang w:eastAsia="lt-LT"/>
        </w:rPr>
      </w:pPr>
      <w:r>
        <w:rPr>
          <w:lang w:eastAsia="lt-LT"/>
        </w:rPr>
        <w:t>3</w:t>
      </w:r>
      <w:r>
        <w:rPr>
          <w:lang w:eastAsia="lt-LT"/>
        </w:rPr>
        <w:t>. Pakeičiu 11.1 papunktį ir išdėstau jį taip:</w:t>
      </w:r>
    </w:p>
    <w:p w14:paraId="55C2A86E" w14:textId="77777777" w:rsidR="004A280A" w:rsidRDefault="005879EF">
      <w:pPr>
        <w:suppressAutoHyphens/>
        <w:ind w:firstLine="567"/>
        <w:jc w:val="both"/>
        <w:rPr>
          <w:szCs w:val="24"/>
          <w:lang w:eastAsia="lt-LT"/>
        </w:rPr>
      </w:pPr>
      <w:r>
        <w:rPr>
          <w:szCs w:val="24"/>
          <w:lang w:eastAsia="lt-LT"/>
        </w:rPr>
        <w:t>„</w:t>
      </w:r>
      <w:r>
        <w:rPr>
          <w:szCs w:val="24"/>
          <w:lang w:eastAsia="lt-LT"/>
        </w:rPr>
        <w:t>11.1</w:t>
      </w:r>
      <w:r>
        <w:rPr>
          <w:szCs w:val="24"/>
          <w:lang w:eastAsia="lt-LT"/>
        </w:rPr>
        <w:t>. Pirmasis biologinės įvairovės išsau</w:t>
      </w:r>
      <w:r>
        <w:rPr>
          <w:szCs w:val="24"/>
          <w:lang w:eastAsia="lt-LT"/>
        </w:rPr>
        <w:t>gojimo tikslas – siekti palankios saugomų gyvūnų, augalų, grybų rūšių ir buveinių tipų apsaugos būklės.</w:t>
      </w:r>
    </w:p>
    <w:p w14:paraId="55C2A86F" w14:textId="77777777" w:rsidR="004A280A" w:rsidRDefault="005879EF">
      <w:pPr>
        <w:suppressAutoHyphens/>
        <w:ind w:firstLine="567"/>
        <w:jc w:val="both"/>
        <w:rPr>
          <w:szCs w:val="24"/>
          <w:lang w:eastAsia="lt-LT"/>
        </w:rPr>
      </w:pPr>
      <w:r>
        <w:rPr>
          <w:szCs w:val="24"/>
          <w:lang w:eastAsia="lt-LT"/>
        </w:rPr>
        <w:t>Lietuvoje aptinkama apie 20,5 tūkst. gyvūnų, 1,8 tūkst. augalų ir 6,1 tūkst. grybų rūšių, iš kurių 767 rūšys įrašytos į Lietuvos Respublikos saugomų gyv</w:t>
      </w:r>
      <w:r>
        <w:rPr>
          <w:szCs w:val="24"/>
          <w:lang w:eastAsia="lt-LT"/>
        </w:rPr>
        <w:t>ūnų, augalų ir grybų sąrašą, patvirtintą Lietuvos Respublikos aplinkos ministro 2003 m. spalio 13 d. įsakymu Nr. 504 „Dėl Lietuvos Respublikos saugomų gyvūnų, augalų ir grybų rūšių sąrašo patvirtinimo“, 53 augalų bendrijos įrašytos į Augalų bendrijų raudon</w:t>
      </w:r>
      <w:r>
        <w:rPr>
          <w:szCs w:val="24"/>
          <w:lang w:eastAsia="lt-LT"/>
        </w:rPr>
        <w:t>osios knygos sąrašą, patvirtintą Lietuvos Respublikos aplinkos ministro 1998 m. lapkričio 30 d. įsakymu Nr. 237 „Dėl augalų bendrijų raudonosios knygos sąrašo patvirtinimo“. Lietuvoje ir jos teritorinėje jūroje aptinkami 54 Europos Bendrijos svarbos natūra</w:t>
      </w:r>
      <w:r>
        <w:rPr>
          <w:szCs w:val="24"/>
          <w:lang w:eastAsia="lt-LT"/>
        </w:rPr>
        <w:t xml:space="preserve">lių buveinių tipai ir 101 Europos Bendrijos svarbos augalų ir gyvūnų rūšis. </w:t>
      </w:r>
    </w:p>
    <w:p w14:paraId="55C2A870" w14:textId="77777777" w:rsidR="004A280A" w:rsidRDefault="005879EF">
      <w:pPr>
        <w:suppressAutoHyphens/>
        <w:ind w:firstLine="567"/>
        <w:jc w:val="both"/>
        <w:rPr>
          <w:szCs w:val="24"/>
          <w:lang w:eastAsia="lt-LT"/>
        </w:rPr>
      </w:pPr>
      <w:r>
        <w:rPr>
          <w:szCs w:val="24"/>
          <w:lang w:eastAsia="lt-LT"/>
        </w:rPr>
        <w:t>Siekiant tinkamos biologinės įvairovės apsaugos, įskaitant saugomų rūšių apsaugą, svarbu tobulinti šios srities teisės aktus. Gyvosios gamtos (floros ir faunos) apsaugą reglamentu</w:t>
      </w:r>
      <w:r>
        <w:rPr>
          <w:szCs w:val="24"/>
          <w:lang w:eastAsia="lt-LT"/>
        </w:rPr>
        <w:t>oja LR laukinės augalijos įstatymas, LR laukinės gyvūnijos įstatymas, LR saugomų teritorijų įstatymas, LR saugomų gyvūnų, augalų ir grybų rūšių įstatymas. Šių įstatymų nuostatas būtina peržiūrėti įvertinant naujus augalijos ir gyvūnijos apsaugos, atkūrimo,</w:t>
      </w:r>
      <w:r>
        <w:rPr>
          <w:szCs w:val="24"/>
          <w:lang w:eastAsia="lt-LT"/>
        </w:rPr>
        <w:t xml:space="preserve"> naudojimo poreikius, prisiimtus ES ir kitus tarptautinius įsipareigojimus. Atsižvelgiant į tai, kad biologinės įvairovės apsaugos priemonės turi būti integruotos į kitus ūkio sektorius, ir į tai, kad šiais teisės aktais vadovaujasi ne tik gamtos apsaugos </w:t>
      </w:r>
      <w:r>
        <w:rPr>
          <w:szCs w:val="24"/>
          <w:lang w:eastAsia="lt-LT"/>
        </w:rPr>
        <w:t xml:space="preserve">specialistai, siektina koncentruoti svarbiausius gyvosios gamtos klausimus </w:t>
      </w:r>
      <w:r>
        <w:rPr>
          <w:szCs w:val="24"/>
          <w:lang w:eastAsia="lt-LT"/>
        </w:rPr>
        <w:lastRenderedPageBreak/>
        <w:t xml:space="preserve">viename įstatyme. Sujungus minėtus įstatymus, gyvosios gamtos apsaugos ir naudojimo klausimai būtų suprantamesni visuomenei. </w:t>
      </w:r>
    </w:p>
    <w:p w14:paraId="55C2A871" w14:textId="77777777" w:rsidR="004A280A" w:rsidRDefault="005879EF">
      <w:pPr>
        <w:suppressAutoHyphens/>
        <w:ind w:firstLine="567"/>
        <w:jc w:val="both"/>
        <w:rPr>
          <w:szCs w:val="24"/>
          <w:lang w:eastAsia="lt-LT"/>
        </w:rPr>
      </w:pPr>
      <w:r>
        <w:rPr>
          <w:szCs w:val="24"/>
          <w:lang w:eastAsia="lt-LT"/>
        </w:rPr>
        <w:t>Kitų nacionalinių teisės aktų, reglamentuojančių saugom</w:t>
      </w:r>
      <w:r>
        <w:rPr>
          <w:szCs w:val="24"/>
          <w:lang w:eastAsia="lt-LT"/>
        </w:rPr>
        <w:t>ų rūšių apsaugą, ir priemonių (veisimas, reintrodukcija, buveinių tvarkymas) nepakanka rūšių apsaugai. Lietuvoje yra apie 20 saugomų rūšių, kurių išsaugojimui būtina skubiai imtis specialiųjų priemonių. Trūksta saugomų rūšių apsaugos planų ir kitų dokument</w:t>
      </w:r>
      <w:r>
        <w:rPr>
          <w:szCs w:val="24"/>
          <w:lang w:eastAsia="lt-LT"/>
        </w:rPr>
        <w:t>ų konkrečioms saugomų rūšių apsaugos priemonėms įgyvendinti. Be to, Lietuvoje priimant sprendimus dėl ūkinės veiklos nepakankamai naudojamasi Saugomų rūšių informacine sistema, nesudaryti griežtai saugomų rūšių radaviečių ir augaviečių apsaugos reglamentai</w:t>
      </w:r>
      <w:r>
        <w:rPr>
          <w:szCs w:val="24"/>
          <w:lang w:eastAsia="lt-LT"/>
        </w:rPr>
        <w:t xml:space="preserve">, neatliktas saugomų rūšių įvertinimas pagal Tarptautinės gamtos apsaugos sąjungos (IUCN) nustatytas kategorijas. </w:t>
      </w:r>
    </w:p>
    <w:p w14:paraId="55C2A872" w14:textId="77777777" w:rsidR="004A280A" w:rsidRDefault="005879EF">
      <w:pPr>
        <w:suppressAutoHyphens/>
        <w:ind w:firstLine="567"/>
        <w:jc w:val="both"/>
        <w:rPr>
          <w:szCs w:val="24"/>
          <w:lang w:eastAsia="lt-LT"/>
        </w:rPr>
      </w:pPr>
      <w:r>
        <w:rPr>
          <w:szCs w:val="24"/>
          <w:lang w:eastAsia="lt-LT"/>
        </w:rPr>
        <w:t>Išlieka didelė saugomų rūšių gyvenamosios aplinkos – buveinių – nykimo grėsmė, buveinėse prastėja palankūs šioms rūšims veiksniai. Buveinių n</w:t>
      </w:r>
      <w:r>
        <w:rPr>
          <w:szCs w:val="24"/>
          <w:lang w:eastAsia="lt-LT"/>
        </w:rPr>
        <w:t xml:space="preserve">ykimo procesas ypač suaktyvėjo dėl pasikeitusių miškų ūkio, žemės ūkio technologijų, tradicinės žemėnaudos formų žemės ūkyje nykimo ar jų kaitos, natūralaus hidrologinio režimo sutrikdymo, urbanistinės infrastruktūros plėtros ir vandens telkinių pakrančių </w:t>
      </w:r>
      <w:r>
        <w:rPr>
          <w:szCs w:val="24"/>
          <w:lang w:eastAsia="lt-LT"/>
        </w:rPr>
        <w:t>urbanizacijos, turizmo infrastruktūros plėtros. Pasyvios rūšių buveinių apsaugos (kai rūšys saugomos nuo tiesioginio fizinio naikinimo medžioklės, žvejybos, skynimo, rinkimo ir kt. panašiais būdais) nepakanka, nes įvairios rūšys prarandamos ne tik jas suna</w:t>
      </w:r>
      <w:r>
        <w:rPr>
          <w:szCs w:val="24"/>
          <w:lang w:eastAsia="lt-LT"/>
        </w:rPr>
        <w:t>ikinant fiziškai, bet jos pasitraukia ar eliminuojamos, nyksta vykstant natūraliai buveinių ir ekosistemų kaitai, kai susiklosčiusios sąlygos labiau atitinka kitų, o ne saugomų rūšių poreikius (pvz., kai dėl natūralaus hidrologinio režimo sutrikdymo atvirą</w:t>
      </w:r>
      <w:r>
        <w:rPr>
          <w:szCs w:val="24"/>
          <w:lang w:eastAsia="lt-LT"/>
        </w:rPr>
        <w:t xml:space="preserve"> pelkės buveinę pakeičia krūmynai, kurie netinka saugomoms rūšims veistis). Įgyvendinus projektą „EB svarbos natūralių buveinių inventorizavimas, palankios apsaugos būklės kriterijų nustatymas ir monitoringo sistemos sukūrimas“ (toliau – projektas) surinkt</w:t>
      </w:r>
      <w:r>
        <w:rPr>
          <w:szCs w:val="24"/>
          <w:lang w:eastAsia="lt-LT"/>
        </w:rPr>
        <w:t>i patikimi duomenys apie buveinių plotus mūsų šalyje ir jų paplitimą. Remiantis projekto duomenimis Plano 4 priede nustatomi Europos Bendrijos svarbos natūralių buveinių nacionaliniai apsaugos tikslai.“</w:t>
      </w:r>
    </w:p>
    <w:p w14:paraId="55C2A873" w14:textId="77777777" w:rsidR="004A280A" w:rsidRDefault="005879EF">
      <w:pPr>
        <w:suppressAutoHyphens/>
        <w:ind w:firstLine="567"/>
        <w:jc w:val="both"/>
        <w:rPr>
          <w:szCs w:val="24"/>
          <w:lang w:eastAsia="lt-LT"/>
        </w:rPr>
      </w:pPr>
      <w:r>
        <w:rPr>
          <w:szCs w:val="24"/>
          <w:lang w:eastAsia="lt-LT"/>
        </w:rPr>
        <w:t>4</w:t>
      </w:r>
      <w:r>
        <w:rPr>
          <w:szCs w:val="24"/>
          <w:lang w:eastAsia="lt-LT"/>
        </w:rPr>
        <w:t>. Pakeičiu 11.3 papunktį ir išdėstau jį taip</w:t>
      </w:r>
      <w:r>
        <w:rPr>
          <w:szCs w:val="24"/>
          <w:lang w:eastAsia="lt-LT"/>
        </w:rPr>
        <w:t>:</w:t>
      </w:r>
    </w:p>
    <w:p w14:paraId="55C2A874" w14:textId="77777777" w:rsidR="004A280A" w:rsidRDefault="005879EF">
      <w:pPr>
        <w:suppressAutoHyphens/>
        <w:ind w:firstLine="567"/>
        <w:jc w:val="both"/>
        <w:rPr>
          <w:szCs w:val="24"/>
          <w:lang w:eastAsia="lt-LT"/>
        </w:rPr>
      </w:pPr>
      <w:r>
        <w:rPr>
          <w:szCs w:val="24"/>
          <w:lang w:eastAsia="lt-LT"/>
        </w:rPr>
        <w:t>„</w:t>
      </w:r>
      <w:r>
        <w:rPr>
          <w:szCs w:val="24"/>
          <w:lang w:eastAsia="lt-LT"/>
        </w:rPr>
        <w:t>11.3</w:t>
      </w:r>
      <w:r>
        <w:rPr>
          <w:szCs w:val="24"/>
          <w:lang w:eastAsia="lt-LT"/>
        </w:rPr>
        <w:t xml:space="preserve">. Antrasis biologinės įvairovės išsaugojimo tikslas – plėtoti biologinės įvairovės, ekosistemų mokslinius tyrimus, šiais tyrimais gautus duomenis panaudojant ekosistemų ir biologinės įvairovės aspektų integravimui į viešosios politikos sektorius. </w:t>
      </w:r>
    </w:p>
    <w:p w14:paraId="55C2A875" w14:textId="77777777" w:rsidR="004A280A" w:rsidRDefault="005879EF">
      <w:pPr>
        <w:suppressAutoHyphens/>
        <w:ind w:firstLine="567"/>
        <w:jc w:val="both"/>
        <w:rPr>
          <w:szCs w:val="24"/>
          <w:lang w:eastAsia="lt-LT"/>
        </w:rPr>
      </w:pPr>
      <w:r>
        <w:rPr>
          <w:szCs w:val="24"/>
          <w:lang w:eastAsia="lt-LT"/>
        </w:rPr>
        <w:t>Formuojant biologinės įvairovės išsaugojimo politiką ir priimant nacionalinius teisės aktus trūksta susistemintų biologinės įvairovės ir ekosistemų mokslinių tyrimų (ypač ilgalaikių) ir duomenų. Dažnai praktikoje taikomas nepakankamai veiksmingas tradicin</w:t>
      </w:r>
      <w:r>
        <w:rPr>
          <w:szCs w:val="24"/>
          <w:lang w:eastAsia="lt-LT"/>
        </w:rPr>
        <w:t>is biologinės įvairovės apsaugos būdas – saugoti pavienes rūšis arba individualias vertingas biologine įvairove teritorijas. Europoje ir pasaulyje siekiama saugoti šalies mastu vertingus kraštovaizdžius, buveines ir svarbius kitus biologinės įvairovės elem</w:t>
      </w:r>
      <w:r>
        <w:rPr>
          <w:szCs w:val="24"/>
          <w:lang w:eastAsia="lt-LT"/>
        </w:rPr>
        <w:t>entus, apskaityti, saugoti ir atkurti sunaikintas ar susilpnintas ekosistemų funkcijas. Lietuvoje teisiškai ir erdviškai įteisinta gamtinio karkaso sistema, tačiau jo vystymas ir ekologinių jo funkcijų stiprinimas ir atstatymas gali būti ribotas dėl nepaka</w:t>
      </w:r>
      <w:r>
        <w:rPr>
          <w:szCs w:val="24"/>
          <w:lang w:eastAsia="lt-LT"/>
        </w:rPr>
        <w:t>nkamų mokslinių žinių apie biologinę įvairovę, nykimo priežastis, apsaugos būdus, jų efektyvumą, ekosistemų teikiamas paslaugas. Šiuo požiūriu svarbu įvertinti ekosistemų būklę, jų gebėjimą teikti paslaugas ir teikiamų ekosistemų paslaugų kokybę, sukurti i</w:t>
      </w:r>
      <w:r>
        <w:rPr>
          <w:szCs w:val="24"/>
          <w:lang w:eastAsia="lt-LT"/>
        </w:rPr>
        <w:t>r palaikyti mokslinės informacijos apie svarbius biologinės įvairovės objektus ir ekosistemų būklę kaupimo ir atnaujinimo sistemą.</w:t>
      </w:r>
    </w:p>
    <w:p w14:paraId="55C2A876" w14:textId="77777777" w:rsidR="004A280A" w:rsidRDefault="005879EF">
      <w:pPr>
        <w:suppressAutoHyphens/>
        <w:ind w:firstLine="567"/>
        <w:jc w:val="both"/>
        <w:rPr>
          <w:szCs w:val="24"/>
          <w:lang w:eastAsia="lt-LT"/>
        </w:rPr>
      </w:pPr>
      <w:r>
        <w:rPr>
          <w:szCs w:val="24"/>
          <w:lang w:eastAsia="lt-LT"/>
        </w:rPr>
        <w:t>Dėl klimato kaitos kyla grėsmė ekosistemų teikiamoms paslaugoms ir biologinei įvairovei. Klimato kaitos poveikio nustatymą ap</w:t>
      </w:r>
      <w:r>
        <w:rPr>
          <w:szCs w:val="24"/>
          <w:lang w:eastAsia="lt-LT"/>
        </w:rPr>
        <w:t xml:space="preserve">sunkina tai, kad poveikio kraštovaizdžiui, ekosistemoms ir biologinei įvairovei tyrimų Lietuvoje atliekama nepakankamai. Viena iš priežasčių – tyrimai turi būti ilgalaikiai, trunkantys ne kelerius metus, bet ilgiau, kad, remiantis daugiamečiais duomenimis </w:t>
      </w:r>
      <w:r>
        <w:rPr>
          <w:szCs w:val="24"/>
          <w:lang w:eastAsia="lt-LT"/>
        </w:rPr>
        <w:t>ir stebėjimais būtų galima nustatyti klimato kaitos poveikį biologinei įvairovei ir ekosistemoms. Per pastaruosius kelis dešimtmečius stebimi sezoniniai atskirų gyvūnų rūšių populiacijų gausos ir migracijos laiko, krypčių pokyčiai gali būti siejami su klim</w:t>
      </w:r>
      <w:r>
        <w:rPr>
          <w:szCs w:val="24"/>
          <w:lang w:eastAsia="lt-LT"/>
        </w:rPr>
        <w:t>ato kaita. Dėl šios priežasties biologinės įvairovės, augalijos ir gyvūnijos tyrimai ir apsauga, saugomų teritorijų išskyrimas ir ypač jų tvarkymas Lietuvoje atliekamas iš dalies įvertinant gamtinius procesus ir klimato kaitos sąsajas.</w:t>
      </w:r>
    </w:p>
    <w:p w14:paraId="55C2A877" w14:textId="77777777" w:rsidR="004A280A" w:rsidRDefault="005879EF">
      <w:pPr>
        <w:suppressAutoHyphens/>
        <w:ind w:firstLine="567"/>
        <w:jc w:val="both"/>
        <w:rPr>
          <w:szCs w:val="24"/>
          <w:lang w:eastAsia="lt-LT"/>
        </w:rPr>
      </w:pPr>
      <w:r>
        <w:rPr>
          <w:szCs w:val="24"/>
          <w:lang w:eastAsia="lt-LT"/>
        </w:rPr>
        <w:lastRenderedPageBreak/>
        <w:t>Esama gyvosios gamto</w:t>
      </w:r>
      <w:r>
        <w:rPr>
          <w:szCs w:val="24"/>
          <w:lang w:eastAsia="lt-LT"/>
        </w:rPr>
        <w:t>s monitoringo sistema veikia pagal patvirtintas programas ir metodikas, tačiau nestabili ilgalaikiu požiūriu ir labai priklauso nuo finansavimo. Didžiąją Valstybinės aplinkos monitoringo 2011–2017 m. programos, patvirtintos Lietuvos Respublikos Vyriausybės</w:t>
      </w:r>
      <w:r>
        <w:rPr>
          <w:szCs w:val="24"/>
          <w:lang w:eastAsia="lt-LT"/>
        </w:rPr>
        <w:t xml:space="preserve"> 2011 m. kovo 2 d. nutarimu Nr. 315, priemonių, skirtų gyvosios gamtos būklės vertinimui, dalį sudaro stebėjimai, skirti tik Europos Bendrijai svarbių rūšių, buveinių ir paukščių migracijos susitelkimo vietų būklei vertinti. Siekiant įgyvendinti ES reikala</w:t>
      </w:r>
      <w:r>
        <w:rPr>
          <w:szCs w:val="24"/>
          <w:lang w:eastAsia="lt-LT"/>
        </w:rPr>
        <w:t>vimus, tarptautinius įsipareigojimus ir patenkinti visuomenės poreikius ir lūkesčius, ypatingas dėmesys turi būti skiriamas saugomų rūšių, įskaitant saugomas nacionaliniu lygiu, ir jų buveinių, natūralių buveinių, invazinių rūšių tyrimams, taip pat tyrimam</w:t>
      </w:r>
      <w:r>
        <w:rPr>
          <w:szCs w:val="24"/>
          <w:lang w:eastAsia="lt-LT"/>
        </w:rPr>
        <w:t>s, susijusiems su rūšių, buveinių ir ekosistemų prisitaikymu prie klimato kaitos.</w:t>
      </w:r>
    </w:p>
    <w:p w14:paraId="55C2A878" w14:textId="77777777" w:rsidR="004A280A" w:rsidRDefault="005879EF">
      <w:pPr>
        <w:suppressAutoHyphens/>
        <w:ind w:firstLine="567"/>
        <w:jc w:val="both"/>
        <w:rPr>
          <w:szCs w:val="24"/>
          <w:lang w:eastAsia="lt-LT"/>
        </w:rPr>
      </w:pPr>
      <w:r>
        <w:rPr>
          <w:szCs w:val="24"/>
          <w:lang w:eastAsia="lt-LT"/>
        </w:rPr>
        <w:t xml:space="preserve">Sukurta saugomų rūšių informacinė sistema turėtų būti patobulinta naujomis technologinėmis funkcijomis. Valstybinio aplinkos monitoringo duomenų surinkimo </w:t>
      </w:r>
      <w:r>
        <w:rPr>
          <w:bCs/>
          <w:szCs w:val="24"/>
          <w:lang w:eastAsia="lt-LT"/>
        </w:rPr>
        <w:t>įrankiu BIOMON suri</w:t>
      </w:r>
      <w:r>
        <w:rPr>
          <w:bCs/>
          <w:szCs w:val="24"/>
          <w:lang w:eastAsia="lt-LT"/>
        </w:rPr>
        <w:t>nkti duomenys apie saugomų rūšių radavietes ir augavietes taip pat turėtų būti automatizuotu būdu pateikiami, saugomi ir viešinami saugomų rūšių informacinėje sistemoje.“</w:t>
      </w:r>
    </w:p>
    <w:p w14:paraId="55C2A879" w14:textId="77777777" w:rsidR="004A280A" w:rsidRDefault="005879EF">
      <w:pPr>
        <w:suppressAutoHyphens/>
        <w:ind w:firstLine="567"/>
        <w:jc w:val="both"/>
        <w:rPr>
          <w:szCs w:val="24"/>
          <w:lang w:eastAsia="lt-LT"/>
        </w:rPr>
      </w:pPr>
      <w:r>
        <w:rPr>
          <w:szCs w:val="24"/>
          <w:lang w:eastAsia="lt-LT"/>
        </w:rPr>
        <w:t>5</w:t>
      </w:r>
      <w:r>
        <w:rPr>
          <w:szCs w:val="24"/>
          <w:lang w:eastAsia="lt-LT"/>
        </w:rPr>
        <w:t>. Pakeičiu 16 punktą ir išdėstau jį taip:</w:t>
      </w:r>
    </w:p>
    <w:p w14:paraId="55C2A87A" w14:textId="77777777" w:rsidR="004A280A" w:rsidRDefault="005879EF">
      <w:pPr>
        <w:suppressAutoHyphens/>
        <w:ind w:firstLine="567"/>
        <w:jc w:val="both"/>
        <w:rPr>
          <w:szCs w:val="24"/>
          <w:lang w:eastAsia="lt-LT"/>
        </w:rPr>
      </w:pPr>
      <w:r>
        <w:rPr>
          <w:szCs w:val="24"/>
          <w:lang w:eastAsia="lt-LT"/>
        </w:rPr>
        <w:t>„</w:t>
      </w:r>
      <w:r>
        <w:rPr>
          <w:szCs w:val="24"/>
          <w:lang w:eastAsia="lt-LT"/>
        </w:rPr>
        <w:t>16</w:t>
      </w:r>
      <w:r>
        <w:rPr>
          <w:szCs w:val="24"/>
          <w:lang w:eastAsia="lt-LT"/>
        </w:rPr>
        <w:t>. Įgyvendinant Planą dalyvauj</w:t>
      </w:r>
      <w:r>
        <w:rPr>
          <w:szCs w:val="24"/>
          <w:lang w:eastAsia="lt-LT"/>
        </w:rPr>
        <w:t>a Aplinkos ministerija, Valstybinė saugomų teritorijų tarnyba, valstybinių miškų urėdijos, Aplinkos apsaugos agentūra, Valstybinė aplinkos apsaugos tarnyba, saugomų teritorijų direkcijos, viešosios įstaigos, Lietuvos zoologijos sodas.“</w:t>
      </w:r>
    </w:p>
    <w:p w14:paraId="55C2A87B" w14:textId="77777777" w:rsidR="004A280A" w:rsidRDefault="005879EF">
      <w:pPr>
        <w:suppressAutoHyphens/>
        <w:ind w:firstLine="567"/>
        <w:jc w:val="both"/>
        <w:rPr>
          <w:szCs w:val="24"/>
          <w:lang w:eastAsia="lt-LT"/>
        </w:rPr>
      </w:pPr>
      <w:r>
        <w:rPr>
          <w:szCs w:val="24"/>
          <w:lang w:eastAsia="lt-LT"/>
        </w:rPr>
        <w:t>6</w:t>
      </w:r>
      <w:r>
        <w:rPr>
          <w:szCs w:val="24"/>
          <w:lang w:eastAsia="lt-LT"/>
        </w:rPr>
        <w:t xml:space="preserve">. Pakeičiu </w:t>
      </w:r>
      <w:r>
        <w:rPr>
          <w:szCs w:val="24"/>
          <w:lang w:eastAsia="lt-LT"/>
        </w:rPr>
        <w:t>18 punktą ir išdėstau jį taip:</w:t>
      </w:r>
    </w:p>
    <w:p w14:paraId="55C2A87C" w14:textId="77777777" w:rsidR="004A280A" w:rsidRDefault="005879EF">
      <w:pPr>
        <w:suppressAutoHyphens/>
        <w:ind w:firstLine="567"/>
        <w:jc w:val="both"/>
        <w:rPr>
          <w:szCs w:val="24"/>
          <w:lang w:eastAsia="lt-LT"/>
        </w:rPr>
      </w:pPr>
      <w:r>
        <w:rPr>
          <w:szCs w:val="24"/>
          <w:lang w:eastAsia="lt-LT"/>
        </w:rPr>
        <w:t>„</w:t>
      </w:r>
      <w:r>
        <w:rPr>
          <w:szCs w:val="24"/>
          <w:lang w:eastAsia="lt-LT"/>
        </w:rPr>
        <w:t>18</w:t>
      </w:r>
      <w:r>
        <w:rPr>
          <w:szCs w:val="24"/>
          <w:lang w:eastAsia="lt-LT"/>
        </w:rPr>
        <w:t>. Įgyvendinant Planą partnerystės ir kitais pagrindais gali dalyvauti savivaldybės, valstybinių miškų urėdijos ir kitos kraštovaizdžio bei biologinės įvairovės išsaugojimu suinteresuotos valstybinės institucijos, nevyria</w:t>
      </w:r>
      <w:r>
        <w:rPr>
          <w:szCs w:val="24"/>
          <w:lang w:eastAsia="lt-LT"/>
        </w:rPr>
        <w:t>usybinės organizacijos, mokslo ir švietimo įstaigos, jeigu jos prisideda prie Plane numatytų priemonių įgyvendinimo materialiais, žmogiškaisiais ir intelektualiais ištekliais, perima priemonių įgyvendinimo metu sukurtą turtą, jį prižiūri, užtikrina Plane n</w:t>
      </w:r>
      <w:r>
        <w:rPr>
          <w:szCs w:val="24"/>
          <w:lang w:eastAsia="lt-LT"/>
        </w:rPr>
        <w:t>umatytų veiklų tęstinumą arba kitokiu būdu prisideda prie Plane nurodytų priemonių įgyvendinimo.“</w:t>
      </w:r>
    </w:p>
    <w:p w14:paraId="55C2A87D" w14:textId="77777777" w:rsidR="004A280A" w:rsidRDefault="005879EF">
      <w:pPr>
        <w:suppressAutoHyphens/>
        <w:ind w:firstLine="567"/>
        <w:jc w:val="both"/>
        <w:rPr>
          <w:lang w:eastAsia="lt-LT"/>
        </w:rPr>
      </w:pPr>
      <w:r>
        <w:rPr>
          <w:lang w:eastAsia="lt-LT"/>
        </w:rPr>
        <w:t>7</w:t>
      </w:r>
      <w:r>
        <w:rPr>
          <w:lang w:eastAsia="lt-LT"/>
        </w:rPr>
        <w:t>. Pakeičiu 2 priedo 9 punktą ir išdėstau jį taip:</w:t>
      </w:r>
    </w:p>
    <w:p w14:paraId="55C2A87E" w14:textId="77777777" w:rsidR="004A280A" w:rsidRDefault="005879EF">
      <w:pPr>
        <w:suppressAutoHyphens/>
        <w:ind w:firstLine="567"/>
        <w:jc w:val="both"/>
        <w:rPr>
          <w:lang w:eastAsia="lt-LT"/>
        </w:rPr>
      </w:pPr>
      <w:r>
        <w:rPr>
          <w:lang w:eastAsia="lt-LT"/>
        </w:rPr>
        <w:t>„</w:t>
      </w:r>
    </w:p>
    <w:tbl>
      <w:tblPr>
        <w:tblW w:w="89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640"/>
        <w:gridCol w:w="1234"/>
        <w:gridCol w:w="1559"/>
        <w:gridCol w:w="2027"/>
      </w:tblGrid>
      <w:tr w:rsidR="004A280A" w14:paraId="55C2A884" w14:textId="77777777">
        <w:tc>
          <w:tcPr>
            <w:tcW w:w="513" w:type="dxa"/>
          </w:tcPr>
          <w:p w14:paraId="55C2A87F" w14:textId="77777777" w:rsidR="004A280A" w:rsidRDefault="005879EF">
            <w:pPr>
              <w:suppressAutoHyphens/>
              <w:jc w:val="both"/>
              <w:rPr>
                <w:lang w:eastAsia="lt-LT"/>
              </w:rPr>
            </w:pPr>
            <w:r>
              <w:rPr>
                <w:lang w:eastAsia="lt-LT"/>
              </w:rPr>
              <w:t>9.</w:t>
            </w:r>
          </w:p>
        </w:tc>
        <w:tc>
          <w:tcPr>
            <w:tcW w:w="3640" w:type="dxa"/>
          </w:tcPr>
          <w:p w14:paraId="55C2A880" w14:textId="77777777" w:rsidR="004A280A" w:rsidRDefault="005879EF">
            <w:pPr>
              <w:suppressAutoHyphens/>
              <w:ind w:left="-18" w:firstLine="18"/>
              <w:rPr>
                <w:lang w:eastAsia="lt-LT"/>
              </w:rPr>
            </w:pPr>
            <w:r>
              <w:rPr>
                <w:lang w:eastAsia="lt-LT"/>
              </w:rPr>
              <w:t>Parengti 10 savivaldybių kraštovaizdžio politikos krypčių aprašus</w:t>
            </w:r>
          </w:p>
        </w:tc>
        <w:tc>
          <w:tcPr>
            <w:tcW w:w="1234" w:type="dxa"/>
          </w:tcPr>
          <w:p w14:paraId="55C2A881" w14:textId="77777777" w:rsidR="004A280A" w:rsidRDefault="005879EF">
            <w:pPr>
              <w:suppressAutoHyphens/>
              <w:jc w:val="both"/>
              <w:rPr>
                <w:lang w:eastAsia="lt-LT"/>
              </w:rPr>
            </w:pPr>
            <w:r>
              <w:rPr>
                <w:lang w:eastAsia="lt-LT"/>
              </w:rPr>
              <w:t>2015–2023</w:t>
            </w:r>
          </w:p>
        </w:tc>
        <w:tc>
          <w:tcPr>
            <w:tcW w:w="1559" w:type="dxa"/>
          </w:tcPr>
          <w:p w14:paraId="55C2A882" w14:textId="77777777" w:rsidR="004A280A" w:rsidRDefault="005879EF">
            <w:pPr>
              <w:suppressAutoHyphens/>
              <w:jc w:val="both"/>
              <w:rPr>
                <w:lang w:eastAsia="lt-LT"/>
              </w:rPr>
            </w:pPr>
            <w:r>
              <w:rPr>
                <w:lang w:eastAsia="lt-LT"/>
              </w:rPr>
              <w:t>400/115848</w:t>
            </w:r>
          </w:p>
        </w:tc>
        <w:tc>
          <w:tcPr>
            <w:tcW w:w="2027" w:type="dxa"/>
          </w:tcPr>
          <w:p w14:paraId="55C2A883" w14:textId="77777777" w:rsidR="004A280A" w:rsidRDefault="005879EF">
            <w:pPr>
              <w:suppressAutoHyphens/>
              <w:jc w:val="both"/>
              <w:rPr>
                <w:lang w:eastAsia="lt-LT"/>
              </w:rPr>
            </w:pPr>
            <w:r>
              <w:rPr>
                <w:lang w:eastAsia="lt-LT"/>
              </w:rPr>
              <w:t>Savivaldybės</w:t>
            </w:r>
          </w:p>
        </w:tc>
      </w:tr>
    </w:tbl>
    <w:p w14:paraId="55C2A885" w14:textId="77777777" w:rsidR="004A280A" w:rsidRDefault="005879EF">
      <w:pPr>
        <w:suppressAutoHyphens/>
        <w:ind w:right="-45" w:firstLine="567"/>
        <w:jc w:val="right"/>
        <w:rPr>
          <w:lang w:eastAsia="lt-LT"/>
        </w:rPr>
      </w:pPr>
      <w:r>
        <w:rPr>
          <w:lang w:eastAsia="lt-LT"/>
        </w:rPr>
        <w:t>“</w:t>
      </w:r>
    </w:p>
    <w:p w14:paraId="55C2A886" w14:textId="77777777" w:rsidR="004A280A" w:rsidRDefault="005879EF">
      <w:pPr>
        <w:suppressAutoHyphens/>
        <w:ind w:right="-143" w:firstLine="567"/>
        <w:jc w:val="both"/>
        <w:rPr>
          <w:lang w:eastAsia="lt-LT"/>
        </w:rPr>
      </w:pPr>
      <w:r>
        <w:rPr>
          <w:lang w:eastAsia="lt-LT"/>
        </w:rPr>
        <w:t>8</w:t>
      </w:r>
      <w:r>
        <w:rPr>
          <w:lang w:eastAsia="lt-LT"/>
        </w:rPr>
        <w:t>. Pakeičiu 2 priedo 14 punktą ir išdėstau jį taip:</w:t>
      </w:r>
    </w:p>
    <w:p w14:paraId="55C2A887" w14:textId="77777777" w:rsidR="004A280A" w:rsidRDefault="005879EF">
      <w:pPr>
        <w:suppressAutoHyphens/>
        <w:ind w:right="-143" w:firstLine="567"/>
        <w:jc w:val="both"/>
        <w:rPr>
          <w:lang w:eastAsia="lt-LT"/>
        </w:rPr>
      </w:pPr>
      <w:r>
        <w:rPr>
          <w:lang w:eastAsia="lt-LT"/>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85"/>
        <w:gridCol w:w="1276"/>
        <w:gridCol w:w="1710"/>
        <w:gridCol w:w="1834"/>
      </w:tblGrid>
      <w:tr w:rsidR="004A280A" w14:paraId="55C2A88D" w14:textId="77777777">
        <w:tc>
          <w:tcPr>
            <w:tcW w:w="426" w:type="dxa"/>
          </w:tcPr>
          <w:p w14:paraId="55C2A888" w14:textId="77777777" w:rsidR="004A280A" w:rsidRDefault="005879EF">
            <w:pPr>
              <w:suppressAutoHyphens/>
              <w:ind w:right="-143"/>
              <w:jc w:val="both"/>
              <w:rPr>
                <w:lang w:eastAsia="lt-LT"/>
              </w:rPr>
            </w:pPr>
            <w:r>
              <w:rPr>
                <w:lang w:eastAsia="lt-LT"/>
              </w:rPr>
              <w:t>14.</w:t>
            </w:r>
          </w:p>
        </w:tc>
        <w:tc>
          <w:tcPr>
            <w:tcW w:w="3685" w:type="dxa"/>
          </w:tcPr>
          <w:p w14:paraId="55C2A889" w14:textId="77777777" w:rsidR="004A280A" w:rsidRDefault="005879EF">
            <w:pPr>
              <w:suppressAutoHyphens/>
              <w:ind w:right="-143"/>
              <w:jc w:val="both"/>
              <w:rPr>
                <w:lang w:eastAsia="lt-LT"/>
              </w:rPr>
            </w:pPr>
            <w:r>
              <w:rPr>
                <w:lang w:eastAsia="lt-LT"/>
              </w:rPr>
              <w:t>Parengti ir įgyvendinti 8 valstybinės reikšmės parkų tvarkymo projektus</w:t>
            </w:r>
          </w:p>
        </w:tc>
        <w:tc>
          <w:tcPr>
            <w:tcW w:w="1276" w:type="dxa"/>
          </w:tcPr>
          <w:p w14:paraId="55C2A88A" w14:textId="77777777" w:rsidR="004A280A" w:rsidRDefault="005879EF">
            <w:pPr>
              <w:suppressAutoHyphens/>
              <w:ind w:right="-143"/>
              <w:jc w:val="both"/>
              <w:rPr>
                <w:lang w:eastAsia="lt-LT"/>
              </w:rPr>
            </w:pPr>
            <w:r>
              <w:rPr>
                <w:lang w:eastAsia="lt-LT"/>
              </w:rPr>
              <w:t>2023</w:t>
            </w:r>
          </w:p>
        </w:tc>
        <w:tc>
          <w:tcPr>
            <w:tcW w:w="1710" w:type="dxa"/>
          </w:tcPr>
          <w:p w14:paraId="55C2A88B" w14:textId="77777777" w:rsidR="004A280A" w:rsidRDefault="005879EF">
            <w:pPr>
              <w:suppressAutoHyphens/>
              <w:ind w:right="-143"/>
              <w:jc w:val="both"/>
              <w:rPr>
                <w:lang w:eastAsia="lt-LT"/>
              </w:rPr>
            </w:pPr>
            <w:r>
              <w:rPr>
                <w:lang w:eastAsia="lt-LT"/>
              </w:rPr>
              <w:t>15000/4344300</w:t>
            </w:r>
          </w:p>
        </w:tc>
        <w:tc>
          <w:tcPr>
            <w:tcW w:w="1834" w:type="dxa"/>
          </w:tcPr>
          <w:p w14:paraId="55C2A88C" w14:textId="77777777" w:rsidR="004A280A" w:rsidRDefault="005879EF">
            <w:pPr>
              <w:suppressAutoHyphens/>
              <w:ind w:right="-143"/>
              <w:jc w:val="both"/>
              <w:rPr>
                <w:lang w:eastAsia="lt-LT"/>
              </w:rPr>
            </w:pPr>
            <w:r>
              <w:rPr>
                <w:lang w:eastAsia="lt-LT"/>
              </w:rPr>
              <w:t>Savivaldybės, Vilniaus dailės akademija, saugomų teritorijų direkcijos</w:t>
            </w:r>
          </w:p>
        </w:tc>
      </w:tr>
    </w:tbl>
    <w:p w14:paraId="55C2A88E" w14:textId="77777777" w:rsidR="004A280A" w:rsidRDefault="005879EF">
      <w:pPr>
        <w:suppressAutoHyphens/>
        <w:ind w:right="-143" w:firstLine="567"/>
        <w:jc w:val="right"/>
        <w:rPr>
          <w:lang w:eastAsia="lt-LT"/>
        </w:rPr>
      </w:pPr>
      <w:r>
        <w:rPr>
          <w:lang w:eastAsia="lt-LT"/>
        </w:rPr>
        <w:t>“</w:t>
      </w:r>
    </w:p>
    <w:p w14:paraId="55C2A88F" w14:textId="77777777" w:rsidR="004A280A" w:rsidRDefault="005879EF">
      <w:pPr>
        <w:suppressAutoHyphens/>
        <w:ind w:right="-143" w:firstLine="567"/>
        <w:jc w:val="both"/>
        <w:rPr>
          <w:lang w:eastAsia="lt-LT"/>
        </w:rPr>
      </w:pPr>
      <w:r>
        <w:rPr>
          <w:lang w:eastAsia="lt-LT"/>
        </w:rPr>
        <w:t>9</w:t>
      </w:r>
      <w:r>
        <w:rPr>
          <w:lang w:eastAsia="lt-LT"/>
        </w:rPr>
        <w:t>. Pakeičiu 2 priedo 33 punktą ir išdėstau jį taip:</w:t>
      </w:r>
    </w:p>
    <w:p w14:paraId="55C2A890" w14:textId="77777777" w:rsidR="004A280A" w:rsidRDefault="005879EF">
      <w:pPr>
        <w:suppressAutoHyphens/>
        <w:ind w:right="-143" w:firstLine="567"/>
        <w:jc w:val="both"/>
        <w:rPr>
          <w:lang w:eastAsia="lt-LT"/>
        </w:rPr>
      </w:pPr>
      <w:r>
        <w:rPr>
          <w:lang w:eastAsia="lt-LT"/>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3763"/>
        <w:gridCol w:w="1200"/>
        <w:gridCol w:w="1773"/>
        <w:gridCol w:w="1813"/>
      </w:tblGrid>
      <w:tr w:rsidR="004A280A" w14:paraId="55C2A896" w14:textId="77777777">
        <w:tc>
          <w:tcPr>
            <w:tcW w:w="424" w:type="dxa"/>
          </w:tcPr>
          <w:p w14:paraId="55C2A891" w14:textId="77777777" w:rsidR="004A280A" w:rsidRDefault="005879EF">
            <w:pPr>
              <w:suppressAutoHyphens/>
              <w:ind w:right="-143"/>
              <w:jc w:val="both"/>
              <w:rPr>
                <w:lang w:eastAsia="lt-LT"/>
              </w:rPr>
            </w:pPr>
            <w:r>
              <w:rPr>
                <w:lang w:eastAsia="lt-LT"/>
              </w:rPr>
              <w:t>33.</w:t>
            </w:r>
          </w:p>
        </w:tc>
        <w:tc>
          <w:tcPr>
            <w:tcW w:w="3763" w:type="dxa"/>
          </w:tcPr>
          <w:p w14:paraId="55C2A892" w14:textId="77777777" w:rsidR="004A280A" w:rsidRDefault="005879EF">
            <w:pPr>
              <w:suppressAutoHyphens/>
              <w:ind w:right="-32"/>
              <w:rPr>
                <w:lang w:eastAsia="lt-LT"/>
              </w:rPr>
            </w:pPr>
            <w:r>
              <w:rPr>
                <w:szCs w:val="24"/>
                <w:lang w:eastAsia="lt-LT"/>
              </w:rPr>
              <w:t>Parengti ir įgyvendinti kraštovaizdžio formavimo ir ekologinės būklės gerinimo gamtinio karkaso teritorijose projektus (tarp jų ir skirtų žaliajai infrastruktūrai), skirtus palaikyti kraštovaizdžio e</w:t>
            </w:r>
            <w:r>
              <w:rPr>
                <w:szCs w:val="24"/>
                <w:lang w:eastAsia="lt-LT"/>
              </w:rPr>
              <w:t xml:space="preserve">kologinei pusiausvyrai, ekosistemų stabilumui, teritorijų renatūralizacijai, erozijos pažeistų </w:t>
            </w:r>
            <w:r>
              <w:rPr>
                <w:szCs w:val="24"/>
                <w:lang w:eastAsia="lt-LT"/>
              </w:rPr>
              <w:lastRenderedPageBreak/>
              <w:t>teritorijų tvarkymui, kraštovaizdžio ir biologinės įvairovės palaikymui ir didinimui (ne mažiau kaip 30)</w:t>
            </w:r>
          </w:p>
        </w:tc>
        <w:tc>
          <w:tcPr>
            <w:tcW w:w="1200" w:type="dxa"/>
          </w:tcPr>
          <w:p w14:paraId="55C2A893" w14:textId="77777777" w:rsidR="004A280A" w:rsidRDefault="005879EF">
            <w:pPr>
              <w:suppressAutoHyphens/>
              <w:ind w:right="-143"/>
              <w:jc w:val="both"/>
              <w:rPr>
                <w:lang w:eastAsia="lt-LT"/>
              </w:rPr>
            </w:pPr>
            <w:r>
              <w:rPr>
                <w:lang w:eastAsia="lt-LT"/>
              </w:rPr>
              <w:lastRenderedPageBreak/>
              <w:t>2023</w:t>
            </w:r>
          </w:p>
        </w:tc>
        <w:tc>
          <w:tcPr>
            <w:tcW w:w="1773" w:type="dxa"/>
          </w:tcPr>
          <w:p w14:paraId="55C2A894" w14:textId="77777777" w:rsidR="004A280A" w:rsidRDefault="005879EF">
            <w:pPr>
              <w:suppressAutoHyphens/>
              <w:ind w:right="-143"/>
              <w:jc w:val="both"/>
              <w:rPr>
                <w:lang w:eastAsia="lt-LT"/>
              </w:rPr>
            </w:pPr>
            <w:r>
              <w:rPr>
                <w:szCs w:val="24"/>
                <w:lang w:eastAsia="lt-LT"/>
              </w:rPr>
              <w:t>26000/7530120</w:t>
            </w:r>
          </w:p>
        </w:tc>
        <w:tc>
          <w:tcPr>
            <w:tcW w:w="1813" w:type="dxa"/>
          </w:tcPr>
          <w:p w14:paraId="55C2A895" w14:textId="77777777" w:rsidR="004A280A" w:rsidRDefault="005879EF">
            <w:pPr>
              <w:suppressAutoHyphens/>
              <w:ind w:right="-143"/>
              <w:jc w:val="both"/>
              <w:rPr>
                <w:lang w:eastAsia="lt-LT"/>
              </w:rPr>
            </w:pPr>
            <w:r>
              <w:rPr>
                <w:lang w:eastAsia="lt-LT"/>
              </w:rPr>
              <w:t>Savivaldybės</w:t>
            </w:r>
          </w:p>
        </w:tc>
      </w:tr>
    </w:tbl>
    <w:p w14:paraId="55C2A897" w14:textId="77777777" w:rsidR="004A280A" w:rsidRDefault="005879EF">
      <w:pPr>
        <w:suppressAutoHyphens/>
        <w:jc w:val="right"/>
        <w:rPr>
          <w:lang w:eastAsia="lt-LT"/>
        </w:rPr>
      </w:pPr>
      <w:r>
        <w:rPr>
          <w:lang w:eastAsia="lt-LT"/>
        </w:rPr>
        <w:lastRenderedPageBreak/>
        <w:t>“</w:t>
      </w:r>
    </w:p>
    <w:p w14:paraId="55C2A898" w14:textId="77777777" w:rsidR="004A280A" w:rsidRDefault="005879EF">
      <w:pPr>
        <w:suppressAutoHyphens/>
        <w:ind w:firstLine="567"/>
        <w:rPr>
          <w:lang w:eastAsia="lt-LT"/>
        </w:rPr>
      </w:pPr>
      <w:r>
        <w:rPr>
          <w:lang w:eastAsia="lt-LT"/>
        </w:rPr>
        <w:t>10</w:t>
      </w:r>
      <w:r>
        <w:rPr>
          <w:lang w:eastAsia="lt-LT"/>
        </w:rPr>
        <w:t xml:space="preserve">. Pakeičiu </w:t>
      </w:r>
      <w:r>
        <w:rPr>
          <w:lang w:eastAsia="lt-LT"/>
        </w:rPr>
        <w:t>2 priedo 48 punktą ir išdėstau jį taip:</w:t>
      </w:r>
    </w:p>
    <w:p w14:paraId="55C2A899" w14:textId="77777777" w:rsidR="004A280A" w:rsidRDefault="005879EF">
      <w:pPr>
        <w:suppressAutoHyphens/>
        <w:ind w:firstLine="567"/>
        <w:rPr>
          <w:lang w:eastAsia="lt-LT"/>
        </w:rPr>
      </w:pPr>
      <w:r>
        <w:rPr>
          <w:lang w:eastAsia="lt-LT"/>
        </w:rPr>
        <w:t>„</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3742"/>
        <w:gridCol w:w="1162"/>
        <w:gridCol w:w="1792"/>
        <w:gridCol w:w="1787"/>
      </w:tblGrid>
      <w:tr w:rsidR="004A280A" w14:paraId="55C2A89F" w14:textId="77777777">
        <w:tc>
          <w:tcPr>
            <w:tcW w:w="517" w:type="dxa"/>
            <w:tcMar>
              <w:top w:w="0" w:type="dxa"/>
              <w:left w:w="108" w:type="dxa"/>
              <w:bottom w:w="0" w:type="dxa"/>
              <w:right w:w="108" w:type="dxa"/>
            </w:tcMar>
            <w:hideMark/>
          </w:tcPr>
          <w:p w14:paraId="55C2A89A" w14:textId="77777777" w:rsidR="004A280A" w:rsidRDefault="005879EF">
            <w:pPr>
              <w:jc w:val="both"/>
              <w:rPr>
                <w:szCs w:val="24"/>
                <w:lang w:eastAsia="lt-LT"/>
              </w:rPr>
            </w:pPr>
            <w:r>
              <w:rPr>
                <w:szCs w:val="24"/>
                <w:lang w:eastAsia="lt-LT"/>
              </w:rPr>
              <w:t>48.</w:t>
            </w:r>
          </w:p>
        </w:tc>
        <w:tc>
          <w:tcPr>
            <w:tcW w:w="3742" w:type="dxa"/>
            <w:tcMar>
              <w:top w:w="0" w:type="dxa"/>
              <w:left w:w="108" w:type="dxa"/>
              <w:bottom w:w="0" w:type="dxa"/>
              <w:right w:w="108" w:type="dxa"/>
            </w:tcMar>
            <w:hideMark/>
          </w:tcPr>
          <w:p w14:paraId="55C2A89B" w14:textId="77777777" w:rsidR="004A280A" w:rsidRDefault="005879EF">
            <w:pPr>
              <w:tabs>
                <w:tab w:val="left" w:pos="342"/>
              </w:tabs>
              <w:rPr>
                <w:szCs w:val="24"/>
                <w:lang w:eastAsia="lt-LT"/>
              </w:rPr>
            </w:pPr>
            <w:r>
              <w:rPr>
                <w:szCs w:val="24"/>
                <w:lang w:eastAsia="lt-LT"/>
              </w:rPr>
              <w:t>Įvertinti ES ir nacionaliniais teisės aktais saugomų rūšių būklę (įskaitant buveinių inventorizaciją šioms rūšims: purpurinis plokščiavabalis, niūraspalvis auksinukas, dvijuostė nendriadusė, ovalioji geldutė)</w:t>
            </w:r>
          </w:p>
        </w:tc>
        <w:tc>
          <w:tcPr>
            <w:tcW w:w="1162" w:type="dxa"/>
            <w:tcMar>
              <w:top w:w="0" w:type="dxa"/>
              <w:left w:w="108" w:type="dxa"/>
              <w:bottom w:w="0" w:type="dxa"/>
              <w:right w:w="108" w:type="dxa"/>
            </w:tcMar>
            <w:hideMark/>
          </w:tcPr>
          <w:p w14:paraId="55C2A89C" w14:textId="77777777" w:rsidR="004A280A" w:rsidRDefault="005879EF">
            <w:pPr>
              <w:ind w:right="44"/>
              <w:jc w:val="center"/>
              <w:rPr>
                <w:szCs w:val="24"/>
                <w:lang w:eastAsia="lt-LT"/>
              </w:rPr>
            </w:pPr>
            <w:r>
              <w:rPr>
                <w:szCs w:val="24"/>
                <w:lang w:eastAsia="lt-LT"/>
              </w:rPr>
              <w:t>2</w:t>
            </w:r>
            <w:r>
              <w:rPr>
                <w:szCs w:val="24"/>
                <w:lang w:eastAsia="lt-LT"/>
              </w:rPr>
              <w:t>016</w:t>
            </w:r>
          </w:p>
        </w:tc>
        <w:tc>
          <w:tcPr>
            <w:tcW w:w="1792" w:type="dxa"/>
            <w:tcMar>
              <w:top w:w="0" w:type="dxa"/>
              <w:left w:w="108" w:type="dxa"/>
              <w:bottom w:w="0" w:type="dxa"/>
              <w:right w:w="108" w:type="dxa"/>
            </w:tcMar>
            <w:hideMark/>
          </w:tcPr>
          <w:p w14:paraId="55C2A89D" w14:textId="77777777" w:rsidR="004A280A" w:rsidRDefault="005879EF">
            <w:pPr>
              <w:ind w:right="44"/>
              <w:jc w:val="center"/>
              <w:rPr>
                <w:szCs w:val="24"/>
                <w:lang w:eastAsia="lt-LT"/>
              </w:rPr>
            </w:pPr>
            <w:r>
              <w:rPr>
                <w:szCs w:val="24"/>
                <w:lang w:eastAsia="lt-LT"/>
              </w:rPr>
              <w:t>700/202734</w:t>
            </w:r>
          </w:p>
        </w:tc>
        <w:tc>
          <w:tcPr>
            <w:tcW w:w="1787" w:type="dxa"/>
            <w:tcMar>
              <w:top w:w="0" w:type="dxa"/>
              <w:left w:w="108" w:type="dxa"/>
              <w:bottom w:w="0" w:type="dxa"/>
              <w:right w:w="108" w:type="dxa"/>
            </w:tcMar>
            <w:hideMark/>
          </w:tcPr>
          <w:p w14:paraId="55C2A89E" w14:textId="77777777" w:rsidR="004A280A" w:rsidRDefault="005879EF">
            <w:pPr>
              <w:jc w:val="center"/>
              <w:rPr>
                <w:szCs w:val="24"/>
                <w:lang w:eastAsia="lt-LT"/>
              </w:rPr>
            </w:pPr>
            <w:r>
              <w:rPr>
                <w:szCs w:val="24"/>
                <w:lang w:eastAsia="lt-LT"/>
              </w:rPr>
              <w:t>Aplinkos ministerija</w:t>
            </w:r>
          </w:p>
        </w:tc>
      </w:tr>
    </w:tbl>
    <w:p w14:paraId="55C2A8A0" w14:textId="77777777" w:rsidR="004A280A" w:rsidRDefault="005879EF">
      <w:pPr>
        <w:suppressAutoHyphens/>
        <w:jc w:val="right"/>
        <w:rPr>
          <w:lang w:eastAsia="lt-LT"/>
        </w:rPr>
      </w:pPr>
      <w:r>
        <w:rPr>
          <w:lang w:eastAsia="lt-LT"/>
        </w:rPr>
        <w:t>“</w:t>
      </w:r>
    </w:p>
    <w:p w14:paraId="55C2A8A1" w14:textId="77777777" w:rsidR="004A280A" w:rsidRDefault="005879EF">
      <w:pPr>
        <w:spacing w:line="276" w:lineRule="auto"/>
        <w:ind w:firstLine="540"/>
        <w:rPr>
          <w:rFonts w:eastAsia="Calibri"/>
          <w:szCs w:val="24"/>
        </w:rPr>
      </w:pPr>
      <w:r>
        <w:rPr>
          <w:rFonts w:eastAsia="Calibri"/>
          <w:szCs w:val="24"/>
        </w:rPr>
        <w:t>11</w:t>
      </w:r>
      <w:r>
        <w:rPr>
          <w:rFonts w:eastAsia="Calibri"/>
          <w:szCs w:val="24"/>
        </w:rPr>
        <w:t>. pakeičiu 2 priedo 49 punktą ir išdėstau jį taip:</w:t>
      </w:r>
    </w:p>
    <w:p w14:paraId="55C2A8A2" w14:textId="77777777" w:rsidR="004A280A" w:rsidRDefault="005879EF">
      <w:pPr>
        <w:spacing w:line="276" w:lineRule="auto"/>
        <w:ind w:firstLine="540"/>
        <w:rPr>
          <w:rFonts w:eastAsia="Calibri"/>
          <w:szCs w:val="24"/>
        </w:rPr>
      </w:pPr>
      <w:r>
        <w:rPr>
          <w:rFonts w:eastAsia="Calibri"/>
          <w:szCs w:val="24"/>
        </w:rPr>
        <w:t>„</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3690"/>
        <w:gridCol w:w="1260"/>
        <w:gridCol w:w="1710"/>
        <w:gridCol w:w="1890"/>
      </w:tblGrid>
      <w:tr w:rsidR="004A280A" w14:paraId="55C2A8AA" w14:textId="77777777">
        <w:tc>
          <w:tcPr>
            <w:tcW w:w="540" w:type="dxa"/>
            <w:tcMar>
              <w:top w:w="0" w:type="dxa"/>
              <w:left w:w="108" w:type="dxa"/>
              <w:bottom w:w="0" w:type="dxa"/>
              <w:right w:w="108" w:type="dxa"/>
            </w:tcMar>
            <w:hideMark/>
          </w:tcPr>
          <w:p w14:paraId="55C2A8A3" w14:textId="77777777" w:rsidR="004A280A" w:rsidRDefault="005879EF">
            <w:pPr>
              <w:jc w:val="both"/>
              <w:rPr>
                <w:szCs w:val="24"/>
                <w:lang w:eastAsia="lt-LT"/>
              </w:rPr>
            </w:pPr>
            <w:r>
              <w:rPr>
                <w:szCs w:val="24"/>
                <w:lang w:eastAsia="lt-LT"/>
              </w:rPr>
              <w:t>49.</w:t>
            </w:r>
          </w:p>
        </w:tc>
        <w:tc>
          <w:tcPr>
            <w:tcW w:w="3690" w:type="dxa"/>
            <w:tcMar>
              <w:top w:w="0" w:type="dxa"/>
              <w:left w:w="108" w:type="dxa"/>
              <w:bottom w:w="0" w:type="dxa"/>
              <w:right w:w="108" w:type="dxa"/>
            </w:tcMar>
            <w:hideMark/>
          </w:tcPr>
          <w:p w14:paraId="55C2A8A4" w14:textId="77777777" w:rsidR="004A280A" w:rsidRDefault="005879EF">
            <w:pPr>
              <w:tabs>
                <w:tab w:val="left" w:pos="431"/>
              </w:tabs>
              <w:rPr>
                <w:szCs w:val="24"/>
                <w:lang w:eastAsia="lt-LT"/>
              </w:rPr>
            </w:pPr>
            <w:r>
              <w:rPr>
                <w:szCs w:val="24"/>
                <w:lang w:eastAsia="lt-LT"/>
              </w:rPr>
              <w:t xml:space="preserve">Parengti ES ir nacionaliniais teisės aktais saugomų rūšių apsaugos ir veiksmų planus. </w:t>
            </w:r>
          </w:p>
          <w:p w14:paraId="55C2A8A5" w14:textId="77777777" w:rsidR="004A280A" w:rsidRDefault="005879EF">
            <w:pPr>
              <w:tabs>
                <w:tab w:val="left" w:pos="431"/>
              </w:tabs>
              <w:rPr>
                <w:szCs w:val="24"/>
                <w:lang w:eastAsia="lt-LT"/>
              </w:rPr>
            </w:pPr>
            <w:r>
              <w:rPr>
                <w:szCs w:val="24"/>
                <w:lang w:eastAsia="lt-LT"/>
              </w:rPr>
              <w:t xml:space="preserve">Rūšys, kurioms rengiami apsaugos planai: dvilapis purvuolis; </w:t>
            </w:r>
            <w:r>
              <w:rPr>
                <w:szCs w:val="24"/>
                <w:lang w:eastAsia="lt-LT"/>
              </w:rPr>
              <w:t>plikažiedis linlapis; niūriaspalvis auksavabalis; šiaurinis auksinukas; pelkinis satyras; dvijuostė nendriadusė, ovalioji geldutė; plačiažnyplis vėžys; skiauterėtasis tritonas; raudonpilvė kūmutė; tetervinas; didysis apuokas; didžioji kuolinga; didžioji mi</w:t>
            </w:r>
            <w:r>
              <w:rPr>
                <w:szCs w:val="24"/>
                <w:lang w:eastAsia="lt-LT"/>
              </w:rPr>
              <w:t>egapelė).</w:t>
            </w:r>
          </w:p>
          <w:p w14:paraId="55C2A8A6" w14:textId="77777777" w:rsidR="004A280A" w:rsidRDefault="005879EF">
            <w:pPr>
              <w:tabs>
                <w:tab w:val="left" w:pos="342"/>
              </w:tabs>
              <w:rPr>
                <w:szCs w:val="24"/>
                <w:lang w:eastAsia="lt-LT"/>
              </w:rPr>
            </w:pPr>
            <w:r>
              <w:rPr>
                <w:szCs w:val="24"/>
                <w:lang w:eastAsia="lt-LT"/>
              </w:rPr>
              <w:t>Rūšys, kurioms rengiami veiksmų planai: plačialapė klumpaitė (3 veiksmų planai); pelkinė uolaskėlė (3 veiksmų planai); vėjalandė šilagėlė (3 veiksmų planai); dvilapis purvuolis (3 veiksmų planai); plikažiedis linlapis (3 veiksmų planai); niūriasp</w:t>
            </w:r>
            <w:r>
              <w:rPr>
                <w:szCs w:val="24"/>
                <w:lang w:eastAsia="lt-LT"/>
              </w:rPr>
              <w:t>alvis auksavabalis (3 veiksmų planai); šiaurinis auksinukas (3 veiksmų planai); purpurinis plokščiavabalis (3 veiksmų planai); pelkinis satyras (3 veiksmų planai); kraujalakinis melsvys (3 veiksmų planai); ovalioji geldutė (3 veiksmų planai); plačiažnyplis</w:t>
            </w:r>
            <w:r>
              <w:rPr>
                <w:szCs w:val="24"/>
                <w:lang w:eastAsia="lt-LT"/>
              </w:rPr>
              <w:t xml:space="preserve"> vėžys (10 veiksmų planų); skiauterėtasis tritonas (3 veiksmų planai); raudonpilvė kūmutė (3 veiksmų planai); balinis vėžlys (3 veiksmų planai); žuvininkas (3 veiksmų planai); kurtinys (3 veiksmų planų korekcija); stulgys (2 veiksmų </w:t>
            </w:r>
            <w:r>
              <w:rPr>
                <w:szCs w:val="24"/>
                <w:lang w:eastAsia="lt-LT"/>
              </w:rPr>
              <w:lastRenderedPageBreak/>
              <w:t>planai); dirvinis sėjik</w:t>
            </w:r>
            <w:r>
              <w:rPr>
                <w:szCs w:val="24"/>
                <w:lang w:eastAsia="lt-LT"/>
              </w:rPr>
              <w:t>as (2 veiksmų planai); tetervinas (3 veiksmų planai); didysis apuokas (3 veiksmų planai); didžioji kuolinga (3 veiksmų planai); didžioji miegapelė (3 veiksmų planai)</w:t>
            </w:r>
          </w:p>
        </w:tc>
        <w:tc>
          <w:tcPr>
            <w:tcW w:w="1260" w:type="dxa"/>
            <w:tcMar>
              <w:top w:w="0" w:type="dxa"/>
              <w:left w:w="108" w:type="dxa"/>
              <w:bottom w:w="0" w:type="dxa"/>
              <w:right w:w="108" w:type="dxa"/>
            </w:tcMar>
            <w:hideMark/>
          </w:tcPr>
          <w:p w14:paraId="55C2A8A7" w14:textId="77777777" w:rsidR="004A280A" w:rsidRDefault="005879EF">
            <w:pPr>
              <w:ind w:right="44"/>
              <w:jc w:val="center"/>
              <w:rPr>
                <w:szCs w:val="24"/>
                <w:lang w:eastAsia="lt-LT"/>
              </w:rPr>
            </w:pPr>
            <w:r>
              <w:rPr>
                <w:szCs w:val="24"/>
                <w:lang w:eastAsia="lt-LT"/>
              </w:rPr>
              <w:lastRenderedPageBreak/>
              <w:t>2016</w:t>
            </w:r>
          </w:p>
        </w:tc>
        <w:tc>
          <w:tcPr>
            <w:tcW w:w="1710" w:type="dxa"/>
            <w:tcMar>
              <w:top w:w="0" w:type="dxa"/>
              <w:left w:w="108" w:type="dxa"/>
              <w:bottom w:w="0" w:type="dxa"/>
              <w:right w:w="108" w:type="dxa"/>
            </w:tcMar>
            <w:hideMark/>
          </w:tcPr>
          <w:p w14:paraId="55C2A8A8" w14:textId="77777777" w:rsidR="004A280A" w:rsidRDefault="005879EF">
            <w:pPr>
              <w:ind w:right="44"/>
              <w:jc w:val="center"/>
              <w:rPr>
                <w:szCs w:val="24"/>
                <w:lang w:eastAsia="lt-LT"/>
              </w:rPr>
            </w:pPr>
            <w:r>
              <w:rPr>
                <w:szCs w:val="24"/>
                <w:lang w:eastAsia="lt-LT"/>
              </w:rPr>
              <w:t>830/240385</w:t>
            </w:r>
          </w:p>
        </w:tc>
        <w:tc>
          <w:tcPr>
            <w:tcW w:w="1890" w:type="dxa"/>
            <w:tcMar>
              <w:top w:w="0" w:type="dxa"/>
              <w:left w:w="108" w:type="dxa"/>
              <w:bottom w:w="0" w:type="dxa"/>
              <w:right w:w="108" w:type="dxa"/>
            </w:tcMar>
            <w:hideMark/>
          </w:tcPr>
          <w:p w14:paraId="55C2A8A9" w14:textId="77777777" w:rsidR="004A280A" w:rsidRDefault="005879EF">
            <w:pPr>
              <w:jc w:val="center"/>
              <w:rPr>
                <w:szCs w:val="24"/>
                <w:lang w:eastAsia="lt-LT"/>
              </w:rPr>
            </w:pPr>
            <w:r>
              <w:rPr>
                <w:szCs w:val="24"/>
                <w:lang w:eastAsia="lt-LT"/>
              </w:rPr>
              <w:t>Aplinkos ministerija</w:t>
            </w:r>
          </w:p>
        </w:tc>
      </w:tr>
    </w:tbl>
    <w:p w14:paraId="55C2A8AB" w14:textId="77777777" w:rsidR="004A280A" w:rsidRDefault="005879EF">
      <w:pPr>
        <w:suppressAutoHyphens/>
        <w:jc w:val="right"/>
        <w:rPr>
          <w:lang w:eastAsia="lt-LT"/>
        </w:rPr>
      </w:pPr>
      <w:r>
        <w:rPr>
          <w:lang w:eastAsia="lt-LT"/>
        </w:rPr>
        <w:lastRenderedPageBreak/>
        <w:t>“</w:t>
      </w:r>
    </w:p>
    <w:p w14:paraId="55C2A8AC" w14:textId="77777777" w:rsidR="004A280A" w:rsidRDefault="005879EF">
      <w:pPr>
        <w:ind w:firstLine="562"/>
        <w:rPr>
          <w:rFonts w:eastAsia="Calibri"/>
          <w:szCs w:val="24"/>
        </w:rPr>
      </w:pPr>
      <w:r>
        <w:rPr>
          <w:rFonts w:eastAsia="Calibri"/>
          <w:szCs w:val="24"/>
        </w:rPr>
        <w:t>12</w:t>
      </w:r>
      <w:r>
        <w:rPr>
          <w:rFonts w:eastAsia="Calibri"/>
          <w:szCs w:val="24"/>
        </w:rPr>
        <w:t xml:space="preserve">. Pakeičiu 2 priedo 54 punktą ir </w:t>
      </w:r>
      <w:r>
        <w:rPr>
          <w:rFonts w:eastAsia="Calibri"/>
          <w:szCs w:val="24"/>
        </w:rPr>
        <w:t>išdėstau jį taip:</w:t>
      </w:r>
    </w:p>
    <w:p w14:paraId="55C2A8AD" w14:textId="77777777" w:rsidR="004A280A" w:rsidRDefault="005879EF">
      <w:pPr>
        <w:ind w:firstLine="562"/>
        <w:rPr>
          <w:rFonts w:eastAsia="Calibri"/>
          <w:szCs w:val="24"/>
        </w:rPr>
      </w:pPr>
      <w:r>
        <w:rPr>
          <w:rFonts w:eastAsia="Calibri"/>
          <w:szCs w:val="24"/>
        </w:rPr>
        <w:t>„</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3714"/>
        <w:gridCol w:w="1170"/>
        <w:gridCol w:w="1800"/>
        <w:gridCol w:w="1890"/>
      </w:tblGrid>
      <w:tr w:rsidR="004A280A" w14:paraId="55C2A8B3" w14:textId="77777777">
        <w:tc>
          <w:tcPr>
            <w:tcW w:w="516" w:type="dxa"/>
            <w:tcMar>
              <w:top w:w="0" w:type="dxa"/>
              <w:left w:w="108" w:type="dxa"/>
              <w:bottom w:w="0" w:type="dxa"/>
              <w:right w:w="108" w:type="dxa"/>
            </w:tcMar>
            <w:hideMark/>
          </w:tcPr>
          <w:p w14:paraId="55C2A8AE" w14:textId="77777777" w:rsidR="004A280A" w:rsidRDefault="005879EF">
            <w:pPr>
              <w:jc w:val="both"/>
              <w:rPr>
                <w:szCs w:val="24"/>
                <w:lang w:eastAsia="lt-LT"/>
              </w:rPr>
            </w:pPr>
            <w:r>
              <w:rPr>
                <w:szCs w:val="24"/>
                <w:lang w:eastAsia="lt-LT"/>
              </w:rPr>
              <w:t>54.</w:t>
            </w:r>
          </w:p>
        </w:tc>
        <w:tc>
          <w:tcPr>
            <w:tcW w:w="3714" w:type="dxa"/>
            <w:tcMar>
              <w:top w:w="0" w:type="dxa"/>
              <w:left w:w="108" w:type="dxa"/>
              <w:bottom w:w="0" w:type="dxa"/>
              <w:right w:w="108" w:type="dxa"/>
            </w:tcMar>
            <w:hideMark/>
          </w:tcPr>
          <w:p w14:paraId="55C2A8AF" w14:textId="77777777" w:rsidR="004A280A" w:rsidRDefault="005879EF">
            <w:pPr>
              <w:widowControl w:val="0"/>
              <w:rPr>
                <w:szCs w:val="24"/>
                <w:lang w:eastAsia="lt-LT"/>
              </w:rPr>
            </w:pPr>
            <w:r>
              <w:rPr>
                <w:szCs w:val="24"/>
                <w:lang w:eastAsia="lt-LT"/>
              </w:rPr>
              <w:t xml:space="preserve">Įgyvendinti </w:t>
            </w:r>
            <w:r>
              <w:rPr>
                <w:szCs w:val="24"/>
                <w:shd w:val="clear" w:color="auto" w:fill="FFFFFF"/>
              </w:rPr>
              <w:t xml:space="preserve">Lietuvos Respublikos </w:t>
            </w:r>
            <w:r>
              <w:rPr>
                <w:szCs w:val="24"/>
              </w:rPr>
              <w:t xml:space="preserve">aplinkos ministro </w:t>
            </w:r>
            <w:r>
              <w:rPr>
                <w:szCs w:val="24"/>
                <w:shd w:val="clear" w:color="auto" w:fill="FFFFFF"/>
              </w:rPr>
              <w:t xml:space="preserve">2015 m. rugsėjo 21 d. įsakymu Nr. </w:t>
            </w:r>
            <w:r>
              <w:rPr>
                <w:bCs/>
                <w:szCs w:val="24"/>
                <w:shd w:val="clear" w:color="auto" w:fill="FFFFFF"/>
              </w:rPr>
              <w:t>D1-675 „</w:t>
            </w:r>
            <w:r>
              <w:rPr>
                <w:szCs w:val="24"/>
                <w:shd w:val="clear" w:color="auto" w:fill="FFFFFF"/>
              </w:rPr>
              <w:t>Dėl stumbro (</w:t>
            </w:r>
            <w:r>
              <w:rPr>
                <w:i/>
                <w:szCs w:val="24"/>
                <w:shd w:val="clear" w:color="auto" w:fill="FFFFFF"/>
              </w:rPr>
              <w:t>Bison bonasus l.)</w:t>
            </w:r>
            <w:r>
              <w:rPr>
                <w:szCs w:val="24"/>
                <w:shd w:val="clear" w:color="auto" w:fill="FFFFFF"/>
              </w:rPr>
              <w:t xml:space="preserve"> apsaugos plano patvirtinimo ir Lietuvos Respublikos aplinkos ministro 2014 m. spalio 10 d. įsakymo Nr. D1-836 „Dėl stumbro (</w:t>
            </w:r>
            <w:r>
              <w:rPr>
                <w:i/>
                <w:szCs w:val="24"/>
                <w:shd w:val="clear" w:color="auto" w:fill="FFFFFF"/>
              </w:rPr>
              <w:t>Bison bonasus l.)</w:t>
            </w:r>
            <w:r>
              <w:rPr>
                <w:szCs w:val="24"/>
                <w:shd w:val="clear" w:color="auto" w:fill="FFFFFF"/>
              </w:rPr>
              <w:t xml:space="preserve"> apsaugos plano patvirtinimo“ pripažinimo netekusiu galios“</w:t>
            </w:r>
            <w:r>
              <w:rPr>
                <w:szCs w:val="24"/>
              </w:rPr>
              <w:t xml:space="preserve"> patvirtintame</w:t>
            </w:r>
            <w:r>
              <w:rPr>
                <w:szCs w:val="24"/>
                <w:lang w:eastAsia="lt-LT"/>
              </w:rPr>
              <w:t xml:space="preserve"> Stumbro apsaugos plane numatytas apsaugo</w:t>
            </w:r>
            <w:r>
              <w:rPr>
                <w:szCs w:val="24"/>
                <w:lang w:eastAsia="lt-LT"/>
              </w:rPr>
              <w:t>s plano priemones</w:t>
            </w:r>
          </w:p>
        </w:tc>
        <w:tc>
          <w:tcPr>
            <w:tcW w:w="1170" w:type="dxa"/>
            <w:tcMar>
              <w:top w:w="0" w:type="dxa"/>
              <w:left w:w="108" w:type="dxa"/>
              <w:bottom w:w="0" w:type="dxa"/>
              <w:right w:w="108" w:type="dxa"/>
            </w:tcMar>
            <w:hideMark/>
          </w:tcPr>
          <w:p w14:paraId="55C2A8B0" w14:textId="77777777" w:rsidR="004A280A" w:rsidRDefault="005879EF">
            <w:pPr>
              <w:ind w:right="44"/>
              <w:jc w:val="center"/>
              <w:rPr>
                <w:szCs w:val="24"/>
                <w:lang w:eastAsia="lt-LT"/>
              </w:rPr>
            </w:pPr>
            <w:r>
              <w:rPr>
                <w:szCs w:val="24"/>
                <w:lang w:eastAsia="lt-LT"/>
              </w:rPr>
              <w:t>2020</w:t>
            </w:r>
          </w:p>
        </w:tc>
        <w:tc>
          <w:tcPr>
            <w:tcW w:w="1800" w:type="dxa"/>
            <w:tcMar>
              <w:top w:w="0" w:type="dxa"/>
              <w:left w:w="108" w:type="dxa"/>
              <w:bottom w:w="0" w:type="dxa"/>
              <w:right w:w="108" w:type="dxa"/>
            </w:tcMar>
            <w:hideMark/>
          </w:tcPr>
          <w:p w14:paraId="55C2A8B1" w14:textId="77777777" w:rsidR="004A280A" w:rsidRDefault="005879EF">
            <w:pPr>
              <w:ind w:right="44"/>
              <w:jc w:val="center"/>
              <w:rPr>
                <w:szCs w:val="24"/>
                <w:lang w:eastAsia="lt-LT"/>
              </w:rPr>
            </w:pPr>
            <w:r>
              <w:rPr>
                <w:szCs w:val="24"/>
                <w:lang w:eastAsia="lt-LT"/>
              </w:rPr>
              <w:t>7000/2027340</w:t>
            </w:r>
          </w:p>
        </w:tc>
        <w:tc>
          <w:tcPr>
            <w:tcW w:w="1890" w:type="dxa"/>
            <w:tcMar>
              <w:top w:w="0" w:type="dxa"/>
              <w:left w:w="108" w:type="dxa"/>
              <w:bottom w:w="0" w:type="dxa"/>
              <w:right w:w="108" w:type="dxa"/>
            </w:tcMar>
            <w:hideMark/>
          </w:tcPr>
          <w:p w14:paraId="55C2A8B2" w14:textId="77777777" w:rsidR="004A280A" w:rsidRDefault="005879EF">
            <w:pPr>
              <w:jc w:val="center"/>
              <w:rPr>
                <w:szCs w:val="24"/>
                <w:lang w:eastAsia="lt-LT"/>
              </w:rPr>
            </w:pPr>
            <w:r>
              <w:rPr>
                <w:szCs w:val="24"/>
                <w:lang w:eastAsia="lt-LT"/>
              </w:rPr>
              <w:t>Aplinkos ministerija</w:t>
            </w:r>
          </w:p>
        </w:tc>
      </w:tr>
    </w:tbl>
    <w:p w14:paraId="55C2A8B4" w14:textId="77777777" w:rsidR="004A280A" w:rsidRDefault="005879EF">
      <w:pPr>
        <w:suppressAutoHyphens/>
        <w:jc w:val="right"/>
        <w:rPr>
          <w:lang w:eastAsia="lt-LT"/>
        </w:rPr>
      </w:pPr>
      <w:r>
        <w:rPr>
          <w:lang w:eastAsia="lt-LT"/>
        </w:rPr>
        <w:t>“</w:t>
      </w:r>
    </w:p>
    <w:p w14:paraId="55C2A8B5" w14:textId="77777777" w:rsidR="004A280A" w:rsidRDefault="005879EF">
      <w:pPr>
        <w:suppressAutoHyphens/>
        <w:ind w:firstLine="567"/>
        <w:rPr>
          <w:lang w:eastAsia="lt-LT"/>
        </w:rPr>
      </w:pPr>
      <w:r>
        <w:rPr>
          <w:lang w:eastAsia="lt-LT"/>
        </w:rPr>
        <w:t>13</w:t>
      </w:r>
      <w:r>
        <w:rPr>
          <w:lang w:eastAsia="lt-LT"/>
        </w:rPr>
        <w:t>. Pakeičiu 2 priedo 55 punktą ir išdėstau jį taip:</w:t>
      </w:r>
    </w:p>
    <w:p w14:paraId="55C2A8B6" w14:textId="77777777" w:rsidR="004A280A" w:rsidRDefault="005879EF">
      <w:pPr>
        <w:suppressAutoHyphens/>
        <w:ind w:right="-143" w:firstLine="567"/>
        <w:jc w:val="both"/>
        <w:rPr>
          <w:lang w:eastAsia="lt-LT"/>
        </w:rPr>
      </w:pPr>
      <w:r>
        <w:rPr>
          <w:lang w:eastAsia="lt-LT"/>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3762"/>
        <w:gridCol w:w="1200"/>
        <w:gridCol w:w="1773"/>
        <w:gridCol w:w="1877"/>
      </w:tblGrid>
      <w:tr w:rsidR="004A280A" w14:paraId="55C2A8BE" w14:textId="77777777">
        <w:tc>
          <w:tcPr>
            <w:tcW w:w="424" w:type="dxa"/>
          </w:tcPr>
          <w:p w14:paraId="55C2A8B7" w14:textId="77777777" w:rsidR="004A280A" w:rsidRDefault="005879EF">
            <w:pPr>
              <w:suppressAutoHyphens/>
              <w:ind w:right="-143"/>
              <w:jc w:val="both"/>
              <w:rPr>
                <w:lang w:eastAsia="lt-LT"/>
              </w:rPr>
            </w:pPr>
            <w:r>
              <w:rPr>
                <w:lang w:eastAsia="lt-LT"/>
              </w:rPr>
              <w:t>55.</w:t>
            </w:r>
          </w:p>
        </w:tc>
        <w:tc>
          <w:tcPr>
            <w:tcW w:w="3762" w:type="dxa"/>
          </w:tcPr>
          <w:p w14:paraId="55C2A8B8" w14:textId="77777777" w:rsidR="004A280A" w:rsidRDefault="005879EF">
            <w:pPr>
              <w:suppressAutoHyphens/>
              <w:ind w:left="-108" w:right="-143"/>
              <w:rPr>
                <w:lang w:eastAsia="lt-LT"/>
              </w:rPr>
            </w:pPr>
            <w:r>
              <w:rPr>
                <w:lang w:eastAsia="lt-LT"/>
              </w:rPr>
              <w:t xml:space="preserve">Organizuoti saugomų rūšių (balinio vėžlio, kurtinio, didžiojo apuoko, raudonpilvės kūmutės) veisimą ir jų išleidimą į aplinką </w:t>
            </w:r>
            <w:r>
              <w:rPr>
                <w:lang w:eastAsia="lt-LT"/>
              </w:rPr>
              <w:t>(apima veisimo dokumentų rengimą, priežiūrą, reikiamos įrangos, patalpų įsigijimą)</w:t>
            </w:r>
          </w:p>
        </w:tc>
        <w:tc>
          <w:tcPr>
            <w:tcW w:w="1200" w:type="dxa"/>
          </w:tcPr>
          <w:p w14:paraId="55C2A8B9" w14:textId="77777777" w:rsidR="004A280A" w:rsidRDefault="005879EF">
            <w:pPr>
              <w:suppressAutoHyphens/>
              <w:ind w:right="-143"/>
              <w:jc w:val="both"/>
              <w:rPr>
                <w:lang w:eastAsia="lt-LT"/>
              </w:rPr>
            </w:pPr>
            <w:r>
              <w:rPr>
                <w:lang w:eastAsia="lt-LT"/>
              </w:rPr>
              <w:t>2016</w:t>
            </w:r>
          </w:p>
        </w:tc>
        <w:tc>
          <w:tcPr>
            <w:tcW w:w="1773" w:type="dxa"/>
          </w:tcPr>
          <w:p w14:paraId="55C2A8BA" w14:textId="77777777" w:rsidR="004A280A" w:rsidRDefault="005879EF">
            <w:pPr>
              <w:suppressAutoHyphens/>
              <w:ind w:right="-143"/>
              <w:jc w:val="both"/>
              <w:rPr>
                <w:lang w:eastAsia="lt-LT"/>
              </w:rPr>
            </w:pPr>
            <w:r>
              <w:rPr>
                <w:szCs w:val="24"/>
                <w:lang w:eastAsia="lt-LT"/>
              </w:rPr>
              <w:t>5000/1448100</w:t>
            </w:r>
          </w:p>
        </w:tc>
        <w:tc>
          <w:tcPr>
            <w:tcW w:w="1877" w:type="dxa"/>
          </w:tcPr>
          <w:p w14:paraId="55C2A8BB" w14:textId="77777777" w:rsidR="004A280A" w:rsidRDefault="005879EF">
            <w:pPr>
              <w:suppressAutoHyphens/>
              <w:ind w:right="-143"/>
              <w:jc w:val="both"/>
              <w:rPr>
                <w:lang w:eastAsia="lt-LT"/>
              </w:rPr>
            </w:pPr>
            <w:r>
              <w:rPr>
                <w:lang w:eastAsia="lt-LT"/>
              </w:rPr>
              <w:t>Aplinkos ministerija,</w:t>
            </w:r>
          </w:p>
          <w:p w14:paraId="55C2A8BC" w14:textId="77777777" w:rsidR="004A280A" w:rsidRDefault="005879EF">
            <w:pPr>
              <w:suppressAutoHyphens/>
              <w:ind w:right="-143"/>
              <w:jc w:val="both"/>
              <w:rPr>
                <w:lang w:eastAsia="lt-LT"/>
              </w:rPr>
            </w:pPr>
            <w:r>
              <w:rPr>
                <w:lang w:eastAsia="lt-LT"/>
              </w:rPr>
              <w:t>Lietuvos zoologijos sodas,</w:t>
            </w:r>
          </w:p>
          <w:p w14:paraId="55C2A8BD" w14:textId="77777777" w:rsidR="004A280A" w:rsidRDefault="005879EF">
            <w:pPr>
              <w:suppressAutoHyphens/>
              <w:ind w:right="-143"/>
              <w:jc w:val="both"/>
              <w:rPr>
                <w:lang w:eastAsia="lt-LT"/>
              </w:rPr>
            </w:pPr>
            <w:r>
              <w:rPr>
                <w:lang w:eastAsia="lt-LT"/>
              </w:rPr>
              <w:t>Saugomų teritorijų direkcijos, Valstybinė saugomų teritorijų tarnyba</w:t>
            </w:r>
          </w:p>
        </w:tc>
      </w:tr>
    </w:tbl>
    <w:p w14:paraId="55C2A8BF" w14:textId="77777777" w:rsidR="004A280A" w:rsidRDefault="005879EF">
      <w:pPr>
        <w:ind w:firstLine="567"/>
        <w:jc w:val="right"/>
        <w:rPr>
          <w:rFonts w:eastAsia="Calibri"/>
          <w:szCs w:val="24"/>
        </w:rPr>
      </w:pPr>
      <w:r>
        <w:rPr>
          <w:rFonts w:ascii="Consolas" w:eastAsia="Calibri" w:hAnsi="Consolas"/>
          <w:sz w:val="21"/>
          <w:szCs w:val="21"/>
        </w:rPr>
        <w:t>“</w:t>
      </w:r>
    </w:p>
    <w:p w14:paraId="55C2A8C0" w14:textId="281EEED5" w:rsidR="004A280A" w:rsidRDefault="005879EF">
      <w:pPr>
        <w:suppressAutoHyphens/>
        <w:ind w:right="-143" w:firstLine="567"/>
        <w:jc w:val="both"/>
        <w:rPr>
          <w:lang w:eastAsia="lt-LT"/>
        </w:rPr>
      </w:pPr>
      <w:r>
        <w:rPr>
          <w:lang w:eastAsia="lt-LT"/>
        </w:rPr>
        <w:t>14</w:t>
      </w:r>
      <w:r>
        <w:rPr>
          <w:lang w:eastAsia="lt-LT"/>
        </w:rPr>
        <w:t>. Papildau šiuo 3 priedu</w:t>
      </w:r>
      <w:r>
        <w:rPr>
          <w:lang w:eastAsia="lt-LT"/>
        </w:rPr>
        <w:t>:</w:t>
      </w:r>
    </w:p>
    <w:p w14:paraId="55C2A8C1" w14:textId="49534181" w:rsidR="004A280A" w:rsidRDefault="005879EF">
      <w:pPr>
        <w:suppressAutoHyphens/>
        <w:ind w:left="5670" w:right="424"/>
        <w:rPr>
          <w:szCs w:val="24"/>
          <w:lang w:eastAsia="lt-LT"/>
        </w:rPr>
      </w:pPr>
      <w:r>
        <w:rPr>
          <w:szCs w:val="24"/>
          <w:lang w:eastAsia="lt-LT"/>
        </w:rPr>
        <w:t>„Kraštovaizdžio ir biologinės įvairovės išsaugojimo 2015–2020 metų veiksmų plano</w:t>
      </w:r>
    </w:p>
    <w:p w14:paraId="55C2A8C2" w14:textId="77777777" w:rsidR="004A280A" w:rsidRDefault="005879EF">
      <w:pPr>
        <w:suppressAutoHyphens/>
        <w:ind w:left="5670" w:right="424"/>
        <w:rPr>
          <w:szCs w:val="24"/>
          <w:lang w:eastAsia="lt-LT"/>
        </w:rPr>
      </w:pPr>
      <w:r>
        <w:rPr>
          <w:szCs w:val="24"/>
          <w:lang w:eastAsia="lt-LT"/>
        </w:rPr>
        <w:t>3</w:t>
      </w:r>
      <w:r>
        <w:rPr>
          <w:szCs w:val="24"/>
          <w:lang w:eastAsia="lt-LT"/>
        </w:rPr>
        <w:t xml:space="preserve"> priedas</w:t>
      </w:r>
    </w:p>
    <w:p w14:paraId="55C2A8C3" w14:textId="77777777" w:rsidR="004A280A" w:rsidRDefault="004A280A">
      <w:pPr>
        <w:suppressAutoHyphens/>
        <w:ind w:left="5670" w:right="424"/>
        <w:rPr>
          <w:szCs w:val="24"/>
          <w:lang w:eastAsia="lt-LT"/>
        </w:rPr>
      </w:pPr>
    </w:p>
    <w:p w14:paraId="55C2A8C4" w14:textId="77777777" w:rsidR="004A280A" w:rsidRDefault="005879EF">
      <w:pPr>
        <w:suppressAutoHyphens/>
        <w:jc w:val="center"/>
        <w:rPr>
          <w:b/>
          <w:szCs w:val="24"/>
          <w:lang w:eastAsia="lt-LT"/>
        </w:rPr>
      </w:pPr>
      <w:r>
        <w:rPr>
          <w:b/>
          <w:szCs w:val="24"/>
          <w:lang w:eastAsia="lt-LT"/>
        </w:rPr>
        <w:t xml:space="preserve">REIKALAVIMAI </w:t>
      </w:r>
    </w:p>
    <w:p w14:paraId="55C2A8C5" w14:textId="77777777" w:rsidR="004A280A" w:rsidRDefault="005879EF">
      <w:pPr>
        <w:suppressAutoHyphens/>
        <w:jc w:val="center"/>
        <w:rPr>
          <w:b/>
          <w:szCs w:val="24"/>
          <w:lang w:eastAsia="lt-LT"/>
        </w:rPr>
      </w:pPr>
      <w:r>
        <w:rPr>
          <w:b/>
          <w:szCs w:val="24"/>
          <w:lang w:eastAsia="lt-LT"/>
        </w:rPr>
        <w:t xml:space="preserve">KRAŠTOVAIZDŽIO FORMAVIMO IR EKOLOGINĖS BŪKLĖS GERINIMO GAMTINIO KARKASO TERITORIJOSE PROJEKTŲ IR ETALONINIO KRAŠTOVAIZDŽIO FORMAVIMO PASIENIO </w:t>
      </w:r>
      <w:r>
        <w:rPr>
          <w:b/>
          <w:szCs w:val="24"/>
          <w:lang w:eastAsia="lt-LT"/>
        </w:rPr>
        <w:t>TERITORIJOSE PROJEKTŲ RENGIMUI IR KRAŠTOVAIZDŽIO FORMAVIMUI</w:t>
      </w:r>
    </w:p>
    <w:p w14:paraId="55C2A8C6" w14:textId="77777777" w:rsidR="004A280A" w:rsidRDefault="004A280A">
      <w:pPr>
        <w:suppressAutoHyphens/>
        <w:jc w:val="center"/>
        <w:rPr>
          <w:b/>
          <w:szCs w:val="24"/>
          <w:lang w:eastAsia="lt-LT"/>
        </w:rPr>
      </w:pPr>
    </w:p>
    <w:p w14:paraId="55C2A8C7" w14:textId="77777777" w:rsidR="004A280A" w:rsidRDefault="005879EF">
      <w:pPr>
        <w:suppressAutoHyphens/>
        <w:jc w:val="center"/>
        <w:rPr>
          <w:b/>
          <w:szCs w:val="24"/>
          <w:lang w:eastAsia="lt-LT"/>
        </w:rPr>
      </w:pPr>
      <w:r>
        <w:rPr>
          <w:b/>
          <w:szCs w:val="24"/>
          <w:lang w:eastAsia="lt-LT"/>
        </w:rPr>
        <w:t>I</w:t>
      </w:r>
      <w:r>
        <w:rPr>
          <w:b/>
          <w:szCs w:val="24"/>
          <w:lang w:eastAsia="lt-LT"/>
        </w:rPr>
        <w:t xml:space="preserve"> SKYRIUS</w:t>
      </w:r>
    </w:p>
    <w:p w14:paraId="55C2A8C8" w14:textId="77777777" w:rsidR="004A280A" w:rsidRDefault="005879EF">
      <w:pPr>
        <w:suppressAutoHyphens/>
        <w:jc w:val="center"/>
        <w:rPr>
          <w:b/>
          <w:szCs w:val="24"/>
          <w:lang w:eastAsia="lt-LT"/>
        </w:rPr>
      </w:pPr>
      <w:r>
        <w:rPr>
          <w:b/>
          <w:szCs w:val="24"/>
          <w:lang w:eastAsia="lt-LT"/>
        </w:rPr>
        <w:t xml:space="preserve">BENDRIEJI REIKALAVIMAI </w:t>
      </w:r>
    </w:p>
    <w:p w14:paraId="55C2A8C9" w14:textId="77777777" w:rsidR="004A280A" w:rsidRDefault="004A280A">
      <w:pPr>
        <w:suppressAutoHyphens/>
        <w:jc w:val="center"/>
        <w:rPr>
          <w:b/>
          <w:szCs w:val="24"/>
          <w:lang w:eastAsia="lt-LT"/>
        </w:rPr>
      </w:pPr>
    </w:p>
    <w:p w14:paraId="55C2A8CA" w14:textId="77777777" w:rsidR="004A280A" w:rsidRDefault="005879EF">
      <w:pPr>
        <w:suppressAutoHyphens/>
        <w:ind w:firstLine="567"/>
        <w:jc w:val="both"/>
        <w:rPr>
          <w:szCs w:val="24"/>
          <w:lang w:eastAsia="lt-LT"/>
        </w:rPr>
      </w:pPr>
      <w:r>
        <w:rPr>
          <w:szCs w:val="24"/>
          <w:lang w:eastAsia="lt-LT"/>
        </w:rPr>
        <w:t>1</w:t>
      </w:r>
      <w:r>
        <w:rPr>
          <w:szCs w:val="24"/>
          <w:lang w:eastAsia="lt-LT"/>
        </w:rPr>
        <w:t>. Reikalavimais kraštovaizdžio formavimo ir ekologinės būklės gerinimo gamtinio karkaso teritorijose projektų ir etaloninio kraštovaizdžio formavimo pa</w:t>
      </w:r>
      <w:r>
        <w:rPr>
          <w:szCs w:val="24"/>
          <w:lang w:eastAsia="lt-LT"/>
        </w:rPr>
        <w:t>sienio teritorijose projektų rengimui ir kraštovaizdžio formavimui (toliau – Metodiniai reikalavimai) turi būti vadovaujamasi rengiant kraštovaizdžio formavimo ir ekologinės būklės gerinimo gamtinio karkaso teritorijose ir etaloninio kraštovaizdžio formavi</w:t>
      </w:r>
      <w:r>
        <w:rPr>
          <w:szCs w:val="24"/>
          <w:lang w:eastAsia="lt-LT"/>
        </w:rPr>
        <w:t xml:space="preserve">mo pasienio teritorijose projektus (toliau – kraštovaizdžio tvarkymo projektai), finansuojamus Europos Sąjungos fondų ir (ar) valstybės lėšomis. </w:t>
      </w:r>
    </w:p>
    <w:p w14:paraId="55C2A8CB" w14:textId="77777777" w:rsidR="004A280A" w:rsidRDefault="005879EF">
      <w:pPr>
        <w:suppressAutoHyphens/>
        <w:ind w:firstLine="567"/>
        <w:jc w:val="both"/>
        <w:rPr>
          <w:szCs w:val="24"/>
          <w:lang w:eastAsia="lt-LT"/>
        </w:rPr>
      </w:pPr>
      <w:r>
        <w:rPr>
          <w:szCs w:val="24"/>
          <w:lang w:eastAsia="lt-LT"/>
        </w:rPr>
        <w:t>2</w:t>
      </w:r>
      <w:r>
        <w:rPr>
          <w:szCs w:val="24"/>
          <w:lang w:eastAsia="lt-LT"/>
        </w:rPr>
        <w:t>. Kraštovaizdžio apsaugą reglamentuojantys teisės aktai, kuriuos būtina įvertinti vykdant su kraštovaizdž</w:t>
      </w:r>
      <w:r>
        <w:rPr>
          <w:szCs w:val="24"/>
          <w:lang w:eastAsia="lt-LT"/>
        </w:rPr>
        <w:t>io formavimu susijusią veiklą:</w:t>
      </w:r>
    </w:p>
    <w:p w14:paraId="55C2A8CC" w14:textId="77777777" w:rsidR="004A280A" w:rsidRDefault="005879EF">
      <w:pPr>
        <w:suppressAutoHyphens/>
        <w:ind w:firstLine="567"/>
        <w:jc w:val="both"/>
        <w:rPr>
          <w:szCs w:val="24"/>
          <w:lang w:eastAsia="lt-LT"/>
        </w:rPr>
      </w:pPr>
      <w:r>
        <w:rPr>
          <w:szCs w:val="24"/>
          <w:lang w:eastAsia="lt-LT"/>
        </w:rPr>
        <w:t>2.1</w:t>
      </w:r>
      <w:r>
        <w:rPr>
          <w:szCs w:val="24"/>
          <w:lang w:eastAsia="lt-LT"/>
        </w:rPr>
        <w:t>. Europos kraštovaizdžio konvencija;</w:t>
      </w:r>
    </w:p>
    <w:p w14:paraId="55C2A8CD" w14:textId="77777777" w:rsidR="004A280A" w:rsidRDefault="005879EF">
      <w:pPr>
        <w:suppressAutoHyphens/>
        <w:ind w:firstLine="567"/>
        <w:jc w:val="both"/>
        <w:rPr>
          <w:szCs w:val="24"/>
          <w:lang w:eastAsia="lt-LT"/>
        </w:rPr>
      </w:pPr>
      <w:r>
        <w:rPr>
          <w:szCs w:val="24"/>
          <w:lang w:eastAsia="lt-LT"/>
        </w:rPr>
        <w:t>2.2</w:t>
      </w:r>
      <w:r>
        <w:rPr>
          <w:szCs w:val="24"/>
          <w:lang w:eastAsia="lt-LT"/>
        </w:rPr>
        <w:t>. Europos Tarybos ministrų komiteto 2008 m. rekomendacija CM/Rec (2008 m. vasario 6 d.) 3 dėl Europos kraštovaizdžio konvencijos įgyvendinimo gairių;</w:t>
      </w:r>
    </w:p>
    <w:p w14:paraId="55C2A8CE" w14:textId="77777777" w:rsidR="004A280A" w:rsidRDefault="005879EF">
      <w:pPr>
        <w:suppressAutoHyphens/>
        <w:ind w:firstLine="567"/>
        <w:jc w:val="both"/>
        <w:rPr>
          <w:szCs w:val="24"/>
          <w:lang w:eastAsia="lt-LT"/>
        </w:rPr>
      </w:pPr>
      <w:r>
        <w:rPr>
          <w:szCs w:val="24"/>
          <w:lang w:eastAsia="lt-LT"/>
        </w:rPr>
        <w:t>2.3</w:t>
      </w:r>
      <w:r>
        <w:rPr>
          <w:szCs w:val="24"/>
          <w:lang w:eastAsia="lt-LT"/>
        </w:rPr>
        <w:t>. Lietuvos Respubli</w:t>
      </w:r>
      <w:r>
        <w:rPr>
          <w:szCs w:val="24"/>
          <w:lang w:eastAsia="lt-LT"/>
        </w:rPr>
        <w:t>kos saugomų teritorijų įstatymas;</w:t>
      </w:r>
    </w:p>
    <w:p w14:paraId="55C2A8CF" w14:textId="77777777" w:rsidR="004A280A" w:rsidRDefault="005879EF">
      <w:pPr>
        <w:suppressAutoHyphens/>
        <w:ind w:firstLine="567"/>
        <w:jc w:val="both"/>
        <w:rPr>
          <w:szCs w:val="24"/>
          <w:lang w:eastAsia="lt-LT"/>
        </w:rPr>
      </w:pPr>
      <w:r>
        <w:rPr>
          <w:szCs w:val="24"/>
          <w:lang w:eastAsia="lt-LT"/>
        </w:rPr>
        <w:t>2.4</w:t>
      </w:r>
      <w:r>
        <w:rPr>
          <w:szCs w:val="24"/>
          <w:lang w:eastAsia="lt-LT"/>
        </w:rPr>
        <w:t>. Lietuvos Respublikos želdynų įstatymas ir jį įgyvendinantys teisės aktai:</w:t>
      </w:r>
    </w:p>
    <w:p w14:paraId="55C2A8D0" w14:textId="77777777" w:rsidR="004A280A" w:rsidRDefault="005879EF">
      <w:pPr>
        <w:suppressAutoHyphens/>
        <w:ind w:firstLine="567"/>
        <w:jc w:val="both"/>
        <w:rPr>
          <w:szCs w:val="24"/>
          <w:lang w:eastAsia="lt-LT"/>
        </w:rPr>
      </w:pPr>
      <w:r>
        <w:rPr>
          <w:szCs w:val="24"/>
          <w:lang w:eastAsia="lt-LT"/>
        </w:rPr>
        <w:t>2.4.1</w:t>
      </w:r>
      <w:r>
        <w:rPr>
          <w:szCs w:val="24"/>
          <w:lang w:eastAsia="lt-LT"/>
        </w:rPr>
        <w:t>. Atskirųjų rekreacinės paskirties želdynų plotų normos ir Priklausomųjų želdynų normų (plotų) nustatymo tvarkos aprašas, patvirtint</w:t>
      </w:r>
      <w:r>
        <w:rPr>
          <w:szCs w:val="24"/>
          <w:lang w:eastAsia="lt-LT"/>
        </w:rPr>
        <w:t>i Lietuvos Respublikos aplinkos ministro 2007 m. gruodžio 21 d. įsakymu Nr. D1-694 „Dėl atskirųjų rekreacinės paskirties želdynų plotų normų ir priklausomųjų želdynų normų (plotų) nustatymo tvarkos aprašo patvirtinimo“;</w:t>
      </w:r>
    </w:p>
    <w:p w14:paraId="55C2A8D1" w14:textId="77777777" w:rsidR="004A280A" w:rsidRDefault="005879EF">
      <w:pPr>
        <w:suppressAutoHyphens/>
        <w:ind w:firstLine="567"/>
        <w:jc w:val="both"/>
        <w:rPr>
          <w:szCs w:val="24"/>
          <w:lang w:eastAsia="lt-LT"/>
        </w:rPr>
      </w:pPr>
      <w:r>
        <w:rPr>
          <w:szCs w:val="24"/>
          <w:lang w:eastAsia="lt-LT"/>
        </w:rPr>
        <w:t>2.4.2</w:t>
      </w:r>
      <w:r>
        <w:rPr>
          <w:szCs w:val="24"/>
          <w:lang w:eastAsia="lt-LT"/>
        </w:rPr>
        <w:t>. Atskirųjų ir priklausomųj</w:t>
      </w:r>
      <w:r>
        <w:rPr>
          <w:szCs w:val="24"/>
          <w:lang w:eastAsia="lt-LT"/>
        </w:rPr>
        <w:t>ų želdynų kūrimo ir tvarkymo projektų rengimo tvarkos aprašas, patvirtintas Lietuvos Respublikos aplinkos ministro 2007 m. gruodžio 29 d. įsakymu Nr. D1-719 „Dėl atskirųjų ir priklausomųjų želdynų kūrimo ir tvarkymo projektų rengimo tvarkos aprašo patvirti</w:t>
      </w:r>
      <w:r>
        <w:rPr>
          <w:szCs w:val="24"/>
          <w:lang w:eastAsia="lt-LT"/>
        </w:rPr>
        <w:t>nimo“;</w:t>
      </w:r>
    </w:p>
    <w:p w14:paraId="55C2A8D2" w14:textId="77777777" w:rsidR="004A280A" w:rsidRDefault="005879EF">
      <w:pPr>
        <w:suppressAutoHyphens/>
        <w:ind w:firstLine="567"/>
        <w:jc w:val="both"/>
        <w:rPr>
          <w:szCs w:val="24"/>
          <w:lang w:eastAsia="lt-LT"/>
        </w:rPr>
      </w:pPr>
      <w:r>
        <w:rPr>
          <w:szCs w:val="24"/>
          <w:lang w:eastAsia="lt-LT"/>
        </w:rPr>
        <w:t>2.4.3</w:t>
      </w:r>
      <w:r>
        <w:rPr>
          <w:szCs w:val="24"/>
          <w:lang w:eastAsia="lt-LT"/>
        </w:rPr>
        <w:t>. Atskirųjų želdynų apsaugos ir tvarkymo pavyzdinis reglamentas ir Priklausomųjų želdynų apsaugos ir tvarkymo pavyzdinis reglamentas, patvirtinti Lietuvos Respublikos aplinkos ministro 2008 m. sausio 29 d. įsakymu Nr. D1-62 „Dėl atskirųjų ž</w:t>
      </w:r>
      <w:r>
        <w:rPr>
          <w:szCs w:val="24"/>
          <w:lang w:eastAsia="lt-LT"/>
        </w:rPr>
        <w:t>eldynų apsaugos ir tvarkymo pavyzdinio reglamento ir priklausomųjų želdynų apsaugos ir tvarkymo pavyzdinio reglamento patvirtinimo“;</w:t>
      </w:r>
    </w:p>
    <w:p w14:paraId="55C2A8D3" w14:textId="77777777" w:rsidR="004A280A" w:rsidRDefault="005879EF">
      <w:pPr>
        <w:suppressAutoHyphens/>
        <w:ind w:firstLine="567"/>
        <w:jc w:val="both"/>
        <w:rPr>
          <w:szCs w:val="24"/>
          <w:lang w:eastAsia="lt-LT"/>
        </w:rPr>
      </w:pPr>
      <w:r>
        <w:rPr>
          <w:szCs w:val="24"/>
          <w:lang w:eastAsia="lt-LT"/>
        </w:rPr>
        <w:t>2.4.4</w:t>
      </w:r>
      <w:r>
        <w:rPr>
          <w:szCs w:val="24"/>
          <w:lang w:eastAsia="lt-LT"/>
        </w:rPr>
        <w:t xml:space="preserve">. Želdynų ir želdinių inventorizavimo ir apskaitos taisyklės, patvirtintos Lietuvos Respublikos aplinkos ministro </w:t>
      </w:r>
      <w:r>
        <w:rPr>
          <w:szCs w:val="24"/>
          <w:lang w:eastAsia="lt-LT"/>
        </w:rPr>
        <w:t>2008 m. sausio 8 d. įsakymu Nr. D1-5 „Dėl želdynų ir želdinių inventorizavimo ir apskaitos taisyklių patvirtinimo“;</w:t>
      </w:r>
    </w:p>
    <w:p w14:paraId="55C2A8D4" w14:textId="77777777" w:rsidR="004A280A" w:rsidRDefault="005879EF">
      <w:pPr>
        <w:suppressAutoHyphens/>
        <w:ind w:firstLine="567"/>
        <w:jc w:val="both"/>
        <w:rPr>
          <w:szCs w:val="24"/>
          <w:lang w:eastAsia="lt-LT"/>
        </w:rPr>
      </w:pPr>
      <w:r>
        <w:rPr>
          <w:szCs w:val="24"/>
          <w:lang w:eastAsia="lt-LT"/>
        </w:rPr>
        <w:t>2.4.5</w:t>
      </w:r>
      <w:r>
        <w:rPr>
          <w:szCs w:val="24"/>
          <w:lang w:eastAsia="lt-LT"/>
        </w:rPr>
        <w:t>. Želdinių būklės ekspertizės tvarkos aprašas, patvirtintas Lietuvos Respublikos aplinkos ministro 2007 m. gruodžio 14 d. įsakymu N</w:t>
      </w:r>
      <w:r>
        <w:rPr>
          <w:szCs w:val="24"/>
          <w:lang w:eastAsia="lt-LT"/>
        </w:rPr>
        <w:t>r. D1-673 „Dėl želdinių būklės ekspertizės tvarkos aprašo patvirtinimo“;</w:t>
      </w:r>
    </w:p>
    <w:p w14:paraId="55C2A8D5" w14:textId="77777777" w:rsidR="004A280A" w:rsidRDefault="005879EF">
      <w:pPr>
        <w:suppressAutoHyphens/>
        <w:ind w:firstLine="567"/>
        <w:jc w:val="both"/>
        <w:rPr>
          <w:szCs w:val="24"/>
          <w:lang w:eastAsia="lt-LT"/>
        </w:rPr>
      </w:pPr>
      <w:r>
        <w:rPr>
          <w:szCs w:val="24"/>
          <w:lang w:eastAsia="lt-LT"/>
        </w:rPr>
        <w:t>2.4.6</w:t>
      </w:r>
      <w:r>
        <w:rPr>
          <w:szCs w:val="24"/>
          <w:lang w:eastAsia="lt-LT"/>
        </w:rPr>
        <w:t>. Kriterijų, pagal kuriuos medžiai ir krūmai, augantys ne miškų ūkio žemėje, priskiriami saugotiniems, sąrašas, patvirtintas Lietuvos Respublikos aplinkos ministro 2008 m. ko</w:t>
      </w:r>
      <w:r>
        <w:rPr>
          <w:szCs w:val="24"/>
          <w:lang w:eastAsia="lt-LT"/>
        </w:rPr>
        <w:t>vo 12 d. įsakymu Nr. 206 „Dėl kriterijų, pagal kuriuos medžiai ir krūmai, augantys ne miškų ūkio paskirties žemėje, priskiriami saugotiniems, sąrašo patvirtinimo ir medžių ir krūmų priskyrimo saugotiniems“;</w:t>
      </w:r>
    </w:p>
    <w:p w14:paraId="55C2A8D6" w14:textId="77777777" w:rsidR="004A280A" w:rsidRDefault="005879EF">
      <w:pPr>
        <w:suppressAutoHyphens/>
        <w:ind w:firstLine="567"/>
        <w:jc w:val="both"/>
        <w:rPr>
          <w:szCs w:val="24"/>
          <w:lang w:eastAsia="lt-LT"/>
        </w:rPr>
      </w:pPr>
      <w:r>
        <w:rPr>
          <w:szCs w:val="24"/>
          <w:lang w:eastAsia="lt-LT"/>
        </w:rPr>
        <w:t>2.5</w:t>
      </w:r>
      <w:r>
        <w:rPr>
          <w:szCs w:val="24"/>
          <w:lang w:eastAsia="lt-LT"/>
        </w:rPr>
        <w:t>. Statybos įstatymas ir jį įgyvendinanty</w:t>
      </w:r>
      <w:r>
        <w:rPr>
          <w:szCs w:val="24"/>
          <w:lang w:eastAsia="lt-LT"/>
        </w:rPr>
        <w:t>s teisės aktai;</w:t>
      </w:r>
    </w:p>
    <w:p w14:paraId="55C2A8D7" w14:textId="77777777" w:rsidR="004A280A" w:rsidRDefault="005879EF">
      <w:pPr>
        <w:suppressAutoHyphens/>
        <w:ind w:firstLine="567"/>
        <w:jc w:val="both"/>
        <w:rPr>
          <w:szCs w:val="24"/>
          <w:lang w:eastAsia="lt-LT"/>
        </w:rPr>
      </w:pPr>
      <w:r>
        <w:rPr>
          <w:szCs w:val="24"/>
          <w:lang w:eastAsia="lt-LT"/>
        </w:rPr>
        <w:t>2.6</w:t>
      </w:r>
      <w:r>
        <w:rPr>
          <w:szCs w:val="24"/>
          <w:lang w:eastAsia="lt-LT"/>
        </w:rPr>
        <w:t>. Specialiosios žemės ir miško naudojimo sąlygos, patvirtintos Lietuvos Respublikos Vyriausybės 1992 m. gegužės 12 d. nutarimu Nr. 343 „Dėl specialiųjų žemės ir miško naudojimo sąlygų patvirtinimo“;</w:t>
      </w:r>
    </w:p>
    <w:p w14:paraId="55C2A8D8" w14:textId="77777777" w:rsidR="004A280A" w:rsidRDefault="005879EF">
      <w:pPr>
        <w:suppressAutoHyphens/>
        <w:ind w:firstLine="567"/>
        <w:jc w:val="both"/>
        <w:rPr>
          <w:szCs w:val="24"/>
          <w:lang w:eastAsia="lt-LT"/>
        </w:rPr>
      </w:pPr>
      <w:r>
        <w:rPr>
          <w:szCs w:val="24"/>
          <w:lang w:eastAsia="lt-LT"/>
        </w:rPr>
        <w:t>2.7</w:t>
      </w:r>
      <w:r>
        <w:rPr>
          <w:szCs w:val="24"/>
          <w:lang w:eastAsia="lt-LT"/>
        </w:rPr>
        <w:t xml:space="preserve">. Lietuvos Respublikos </w:t>
      </w:r>
      <w:r>
        <w:rPr>
          <w:szCs w:val="24"/>
          <w:lang w:eastAsia="lt-LT"/>
        </w:rPr>
        <w:t>kraštovaizdžio politikos krypčių aprašas, patvirtintas Lietuvos Respublikos Vyriausybės 2004 m. gruodžio 1 d. nutarimu Nr. 1526 „Dėl Lietuvos Respublikos kraštovaizdžio politikos krypčių aprašo patvirtinimo“;</w:t>
      </w:r>
    </w:p>
    <w:p w14:paraId="55C2A8D9" w14:textId="77777777" w:rsidR="004A280A" w:rsidRDefault="005879EF">
      <w:pPr>
        <w:suppressAutoHyphens/>
        <w:ind w:firstLine="567"/>
        <w:jc w:val="both"/>
        <w:rPr>
          <w:szCs w:val="24"/>
          <w:lang w:eastAsia="lt-LT"/>
        </w:rPr>
      </w:pPr>
      <w:r>
        <w:rPr>
          <w:szCs w:val="24"/>
          <w:lang w:eastAsia="lt-LT"/>
        </w:rPr>
        <w:t>2.8</w:t>
      </w:r>
      <w:r>
        <w:rPr>
          <w:szCs w:val="24"/>
          <w:lang w:eastAsia="lt-LT"/>
        </w:rPr>
        <w:t>. Gamtinio karkaso nuostatai, patvirtint</w:t>
      </w:r>
      <w:r>
        <w:rPr>
          <w:szCs w:val="24"/>
          <w:lang w:eastAsia="lt-LT"/>
        </w:rPr>
        <w:t>i Lietuvos Respublikos aplinkos ministro 2007 m. vasario 14 d. įsakymu Nr. D1-96“Dėl gamtinio karkaso nuostatų patvirtinimo“;</w:t>
      </w:r>
    </w:p>
    <w:p w14:paraId="55C2A8DA" w14:textId="77777777" w:rsidR="004A280A" w:rsidRDefault="005879EF">
      <w:pPr>
        <w:tabs>
          <w:tab w:val="left" w:pos="1418"/>
        </w:tabs>
        <w:ind w:firstLine="567"/>
        <w:contextualSpacing/>
        <w:jc w:val="both"/>
        <w:rPr>
          <w:szCs w:val="24"/>
          <w:lang w:eastAsia="lt-LT"/>
        </w:rPr>
      </w:pPr>
      <w:r>
        <w:rPr>
          <w:szCs w:val="24"/>
          <w:lang w:eastAsia="lt-LT"/>
        </w:rPr>
        <w:t>2.9</w:t>
      </w:r>
      <w:r>
        <w:rPr>
          <w:szCs w:val="24"/>
          <w:lang w:eastAsia="lt-LT"/>
        </w:rPr>
        <w:t xml:space="preserve">. Nacionalinis kraštovaizdžio tvarkymo planas, patvirtintas Lietuvos Respublikos aplinkos ministro 2015 m. spalio 2 d. </w:t>
      </w:r>
      <w:r>
        <w:rPr>
          <w:szCs w:val="24"/>
          <w:lang w:eastAsia="lt-LT"/>
        </w:rPr>
        <w:t>įsakymu Nr. D1-703 „Dėl nacionalinio kraštovaizdžio tvarkymo plano patvirtinimo“.</w:t>
      </w:r>
    </w:p>
    <w:p w14:paraId="55C2A8DB" w14:textId="77777777" w:rsidR="004A280A" w:rsidRDefault="005879EF">
      <w:pPr>
        <w:tabs>
          <w:tab w:val="left" w:pos="1418"/>
        </w:tabs>
        <w:ind w:firstLine="567"/>
        <w:contextualSpacing/>
        <w:jc w:val="both"/>
        <w:rPr>
          <w:szCs w:val="24"/>
          <w:lang w:eastAsia="lt-LT"/>
        </w:rPr>
      </w:pPr>
      <w:r>
        <w:rPr>
          <w:szCs w:val="24"/>
          <w:lang w:eastAsia="lt-LT"/>
        </w:rPr>
        <w:t>3</w:t>
      </w:r>
      <w:r>
        <w:rPr>
          <w:szCs w:val="24"/>
          <w:lang w:eastAsia="lt-LT"/>
        </w:rPr>
        <w:t>. Rengiant kraštovaizdžio tvarkymo projektus taip pat turi būti įvertinti ir išanalizuoti naujausi mokslo darbai ir tyrimai kraštovaizdžio srityje, informacinių sistem</w:t>
      </w:r>
      <w:r>
        <w:rPr>
          <w:szCs w:val="24"/>
          <w:lang w:eastAsia="lt-LT"/>
        </w:rPr>
        <w:t xml:space="preserve">ų duomenys </w:t>
      </w:r>
      <w:r>
        <w:rPr>
          <w:szCs w:val="24"/>
          <w:lang w:eastAsia="lt-LT"/>
        </w:rPr>
        <w:lastRenderedPageBreak/>
        <w:t>(Aplinkos apsaugos agentūros, Lietuvos geologijos tarnybos, Nacionalinės žemės tarnybos informacinių rinkmenų duomenys ir kt.).</w:t>
      </w:r>
    </w:p>
    <w:p w14:paraId="55C2A8DC" w14:textId="77777777" w:rsidR="004A280A" w:rsidRDefault="005879EF">
      <w:pPr>
        <w:suppressAutoHyphens/>
        <w:ind w:firstLine="567"/>
        <w:jc w:val="both"/>
        <w:rPr>
          <w:szCs w:val="24"/>
          <w:lang w:eastAsia="lt-LT"/>
        </w:rPr>
      </w:pPr>
    </w:p>
    <w:p w14:paraId="55C2A8DD" w14:textId="77777777" w:rsidR="004A280A" w:rsidRDefault="005879EF">
      <w:pPr>
        <w:suppressAutoHyphens/>
        <w:jc w:val="center"/>
        <w:rPr>
          <w:b/>
          <w:szCs w:val="24"/>
          <w:lang w:eastAsia="lt-LT"/>
        </w:rPr>
      </w:pPr>
      <w:r>
        <w:rPr>
          <w:b/>
          <w:szCs w:val="24"/>
          <w:lang w:eastAsia="lt-LT"/>
        </w:rPr>
        <w:t>II</w:t>
      </w:r>
      <w:r>
        <w:rPr>
          <w:b/>
          <w:szCs w:val="24"/>
          <w:lang w:eastAsia="lt-LT"/>
        </w:rPr>
        <w:t xml:space="preserve"> SKYRIUS</w:t>
      </w:r>
    </w:p>
    <w:p w14:paraId="55C2A8DE" w14:textId="77777777" w:rsidR="004A280A" w:rsidRDefault="005879EF">
      <w:pPr>
        <w:suppressAutoHyphens/>
        <w:jc w:val="center"/>
        <w:rPr>
          <w:b/>
          <w:szCs w:val="24"/>
          <w:lang w:eastAsia="lt-LT"/>
        </w:rPr>
      </w:pPr>
      <w:r>
        <w:rPr>
          <w:b/>
          <w:szCs w:val="24"/>
          <w:lang w:eastAsia="lt-LT"/>
        </w:rPr>
        <w:t>PRIEŠPROJEKTINIAI DARBAI</w:t>
      </w:r>
    </w:p>
    <w:p w14:paraId="55C2A8DF" w14:textId="77777777" w:rsidR="004A280A" w:rsidRDefault="004A280A">
      <w:pPr>
        <w:suppressAutoHyphens/>
        <w:jc w:val="center"/>
        <w:rPr>
          <w:szCs w:val="24"/>
          <w:lang w:eastAsia="lt-LT"/>
        </w:rPr>
      </w:pPr>
    </w:p>
    <w:p w14:paraId="55C2A8E0" w14:textId="77777777" w:rsidR="004A280A" w:rsidRDefault="005879EF">
      <w:pPr>
        <w:suppressAutoHyphens/>
        <w:ind w:firstLine="567"/>
        <w:jc w:val="both"/>
        <w:rPr>
          <w:szCs w:val="24"/>
          <w:lang w:eastAsia="lt-LT"/>
        </w:rPr>
      </w:pPr>
      <w:r>
        <w:rPr>
          <w:szCs w:val="24"/>
          <w:lang w:eastAsia="lt-LT"/>
        </w:rPr>
        <w:t>4</w:t>
      </w:r>
      <w:r>
        <w:rPr>
          <w:szCs w:val="24"/>
          <w:lang w:eastAsia="lt-LT"/>
        </w:rPr>
        <w:t>. Prieš pradedant rengti kraštovaizdžio tvarkymo projektą, turi būti</w:t>
      </w:r>
      <w:r>
        <w:rPr>
          <w:szCs w:val="24"/>
          <w:lang w:eastAsia="lt-LT"/>
        </w:rPr>
        <w:t xml:space="preserve"> parengta ir patvirtinta visuomenės dalyvavimo kraštovaizdžio formavime programa – tai planuojamos vykdyti veiklos viešumą ir visuomenės įsitraukimą užtikrinantis dokumentas, kuriame pateikiama apibendrinta informacija apie planuojamą vykdyti veiklą, jos t</w:t>
      </w:r>
      <w:r>
        <w:rPr>
          <w:szCs w:val="24"/>
          <w:lang w:eastAsia="lt-LT"/>
        </w:rPr>
        <w:t xml:space="preserve">ikslus ir uždavinius, paaiškinama, kokias problemas siekiama spręsti, nustatomi įgyvendinimo veiksmai, jų prioritetiškumas, pristatomi konsultavimosi su visuomene ir specialistais metodai, priemonės ir būdai, pateikiama kita svarbi informacija. </w:t>
      </w:r>
    </w:p>
    <w:p w14:paraId="55C2A8E1" w14:textId="77777777" w:rsidR="004A280A" w:rsidRDefault="005879EF">
      <w:pPr>
        <w:suppressAutoHyphens/>
        <w:ind w:firstLine="567"/>
        <w:jc w:val="both"/>
        <w:rPr>
          <w:szCs w:val="24"/>
          <w:lang w:eastAsia="lt-LT"/>
        </w:rPr>
      </w:pPr>
      <w:r>
        <w:rPr>
          <w:szCs w:val="24"/>
          <w:lang w:eastAsia="lt-LT"/>
        </w:rPr>
        <w:t>5</w:t>
      </w:r>
      <w:r>
        <w:rPr>
          <w:szCs w:val="24"/>
          <w:lang w:eastAsia="lt-LT"/>
        </w:rPr>
        <w:t>. Vis</w:t>
      </w:r>
      <w:r>
        <w:rPr>
          <w:szCs w:val="24"/>
          <w:lang w:eastAsia="lt-LT"/>
        </w:rPr>
        <w:t>uomenės dalyvavimo kraštovaizdžio formavime programa patvirtinama savivaldybės teisės aktu. Prieš tvirtinant šią programą, turi būti įvykdytos šios viešumą užtikrinančios priemonės:</w:t>
      </w:r>
    </w:p>
    <w:p w14:paraId="55C2A8E2" w14:textId="77777777" w:rsidR="004A280A" w:rsidRDefault="005879EF">
      <w:pPr>
        <w:suppressAutoHyphens/>
        <w:ind w:firstLine="567"/>
        <w:jc w:val="both"/>
        <w:rPr>
          <w:szCs w:val="24"/>
          <w:lang w:eastAsia="lt-LT"/>
        </w:rPr>
      </w:pPr>
      <w:r>
        <w:rPr>
          <w:szCs w:val="24"/>
          <w:lang w:eastAsia="lt-LT"/>
        </w:rPr>
        <w:t>5.1</w:t>
      </w:r>
      <w:r>
        <w:rPr>
          <w:szCs w:val="24"/>
          <w:lang w:eastAsia="lt-LT"/>
        </w:rPr>
        <w:t>. visuomenės dalyvavimo kraštovaizdžio formavime programa iki ją patv</w:t>
      </w:r>
      <w:r>
        <w:rPr>
          <w:szCs w:val="24"/>
          <w:lang w:eastAsia="lt-LT"/>
        </w:rPr>
        <w:t>irtinant turi būti patalpinta savivaldybės interneto svetainėje (prieiga nuo pagrindinio puslapio) su nurodyta data, vieta ir laiku, kada įvyks programos viešas pristatymas;</w:t>
      </w:r>
    </w:p>
    <w:p w14:paraId="55C2A8E3" w14:textId="77777777" w:rsidR="004A280A" w:rsidRDefault="005879EF">
      <w:pPr>
        <w:suppressAutoHyphens/>
        <w:ind w:firstLine="567"/>
        <w:jc w:val="both"/>
        <w:rPr>
          <w:szCs w:val="24"/>
          <w:lang w:eastAsia="lt-LT"/>
        </w:rPr>
      </w:pPr>
      <w:r>
        <w:rPr>
          <w:szCs w:val="24"/>
          <w:lang w:eastAsia="lt-LT"/>
        </w:rPr>
        <w:t>5.2</w:t>
      </w:r>
      <w:r>
        <w:rPr>
          <w:szCs w:val="24"/>
          <w:lang w:eastAsia="lt-LT"/>
        </w:rPr>
        <w:t>. visuomenės dalyvavimo kraštovaizdžio formavime programa kartu su kvietimu</w:t>
      </w:r>
      <w:r>
        <w:rPr>
          <w:szCs w:val="24"/>
          <w:lang w:eastAsia="lt-LT"/>
        </w:rPr>
        <w:t xml:space="preserve"> dalyvauti viešame programos pristatyme turi būti išsiųsta (raštu ar elektroniniu būdu) seniūnijai (-oms), kurios teritorijoje planuojama vykdyti veiklą, Aplinkos apsaugos agentūrai, valstybinių rezervatų, valstybinių parkų, biosferos rezervatų direkcijomi</w:t>
      </w:r>
      <w:r>
        <w:rPr>
          <w:szCs w:val="24"/>
          <w:lang w:eastAsia="lt-LT"/>
        </w:rPr>
        <w:t>s (jei teritorija yra valstybės įsteigtoje saugomoje teritorijoje arba ribojasi su ja), Kultūros paveldo departamentui prie Kultūros ministerijos (jei teritorijoje yra kultūros paveldo objektų arba ji ribojasi su kultūros paveldo objekto teritorija, kultūr</w:t>
      </w:r>
      <w:r>
        <w:rPr>
          <w:szCs w:val="24"/>
          <w:lang w:eastAsia="lt-LT"/>
        </w:rPr>
        <w:t>iniu rezervatu, istoriniu nacionaliniu parku, kultūriniu draustiniu), Valstybės sienos apsaugos tarnybai prie Vidaus reikalų ministerijos (kai vykdoma etaloninio kraštovaizdžio formavimo pasienio teritorijoje veikla), vietos bendruomenėms, kitoms teritorij</w:t>
      </w:r>
      <w:r>
        <w:rPr>
          <w:szCs w:val="24"/>
          <w:lang w:eastAsia="lt-LT"/>
        </w:rPr>
        <w:t>oje veikiančioms nevyriausybinėms organizacijoms (registruotiems subjektams). Valstybės institucijų prašoma pagal kompetenciją pateikti reikalavimus konkrečios teritorijos kraštovaizdžio tvarkymui;</w:t>
      </w:r>
    </w:p>
    <w:p w14:paraId="55C2A8E4" w14:textId="77777777" w:rsidR="004A280A" w:rsidRDefault="005879EF">
      <w:pPr>
        <w:suppressAutoHyphens/>
        <w:ind w:firstLine="567"/>
        <w:jc w:val="both"/>
        <w:rPr>
          <w:szCs w:val="24"/>
          <w:lang w:eastAsia="lt-LT"/>
        </w:rPr>
      </w:pPr>
      <w:r>
        <w:rPr>
          <w:szCs w:val="24"/>
          <w:lang w:eastAsia="lt-LT"/>
        </w:rPr>
        <w:t>5.3</w:t>
      </w:r>
      <w:r>
        <w:rPr>
          <w:szCs w:val="24"/>
          <w:lang w:eastAsia="lt-LT"/>
        </w:rPr>
        <w:t>. turi būti suorganizuotas viešas pristatymas, skir</w:t>
      </w:r>
      <w:r>
        <w:rPr>
          <w:szCs w:val="24"/>
          <w:lang w:eastAsia="lt-LT"/>
        </w:rPr>
        <w:t>tas visuomenės dalyvavimo kraštovaizdžio formavime programos viešam aptarimui. Viešo pristatymo data numatoma ne ankščiau kaip po 10 kalendorinių dienų nuo programos paviešinimo savivaldybės interneto tinklalapyje ir jos išsiuntimo seniūnijai (-oms), vieto</w:t>
      </w:r>
      <w:r>
        <w:rPr>
          <w:szCs w:val="24"/>
          <w:lang w:eastAsia="lt-LT"/>
        </w:rPr>
        <w:t xml:space="preserve">s bendruomenėms, kitiems suinteresuotiems asmenims ir institucijoms, nurodytoms 5.2 papunktyje. Viešo pristatymo metu turi būti atsakyta į šiuos aktualiausius klausimus: </w:t>
      </w:r>
    </w:p>
    <w:p w14:paraId="55C2A8E5" w14:textId="77777777" w:rsidR="004A280A" w:rsidRDefault="005879EF">
      <w:pPr>
        <w:suppressAutoHyphens/>
        <w:ind w:firstLine="567"/>
        <w:jc w:val="both"/>
        <w:rPr>
          <w:szCs w:val="24"/>
          <w:lang w:eastAsia="lt-LT"/>
        </w:rPr>
      </w:pPr>
      <w:r>
        <w:rPr>
          <w:szCs w:val="24"/>
          <w:lang w:eastAsia="lt-LT"/>
        </w:rPr>
        <w:t>5.3.1</w:t>
      </w:r>
      <w:r>
        <w:rPr>
          <w:szCs w:val="24"/>
          <w:lang w:eastAsia="lt-LT"/>
        </w:rPr>
        <w:t>. ar iš esmės visuomenė pritaria planuojamai veiklai;</w:t>
      </w:r>
    </w:p>
    <w:p w14:paraId="55C2A8E6" w14:textId="77777777" w:rsidR="004A280A" w:rsidRDefault="005879EF">
      <w:pPr>
        <w:suppressAutoHyphens/>
        <w:ind w:firstLine="567"/>
        <w:jc w:val="both"/>
        <w:rPr>
          <w:szCs w:val="24"/>
          <w:lang w:eastAsia="lt-LT"/>
        </w:rPr>
      </w:pPr>
      <w:r>
        <w:rPr>
          <w:szCs w:val="24"/>
          <w:lang w:eastAsia="lt-LT"/>
        </w:rPr>
        <w:t>5.3.2</w:t>
      </w:r>
      <w:r>
        <w:rPr>
          <w:szCs w:val="24"/>
          <w:lang w:eastAsia="lt-LT"/>
        </w:rPr>
        <w:t>. ar reikia idė</w:t>
      </w:r>
      <w:r>
        <w:rPr>
          <w:szCs w:val="24"/>
          <w:lang w:eastAsia="lt-LT"/>
        </w:rPr>
        <w:t>jos atrankos konkurso (įvertinus vietos, kurioje bus įgyvendinamas projektas, viešumą);</w:t>
      </w:r>
    </w:p>
    <w:p w14:paraId="55C2A8E7" w14:textId="77777777" w:rsidR="004A280A" w:rsidRDefault="005879EF">
      <w:pPr>
        <w:suppressAutoHyphens/>
        <w:ind w:firstLine="567"/>
        <w:jc w:val="both"/>
        <w:rPr>
          <w:szCs w:val="24"/>
          <w:lang w:eastAsia="lt-LT"/>
        </w:rPr>
      </w:pPr>
      <w:r>
        <w:rPr>
          <w:szCs w:val="24"/>
          <w:lang w:eastAsia="lt-LT"/>
        </w:rPr>
        <w:t>5.3.3</w:t>
      </w:r>
      <w:r>
        <w:rPr>
          <w:szCs w:val="24"/>
          <w:lang w:eastAsia="lt-LT"/>
        </w:rPr>
        <w:t>. ar visuomenė turi pasiūlymų dėl papildomų tyrimų atlikimo;</w:t>
      </w:r>
    </w:p>
    <w:p w14:paraId="55C2A8E8" w14:textId="77777777" w:rsidR="004A280A" w:rsidRDefault="005879EF">
      <w:pPr>
        <w:suppressAutoHyphens/>
        <w:ind w:firstLine="567"/>
        <w:jc w:val="both"/>
        <w:rPr>
          <w:szCs w:val="24"/>
          <w:lang w:eastAsia="lt-LT"/>
        </w:rPr>
      </w:pPr>
      <w:r>
        <w:rPr>
          <w:szCs w:val="24"/>
          <w:lang w:eastAsia="lt-LT"/>
        </w:rPr>
        <w:t>5.3.4</w:t>
      </w:r>
      <w:r>
        <w:rPr>
          <w:szCs w:val="24"/>
          <w:lang w:eastAsia="lt-LT"/>
        </w:rPr>
        <w:t>. kaip visuomenė norėtų dalyvauti kraštovaizdžio tvarkymo projekto rengimo ir įgyvendinim</w:t>
      </w:r>
      <w:r>
        <w:rPr>
          <w:szCs w:val="24"/>
          <w:lang w:eastAsia="lt-LT"/>
        </w:rPr>
        <w:t>o procese;</w:t>
      </w:r>
    </w:p>
    <w:p w14:paraId="55C2A8E9" w14:textId="77777777" w:rsidR="004A280A" w:rsidRDefault="005879EF">
      <w:pPr>
        <w:suppressAutoHyphens/>
        <w:ind w:firstLine="567"/>
        <w:jc w:val="both"/>
        <w:rPr>
          <w:szCs w:val="24"/>
          <w:lang w:eastAsia="lt-LT"/>
        </w:rPr>
      </w:pPr>
      <w:r>
        <w:rPr>
          <w:szCs w:val="24"/>
          <w:lang w:eastAsia="lt-LT"/>
        </w:rPr>
        <w:t>5.3.5</w:t>
      </w:r>
      <w:r>
        <w:rPr>
          <w:szCs w:val="24"/>
          <w:lang w:eastAsia="lt-LT"/>
        </w:rPr>
        <w:t>. ar bus atliekamas kraštovaizdžio tvarkymo projekto koncepcijos nepriklausomas vertinimas ir kas šį vertinimą galėtų atlikti;</w:t>
      </w:r>
    </w:p>
    <w:p w14:paraId="55C2A8EA" w14:textId="77777777" w:rsidR="004A280A" w:rsidRDefault="005879EF">
      <w:pPr>
        <w:suppressAutoHyphens/>
        <w:ind w:firstLine="567"/>
        <w:jc w:val="both"/>
        <w:rPr>
          <w:szCs w:val="24"/>
          <w:lang w:eastAsia="lt-LT"/>
        </w:rPr>
      </w:pPr>
      <w:r>
        <w:rPr>
          <w:szCs w:val="24"/>
          <w:lang w:eastAsia="lt-LT"/>
        </w:rPr>
        <w:t>5.4</w:t>
      </w:r>
      <w:r>
        <w:rPr>
          <w:szCs w:val="24"/>
          <w:lang w:eastAsia="lt-LT"/>
        </w:rPr>
        <w:t>. po viešo pristatymo visuomenės dalyvavimo kraštovaizdžio formavime programa patikslinama, papildom</w:t>
      </w:r>
      <w:r>
        <w:rPr>
          <w:szCs w:val="24"/>
          <w:lang w:eastAsia="lt-LT"/>
        </w:rPr>
        <w:t>a atsižvelgiant į pagrįstus visuomenės, kitų institucijų pasiūlymus ir patvirtinama savivaldybės teisės aktu. Visuomenės dalyvavimo kraštovaizdžio formavime programa prieš ją tvirtinant gali būti pristatoma savivaldybės tarybai.</w:t>
      </w:r>
    </w:p>
    <w:p w14:paraId="55C2A8EB" w14:textId="77777777" w:rsidR="004A280A" w:rsidRDefault="005879EF">
      <w:pPr>
        <w:suppressAutoHyphens/>
        <w:ind w:firstLine="567"/>
        <w:jc w:val="both"/>
        <w:rPr>
          <w:szCs w:val="24"/>
          <w:lang w:eastAsia="lt-LT"/>
        </w:rPr>
      </w:pPr>
      <w:r>
        <w:rPr>
          <w:szCs w:val="24"/>
          <w:lang w:eastAsia="lt-LT"/>
        </w:rPr>
        <w:t>6</w:t>
      </w:r>
      <w:r>
        <w:rPr>
          <w:szCs w:val="24"/>
          <w:lang w:eastAsia="lt-LT"/>
        </w:rPr>
        <w:t>. Patvirtintoje visu</w:t>
      </w:r>
      <w:r>
        <w:rPr>
          <w:szCs w:val="24"/>
          <w:lang w:eastAsia="lt-LT"/>
        </w:rPr>
        <w:t>omenės dalyvavimo kraštovaizdžio formavime programoje turi būti:</w:t>
      </w:r>
    </w:p>
    <w:p w14:paraId="55C2A8EC" w14:textId="77777777" w:rsidR="004A280A" w:rsidRDefault="005879EF">
      <w:pPr>
        <w:suppressAutoHyphens/>
        <w:ind w:firstLine="567"/>
        <w:jc w:val="both"/>
        <w:rPr>
          <w:szCs w:val="24"/>
          <w:lang w:eastAsia="lt-LT"/>
        </w:rPr>
      </w:pPr>
      <w:r>
        <w:rPr>
          <w:szCs w:val="24"/>
          <w:lang w:eastAsia="lt-LT"/>
        </w:rPr>
        <w:t>6.1</w:t>
      </w:r>
      <w:r>
        <w:rPr>
          <w:szCs w:val="24"/>
          <w:lang w:eastAsia="lt-LT"/>
        </w:rPr>
        <w:t xml:space="preserve">. pateikta bendra informacija apie planuojamą tvarkyti teritoriją: pateikiamas bendras teritorijos kraštovaizdžio aprašymas; apibūdinamos kraštovaizdžio vertingosios savybės; </w:t>
      </w:r>
      <w:r>
        <w:rPr>
          <w:szCs w:val="24"/>
          <w:lang w:eastAsia="lt-LT"/>
        </w:rPr>
        <w:lastRenderedPageBreak/>
        <w:t>įvertinamas</w:t>
      </w:r>
      <w:r>
        <w:rPr>
          <w:szCs w:val="24"/>
          <w:lang w:eastAsia="lt-LT"/>
        </w:rPr>
        <w:t xml:space="preserve"> teritorijos išskirtinumas regione, šalyje; nurodomas teritorijos naudojimo reglamentas; apibūdinama ekologinė, kultūrinė, estetinė, ekonominė vietovės svarba, taip pat vertė, kurią nagrinėjamai teritorijai priskiria visuomenė, vietos gyventojai;</w:t>
      </w:r>
    </w:p>
    <w:p w14:paraId="55C2A8ED" w14:textId="77777777" w:rsidR="004A280A" w:rsidRDefault="005879EF">
      <w:pPr>
        <w:suppressAutoHyphens/>
        <w:ind w:firstLine="567"/>
        <w:jc w:val="both"/>
        <w:rPr>
          <w:szCs w:val="24"/>
          <w:lang w:eastAsia="lt-LT"/>
        </w:rPr>
      </w:pPr>
      <w:r>
        <w:rPr>
          <w:szCs w:val="24"/>
          <w:lang w:eastAsia="lt-LT"/>
        </w:rPr>
        <w:t>6.2</w:t>
      </w:r>
      <w:r>
        <w:rPr>
          <w:szCs w:val="24"/>
          <w:lang w:eastAsia="lt-LT"/>
        </w:rPr>
        <w:t xml:space="preserve">. pristatyti kraštovaizdis tvarkymo tikslai ir uždaviniai: nurodomos problemos, kurias norima išspręsti įgyvendinus projektą, apibūdinami planuojamo rengti ir įgyvendinti kraštovaizdžio tvarkymo projekto tikslai ir siekiami rezultatai; </w:t>
      </w:r>
    </w:p>
    <w:p w14:paraId="55C2A8EE" w14:textId="77777777" w:rsidR="004A280A" w:rsidRDefault="005879EF">
      <w:pPr>
        <w:suppressAutoHyphens/>
        <w:ind w:firstLine="567"/>
        <w:jc w:val="both"/>
        <w:rPr>
          <w:szCs w:val="24"/>
          <w:lang w:eastAsia="lt-LT"/>
        </w:rPr>
      </w:pPr>
      <w:r>
        <w:rPr>
          <w:szCs w:val="24"/>
          <w:lang w:eastAsia="lt-LT"/>
        </w:rPr>
        <w:t>6.3</w:t>
      </w:r>
      <w:r>
        <w:rPr>
          <w:szCs w:val="24"/>
          <w:lang w:eastAsia="lt-LT"/>
        </w:rPr>
        <w:t>. nurodyti r</w:t>
      </w:r>
      <w:r>
        <w:rPr>
          <w:szCs w:val="24"/>
          <w:lang w:eastAsia="lt-LT"/>
        </w:rPr>
        <w:t>eikalavimai kraštovaizdžio tvarkymui (su konkrečios teritorijos tvarkymu susiję teisės aktų reikalavimai, teritorijų planavimo dokumentų sprendiniai, studijos, kiti mokslo darbai, kurie turi būti įvertinti rengiant ir įgyvendinant kraštovaizdžio tvarkymo p</w:t>
      </w:r>
      <w:r>
        <w:rPr>
          <w:szCs w:val="24"/>
          <w:lang w:eastAsia="lt-LT"/>
        </w:rPr>
        <w:t xml:space="preserve">rojektus, reikalingi atlikti tyrimai); </w:t>
      </w:r>
    </w:p>
    <w:p w14:paraId="55C2A8EF" w14:textId="77777777" w:rsidR="004A280A" w:rsidRDefault="005879EF">
      <w:pPr>
        <w:suppressAutoHyphens/>
        <w:ind w:firstLine="567"/>
        <w:jc w:val="both"/>
        <w:rPr>
          <w:strike/>
          <w:szCs w:val="24"/>
          <w:lang w:eastAsia="lt-LT"/>
        </w:rPr>
      </w:pPr>
      <w:r>
        <w:rPr>
          <w:szCs w:val="24"/>
          <w:lang w:eastAsia="lt-LT"/>
        </w:rPr>
        <w:t>6.4</w:t>
      </w:r>
      <w:r>
        <w:rPr>
          <w:szCs w:val="24"/>
          <w:lang w:eastAsia="lt-LT"/>
        </w:rPr>
        <w:t>. pateiktas bendradarbiavimo su visuomene planas (nurodoma kaip dialogas su visuomene bus palaikomas viso kraštovaizdžio tvarkymo projekto rengimo metu, kokios priemonės yra tinkamos ir bus vykdomos norint pas</w:t>
      </w:r>
      <w:r>
        <w:rPr>
          <w:szCs w:val="24"/>
          <w:lang w:eastAsia="lt-LT"/>
        </w:rPr>
        <w:t>iekti numatytus tikslus ir tikslines grupes, kiek laiko ir išteklių bus skiriama šių priemonių įgyvendinimui, kaip bus informuojama visuomenė apie bendradarbiavimo rezultatus – kaip buvo atsižvelgta ar neatsižvelgta į visuomenės nuomonę ir kt.).</w:t>
      </w:r>
    </w:p>
    <w:p w14:paraId="55C2A8F0" w14:textId="77777777" w:rsidR="004A280A" w:rsidRDefault="005879EF">
      <w:pPr>
        <w:suppressAutoHyphens/>
        <w:ind w:firstLine="567"/>
        <w:jc w:val="both"/>
        <w:rPr>
          <w:szCs w:val="24"/>
          <w:lang w:eastAsia="lt-LT"/>
        </w:rPr>
      </w:pPr>
      <w:r>
        <w:rPr>
          <w:szCs w:val="24"/>
          <w:lang w:eastAsia="lt-LT"/>
        </w:rPr>
        <w:t>7</w:t>
      </w:r>
      <w:r>
        <w:rPr>
          <w:szCs w:val="24"/>
          <w:lang w:eastAsia="lt-LT"/>
        </w:rPr>
        <w:t>. P</w:t>
      </w:r>
      <w:r>
        <w:rPr>
          <w:szCs w:val="24"/>
          <w:lang w:eastAsia="lt-LT"/>
        </w:rPr>
        <w:t>atvirtinta visuomenės dalyvavimo kraštovaizdžio formavime programa paviešinama savivaldybės interneto svetainėje, patvirtinta programa išsiunčiama seniūnijai (-oms) (kuriose numatoma vykdyti veiklą), įregistruotoms vietos bendruomenėms, kitiems viešame pri</w:t>
      </w:r>
      <w:r>
        <w:rPr>
          <w:szCs w:val="24"/>
          <w:lang w:eastAsia="lt-LT"/>
        </w:rPr>
        <w:t xml:space="preserve">statyme dalyvavusiems fiziniams, juridiniams asmenims. Viešame pristatyme dalyvavusiems asmenims kartu su patvirtinta programa gali būti išsiunčiami kvalifikuoti paaiškinimai, kodėl į kai kuriuos išsakytus siūlymus neatsižvelgta. </w:t>
      </w:r>
    </w:p>
    <w:p w14:paraId="55C2A8F1" w14:textId="77777777" w:rsidR="004A280A" w:rsidRDefault="005879EF">
      <w:pPr>
        <w:suppressAutoHyphens/>
        <w:ind w:firstLine="567"/>
        <w:jc w:val="both"/>
        <w:rPr>
          <w:szCs w:val="24"/>
          <w:lang w:eastAsia="lt-LT"/>
        </w:rPr>
      </w:pPr>
      <w:r>
        <w:rPr>
          <w:szCs w:val="24"/>
          <w:lang w:eastAsia="lt-LT"/>
        </w:rPr>
        <w:t>8</w:t>
      </w:r>
      <w:r>
        <w:rPr>
          <w:szCs w:val="24"/>
          <w:lang w:eastAsia="lt-LT"/>
        </w:rPr>
        <w:t>. Kai kraštovaizdžio</w:t>
      </w:r>
      <w:r>
        <w:rPr>
          <w:szCs w:val="24"/>
          <w:lang w:eastAsia="lt-LT"/>
        </w:rPr>
        <w:t xml:space="preserve"> tvarkymo idėja atrenkama rengiant projektų idėjų konkursus, visuomenės dalyvavimo kraštovaizdžio formavime programa patvirtinama savivaldybės teisės aktu prieš skelbiant projekto idėjų atrankos konkursą.</w:t>
      </w:r>
    </w:p>
    <w:p w14:paraId="55C2A8F2" w14:textId="77777777" w:rsidR="004A280A" w:rsidRDefault="005879EF">
      <w:pPr>
        <w:suppressAutoHyphens/>
        <w:ind w:firstLine="567"/>
        <w:jc w:val="center"/>
        <w:rPr>
          <w:b/>
          <w:szCs w:val="24"/>
          <w:lang w:eastAsia="lt-LT"/>
        </w:rPr>
      </w:pPr>
    </w:p>
    <w:p w14:paraId="55C2A8F3" w14:textId="77777777" w:rsidR="004A280A" w:rsidRDefault="005879EF">
      <w:pPr>
        <w:suppressAutoHyphens/>
        <w:ind w:firstLine="567"/>
        <w:jc w:val="center"/>
        <w:rPr>
          <w:b/>
          <w:szCs w:val="24"/>
          <w:lang w:eastAsia="lt-LT"/>
        </w:rPr>
      </w:pPr>
      <w:r>
        <w:rPr>
          <w:b/>
          <w:szCs w:val="24"/>
          <w:lang w:eastAsia="lt-LT"/>
        </w:rPr>
        <w:t>III</w:t>
      </w:r>
      <w:r>
        <w:rPr>
          <w:b/>
          <w:szCs w:val="24"/>
          <w:lang w:eastAsia="lt-LT"/>
        </w:rPr>
        <w:t xml:space="preserve"> SKYRIUS</w:t>
      </w:r>
    </w:p>
    <w:p w14:paraId="55C2A8F4" w14:textId="77777777" w:rsidR="004A280A" w:rsidRDefault="005879EF">
      <w:pPr>
        <w:suppressAutoHyphens/>
        <w:ind w:firstLine="567"/>
        <w:jc w:val="center"/>
        <w:rPr>
          <w:b/>
          <w:szCs w:val="24"/>
          <w:lang w:eastAsia="lt-LT"/>
        </w:rPr>
      </w:pPr>
      <w:r>
        <w:rPr>
          <w:b/>
          <w:szCs w:val="24"/>
          <w:lang w:eastAsia="lt-LT"/>
        </w:rPr>
        <w:t>KRAŠTOVAIZDŽIO TVARKYMO PROJEKTO</w:t>
      </w:r>
      <w:r>
        <w:rPr>
          <w:b/>
          <w:szCs w:val="24"/>
          <w:lang w:eastAsia="lt-LT"/>
        </w:rPr>
        <w:t xml:space="preserve"> RENGIMAS</w:t>
      </w:r>
    </w:p>
    <w:p w14:paraId="55C2A8F5" w14:textId="77777777" w:rsidR="004A280A" w:rsidRDefault="004A280A">
      <w:pPr>
        <w:suppressAutoHyphens/>
        <w:ind w:firstLine="567"/>
        <w:jc w:val="center"/>
        <w:rPr>
          <w:b/>
          <w:szCs w:val="24"/>
          <w:lang w:eastAsia="lt-LT"/>
        </w:rPr>
      </w:pPr>
    </w:p>
    <w:p w14:paraId="55C2A8F6" w14:textId="77777777" w:rsidR="004A280A" w:rsidRDefault="005879EF">
      <w:pPr>
        <w:suppressAutoHyphens/>
        <w:ind w:firstLine="567"/>
        <w:jc w:val="both"/>
        <w:rPr>
          <w:szCs w:val="24"/>
          <w:lang w:eastAsia="lt-LT"/>
        </w:rPr>
      </w:pPr>
      <w:r>
        <w:rPr>
          <w:szCs w:val="24"/>
          <w:lang w:eastAsia="lt-LT"/>
        </w:rPr>
        <w:t>9</w:t>
      </w:r>
      <w:r>
        <w:rPr>
          <w:szCs w:val="24"/>
          <w:lang w:eastAsia="lt-LT"/>
        </w:rPr>
        <w:t>. Kraštovaizdžio tvarkymo projektai rengiami kaip atskiri dokumentai, laikantis teritorijų planavimo dokumentų sprendinių, juos detalizuojant.</w:t>
      </w:r>
    </w:p>
    <w:p w14:paraId="55C2A8F7" w14:textId="77777777" w:rsidR="004A280A" w:rsidRDefault="005879EF">
      <w:pPr>
        <w:suppressAutoHyphens/>
        <w:ind w:firstLine="567"/>
        <w:jc w:val="both"/>
        <w:rPr>
          <w:szCs w:val="24"/>
          <w:lang w:eastAsia="lt-LT"/>
        </w:rPr>
      </w:pPr>
      <w:r>
        <w:rPr>
          <w:szCs w:val="24"/>
          <w:lang w:eastAsia="lt-LT"/>
        </w:rPr>
        <w:t>10</w:t>
      </w:r>
      <w:r>
        <w:rPr>
          <w:szCs w:val="24"/>
          <w:lang w:eastAsia="lt-LT"/>
        </w:rPr>
        <w:t>. Tai atvejais, kai veikla vykdoma želdyne, šiuose Metodiniuose reikalavimuose nurodyti rei</w:t>
      </w:r>
      <w:r>
        <w:rPr>
          <w:szCs w:val="24"/>
          <w:lang w:eastAsia="lt-LT"/>
        </w:rPr>
        <w:t xml:space="preserve">kalavimai esamos būklės analizei, taip pat IV, V skyriuose nurodyti reikalavimai įvertinami atskirųjų ir priklausomųjų želdynų kūrimo ir tvarkymo projektų sudėtyje. </w:t>
      </w:r>
    </w:p>
    <w:p w14:paraId="55C2A8F8" w14:textId="77777777" w:rsidR="004A280A" w:rsidRDefault="005879EF">
      <w:pPr>
        <w:suppressAutoHyphens/>
        <w:ind w:firstLine="567"/>
        <w:jc w:val="both"/>
        <w:rPr>
          <w:szCs w:val="24"/>
          <w:lang w:eastAsia="lt-LT"/>
        </w:rPr>
      </w:pPr>
      <w:r>
        <w:rPr>
          <w:szCs w:val="24"/>
          <w:lang w:eastAsia="lt-LT"/>
        </w:rPr>
        <w:t>11</w:t>
      </w:r>
      <w:r>
        <w:rPr>
          <w:szCs w:val="24"/>
          <w:lang w:eastAsia="lt-LT"/>
        </w:rPr>
        <w:t xml:space="preserve">. Kai teritorijoje numatoma vykdyti statybą, Lietuvos Respublikos statybos įstatymo </w:t>
      </w:r>
      <w:r>
        <w:rPr>
          <w:szCs w:val="24"/>
          <w:lang w:eastAsia="lt-LT"/>
        </w:rPr>
        <w:t xml:space="preserve">nustatytais atvejais ir tvarka rengiamas statinio techninis projektas. </w:t>
      </w:r>
    </w:p>
    <w:p w14:paraId="55C2A8F9" w14:textId="77777777" w:rsidR="004A280A" w:rsidRDefault="005879EF">
      <w:pPr>
        <w:suppressAutoHyphens/>
        <w:ind w:firstLine="567"/>
        <w:jc w:val="both"/>
        <w:rPr>
          <w:szCs w:val="24"/>
          <w:lang w:eastAsia="lt-LT"/>
        </w:rPr>
      </w:pPr>
      <w:r>
        <w:rPr>
          <w:szCs w:val="24"/>
          <w:lang w:eastAsia="lt-LT"/>
        </w:rPr>
        <w:t>12</w:t>
      </w:r>
      <w:r>
        <w:rPr>
          <w:szCs w:val="24"/>
          <w:lang w:eastAsia="lt-LT"/>
        </w:rPr>
        <w:t>. Kraštovaizdžio tvarkymo projektų rengimo vadovais gali būti architektai, kraštovaizdžio architektai, taip pat želdynų projektų rengimo vadovai, kurie atestuoti Aplinkos ministe</w:t>
      </w:r>
      <w:r>
        <w:rPr>
          <w:szCs w:val="24"/>
          <w:lang w:eastAsia="lt-LT"/>
        </w:rPr>
        <w:t>rijos nustatyta tvarka.</w:t>
      </w:r>
    </w:p>
    <w:p w14:paraId="55C2A8FA" w14:textId="77777777" w:rsidR="004A280A" w:rsidRDefault="005879EF">
      <w:pPr>
        <w:suppressAutoHyphens/>
        <w:ind w:firstLine="567"/>
        <w:jc w:val="both"/>
        <w:rPr>
          <w:szCs w:val="24"/>
          <w:lang w:eastAsia="lt-LT"/>
        </w:rPr>
      </w:pPr>
      <w:r>
        <w:rPr>
          <w:szCs w:val="24"/>
          <w:lang w:eastAsia="lt-LT"/>
        </w:rPr>
        <w:t>13</w:t>
      </w:r>
      <w:r>
        <w:rPr>
          <w:szCs w:val="24"/>
          <w:lang w:eastAsia="lt-LT"/>
        </w:rPr>
        <w:t>. Patvirtinus kraštovaizdžio tvarkymo programą, savivaldybės (toliau – kraštovaizdžio tvarkymo projekto rengimo organizatorius) teisės aktu priimamas sprendimas dėl kraštovaizdžio tvarkymo projekto rengimo, kurio tikslai ir už</w:t>
      </w:r>
      <w:r>
        <w:rPr>
          <w:szCs w:val="24"/>
          <w:lang w:eastAsia="lt-LT"/>
        </w:rPr>
        <w:t xml:space="preserve">daviniai, kiti reikalavimai turi atitikti visuomenės dalyvavimo kraštovaizdžio formavime programą. </w:t>
      </w:r>
    </w:p>
    <w:p w14:paraId="55C2A8FB" w14:textId="77777777" w:rsidR="004A280A" w:rsidRDefault="005879EF">
      <w:pPr>
        <w:suppressAutoHyphens/>
        <w:ind w:firstLine="567"/>
        <w:jc w:val="both"/>
        <w:rPr>
          <w:szCs w:val="24"/>
          <w:lang w:eastAsia="lt-LT"/>
        </w:rPr>
      </w:pPr>
      <w:r>
        <w:rPr>
          <w:szCs w:val="24"/>
          <w:lang w:eastAsia="lt-LT"/>
        </w:rPr>
        <w:t>14</w:t>
      </w:r>
      <w:r>
        <w:rPr>
          <w:szCs w:val="24"/>
          <w:lang w:eastAsia="lt-LT"/>
        </w:rPr>
        <w:t>. Kraštovaizdžio tvarkymo projekto rengimą sudaro šios stadijos:</w:t>
      </w:r>
    </w:p>
    <w:p w14:paraId="55C2A8FC" w14:textId="77777777" w:rsidR="004A280A" w:rsidRDefault="005879EF">
      <w:pPr>
        <w:suppressAutoHyphens/>
        <w:ind w:firstLine="567"/>
        <w:jc w:val="both"/>
        <w:rPr>
          <w:szCs w:val="24"/>
          <w:lang w:eastAsia="lt-LT"/>
        </w:rPr>
      </w:pPr>
      <w:r>
        <w:rPr>
          <w:szCs w:val="24"/>
          <w:lang w:eastAsia="lt-LT"/>
        </w:rPr>
        <w:t>14.1</w:t>
      </w:r>
      <w:r>
        <w:rPr>
          <w:szCs w:val="24"/>
          <w:lang w:eastAsia="lt-LT"/>
        </w:rPr>
        <w:t>. esamos būklės analizė;</w:t>
      </w:r>
    </w:p>
    <w:p w14:paraId="55C2A8FD" w14:textId="77777777" w:rsidR="004A280A" w:rsidRDefault="005879EF">
      <w:pPr>
        <w:suppressAutoHyphens/>
        <w:ind w:firstLine="567"/>
        <w:jc w:val="both"/>
        <w:rPr>
          <w:szCs w:val="24"/>
          <w:lang w:eastAsia="lt-LT"/>
        </w:rPr>
      </w:pPr>
      <w:r>
        <w:rPr>
          <w:szCs w:val="24"/>
          <w:lang w:eastAsia="lt-LT"/>
        </w:rPr>
        <w:t>14.2</w:t>
      </w:r>
      <w:r>
        <w:rPr>
          <w:szCs w:val="24"/>
          <w:lang w:eastAsia="lt-LT"/>
        </w:rPr>
        <w:t>. kraštovaizdžio tvarkymo projekto koncepcijos</w:t>
      </w:r>
      <w:r>
        <w:rPr>
          <w:szCs w:val="24"/>
          <w:lang w:eastAsia="lt-LT"/>
        </w:rPr>
        <w:t xml:space="preserve"> rengimas ir jos viešas pristatymas visuomenei;</w:t>
      </w:r>
    </w:p>
    <w:p w14:paraId="55C2A8FE" w14:textId="77777777" w:rsidR="004A280A" w:rsidRDefault="005879EF">
      <w:pPr>
        <w:suppressAutoHyphens/>
        <w:ind w:firstLine="567"/>
        <w:jc w:val="both"/>
        <w:rPr>
          <w:szCs w:val="24"/>
          <w:lang w:eastAsia="lt-LT"/>
        </w:rPr>
      </w:pPr>
      <w:r>
        <w:rPr>
          <w:szCs w:val="24"/>
          <w:lang w:eastAsia="lt-LT"/>
        </w:rPr>
        <w:t>14.3</w:t>
      </w:r>
      <w:r>
        <w:rPr>
          <w:szCs w:val="24"/>
          <w:lang w:eastAsia="lt-LT"/>
        </w:rPr>
        <w:t>. kraštovaizdžio tvarkymo projekto sprendinių konkretizavimas;</w:t>
      </w:r>
    </w:p>
    <w:p w14:paraId="55C2A8FF" w14:textId="77777777" w:rsidR="004A280A" w:rsidRDefault="005879EF">
      <w:pPr>
        <w:suppressAutoHyphens/>
        <w:ind w:firstLine="567"/>
        <w:jc w:val="both"/>
        <w:rPr>
          <w:szCs w:val="24"/>
          <w:lang w:eastAsia="lt-LT"/>
        </w:rPr>
      </w:pPr>
      <w:r>
        <w:rPr>
          <w:szCs w:val="24"/>
          <w:lang w:eastAsia="lt-LT"/>
        </w:rPr>
        <w:t>14.4</w:t>
      </w:r>
      <w:r>
        <w:rPr>
          <w:szCs w:val="24"/>
          <w:lang w:eastAsia="lt-LT"/>
        </w:rPr>
        <w:t>. kraštovaizdžio tvarkymo projekto sprendinių derinimas ir viešinimas;</w:t>
      </w:r>
    </w:p>
    <w:p w14:paraId="55C2A900" w14:textId="77777777" w:rsidR="004A280A" w:rsidRDefault="005879EF">
      <w:pPr>
        <w:suppressAutoHyphens/>
        <w:ind w:firstLine="567"/>
        <w:jc w:val="both"/>
        <w:rPr>
          <w:szCs w:val="24"/>
          <w:lang w:eastAsia="lt-LT"/>
        </w:rPr>
      </w:pPr>
      <w:r>
        <w:rPr>
          <w:szCs w:val="24"/>
          <w:lang w:eastAsia="lt-LT"/>
        </w:rPr>
        <w:t>14.5</w:t>
      </w:r>
      <w:r>
        <w:rPr>
          <w:szCs w:val="24"/>
          <w:lang w:eastAsia="lt-LT"/>
        </w:rPr>
        <w:t>. kraštovaizdžio tvarkymo projekto tvirtinimas.</w:t>
      </w:r>
    </w:p>
    <w:p w14:paraId="55C2A901" w14:textId="77777777" w:rsidR="004A280A" w:rsidRDefault="005879EF">
      <w:pPr>
        <w:suppressAutoHyphens/>
        <w:ind w:firstLine="567"/>
        <w:jc w:val="both"/>
        <w:rPr>
          <w:szCs w:val="24"/>
          <w:lang w:eastAsia="lt-LT"/>
        </w:rPr>
      </w:pPr>
      <w:r>
        <w:rPr>
          <w:szCs w:val="24"/>
          <w:lang w:eastAsia="lt-LT"/>
        </w:rPr>
        <w:t>15</w:t>
      </w:r>
      <w:r>
        <w:rPr>
          <w:szCs w:val="24"/>
          <w:lang w:eastAsia="lt-LT"/>
        </w:rPr>
        <w:t>. Kraštovaizdžio tvarkymo projekto rengimo organizatorius ir derinančios institucijos raštu turi pritarti kiekvienos stadijos sprendiniams.</w:t>
      </w:r>
    </w:p>
    <w:p w14:paraId="55C2A902" w14:textId="77777777" w:rsidR="004A280A" w:rsidRDefault="005879EF">
      <w:pPr>
        <w:suppressAutoHyphens/>
        <w:ind w:firstLine="567"/>
        <w:jc w:val="both"/>
        <w:rPr>
          <w:szCs w:val="24"/>
          <w:lang w:eastAsia="lt-LT"/>
        </w:rPr>
      </w:pPr>
      <w:r>
        <w:rPr>
          <w:szCs w:val="24"/>
          <w:lang w:eastAsia="lt-LT"/>
        </w:rPr>
        <w:t>16</w:t>
      </w:r>
      <w:r>
        <w:rPr>
          <w:szCs w:val="24"/>
          <w:lang w:eastAsia="lt-LT"/>
        </w:rPr>
        <w:t>. Kraštovaizdžio tvarkymo projekto rengimo organizatorius, sudarydamas sutartį su kraštovaizdžio tvarkym</w:t>
      </w:r>
      <w:r>
        <w:rPr>
          <w:szCs w:val="24"/>
          <w:lang w:eastAsia="lt-LT"/>
        </w:rPr>
        <w:t>o projekto rengėju, jam pateikia:</w:t>
      </w:r>
    </w:p>
    <w:p w14:paraId="55C2A903" w14:textId="77777777" w:rsidR="004A280A" w:rsidRDefault="005879EF">
      <w:pPr>
        <w:suppressAutoHyphens/>
        <w:ind w:firstLine="567"/>
        <w:jc w:val="both"/>
        <w:rPr>
          <w:szCs w:val="24"/>
          <w:lang w:eastAsia="lt-LT"/>
        </w:rPr>
      </w:pPr>
      <w:r>
        <w:rPr>
          <w:szCs w:val="24"/>
          <w:lang w:eastAsia="lt-LT"/>
        </w:rPr>
        <w:t>16.1</w:t>
      </w:r>
      <w:r>
        <w:rPr>
          <w:szCs w:val="24"/>
          <w:lang w:eastAsia="lt-LT"/>
        </w:rPr>
        <w:t>. patvirtintą visuomenės dalyvavimo kraštovaizdžio formavime programą;</w:t>
      </w:r>
    </w:p>
    <w:p w14:paraId="55C2A904" w14:textId="77777777" w:rsidR="004A280A" w:rsidRDefault="005879EF">
      <w:pPr>
        <w:suppressAutoHyphens/>
        <w:ind w:firstLine="567"/>
        <w:jc w:val="both"/>
        <w:rPr>
          <w:szCs w:val="24"/>
          <w:lang w:eastAsia="lt-LT"/>
        </w:rPr>
      </w:pPr>
      <w:r>
        <w:rPr>
          <w:szCs w:val="24"/>
          <w:lang w:eastAsia="lt-LT"/>
        </w:rPr>
        <w:t>16.2</w:t>
      </w:r>
      <w:r>
        <w:rPr>
          <w:szCs w:val="24"/>
          <w:lang w:eastAsia="lt-LT"/>
        </w:rPr>
        <w:t>. projektuojamos teritorijos ribų schemą;</w:t>
      </w:r>
    </w:p>
    <w:p w14:paraId="55C2A905" w14:textId="77777777" w:rsidR="004A280A" w:rsidRDefault="005879EF">
      <w:pPr>
        <w:suppressAutoHyphens/>
        <w:ind w:firstLine="567"/>
        <w:jc w:val="both"/>
        <w:rPr>
          <w:szCs w:val="24"/>
          <w:lang w:eastAsia="lt-LT"/>
        </w:rPr>
      </w:pPr>
      <w:r>
        <w:rPr>
          <w:szCs w:val="24"/>
          <w:lang w:eastAsia="lt-LT"/>
        </w:rPr>
        <w:t>16.3</w:t>
      </w:r>
      <w:r>
        <w:rPr>
          <w:szCs w:val="24"/>
          <w:lang w:eastAsia="lt-LT"/>
        </w:rPr>
        <w:t>. Nekilnojamojo turto registro ir Nekilnojamojo turto kadastro duomenis, kitus kadastro</w:t>
      </w:r>
      <w:r>
        <w:rPr>
          <w:szCs w:val="24"/>
          <w:lang w:eastAsia="lt-LT"/>
        </w:rPr>
        <w:t xml:space="preserve"> ir registro duomenis esant poreikiui;</w:t>
      </w:r>
    </w:p>
    <w:p w14:paraId="55C2A906" w14:textId="77777777" w:rsidR="004A280A" w:rsidRDefault="005879EF">
      <w:pPr>
        <w:suppressAutoHyphens/>
        <w:ind w:firstLine="567"/>
        <w:jc w:val="both"/>
        <w:rPr>
          <w:szCs w:val="24"/>
          <w:lang w:eastAsia="lt-LT"/>
        </w:rPr>
      </w:pPr>
      <w:r>
        <w:rPr>
          <w:szCs w:val="24"/>
          <w:lang w:eastAsia="lt-LT"/>
        </w:rPr>
        <w:t>16.4</w:t>
      </w:r>
      <w:r>
        <w:rPr>
          <w:szCs w:val="24"/>
          <w:lang w:eastAsia="lt-LT"/>
        </w:rPr>
        <w:t>. mokslo tiriamųjų darbų ir tyrimų medžiagą (jei tokie darbai teritorijoje atlikti).</w:t>
      </w:r>
    </w:p>
    <w:p w14:paraId="55C2A907" w14:textId="77777777" w:rsidR="004A280A" w:rsidRDefault="005879EF">
      <w:pPr>
        <w:suppressAutoHyphens/>
        <w:ind w:firstLine="567"/>
        <w:jc w:val="both"/>
        <w:rPr>
          <w:szCs w:val="24"/>
          <w:lang w:eastAsia="lt-LT"/>
        </w:rPr>
      </w:pPr>
      <w:r>
        <w:rPr>
          <w:szCs w:val="24"/>
          <w:lang w:eastAsia="lt-LT"/>
        </w:rPr>
        <w:t>17</w:t>
      </w:r>
      <w:r>
        <w:rPr>
          <w:szCs w:val="24"/>
          <w:lang w:eastAsia="lt-LT"/>
        </w:rPr>
        <w:t>. Esamos būklės analizės stadijoje turi būti išsamiai išnagrinėta esama vietovės gamtinė-kultūrinė situacija. Esamos</w:t>
      </w:r>
      <w:r>
        <w:rPr>
          <w:szCs w:val="24"/>
          <w:lang w:eastAsia="lt-LT"/>
        </w:rPr>
        <w:t xml:space="preserve"> situacijos analizę sudaro:</w:t>
      </w:r>
    </w:p>
    <w:p w14:paraId="55C2A908" w14:textId="77777777" w:rsidR="004A280A" w:rsidRDefault="005879EF">
      <w:pPr>
        <w:suppressAutoHyphens/>
        <w:ind w:firstLine="567"/>
        <w:jc w:val="both"/>
        <w:rPr>
          <w:szCs w:val="24"/>
          <w:lang w:eastAsia="lt-LT"/>
        </w:rPr>
      </w:pPr>
      <w:r>
        <w:rPr>
          <w:szCs w:val="24"/>
          <w:lang w:eastAsia="lt-LT"/>
        </w:rPr>
        <w:t>17.1</w:t>
      </w:r>
      <w:r>
        <w:rPr>
          <w:szCs w:val="24"/>
          <w:lang w:eastAsia="lt-LT"/>
        </w:rPr>
        <w:t>. teritorijos naudojimo reglamento ir planavimo dokumentų sprendinių apibūdinimas: nurodomas žemės naudojimo būdas, apsaugos statusas, planavimo dokumentais teritorijai nustatyti veiklos plėtojimo reikalavimai ir apribojim</w:t>
      </w:r>
      <w:r>
        <w:rPr>
          <w:szCs w:val="24"/>
          <w:lang w:eastAsia="lt-LT"/>
        </w:rPr>
        <w:t>ai;</w:t>
      </w:r>
    </w:p>
    <w:p w14:paraId="55C2A909" w14:textId="77777777" w:rsidR="004A280A" w:rsidRDefault="005879EF">
      <w:pPr>
        <w:suppressAutoHyphens/>
        <w:ind w:firstLine="567"/>
        <w:jc w:val="both"/>
        <w:rPr>
          <w:szCs w:val="24"/>
          <w:lang w:eastAsia="lt-LT"/>
        </w:rPr>
      </w:pPr>
      <w:r>
        <w:rPr>
          <w:szCs w:val="24"/>
          <w:lang w:eastAsia="lt-LT"/>
        </w:rPr>
        <w:t>17.2</w:t>
      </w:r>
      <w:r>
        <w:rPr>
          <w:szCs w:val="24"/>
          <w:lang w:eastAsia="lt-LT"/>
        </w:rPr>
        <w:t>. bendrojo kraštovaizdžio pobūdžio analizė:</w:t>
      </w:r>
    </w:p>
    <w:p w14:paraId="55C2A90A" w14:textId="77777777" w:rsidR="004A280A" w:rsidRDefault="005879EF">
      <w:pPr>
        <w:suppressAutoHyphens/>
        <w:ind w:firstLine="567"/>
        <w:jc w:val="both"/>
        <w:rPr>
          <w:szCs w:val="24"/>
          <w:lang w:eastAsia="lt-LT"/>
        </w:rPr>
      </w:pPr>
      <w:r>
        <w:rPr>
          <w:szCs w:val="24"/>
          <w:lang w:eastAsia="lt-LT"/>
        </w:rPr>
        <w:t>17.2.1</w:t>
      </w:r>
      <w:r>
        <w:rPr>
          <w:szCs w:val="24"/>
          <w:lang w:eastAsia="lt-LT"/>
        </w:rPr>
        <w:t>. aprašomas bendras kraštovaizdžio pobūdis ir jo būklė pagal Nacionalinio kraštovaizdžio tvarkymo plano ar kitų teritorijų planavimo dokumentų sprendinius (kai juose atlikta kraštovaizdžio mor</w:t>
      </w:r>
      <w:r>
        <w:rPr>
          <w:szCs w:val="24"/>
          <w:lang w:eastAsia="lt-LT"/>
        </w:rPr>
        <w:t>fologijos analizė): nurodomas gamtinis kraštovaizdžio pobūdis, kraštovaizdžio pobūdis pagal sukultūrinimo laipsnį (antopogenizacijos tipą), kraštovaizdžio naudojimo pobūdis, vizualinės struktūros tipas ir kt., pateikiamos atitinkamų brėžinių įkarpos;</w:t>
      </w:r>
    </w:p>
    <w:p w14:paraId="55C2A90B" w14:textId="77777777" w:rsidR="004A280A" w:rsidRDefault="005879EF">
      <w:pPr>
        <w:suppressAutoHyphens/>
        <w:ind w:firstLine="567"/>
        <w:jc w:val="both"/>
        <w:rPr>
          <w:szCs w:val="24"/>
          <w:lang w:eastAsia="lt-LT"/>
        </w:rPr>
      </w:pPr>
      <w:r>
        <w:rPr>
          <w:szCs w:val="24"/>
          <w:lang w:eastAsia="lt-LT"/>
        </w:rPr>
        <w:t>17.</w:t>
      </w:r>
      <w:r>
        <w:rPr>
          <w:szCs w:val="24"/>
          <w:lang w:eastAsia="lt-LT"/>
        </w:rPr>
        <w:t>2.2</w:t>
      </w:r>
      <w:r>
        <w:rPr>
          <w:szCs w:val="24"/>
          <w:lang w:eastAsia="lt-LT"/>
        </w:rPr>
        <w:t>. apibūdinamas gamtinis karkasas, jo geoekologinis potencialas (patikimo, riboto, silpno, pažeisto, stipriai pažeisto) – jei jis įvertintas planavimo dokumentuose, nurodomos gamtinio karkaso tvarkymo kryptys, numatytos planavimo dokumentuose, aprašoma</w:t>
      </w:r>
      <w:r>
        <w:rPr>
          <w:szCs w:val="24"/>
          <w:lang w:eastAsia="lt-LT"/>
        </w:rPr>
        <w:t xml:space="preserve">s vietovės kontekstas rajono gamtinio karkaso struktūroje (kai vietovė patenka į gamtinį karkasą); </w:t>
      </w:r>
    </w:p>
    <w:p w14:paraId="55C2A90C" w14:textId="77777777" w:rsidR="004A280A" w:rsidRDefault="005879EF">
      <w:pPr>
        <w:suppressAutoHyphens/>
        <w:ind w:firstLine="567"/>
        <w:jc w:val="both"/>
        <w:rPr>
          <w:szCs w:val="24"/>
          <w:lang w:eastAsia="lt-LT"/>
        </w:rPr>
      </w:pPr>
      <w:r>
        <w:rPr>
          <w:szCs w:val="24"/>
          <w:lang w:eastAsia="lt-LT"/>
        </w:rPr>
        <w:t>17.2.3</w:t>
      </w:r>
      <w:r>
        <w:rPr>
          <w:szCs w:val="24"/>
          <w:lang w:eastAsia="lt-LT"/>
        </w:rPr>
        <w:t>. atliekama bendroji reljefo analizė: aprašomas reljefas (geomorfologinės formos: kalvos, bangos, lygumos ir kt.), reljefo formų pobūdis (kalvotum</w:t>
      </w:r>
      <w:r>
        <w:rPr>
          <w:szCs w:val="24"/>
          <w:lang w:eastAsia="lt-LT"/>
        </w:rPr>
        <w:t>as, banguotumas, slėniuotumas ir kt.), nurodomi jų morfometriniai rodikliai (šlaitų aukščiai, ilgiai, polinkio kampai), grunto sudėtis;</w:t>
      </w:r>
    </w:p>
    <w:p w14:paraId="55C2A90D" w14:textId="77777777" w:rsidR="004A280A" w:rsidRDefault="005879EF">
      <w:pPr>
        <w:suppressAutoHyphens/>
        <w:ind w:firstLine="567"/>
        <w:jc w:val="both"/>
        <w:rPr>
          <w:szCs w:val="24"/>
          <w:lang w:eastAsia="lt-LT"/>
        </w:rPr>
      </w:pPr>
      <w:r>
        <w:rPr>
          <w:szCs w:val="24"/>
          <w:lang w:eastAsia="lt-LT"/>
        </w:rPr>
        <w:t>17.2.4</w:t>
      </w:r>
      <w:r>
        <w:rPr>
          <w:szCs w:val="24"/>
          <w:lang w:eastAsia="lt-LT"/>
        </w:rPr>
        <w:t>. atliekamas vizualinių kraštovaizdžio savybių vertinimas: apibūdinamas kraštovaizdžio apžvelgiamumas (vertika</w:t>
      </w:r>
      <w:r>
        <w:rPr>
          <w:szCs w:val="24"/>
          <w:lang w:eastAsia="lt-LT"/>
        </w:rPr>
        <w:t>liosios ir horizontaliosios erdvinės sąskaidos išraiška), įvardinamos vertingosios estetinės kraštovaizdžio savybės, identifikuojamos ir aprašomos vietovėje esančios regyklos, jų padėtis svarbiausių objektų atžvilgiu, teritorijos gretimybės, gali būti atli</w:t>
      </w:r>
      <w:r>
        <w:rPr>
          <w:szCs w:val="24"/>
          <w:lang w:eastAsia="lt-LT"/>
        </w:rPr>
        <w:t>ekama kraštovaizdžio vizualinių vertybių fotofiksacija;</w:t>
      </w:r>
    </w:p>
    <w:p w14:paraId="55C2A90E" w14:textId="77777777" w:rsidR="004A280A" w:rsidRDefault="005879EF">
      <w:pPr>
        <w:suppressAutoHyphens/>
        <w:ind w:firstLine="567"/>
        <w:jc w:val="both"/>
        <w:rPr>
          <w:szCs w:val="24"/>
          <w:lang w:eastAsia="lt-LT"/>
        </w:rPr>
      </w:pPr>
      <w:r>
        <w:rPr>
          <w:szCs w:val="24"/>
          <w:lang w:eastAsia="lt-LT"/>
        </w:rPr>
        <w:t>17.2.5</w:t>
      </w:r>
      <w:r>
        <w:rPr>
          <w:szCs w:val="24"/>
          <w:lang w:eastAsia="lt-LT"/>
        </w:rPr>
        <w:t>. įvardinami kraštovaizdžio struktūros elementai, kuriuos būtina išsaugoti nepakeistus;</w:t>
      </w:r>
    </w:p>
    <w:p w14:paraId="55C2A90F" w14:textId="77777777" w:rsidR="004A280A" w:rsidRDefault="005879EF">
      <w:pPr>
        <w:suppressAutoHyphens/>
        <w:ind w:firstLine="567"/>
        <w:jc w:val="both"/>
        <w:rPr>
          <w:szCs w:val="24"/>
          <w:lang w:eastAsia="lt-LT"/>
        </w:rPr>
      </w:pPr>
      <w:r>
        <w:rPr>
          <w:szCs w:val="24"/>
          <w:lang w:eastAsia="lt-LT"/>
        </w:rPr>
        <w:t>17.3</w:t>
      </w:r>
      <w:r>
        <w:rPr>
          <w:szCs w:val="24"/>
          <w:lang w:eastAsia="lt-LT"/>
        </w:rPr>
        <w:t>. hidrologinių sąlygų analizė:</w:t>
      </w:r>
    </w:p>
    <w:p w14:paraId="55C2A910" w14:textId="77777777" w:rsidR="004A280A" w:rsidRDefault="005879EF">
      <w:pPr>
        <w:suppressAutoHyphens/>
        <w:ind w:firstLine="567"/>
        <w:jc w:val="both"/>
        <w:rPr>
          <w:szCs w:val="24"/>
          <w:lang w:eastAsia="lt-LT"/>
        </w:rPr>
      </w:pPr>
      <w:r>
        <w:rPr>
          <w:szCs w:val="24"/>
          <w:lang w:eastAsia="lt-LT"/>
        </w:rPr>
        <w:t>17.3.1</w:t>
      </w:r>
      <w:r>
        <w:rPr>
          <w:szCs w:val="24"/>
          <w:lang w:eastAsia="lt-LT"/>
        </w:rPr>
        <w:t xml:space="preserve">. nurodomi teritorijoje esančių upių, upelių, kitų </w:t>
      </w:r>
      <w:r>
        <w:rPr>
          <w:szCs w:val="24"/>
          <w:lang w:eastAsia="lt-LT"/>
        </w:rPr>
        <w:t>paviršinių vandens telkinių pavadinimai, plotas, debitas, tūris, biologinė įvairovė, apibūdinamos kitos vandens telkinio ir teritorijos hidrologinės savybės: bendras vagos ilgis, pakrantės vingiuotumas, vandens paviršiaus plotas, gylis, nuolydis, vandens l</w:t>
      </w:r>
      <w:r>
        <w:rPr>
          <w:szCs w:val="24"/>
          <w:lang w:eastAsia="lt-LT"/>
        </w:rPr>
        <w:t>ygio svyravimo amplitudė, potvyniai, poplūdžiai, jų tankumas, aukštis, vandens lygio nuosekio laikotarpiai, ledų susidarymas, patvankos rizika ir kt., gruntinio vandens lygis, jo svyravimai, hidrogeologinės vietovės sąlygos – geologinis pjūvis su gruntų fi</w:t>
      </w:r>
      <w:r>
        <w:rPr>
          <w:szCs w:val="24"/>
          <w:lang w:eastAsia="lt-LT"/>
        </w:rPr>
        <w:t>ltracijos savybėmis, atmosferinio vandens nutekėjimo sąlygos (užmirkimo, pelkėjimo procesai, šlapynės);</w:t>
      </w:r>
    </w:p>
    <w:p w14:paraId="55C2A911" w14:textId="77777777" w:rsidR="004A280A" w:rsidRDefault="005879EF">
      <w:pPr>
        <w:suppressAutoHyphens/>
        <w:ind w:firstLine="567"/>
        <w:jc w:val="both"/>
        <w:rPr>
          <w:szCs w:val="24"/>
          <w:lang w:eastAsia="lt-LT"/>
        </w:rPr>
      </w:pPr>
      <w:r>
        <w:rPr>
          <w:szCs w:val="24"/>
          <w:lang w:eastAsia="lt-LT"/>
        </w:rPr>
        <w:t>17.3.2</w:t>
      </w:r>
      <w:r>
        <w:rPr>
          <w:szCs w:val="24"/>
          <w:lang w:eastAsia="lt-LT"/>
        </w:rPr>
        <w:t>. nurodomas paviršiniam vandens telkiniui nustatytos apsaugos juostos ir zonos plotis (jei teritorijoje yra paviršinio vandens telkinių);</w:t>
      </w:r>
    </w:p>
    <w:p w14:paraId="55C2A912" w14:textId="77777777" w:rsidR="004A280A" w:rsidRDefault="005879EF">
      <w:pPr>
        <w:suppressAutoHyphens/>
        <w:ind w:firstLine="567"/>
        <w:jc w:val="both"/>
        <w:rPr>
          <w:szCs w:val="24"/>
          <w:lang w:eastAsia="lt-LT"/>
        </w:rPr>
      </w:pPr>
      <w:r>
        <w:rPr>
          <w:szCs w:val="24"/>
          <w:lang w:eastAsia="lt-LT"/>
        </w:rPr>
        <w:t>17.4</w:t>
      </w:r>
      <w:r>
        <w:rPr>
          <w:szCs w:val="24"/>
          <w:lang w:eastAsia="lt-LT"/>
        </w:rPr>
        <w:t>. dirvožemio analizė – nustatoma ir apibūdinama dirvožemio sudėtis, struktūra, poringumas, derlingumas, rūgštingumas, spalva, suslėgimas, užterštumo laipsnis ir kt.;</w:t>
      </w:r>
    </w:p>
    <w:p w14:paraId="55C2A913" w14:textId="77777777" w:rsidR="004A280A" w:rsidRDefault="005879EF">
      <w:pPr>
        <w:suppressAutoHyphens/>
        <w:ind w:firstLine="567"/>
        <w:jc w:val="both"/>
        <w:rPr>
          <w:szCs w:val="24"/>
          <w:lang w:eastAsia="lt-LT"/>
        </w:rPr>
      </w:pPr>
      <w:r>
        <w:rPr>
          <w:szCs w:val="24"/>
          <w:lang w:eastAsia="lt-LT"/>
        </w:rPr>
        <w:t>17.5</w:t>
      </w:r>
      <w:r>
        <w:rPr>
          <w:szCs w:val="24"/>
          <w:lang w:eastAsia="lt-LT"/>
        </w:rPr>
        <w:t xml:space="preserve">. biologinės įvairovės analizė ir tyrimai – aprašoma vietovės biologinė </w:t>
      </w:r>
      <w:r>
        <w:rPr>
          <w:szCs w:val="24"/>
          <w:lang w:eastAsia="lt-LT"/>
        </w:rPr>
        <w:t xml:space="preserve">įvairovė: vietinės rūšys, natūralios buveinės. Jei teritorijoje esama saugomų rūšių, apibūdinami jų ekologiniai poreikiai, nurodomos priemonės, kurios galėtų pagerinti šių rūšių išlikimo sąlygas. Atliekama želdinių inventorizacija ir jų būklės įvertinimas </w:t>
      </w:r>
      <w:r>
        <w:rPr>
          <w:szCs w:val="24"/>
          <w:lang w:eastAsia="lt-LT"/>
        </w:rPr>
        <w:t>(kartu su gatvės želdiniais, jei vietovė kerta ar ribojasi su gatvėmis) pagal Želdynų ir želdinių inventorizavimo ir apskaitos taisykles (pateikiama želdynų ir želdinių inventorizavimo kortelė, trumpa želdyno charakteristika);</w:t>
      </w:r>
    </w:p>
    <w:p w14:paraId="55C2A914" w14:textId="77777777" w:rsidR="004A280A" w:rsidRDefault="005879EF">
      <w:pPr>
        <w:suppressAutoHyphens/>
        <w:ind w:firstLine="567"/>
        <w:jc w:val="both"/>
        <w:rPr>
          <w:szCs w:val="24"/>
          <w:lang w:eastAsia="lt-LT"/>
        </w:rPr>
      </w:pPr>
      <w:r>
        <w:rPr>
          <w:szCs w:val="24"/>
          <w:lang w:eastAsia="lt-LT"/>
        </w:rPr>
        <w:t>17.6</w:t>
      </w:r>
      <w:r>
        <w:rPr>
          <w:szCs w:val="24"/>
          <w:lang w:eastAsia="lt-LT"/>
        </w:rPr>
        <w:t>. urbanistinės strukt</w:t>
      </w:r>
      <w:r>
        <w:rPr>
          <w:szCs w:val="24"/>
          <w:lang w:eastAsia="lt-LT"/>
        </w:rPr>
        <w:t>ūros analizė: įvertinamas teritorijos užstatymas, inžinerinės, susisiekimo infrastruktūros objektai, aprašomi teritorijoje esantys pastatai, jų paskirtis;</w:t>
      </w:r>
    </w:p>
    <w:p w14:paraId="55C2A915" w14:textId="77777777" w:rsidR="004A280A" w:rsidRDefault="005879EF">
      <w:pPr>
        <w:suppressAutoHyphens/>
        <w:ind w:firstLine="567"/>
        <w:jc w:val="both"/>
        <w:rPr>
          <w:szCs w:val="24"/>
          <w:lang w:eastAsia="lt-LT"/>
        </w:rPr>
      </w:pPr>
      <w:r>
        <w:rPr>
          <w:szCs w:val="24"/>
          <w:lang w:eastAsia="lt-LT"/>
        </w:rPr>
        <w:t>17.7</w:t>
      </w:r>
      <w:r>
        <w:rPr>
          <w:szCs w:val="24"/>
          <w:lang w:eastAsia="lt-LT"/>
        </w:rPr>
        <w:t>. gali būti atliekami ir kiti tyrimai, atsižvelgiant į vietovės išskirtinumą – istoriniai, ar</w:t>
      </w:r>
      <w:r>
        <w:rPr>
          <w:szCs w:val="24"/>
          <w:lang w:eastAsia="lt-LT"/>
        </w:rPr>
        <w:t>cheologiniai, inžineriniai–geologiniai ir kt.;</w:t>
      </w:r>
    </w:p>
    <w:p w14:paraId="55C2A916" w14:textId="77777777" w:rsidR="004A280A" w:rsidRDefault="005879EF">
      <w:pPr>
        <w:suppressAutoHyphens/>
        <w:ind w:firstLine="567"/>
        <w:jc w:val="both"/>
        <w:rPr>
          <w:color w:val="000000"/>
          <w:szCs w:val="24"/>
          <w:lang w:eastAsia="lt-LT"/>
        </w:rPr>
      </w:pPr>
      <w:r>
        <w:rPr>
          <w:szCs w:val="24"/>
          <w:lang w:eastAsia="lt-LT"/>
        </w:rPr>
        <w:t>17.8</w:t>
      </w:r>
      <w:r>
        <w:rPr>
          <w:szCs w:val="24"/>
          <w:lang w:eastAsia="lt-LT"/>
        </w:rPr>
        <w:t>. esamos būklės analizės svarbiausios tyrimų išvados grafiškai pavaizduojamos ant ne senesnio kaip 3 metų topografinio plano (M 1:500–2000). Topografinis planas turi būti tikslinamas kraštovaizdžio tva</w:t>
      </w:r>
      <w:r>
        <w:rPr>
          <w:szCs w:val="24"/>
          <w:lang w:eastAsia="lt-LT"/>
        </w:rPr>
        <w:t>rkymo projekto rengimo metu, jei yra naujų objektų, kurie gali turėti įtakos sprendinių parinkimui. Esamos būklės brėžinyje nurodoma</w:t>
      </w:r>
      <w:r>
        <w:rPr>
          <w:color w:val="000000"/>
          <w:szCs w:val="24"/>
          <w:lang w:eastAsia="lt-LT"/>
        </w:rPr>
        <w:t>: reljefas, hidrografija ir hidrotechnika, augalija, žemės dangos, pastatai ir jų elementai, urbanizuotos teritorijos, lieta</w:t>
      </w:r>
      <w:r>
        <w:rPr>
          <w:color w:val="000000"/>
          <w:szCs w:val="24"/>
          <w:lang w:eastAsia="lt-LT"/>
        </w:rPr>
        <w:t>us nuotakynas ir drenažas, bendrosios komunikacijos.</w:t>
      </w:r>
    </w:p>
    <w:p w14:paraId="55C2A917" w14:textId="77777777" w:rsidR="004A280A" w:rsidRDefault="005879EF">
      <w:pPr>
        <w:suppressAutoHyphens/>
        <w:snapToGrid w:val="0"/>
        <w:ind w:firstLine="567"/>
        <w:jc w:val="both"/>
        <w:rPr>
          <w:rFonts w:eastAsia="Lucida Sans Unicode"/>
          <w:b/>
          <w:color w:val="000000"/>
          <w:szCs w:val="24"/>
          <w:lang w:eastAsia="ar-SA"/>
        </w:rPr>
      </w:pPr>
      <w:r>
        <w:rPr>
          <w:szCs w:val="24"/>
          <w:lang w:eastAsia="ar-SA"/>
        </w:rPr>
        <w:t>18</w:t>
      </w:r>
      <w:r>
        <w:rPr>
          <w:szCs w:val="24"/>
          <w:lang w:eastAsia="ar-SA"/>
        </w:rPr>
        <w:t xml:space="preserve">. Atliekant esamos situacijos vertinimą, turi dalyvauti bent vienas specialistas, turintis ne </w:t>
      </w:r>
      <w:r>
        <w:rPr>
          <w:rFonts w:eastAsia="Lucida Sans Unicode"/>
          <w:color w:val="000000"/>
          <w:szCs w:val="24"/>
          <w:lang w:eastAsia="ar-SA"/>
        </w:rPr>
        <w:t>mažesnę kaip 3 metų</w:t>
      </w:r>
      <w:r>
        <w:rPr>
          <w:color w:val="000000"/>
          <w:szCs w:val="24"/>
          <w:lang w:eastAsia="ar-SA"/>
        </w:rPr>
        <w:t xml:space="preserve"> patirtį</w:t>
      </w:r>
      <w:r>
        <w:rPr>
          <w:rFonts w:eastAsia="Lucida Sans Unicode"/>
          <w:color w:val="000000"/>
          <w:szCs w:val="24"/>
          <w:lang w:eastAsia="ar-SA"/>
        </w:rPr>
        <w:t xml:space="preserve"> kraštovaizdžio tyrimų ir analizės srityje, t. y. ne mažiau kaip 3 metus v</w:t>
      </w:r>
      <w:r>
        <w:rPr>
          <w:rFonts w:eastAsia="Lucida Sans Unicode"/>
          <w:color w:val="000000"/>
          <w:szCs w:val="24"/>
          <w:lang w:eastAsia="ar-SA"/>
        </w:rPr>
        <w:t>ykdė kraštovaizdžio morfologinius ir (ar) estetinius, ir (ar) ekologinius, ir (ar) technogeninius, ir (ar) socialinius ar kitus kraštovaizdžio tyrimus.</w:t>
      </w:r>
      <w:r>
        <w:rPr>
          <w:rFonts w:eastAsia="Lucida Sans Unicode"/>
          <w:b/>
          <w:color w:val="000000"/>
          <w:szCs w:val="24"/>
          <w:lang w:eastAsia="ar-SA"/>
        </w:rPr>
        <w:t xml:space="preserve"> </w:t>
      </w:r>
    </w:p>
    <w:p w14:paraId="55C2A918" w14:textId="77777777" w:rsidR="004A280A" w:rsidRDefault="005879EF">
      <w:pPr>
        <w:suppressAutoHyphens/>
        <w:ind w:firstLine="567"/>
        <w:jc w:val="both"/>
        <w:rPr>
          <w:lang w:eastAsia="lt-LT"/>
        </w:rPr>
      </w:pPr>
      <w:r>
        <w:rPr>
          <w:lang w:eastAsia="lt-LT"/>
        </w:rPr>
        <w:t>19</w:t>
      </w:r>
      <w:r>
        <w:rPr>
          <w:lang w:eastAsia="lt-LT"/>
        </w:rPr>
        <w:t>. Esamos būklės stadijoje gali būti organizuojamas susitikimas su visuomene, siekiant išsiaiškint</w:t>
      </w:r>
      <w:r>
        <w:rPr>
          <w:lang w:eastAsia="lt-LT"/>
        </w:rPr>
        <w:t>i visuomenei svarbius vietovės elementus, vertybes, funkcijas, vykdomos kitos visuomenės įtraukimo veiklos, numatytos visuomenės dalyvavimo kraštovaizdžio formavime programoje..</w:t>
      </w:r>
    </w:p>
    <w:p w14:paraId="55C2A919" w14:textId="77777777" w:rsidR="004A280A" w:rsidRDefault="005879EF">
      <w:pPr>
        <w:suppressAutoHyphens/>
        <w:ind w:firstLine="567"/>
        <w:jc w:val="both"/>
        <w:rPr>
          <w:lang w:eastAsia="lt-LT"/>
        </w:rPr>
      </w:pPr>
      <w:r>
        <w:rPr>
          <w:lang w:eastAsia="lt-LT"/>
        </w:rPr>
        <w:t>20</w:t>
      </w:r>
      <w:r>
        <w:rPr>
          <w:lang w:eastAsia="lt-LT"/>
        </w:rPr>
        <w:t>. Kraštovaizdžio tvarkymo projekto esamos būklės analizei raštu turi pri</w:t>
      </w:r>
      <w:r>
        <w:rPr>
          <w:lang w:eastAsia="lt-LT"/>
        </w:rPr>
        <w:t>tarti derinančios institucijos.</w:t>
      </w:r>
    </w:p>
    <w:p w14:paraId="55C2A91A" w14:textId="77777777" w:rsidR="004A280A" w:rsidRDefault="005879EF">
      <w:pPr>
        <w:suppressAutoHyphens/>
        <w:ind w:firstLine="567"/>
        <w:jc w:val="both"/>
        <w:rPr>
          <w:lang w:eastAsia="lt-LT"/>
        </w:rPr>
      </w:pPr>
      <w:r>
        <w:rPr>
          <w:lang w:eastAsia="lt-LT"/>
        </w:rPr>
        <w:t>21</w:t>
      </w:r>
      <w:r>
        <w:rPr>
          <w:lang w:eastAsia="lt-LT"/>
        </w:rPr>
        <w:t xml:space="preserve">. Kraštovaizdžio tvarkymo projekto koncepcijos rengimo stadijoje parengiamas eskizinis projektas, išreiškiantis pagrindines kraštovaizdžio tvarkymo projekto sprendinių idėjas. </w:t>
      </w:r>
    </w:p>
    <w:p w14:paraId="55C2A91B" w14:textId="77777777" w:rsidR="004A280A" w:rsidRDefault="005879EF">
      <w:pPr>
        <w:suppressAutoHyphens/>
        <w:ind w:firstLine="567"/>
        <w:jc w:val="both"/>
        <w:rPr>
          <w:lang w:eastAsia="lt-LT"/>
        </w:rPr>
      </w:pPr>
      <w:r>
        <w:rPr>
          <w:lang w:eastAsia="lt-LT"/>
        </w:rPr>
        <w:t>22</w:t>
      </w:r>
      <w:r>
        <w:rPr>
          <w:lang w:eastAsia="lt-LT"/>
        </w:rPr>
        <w:t xml:space="preserve">. Kraštovaizdžio tvarkymo projekto </w:t>
      </w:r>
      <w:r>
        <w:rPr>
          <w:lang w:eastAsia="lt-LT"/>
        </w:rPr>
        <w:t>koncepciją sudaro:</w:t>
      </w:r>
    </w:p>
    <w:p w14:paraId="55C2A91C" w14:textId="77777777" w:rsidR="004A280A" w:rsidRDefault="005879EF">
      <w:pPr>
        <w:suppressAutoHyphens/>
        <w:ind w:firstLine="567"/>
        <w:jc w:val="both"/>
        <w:rPr>
          <w:szCs w:val="24"/>
          <w:lang w:eastAsia="lt-LT"/>
        </w:rPr>
      </w:pPr>
      <w:r>
        <w:rPr>
          <w:szCs w:val="24"/>
          <w:lang w:eastAsia="lt-LT"/>
        </w:rPr>
        <w:t>22.1</w:t>
      </w:r>
      <w:r>
        <w:rPr>
          <w:szCs w:val="24"/>
          <w:lang w:eastAsia="lt-LT"/>
        </w:rPr>
        <w:t>. grafiškai pavaizduoti pasiūlymų sprendiniai;</w:t>
      </w:r>
    </w:p>
    <w:p w14:paraId="55C2A91D" w14:textId="77777777" w:rsidR="004A280A" w:rsidRDefault="005879EF">
      <w:pPr>
        <w:suppressAutoHyphens/>
        <w:ind w:firstLine="567"/>
        <w:jc w:val="both"/>
        <w:rPr>
          <w:szCs w:val="24"/>
          <w:lang w:eastAsia="lt-LT"/>
        </w:rPr>
      </w:pPr>
      <w:r>
        <w:rPr>
          <w:szCs w:val="24"/>
          <w:lang w:eastAsia="lt-LT"/>
        </w:rPr>
        <w:t>22.2</w:t>
      </w:r>
      <w:r>
        <w:rPr>
          <w:szCs w:val="24"/>
          <w:lang w:eastAsia="lt-LT"/>
        </w:rPr>
        <w:t>. pjūviai per charakteringus vietovei taškus;</w:t>
      </w:r>
    </w:p>
    <w:p w14:paraId="55C2A91E" w14:textId="77777777" w:rsidR="004A280A" w:rsidRDefault="005879EF">
      <w:pPr>
        <w:suppressAutoHyphens/>
        <w:ind w:firstLine="567"/>
        <w:jc w:val="both"/>
        <w:rPr>
          <w:szCs w:val="24"/>
          <w:lang w:eastAsia="lt-LT"/>
        </w:rPr>
      </w:pPr>
      <w:r>
        <w:rPr>
          <w:szCs w:val="24"/>
          <w:lang w:eastAsia="lt-LT"/>
        </w:rPr>
        <w:t>22.3</w:t>
      </w:r>
      <w:r>
        <w:rPr>
          <w:szCs w:val="24"/>
          <w:lang w:eastAsia="lt-LT"/>
        </w:rPr>
        <w:t>. vietovės vizualizacija kontekste;</w:t>
      </w:r>
    </w:p>
    <w:p w14:paraId="55C2A91F" w14:textId="77777777" w:rsidR="004A280A" w:rsidRDefault="005879EF">
      <w:pPr>
        <w:suppressAutoHyphens/>
        <w:ind w:firstLine="567"/>
        <w:jc w:val="both"/>
        <w:rPr>
          <w:szCs w:val="24"/>
          <w:lang w:eastAsia="lt-LT"/>
        </w:rPr>
      </w:pPr>
      <w:r>
        <w:rPr>
          <w:szCs w:val="24"/>
          <w:lang w:eastAsia="lt-LT"/>
        </w:rPr>
        <w:t>22.4</w:t>
      </w:r>
      <w:r>
        <w:rPr>
          <w:szCs w:val="24"/>
          <w:lang w:eastAsia="lt-LT"/>
        </w:rPr>
        <w:t>. projektinius sprendinius pagrindžiantys tekstiniai aprašymai.</w:t>
      </w:r>
    </w:p>
    <w:p w14:paraId="55C2A920" w14:textId="77777777" w:rsidR="004A280A" w:rsidRDefault="005879EF">
      <w:pPr>
        <w:suppressAutoHyphens/>
        <w:ind w:firstLine="567"/>
        <w:jc w:val="both"/>
        <w:rPr>
          <w:szCs w:val="24"/>
          <w:lang w:eastAsia="lt-LT"/>
        </w:rPr>
      </w:pPr>
      <w:r>
        <w:rPr>
          <w:szCs w:val="24"/>
          <w:lang w:eastAsia="lt-LT"/>
        </w:rPr>
        <w:t>23</w:t>
      </w:r>
      <w:r>
        <w:rPr>
          <w:szCs w:val="24"/>
          <w:lang w:eastAsia="lt-LT"/>
        </w:rPr>
        <w:t xml:space="preserve">. </w:t>
      </w:r>
      <w:r>
        <w:rPr>
          <w:szCs w:val="24"/>
          <w:lang w:eastAsia="lt-LT"/>
        </w:rPr>
        <w:t>Kraštovaizdžio tvarkymo projekto koncepcijos grafinių brėžinių rengimui parenkamas toks mastelis, kuris leistų aiškiai išreikšti projektavimo idėjas. Brėžiniai gali būti pateikiami šiais formatais – pdf, jpg, gif, tif, png.</w:t>
      </w:r>
    </w:p>
    <w:p w14:paraId="55C2A921" w14:textId="77777777" w:rsidR="004A280A" w:rsidRDefault="005879EF">
      <w:pPr>
        <w:suppressAutoHyphens/>
        <w:ind w:firstLine="567"/>
        <w:jc w:val="both"/>
        <w:rPr>
          <w:szCs w:val="24"/>
          <w:lang w:eastAsia="lt-LT"/>
        </w:rPr>
      </w:pPr>
      <w:r>
        <w:rPr>
          <w:szCs w:val="24"/>
          <w:lang w:eastAsia="lt-LT"/>
        </w:rPr>
        <w:t>24</w:t>
      </w:r>
      <w:r>
        <w:rPr>
          <w:szCs w:val="24"/>
          <w:lang w:eastAsia="lt-LT"/>
        </w:rPr>
        <w:t xml:space="preserve">. Kraštovaizdžio tvarkymo </w:t>
      </w:r>
      <w:r>
        <w:rPr>
          <w:szCs w:val="24"/>
          <w:lang w:eastAsia="lt-LT"/>
        </w:rPr>
        <w:t>projekto koncepcija turi būti vieša. Apie jos parengimą informuojama savivaldybės interneto svetainėje, atskiri pranešimai išsiunčiami projektą derinančioms institucijoms, seniūnijoms, bendruomenėms, turto savininkams, kurie yra vietovės gretimybėje ar kur</w:t>
      </w:r>
      <w:r>
        <w:rPr>
          <w:szCs w:val="24"/>
          <w:lang w:eastAsia="lt-LT"/>
        </w:rPr>
        <w:t>ių turtui projekto sprendiniai gali turėti įtakos, ir asmenims, kurie yra viešai išreiškę pageidavimą tokią informaciją gauti. Nurodoma, iki kada ir kur visuomenė gali teikti pasiūlymus dėl projekto koncepcijos.</w:t>
      </w:r>
    </w:p>
    <w:p w14:paraId="55C2A922" w14:textId="77777777" w:rsidR="004A280A" w:rsidRDefault="005879EF">
      <w:pPr>
        <w:suppressAutoHyphens/>
        <w:ind w:firstLine="567"/>
        <w:jc w:val="both"/>
        <w:rPr>
          <w:szCs w:val="24"/>
          <w:lang w:eastAsia="lt-LT"/>
        </w:rPr>
      </w:pPr>
      <w:r>
        <w:rPr>
          <w:szCs w:val="24"/>
          <w:lang w:eastAsia="lt-LT"/>
        </w:rPr>
        <w:t>25</w:t>
      </w:r>
      <w:r>
        <w:rPr>
          <w:szCs w:val="24"/>
          <w:lang w:eastAsia="lt-LT"/>
        </w:rPr>
        <w:t>. Projekto koncepcija turi būti viešai</w:t>
      </w:r>
      <w:r>
        <w:rPr>
          <w:szCs w:val="24"/>
          <w:lang w:eastAsia="lt-LT"/>
        </w:rPr>
        <w:t xml:space="preserve"> eksponuojama ir ne mažiau kaip po 10 kalendorinių dienų surengiamas viešas projekto koncepcijos svarstymas. Parengiama viešo svarstymo ataskaita, kurioje apibendrinami visuomenės pasiūlymai, nurodoma, į kuriuos pasiūlymus atsižvelgta, kvalifikuotai paaišk</w:t>
      </w:r>
      <w:r>
        <w:rPr>
          <w:szCs w:val="24"/>
          <w:lang w:eastAsia="lt-LT"/>
        </w:rPr>
        <w:t xml:space="preserve">inama, kodėl kai kurie pasiūlymai atmesti. </w:t>
      </w:r>
    </w:p>
    <w:p w14:paraId="55C2A923" w14:textId="77777777" w:rsidR="004A280A" w:rsidRDefault="005879EF">
      <w:pPr>
        <w:suppressAutoHyphens/>
        <w:ind w:firstLine="567"/>
        <w:jc w:val="both"/>
        <w:rPr>
          <w:szCs w:val="24"/>
          <w:lang w:eastAsia="lt-LT"/>
        </w:rPr>
      </w:pPr>
      <w:r>
        <w:rPr>
          <w:szCs w:val="24"/>
          <w:lang w:eastAsia="lt-LT"/>
        </w:rPr>
        <w:t>26</w:t>
      </w:r>
      <w:r>
        <w:rPr>
          <w:szCs w:val="24"/>
          <w:lang w:eastAsia="lt-LT"/>
        </w:rPr>
        <w:t xml:space="preserve">. Vykdomos kitos visuomenės įtraukimo veiklos, numatytos visuomenės dalyvavimo kraštovaizdžio formavime programoje. </w:t>
      </w:r>
    </w:p>
    <w:p w14:paraId="55C2A924" w14:textId="77777777" w:rsidR="004A280A" w:rsidRDefault="005879EF">
      <w:pPr>
        <w:suppressAutoHyphens/>
        <w:ind w:firstLine="567"/>
        <w:jc w:val="both"/>
        <w:rPr>
          <w:szCs w:val="24"/>
          <w:lang w:eastAsia="lt-LT"/>
        </w:rPr>
      </w:pPr>
      <w:r>
        <w:rPr>
          <w:szCs w:val="24"/>
          <w:lang w:eastAsia="lt-LT"/>
        </w:rPr>
        <w:t>27</w:t>
      </w:r>
      <w:r>
        <w:rPr>
          <w:szCs w:val="24"/>
          <w:lang w:eastAsia="lt-LT"/>
        </w:rPr>
        <w:t>. Kraštovaizdžio tvarkymo projekto koncepcijai raštu turi pritarti derinančios inst</w:t>
      </w:r>
      <w:r>
        <w:rPr>
          <w:szCs w:val="24"/>
          <w:lang w:eastAsia="lt-LT"/>
        </w:rPr>
        <w:t>itucijos.</w:t>
      </w:r>
    </w:p>
    <w:p w14:paraId="55C2A925" w14:textId="77777777" w:rsidR="004A280A" w:rsidRDefault="005879EF">
      <w:pPr>
        <w:suppressAutoHyphens/>
        <w:ind w:firstLine="567"/>
        <w:jc w:val="both"/>
        <w:rPr>
          <w:lang w:eastAsia="lt-LT"/>
        </w:rPr>
      </w:pPr>
      <w:r>
        <w:rPr>
          <w:lang w:eastAsia="lt-LT"/>
        </w:rPr>
        <w:t>28</w:t>
      </w:r>
      <w:r>
        <w:rPr>
          <w:lang w:eastAsia="lt-LT"/>
        </w:rPr>
        <w:t>. Kraštovaizdžio tvarkymo projekto sprendinių konkretizavimo stadijoje parengiami kraštovaizdžio tvarkymo projekto tekstiniai ir grafiniai sprendiniai, parengiama projekto įgyvendinimo sąmata ir techninės specifikacijos (kraštovaizdžio tvar</w:t>
      </w:r>
      <w:r>
        <w:rPr>
          <w:lang w:eastAsia="lt-LT"/>
        </w:rPr>
        <w:t>kymo projekto rengimo organizatoriui pageidaujant), sutvarkytos teritorijos priežiūros (eksploatacijos) aprašas.</w:t>
      </w:r>
    </w:p>
    <w:p w14:paraId="55C2A926" w14:textId="77777777" w:rsidR="004A280A" w:rsidRDefault="005879EF">
      <w:pPr>
        <w:suppressAutoHyphens/>
        <w:ind w:firstLine="567"/>
        <w:jc w:val="both"/>
        <w:rPr>
          <w:lang w:eastAsia="lt-LT"/>
        </w:rPr>
      </w:pPr>
      <w:r>
        <w:rPr>
          <w:lang w:eastAsia="lt-LT"/>
        </w:rPr>
        <w:t>29</w:t>
      </w:r>
      <w:r>
        <w:rPr>
          <w:lang w:eastAsia="lt-LT"/>
        </w:rPr>
        <w:t>. Kraštovaizdžio tvarkymo projekto tekstinius sprendinius sudaro aiškinamasis raštas, paaiškinantis grafinius sprendinius, ir sutvarkytos</w:t>
      </w:r>
      <w:r>
        <w:rPr>
          <w:lang w:eastAsia="lt-LT"/>
        </w:rPr>
        <w:t xml:space="preserve"> teritorijos priežiūros (eksploatacijos) aprašas.</w:t>
      </w:r>
    </w:p>
    <w:p w14:paraId="55C2A927" w14:textId="77777777" w:rsidR="004A280A" w:rsidRDefault="005879EF">
      <w:pPr>
        <w:suppressAutoHyphens/>
        <w:ind w:firstLine="567"/>
        <w:jc w:val="both"/>
        <w:rPr>
          <w:lang w:eastAsia="lt-LT"/>
        </w:rPr>
      </w:pPr>
      <w:r>
        <w:rPr>
          <w:lang w:eastAsia="lt-LT"/>
        </w:rPr>
        <w:t>30</w:t>
      </w:r>
      <w:r>
        <w:rPr>
          <w:lang w:eastAsia="lt-LT"/>
        </w:rPr>
        <w:t>. Numatomi teritorijos tvarkymo sprendiniai turi būti pagrįsti žiniomis apie teritoriją, įvertinantys ekologinius poreikius ir reikalavimus, stiprinantys estetinį potencialą, ekonomiškai racionalūs, a</w:t>
      </w:r>
      <w:r>
        <w:rPr>
          <w:lang w:eastAsia="lt-LT"/>
        </w:rPr>
        <w:t>tsižvelgiantys į vietovės svarbą urbanizuotos teritorijos erdvinėje struktūroje.</w:t>
      </w:r>
    </w:p>
    <w:p w14:paraId="55C2A928" w14:textId="77777777" w:rsidR="004A280A" w:rsidRDefault="005879EF">
      <w:pPr>
        <w:suppressAutoHyphens/>
        <w:ind w:firstLine="567"/>
        <w:jc w:val="both"/>
        <w:rPr>
          <w:lang w:eastAsia="lt-LT"/>
        </w:rPr>
      </w:pPr>
      <w:r>
        <w:rPr>
          <w:lang w:eastAsia="lt-LT"/>
        </w:rPr>
        <w:t>31</w:t>
      </w:r>
      <w:r>
        <w:rPr>
          <w:lang w:eastAsia="lt-LT"/>
        </w:rPr>
        <w:t>. Sutvarkytos teritorijos priežiūros (eksploatacijos) apraše numatomi veiksmai ir priemonės, reikalingos nuolatinės teritorijos priežiūros užtikrinimui ir rezultatų ilga</w:t>
      </w:r>
      <w:r>
        <w:rPr>
          <w:lang w:eastAsia="lt-LT"/>
        </w:rPr>
        <w:t xml:space="preserve">amžiškumo </w:t>
      </w:r>
      <w:r>
        <w:rPr>
          <w:lang w:eastAsia="lt-LT"/>
        </w:rPr>
        <w:lastRenderedPageBreak/>
        <w:t>palaikymui. Aprašo turinyje nurodoma: želdinių priežiūros specifika ir ypatumai (šienavimas, genėjimas, atsodinimas, tręšimas, laistymas ir kt.), statinių ir įrenginių priežiūros specifika (dažymas, atnaujinimas ir kt.), minimalios teritorijos pr</w:t>
      </w:r>
      <w:r>
        <w:rPr>
          <w:lang w:eastAsia="lt-LT"/>
        </w:rPr>
        <w:t>iežiūrai reikalingos lėšos, trumpai aptariama teritorijos priežiūra esant ekstremalioms gamtinėms situacijoms, aptariami kiti individualūs teritorijos kasdieninės priežiūros poreikiai.</w:t>
      </w:r>
    </w:p>
    <w:p w14:paraId="55C2A929" w14:textId="77777777" w:rsidR="004A280A" w:rsidRDefault="005879EF">
      <w:pPr>
        <w:suppressAutoHyphens/>
        <w:ind w:firstLine="567"/>
        <w:jc w:val="both"/>
        <w:rPr>
          <w:lang w:eastAsia="lt-LT"/>
        </w:rPr>
      </w:pPr>
      <w:r>
        <w:rPr>
          <w:lang w:eastAsia="lt-LT"/>
        </w:rPr>
        <w:t>32</w:t>
      </w:r>
      <w:r>
        <w:rPr>
          <w:lang w:eastAsia="lt-LT"/>
        </w:rPr>
        <w:t xml:space="preserve">. Patvirtinto kraštovaizdžio tvarkymo projekto grafinius </w:t>
      </w:r>
      <w:r>
        <w:rPr>
          <w:lang w:eastAsia="lt-LT"/>
        </w:rPr>
        <w:t>sprendinius sudaro:</w:t>
      </w:r>
    </w:p>
    <w:p w14:paraId="55C2A92A" w14:textId="77777777" w:rsidR="004A280A" w:rsidRDefault="005879EF">
      <w:pPr>
        <w:suppressAutoHyphens/>
        <w:ind w:firstLine="567"/>
        <w:jc w:val="both"/>
        <w:rPr>
          <w:lang w:eastAsia="lt-LT"/>
        </w:rPr>
      </w:pPr>
      <w:r>
        <w:rPr>
          <w:lang w:eastAsia="lt-LT"/>
        </w:rPr>
        <w:t>32.1</w:t>
      </w:r>
      <w:r>
        <w:rPr>
          <w:lang w:eastAsia="lt-LT"/>
        </w:rPr>
        <w:t>. esamos situacijos planas (M 1:500–2000 pasirinktinai nuo teritorijos dydžio);</w:t>
      </w:r>
    </w:p>
    <w:p w14:paraId="55C2A92B" w14:textId="77777777" w:rsidR="004A280A" w:rsidRDefault="005879EF">
      <w:pPr>
        <w:suppressAutoHyphens/>
        <w:ind w:firstLine="567"/>
        <w:jc w:val="both"/>
        <w:rPr>
          <w:lang w:eastAsia="lt-LT"/>
        </w:rPr>
      </w:pPr>
      <w:r>
        <w:rPr>
          <w:lang w:eastAsia="lt-LT"/>
        </w:rPr>
        <w:t>32.2</w:t>
      </w:r>
      <w:r>
        <w:rPr>
          <w:lang w:eastAsia="lt-LT"/>
        </w:rPr>
        <w:t>. pagrindinis kraštovaizdžio tvarkymo projekto sprendinių brėžinys M 1:500–2000. Jame pateikiama informacija, leidžianti suvokti galutinį sutv</w:t>
      </w:r>
      <w:r>
        <w:rPr>
          <w:lang w:eastAsia="lt-LT"/>
        </w:rPr>
        <w:t>arkytos teritorijos vaizdą. Jame tekstu ir grafiniais elementais nurodoma:</w:t>
      </w:r>
    </w:p>
    <w:p w14:paraId="55C2A92C" w14:textId="77777777" w:rsidR="004A280A" w:rsidRDefault="005879EF">
      <w:pPr>
        <w:suppressAutoHyphens/>
        <w:ind w:firstLine="567"/>
        <w:jc w:val="both"/>
        <w:rPr>
          <w:lang w:eastAsia="lt-LT"/>
        </w:rPr>
      </w:pPr>
      <w:r>
        <w:rPr>
          <w:lang w:eastAsia="lt-LT"/>
        </w:rPr>
        <w:t>32.2.1</w:t>
      </w:r>
      <w:r>
        <w:rPr>
          <w:lang w:eastAsia="lt-LT"/>
        </w:rPr>
        <w:t xml:space="preserve">. tvarkomos teritorijos pavadinimas, adresas, ribos, plotas; </w:t>
      </w:r>
    </w:p>
    <w:p w14:paraId="55C2A92D" w14:textId="77777777" w:rsidR="004A280A" w:rsidRDefault="005879EF">
      <w:pPr>
        <w:suppressAutoHyphens/>
        <w:ind w:firstLine="567"/>
        <w:jc w:val="both"/>
        <w:rPr>
          <w:lang w:eastAsia="lt-LT"/>
        </w:rPr>
      </w:pPr>
      <w:r>
        <w:rPr>
          <w:lang w:eastAsia="lt-LT"/>
        </w:rPr>
        <w:t>32.2.2</w:t>
      </w:r>
      <w:r>
        <w:rPr>
          <w:lang w:eastAsia="lt-LT"/>
        </w:rPr>
        <w:t xml:space="preserve">. natūralių ekosistemų funkcionavimui palikti, išsaugoti ar atkurti plotai (augalų masyvai, juostos, </w:t>
      </w:r>
      <w:r>
        <w:rPr>
          <w:lang w:eastAsia="lt-LT"/>
        </w:rPr>
        <w:t>pavieniai augalai, natūralios dangos, vandens telkiniai);</w:t>
      </w:r>
    </w:p>
    <w:p w14:paraId="55C2A92E" w14:textId="77777777" w:rsidR="004A280A" w:rsidRDefault="005879EF">
      <w:pPr>
        <w:suppressAutoHyphens/>
        <w:ind w:firstLine="567"/>
        <w:jc w:val="both"/>
        <w:rPr>
          <w:lang w:eastAsia="lt-LT"/>
        </w:rPr>
      </w:pPr>
      <w:r>
        <w:rPr>
          <w:lang w:eastAsia="lt-LT"/>
        </w:rPr>
        <w:t>32.2.3</w:t>
      </w:r>
      <w:r>
        <w:rPr>
          <w:lang w:eastAsia="lt-LT"/>
        </w:rPr>
        <w:t>. lietaus vandens surinkimo ir nuvedimo, hidrologinio režimo atkūrimo, lietaus vandens antrinio panaudojimo sprendimai;</w:t>
      </w:r>
    </w:p>
    <w:p w14:paraId="55C2A92F" w14:textId="77777777" w:rsidR="004A280A" w:rsidRDefault="005879EF">
      <w:pPr>
        <w:suppressAutoHyphens/>
        <w:ind w:firstLine="567"/>
        <w:jc w:val="both"/>
        <w:rPr>
          <w:lang w:eastAsia="lt-LT"/>
        </w:rPr>
      </w:pPr>
      <w:r>
        <w:rPr>
          <w:lang w:eastAsia="lt-LT"/>
        </w:rPr>
        <w:t>32.2.4</w:t>
      </w:r>
      <w:r>
        <w:rPr>
          <w:lang w:eastAsia="lt-LT"/>
        </w:rPr>
        <w:t xml:space="preserve">. reljefo formavimo, šlaitų tvirtinimo sprendiniai </w:t>
      </w:r>
      <w:r>
        <w:rPr>
          <w:lang w:eastAsia="lt-LT"/>
        </w:rPr>
        <w:t>(aprašomos siūlomos taikyti priemonės nuo erozijos, nuoplovos ir kt.);</w:t>
      </w:r>
    </w:p>
    <w:p w14:paraId="55C2A930" w14:textId="77777777" w:rsidR="004A280A" w:rsidRDefault="005879EF">
      <w:pPr>
        <w:suppressAutoHyphens/>
        <w:ind w:firstLine="567"/>
        <w:jc w:val="both"/>
        <w:rPr>
          <w:lang w:eastAsia="lt-LT"/>
        </w:rPr>
      </w:pPr>
      <w:r>
        <w:rPr>
          <w:lang w:eastAsia="lt-LT"/>
        </w:rPr>
        <w:t>32.2.5</w:t>
      </w:r>
      <w:r>
        <w:rPr>
          <w:lang w:eastAsia="lt-LT"/>
        </w:rPr>
        <w:t xml:space="preserve">. esamos, naikinamos, pertvarkomos ir naujai įrengiamos žemės dangos (natūralios ir dirbtinės); </w:t>
      </w:r>
    </w:p>
    <w:p w14:paraId="55C2A931" w14:textId="77777777" w:rsidR="004A280A" w:rsidRDefault="005879EF">
      <w:pPr>
        <w:suppressAutoHyphens/>
        <w:ind w:firstLine="567"/>
        <w:jc w:val="both"/>
        <w:rPr>
          <w:lang w:eastAsia="lt-LT"/>
        </w:rPr>
      </w:pPr>
      <w:r>
        <w:rPr>
          <w:lang w:eastAsia="lt-LT"/>
        </w:rPr>
        <w:t>32.2.6</w:t>
      </w:r>
      <w:r>
        <w:rPr>
          <w:lang w:eastAsia="lt-LT"/>
        </w:rPr>
        <w:t>. esamos, naikinamos, pertvarkomos ir naujai įrengiamos urbanizuotos</w:t>
      </w:r>
      <w:r>
        <w:rPr>
          <w:lang w:eastAsia="lt-LT"/>
        </w:rPr>
        <w:t xml:space="preserve"> teritorijos (atraminės sienutės, urbanizuotų teritorijų elementai);</w:t>
      </w:r>
    </w:p>
    <w:p w14:paraId="55C2A932" w14:textId="77777777" w:rsidR="004A280A" w:rsidRDefault="005879EF">
      <w:pPr>
        <w:suppressAutoHyphens/>
        <w:ind w:firstLine="567"/>
        <w:jc w:val="both"/>
        <w:rPr>
          <w:lang w:eastAsia="lt-LT"/>
        </w:rPr>
      </w:pPr>
      <w:r>
        <w:rPr>
          <w:lang w:eastAsia="lt-LT"/>
        </w:rPr>
        <w:t>32.2.7</w:t>
      </w:r>
      <w:r>
        <w:rPr>
          <w:lang w:eastAsia="lt-LT"/>
        </w:rPr>
        <w:t>. paliekami, šalinami, naujai įveisiami želdiniai;</w:t>
      </w:r>
    </w:p>
    <w:p w14:paraId="55C2A933" w14:textId="77777777" w:rsidR="004A280A" w:rsidRDefault="005879EF">
      <w:pPr>
        <w:suppressAutoHyphens/>
        <w:ind w:firstLine="567"/>
        <w:jc w:val="both"/>
        <w:rPr>
          <w:lang w:eastAsia="lt-LT"/>
        </w:rPr>
      </w:pPr>
      <w:r>
        <w:rPr>
          <w:lang w:eastAsia="lt-LT"/>
        </w:rPr>
        <w:t>32.2.8</w:t>
      </w:r>
      <w:r>
        <w:rPr>
          <w:lang w:eastAsia="lt-LT"/>
        </w:rPr>
        <w:t>. įkarpoje pavaizduojama, kaip teritorija jungiasi su tvarkomos teritorijos gretimybėje esančiais želdiniais, želdyn</w:t>
      </w:r>
      <w:r>
        <w:rPr>
          <w:lang w:eastAsia="lt-LT"/>
        </w:rPr>
        <w:t>ais, takų sistemomis ir pan.;</w:t>
      </w:r>
    </w:p>
    <w:p w14:paraId="55C2A934" w14:textId="77777777" w:rsidR="004A280A" w:rsidRDefault="005879EF">
      <w:pPr>
        <w:suppressAutoHyphens/>
        <w:ind w:firstLine="567"/>
        <w:jc w:val="both"/>
        <w:rPr>
          <w:color w:val="000000"/>
          <w:lang w:eastAsia="lt-LT"/>
        </w:rPr>
      </w:pPr>
      <w:r>
        <w:rPr>
          <w:lang w:eastAsia="lt-LT"/>
        </w:rPr>
        <w:t>32.2.9</w:t>
      </w:r>
      <w:r>
        <w:rPr>
          <w:lang w:eastAsia="lt-LT"/>
        </w:rPr>
        <w:t xml:space="preserve">. besiribojantys </w:t>
      </w:r>
      <w:r>
        <w:rPr>
          <w:color w:val="000000"/>
          <w:lang w:eastAsia="lt-LT"/>
        </w:rPr>
        <w:t>keliai, gatvės, šaligatviai, takai, stovėjimo aikštelės ir jų dangos;</w:t>
      </w:r>
    </w:p>
    <w:p w14:paraId="55C2A935" w14:textId="77777777" w:rsidR="004A280A" w:rsidRDefault="005879EF">
      <w:pPr>
        <w:suppressAutoHyphens/>
        <w:ind w:firstLine="567"/>
        <w:jc w:val="both"/>
        <w:rPr>
          <w:lang w:eastAsia="lt-LT"/>
        </w:rPr>
      </w:pPr>
      <w:r>
        <w:rPr>
          <w:color w:val="000000"/>
          <w:lang w:eastAsia="lt-LT"/>
        </w:rPr>
        <w:t>32.2.10</w:t>
      </w:r>
      <w:r>
        <w:rPr>
          <w:color w:val="000000"/>
          <w:lang w:eastAsia="lt-LT"/>
        </w:rPr>
        <w:t>. kiti tvarkomai teritorijai aktualūs erdviniai objektai;</w:t>
      </w:r>
    </w:p>
    <w:p w14:paraId="55C2A936" w14:textId="77777777" w:rsidR="004A280A" w:rsidRDefault="005879EF">
      <w:pPr>
        <w:suppressAutoHyphens/>
        <w:ind w:firstLine="567"/>
        <w:jc w:val="both"/>
        <w:rPr>
          <w:lang w:eastAsia="lt-LT"/>
        </w:rPr>
      </w:pPr>
      <w:r>
        <w:rPr>
          <w:lang w:eastAsia="lt-LT"/>
        </w:rPr>
        <w:t>32.3</w:t>
      </w:r>
      <w:r>
        <w:rPr>
          <w:lang w:eastAsia="lt-LT"/>
        </w:rPr>
        <w:t>. teritorijos reljefo (sklypo aukščių) planas (M 1</w:t>
      </w:r>
      <w:r>
        <w:rPr>
          <w:lang w:eastAsia="lt-LT"/>
        </w:rPr>
        <w:t>:500–2000). Jame nurodoma: reljefas, reljefo elementai (horizontalės, izobatos, reljefo nulinis lygis), esami ir projektuojami aukščiai, nuolydžiai ir lygiai, tvirtinami šlaitai, lietaus vandens nuvedimas, atraminės sienelės, laiptai, esami ir projektuojam</w:t>
      </w:r>
      <w:r>
        <w:rPr>
          <w:lang w:eastAsia="lt-LT"/>
        </w:rPr>
        <w:t>i takai, jų dangos, privažiavimai, charakteringi reljefo taškai ir kiti elementai. Aprašant reljefo formavimo sprendinius, turi būti paaiškinama, kaip sprendiniai dera su pamatiniu kraštovaizdžio gamtiniu pobūdžiu ir gretimomis teritorijomis, kiek numatoma</w:t>
      </w:r>
      <w:r>
        <w:rPr>
          <w:lang w:eastAsia="lt-LT"/>
        </w:rPr>
        <w:t xml:space="preserve"> nukasti, užpilti grunto kubiniais metrais, kokios numatomos priemonės nuo erozijos, nuoplovos, paaiškinami vandens surinkimo ir nuvedimo sprendiniai;</w:t>
      </w:r>
    </w:p>
    <w:p w14:paraId="55C2A937" w14:textId="77777777" w:rsidR="004A280A" w:rsidRDefault="005879EF">
      <w:pPr>
        <w:suppressAutoHyphens/>
        <w:ind w:firstLine="567"/>
        <w:jc w:val="both"/>
        <w:rPr>
          <w:lang w:eastAsia="lt-LT"/>
        </w:rPr>
      </w:pPr>
      <w:r>
        <w:rPr>
          <w:lang w:eastAsia="lt-LT"/>
        </w:rPr>
        <w:t>32.4</w:t>
      </w:r>
      <w:r>
        <w:rPr>
          <w:lang w:eastAsia="lt-LT"/>
        </w:rPr>
        <w:t>. želdinių planas (M 1:500–2000). Plane sutartiniais ženklais nurodomi paliekami ir šalinami želd</w:t>
      </w:r>
      <w:r>
        <w:rPr>
          <w:lang w:eastAsia="lt-LT"/>
        </w:rPr>
        <w:t>iniai, išskirtiniai, vertingi (dendrologiniu, istoriniu, asociatyviniu ar kitais požiūriais) želdiniai, perkeliami, persodinami ir naujai sodinami želdiniai, nurodoma, kur atstatomas natūralus augalinis dirvožemio sluoksnis, pateikiama želdinių suvestinė l</w:t>
      </w:r>
      <w:r>
        <w:rPr>
          <w:lang w:eastAsia="lt-LT"/>
        </w:rPr>
        <w:t>entelė, kurioje nurodomos želdinių charakteristikos (būklė, aukštis, plotis ir kt.) ir reikalingos želdinių tvarkymo priemonės;</w:t>
      </w:r>
    </w:p>
    <w:p w14:paraId="55C2A938" w14:textId="77777777" w:rsidR="004A280A" w:rsidRDefault="005879EF">
      <w:pPr>
        <w:suppressAutoHyphens/>
        <w:ind w:firstLine="567"/>
        <w:jc w:val="both"/>
        <w:rPr>
          <w:lang w:eastAsia="lt-LT"/>
        </w:rPr>
      </w:pPr>
      <w:r>
        <w:rPr>
          <w:lang w:eastAsia="lt-LT"/>
        </w:rPr>
        <w:t>32.5</w:t>
      </w:r>
      <w:r>
        <w:rPr>
          <w:lang w:eastAsia="lt-LT"/>
        </w:rPr>
        <w:t>. suvestinis sklypo inžinerinių tinklų planas (M 1:500). Plane nurodomos inžinerinių tinklų trasos, skirtingų dangų plot</w:t>
      </w:r>
      <w:r>
        <w:rPr>
          <w:lang w:eastAsia="lt-LT"/>
        </w:rPr>
        <w:t>ai ir charakteristikos, aikštelių, laiptų, atraminių sienučių pjūviai ir kitos charakteringos detalės. Esant sudėtingoms sąlygoms – skersiniai profiliai su tinklų išdėstymo schema, sutartiniai ženklai, kiti duomenys;</w:t>
      </w:r>
    </w:p>
    <w:p w14:paraId="55C2A939" w14:textId="77777777" w:rsidR="004A280A" w:rsidRDefault="005879EF">
      <w:pPr>
        <w:suppressAutoHyphens/>
        <w:ind w:firstLine="567"/>
        <w:jc w:val="both"/>
        <w:rPr>
          <w:lang w:eastAsia="lt-LT"/>
        </w:rPr>
      </w:pPr>
      <w:r>
        <w:rPr>
          <w:lang w:eastAsia="lt-LT"/>
        </w:rPr>
        <w:t>32.6</w:t>
      </w:r>
      <w:r>
        <w:rPr>
          <w:lang w:eastAsia="lt-LT"/>
        </w:rPr>
        <w:t xml:space="preserve">. </w:t>
      </w:r>
      <w:r>
        <w:rPr>
          <w:color w:val="000000"/>
          <w:lang w:eastAsia="lt-LT"/>
        </w:rPr>
        <w:t>kai kuriais (nesudėtingais) a</w:t>
      </w:r>
      <w:r>
        <w:rPr>
          <w:color w:val="000000"/>
          <w:lang w:eastAsia="lt-LT"/>
        </w:rPr>
        <w:t>tvejais nurodyti brėžiniai gali būti sujungiami į vieną.</w:t>
      </w:r>
    </w:p>
    <w:p w14:paraId="55C2A93A" w14:textId="77777777" w:rsidR="004A280A" w:rsidRDefault="005879EF">
      <w:pPr>
        <w:suppressAutoHyphens/>
        <w:ind w:firstLine="567"/>
        <w:jc w:val="both"/>
        <w:rPr>
          <w:lang w:eastAsia="lt-LT"/>
        </w:rPr>
      </w:pPr>
      <w:r>
        <w:rPr>
          <w:lang w:eastAsia="lt-LT"/>
        </w:rPr>
        <w:t>33</w:t>
      </w:r>
      <w:r>
        <w:rPr>
          <w:lang w:eastAsia="lt-LT"/>
        </w:rPr>
        <w:t>. Grafiškai vaizduojant topografinių erdvinių duomenų rinkinius, vadovaujamasi Valstybinės geodezijos ir kartografijos tarnybos prie Lietuvos Respublikos Vyriausybės direktoriaus 2000 m. birž</w:t>
      </w:r>
      <w:r>
        <w:rPr>
          <w:lang w:eastAsia="lt-LT"/>
        </w:rPr>
        <w:t>elio 19 d. įsakymu Nr. 45 „Dėl techninių reikalavimų reglamento GKTR 2.11.03:2014 „Topografinių erdvinių objektų rinkinys ir topografinių erdvinių objektų sutartiniai ženklai“ patvirtinimo“. Sprendinių spalviniai ir grafiniai žymėjimai paaiškinami lentelės</w:t>
      </w:r>
      <w:r>
        <w:rPr>
          <w:lang w:eastAsia="lt-LT"/>
        </w:rPr>
        <w:t xml:space="preserve">e. Tekstiniai ir grafiniai sprendiniai pateikiami kompiuterinėje laikmenoje, galimi dokumentų </w:t>
      </w:r>
      <w:r>
        <w:rPr>
          <w:lang w:eastAsia="lt-LT"/>
        </w:rPr>
        <w:lastRenderedPageBreak/>
        <w:t>formatai – pdf, jpg, gif, tif, png. Gali būti pateikiami ir popieriniai kraštovaizdžio tvarkymo projekto sprendinių variantai.</w:t>
      </w:r>
    </w:p>
    <w:p w14:paraId="55C2A93B" w14:textId="77777777" w:rsidR="004A280A" w:rsidRDefault="005879EF">
      <w:pPr>
        <w:suppressAutoHyphens/>
        <w:ind w:firstLine="567"/>
        <w:jc w:val="both"/>
        <w:rPr>
          <w:lang w:eastAsia="lt-LT"/>
        </w:rPr>
      </w:pPr>
      <w:r>
        <w:rPr>
          <w:lang w:eastAsia="lt-LT"/>
        </w:rPr>
        <w:t>34</w:t>
      </w:r>
      <w:r>
        <w:rPr>
          <w:lang w:eastAsia="lt-LT"/>
        </w:rPr>
        <w:t>. Kraštovaizdžio tvarkymo pro</w:t>
      </w:r>
      <w:r>
        <w:rPr>
          <w:lang w:eastAsia="lt-LT"/>
        </w:rPr>
        <w:t>jekto derinimo ir viešinimo stadiją sudaro:</w:t>
      </w:r>
    </w:p>
    <w:p w14:paraId="55C2A93C" w14:textId="77777777" w:rsidR="004A280A" w:rsidRDefault="005879EF">
      <w:pPr>
        <w:suppressAutoHyphens/>
        <w:ind w:firstLine="567"/>
        <w:jc w:val="both"/>
        <w:rPr>
          <w:lang w:eastAsia="lt-LT"/>
        </w:rPr>
      </w:pPr>
      <w:r>
        <w:rPr>
          <w:lang w:eastAsia="lt-LT"/>
        </w:rPr>
        <w:t>34.1</w:t>
      </w:r>
      <w:r>
        <w:rPr>
          <w:lang w:eastAsia="lt-LT"/>
        </w:rPr>
        <w:t>. kraštovaizdžio tvarkymo projekto sprendinių derinimas raštu su:</w:t>
      </w:r>
    </w:p>
    <w:p w14:paraId="55C2A93D" w14:textId="77777777" w:rsidR="004A280A" w:rsidRDefault="005879EF">
      <w:pPr>
        <w:suppressAutoHyphens/>
        <w:ind w:firstLine="567"/>
        <w:jc w:val="both"/>
        <w:rPr>
          <w:lang w:eastAsia="lt-LT"/>
        </w:rPr>
      </w:pPr>
      <w:r>
        <w:rPr>
          <w:lang w:eastAsia="lt-LT"/>
        </w:rPr>
        <w:t>34.1.1</w:t>
      </w:r>
      <w:r>
        <w:rPr>
          <w:lang w:eastAsia="lt-LT"/>
        </w:rPr>
        <w:t>. savivaldybės, kurioje vykdoma veikla, vyriausiuoju architektu, kuris įvertina, ar planuojamos veiklos neprieštarauja teritorinio i</w:t>
      </w:r>
      <w:r>
        <w:rPr>
          <w:lang w:eastAsia="lt-LT"/>
        </w:rPr>
        <w:t>r strateginio planavimo dokumentuose nustatytiems kraštovaizdžio kokybės tikslams, ar projektas apsvarstytas su visuomene;</w:t>
      </w:r>
    </w:p>
    <w:p w14:paraId="55C2A93E" w14:textId="77777777" w:rsidR="004A280A" w:rsidRDefault="005879EF">
      <w:pPr>
        <w:suppressAutoHyphens/>
        <w:ind w:firstLine="567"/>
        <w:jc w:val="both"/>
        <w:rPr>
          <w:lang w:eastAsia="lt-LT"/>
        </w:rPr>
      </w:pPr>
      <w:r>
        <w:rPr>
          <w:lang w:eastAsia="lt-LT"/>
        </w:rPr>
        <w:t>34.1.2</w:t>
      </w:r>
      <w:r>
        <w:rPr>
          <w:lang w:eastAsia="lt-LT"/>
        </w:rPr>
        <w:t xml:space="preserve">. Aplinkos apsaugos agentūra, kuri įvertina, ar planuojamos veiklos nedarys neigiamo poveikio kraštovaizdžiui ir gretimoms </w:t>
      </w:r>
      <w:r>
        <w:rPr>
          <w:lang w:eastAsia="lt-LT"/>
        </w:rPr>
        <w:t>teritorijoms;</w:t>
      </w:r>
    </w:p>
    <w:p w14:paraId="55C2A93F" w14:textId="77777777" w:rsidR="004A280A" w:rsidRDefault="005879EF">
      <w:pPr>
        <w:suppressAutoHyphens/>
        <w:ind w:firstLine="567"/>
        <w:jc w:val="both"/>
        <w:rPr>
          <w:lang w:eastAsia="lt-LT"/>
        </w:rPr>
      </w:pPr>
      <w:r>
        <w:rPr>
          <w:lang w:eastAsia="lt-LT"/>
        </w:rPr>
        <w:t>34.1.3</w:t>
      </w:r>
      <w:r>
        <w:rPr>
          <w:lang w:eastAsia="lt-LT"/>
        </w:rPr>
        <w:t>. valstybinių rezervatų, valstybinių parkų, biosferos rezervatų direkcijomis, jei teritorija yra valstybės įsteigtoje saugomoje teritorijoje arba ribojasi su ja;</w:t>
      </w:r>
    </w:p>
    <w:p w14:paraId="55C2A940" w14:textId="77777777" w:rsidR="004A280A" w:rsidRDefault="005879EF">
      <w:pPr>
        <w:suppressAutoHyphens/>
        <w:ind w:firstLine="567"/>
        <w:jc w:val="both"/>
        <w:rPr>
          <w:lang w:eastAsia="lt-LT"/>
        </w:rPr>
      </w:pPr>
      <w:r>
        <w:rPr>
          <w:lang w:eastAsia="lt-LT"/>
        </w:rPr>
        <w:t>34.1.4</w:t>
      </w:r>
      <w:r>
        <w:rPr>
          <w:lang w:eastAsia="lt-LT"/>
        </w:rPr>
        <w:t xml:space="preserve">. Kultūros paveldo departamentu prie Kultūros ministerijos, </w:t>
      </w:r>
      <w:r>
        <w:rPr>
          <w:lang w:eastAsia="lt-LT"/>
        </w:rPr>
        <w:t>jei teritorijoje yra kultūros paveldo objektų arba ji ribojasi su kultūros paveldo objekto teritorija, kultūriniu rezervatu, istoriniu nacionaliniu parku, kultūriniu draustiniu;</w:t>
      </w:r>
    </w:p>
    <w:p w14:paraId="55C2A941" w14:textId="77777777" w:rsidR="004A280A" w:rsidRDefault="005879EF">
      <w:pPr>
        <w:suppressAutoHyphens/>
        <w:ind w:firstLine="567"/>
        <w:jc w:val="both"/>
        <w:rPr>
          <w:lang w:eastAsia="lt-LT"/>
        </w:rPr>
      </w:pPr>
      <w:r>
        <w:rPr>
          <w:lang w:eastAsia="lt-LT"/>
        </w:rPr>
        <w:t>34.1.5</w:t>
      </w:r>
      <w:r>
        <w:rPr>
          <w:lang w:eastAsia="lt-LT"/>
        </w:rPr>
        <w:t>. Valstybės sienos apsaugos tarnyba prie Vidaus reikalų ministerijos</w:t>
      </w:r>
      <w:r>
        <w:rPr>
          <w:lang w:eastAsia="lt-LT"/>
        </w:rPr>
        <w:t>, kai vykdoma etaloninio kraštovaizdžio formavimo pasienio teritorijose veikla;</w:t>
      </w:r>
    </w:p>
    <w:p w14:paraId="55C2A942" w14:textId="77777777" w:rsidR="004A280A" w:rsidRDefault="005879EF">
      <w:pPr>
        <w:suppressAutoHyphens/>
        <w:ind w:firstLine="567"/>
        <w:jc w:val="both"/>
        <w:rPr>
          <w:lang w:eastAsia="lt-LT"/>
        </w:rPr>
      </w:pPr>
      <w:r>
        <w:rPr>
          <w:lang w:eastAsia="lt-LT"/>
        </w:rPr>
        <w:t>34.2</w:t>
      </w:r>
      <w:r>
        <w:rPr>
          <w:lang w:eastAsia="lt-LT"/>
        </w:rPr>
        <w:t>. suderinto kraštovaizdžio tvarkymo projekto sprendinių viešinimas savivaldybės tinklalapyje, seniūnijos patalpose;</w:t>
      </w:r>
    </w:p>
    <w:p w14:paraId="55C2A943" w14:textId="77777777" w:rsidR="004A280A" w:rsidRDefault="005879EF">
      <w:pPr>
        <w:suppressAutoHyphens/>
        <w:ind w:firstLine="567"/>
        <w:jc w:val="both"/>
        <w:rPr>
          <w:lang w:eastAsia="lt-LT"/>
        </w:rPr>
      </w:pPr>
      <w:r>
        <w:rPr>
          <w:lang w:eastAsia="lt-LT"/>
        </w:rPr>
        <w:t>34.3</w:t>
      </w:r>
      <w:r>
        <w:rPr>
          <w:lang w:eastAsia="lt-LT"/>
        </w:rPr>
        <w:t>. viešas pristatymas visuomenei po ne maži</w:t>
      </w:r>
      <w:r>
        <w:rPr>
          <w:lang w:eastAsia="lt-LT"/>
        </w:rPr>
        <w:t>au kaip 10 kalendorinių dienų nuo kraštovaizdžio tvarkymo projekto sprendinių viešo paskelbimo savivaldybės tinklalapyje, seniūnijos patalpose. Viešame pristatyme visuomenei turi dalyvauti projektą derinusių institucijų atstovai;</w:t>
      </w:r>
    </w:p>
    <w:p w14:paraId="55C2A944" w14:textId="77777777" w:rsidR="004A280A" w:rsidRDefault="005879EF">
      <w:pPr>
        <w:suppressAutoHyphens/>
        <w:ind w:firstLine="567"/>
        <w:jc w:val="both"/>
        <w:rPr>
          <w:lang w:eastAsia="lt-LT"/>
        </w:rPr>
      </w:pPr>
      <w:r>
        <w:rPr>
          <w:lang w:eastAsia="lt-LT"/>
        </w:rPr>
        <w:t>34.4</w:t>
      </w:r>
      <w:r>
        <w:rPr>
          <w:lang w:eastAsia="lt-LT"/>
        </w:rPr>
        <w:t>. atliekamos kitos</w:t>
      </w:r>
      <w:r>
        <w:rPr>
          <w:lang w:eastAsia="lt-LT"/>
        </w:rPr>
        <w:t xml:space="preserve"> visuomenės įtraukimo ir informavimo veiklos, numatytos visuomenės dalyvavimo kraštovaizdžio formavime programoje.</w:t>
      </w:r>
    </w:p>
    <w:p w14:paraId="55C2A945" w14:textId="77777777" w:rsidR="004A280A" w:rsidRDefault="005879EF">
      <w:pPr>
        <w:suppressAutoHyphens/>
        <w:ind w:firstLine="567"/>
        <w:jc w:val="both"/>
        <w:rPr>
          <w:lang w:eastAsia="lt-LT"/>
        </w:rPr>
      </w:pPr>
      <w:r>
        <w:rPr>
          <w:lang w:eastAsia="lt-LT"/>
        </w:rPr>
        <w:t>35</w:t>
      </w:r>
      <w:r>
        <w:rPr>
          <w:lang w:eastAsia="lt-LT"/>
        </w:rPr>
        <w:t xml:space="preserve">. Kraštovaizdžio tvarkymo projekto tvirtinimo stadijoje suderintas, viešai pristatytas visuomenei kraštovaizdžio tvarkymo projektas </w:t>
      </w:r>
      <w:r>
        <w:rPr>
          <w:lang w:eastAsia="lt-LT"/>
        </w:rPr>
        <w:t>patvirtinamas savivaldybės teisės aktu.</w:t>
      </w:r>
    </w:p>
    <w:p w14:paraId="55C2A946" w14:textId="77777777" w:rsidR="004A280A" w:rsidRDefault="005879EF">
      <w:pPr>
        <w:suppressAutoHyphens/>
        <w:ind w:firstLine="567"/>
        <w:jc w:val="both"/>
        <w:rPr>
          <w:lang w:eastAsia="lt-LT"/>
        </w:rPr>
      </w:pPr>
      <w:r>
        <w:rPr>
          <w:lang w:eastAsia="lt-LT"/>
        </w:rPr>
        <w:t>36</w:t>
      </w:r>
      <w:r>
        <w:rPr>
          <w:lang w:eastAsia="lt-LT"/>
        </w:rPr>
        <w:t>. Patvirtintą kraštovaizdžio tvarkymo projektą sudaro šie dokumentai:</w:t>
      </w:r>
    </w:p>
    <w:p w14:paraId="55C2A947" w14:textId="77777777" w:rsidR="004A280A" w:rsidRDefault="005879EF">
      <w:pPr>
        <w:suppressAutoHyphens/>
        <w:ind w:firstLine="567"/>
        <w:jc w:val="both"/>
        <w:rPr>
          <w:lang w:eastAsia="lt-LT"/>
        </w:rPr>
      </w:pPr>
      <w:r>
        <w:rPr>
          <w:lang w:eastAsia="lt-LT"/>
        </w:rPr>
        <w:t>36.1</w:t>
      </w:r>
      <w:r>
        <w:rPr>
          <w:lang w:eastAsia="lt-LT"/>
        </w:rPr>
        <w:t>. duomenys apie kraštovaizdžio tvarkymo projekto rengimo organizatorių ir rengėją;</w:t>
      </w:r>
    </w:p>
    <w:p w14:paraId="55C2A948" w14:textId="77777777" w:rsidR="004A280A" w:rsidRDefault="005879EF">
      <w:pPr>
        <w:suppressAutoHyphens/>
        <w:ind w:firstLine="567"/>
        <w:jc w:val="both"/>
        <w:rPr>
          <w:lang w:eastAsia="lt-LT"/>
        </w:rPr>
      </w:pPr>
      <w:r>
        <w:rPr>
          <w:lang w:eastAsia="lt-LT"/>
        </w:rPr>
        <w:t>36.2</w:t>
      </w:r>
      <w:r>
        <w:rPr>
          <w:lang w:eastAsia="lt-LT"/>
        </w:rPr>
        <w:t>. esamos būklės analizės išvadinis brėžinys</w:t>
      </w:r>
      <w:r>
        <w:rPr>
          <w:lang w:eastAsia="lt-LT"/>
        </w:rPr>
        <w:t xml:space="preserve"> ir jo aprašymas;</w:t>
      </w:r>
    </w:p>
    <w:p w14:paraId="55C2A949" w14:textId="77777777" w:rsidR="004A280A" w:rsidRDefault="005879EF">
      <w:pPr>
        <w:suppressAutoHyphens/>
        <w:ind w:firstLine="567"/>
        <w:jc w:val="both"/>
        <w:rPr>
          <w:lang w:eastAsia="lt-LT"/>
        </w:rPr>
      </w:pPr>
      <w:r>
        <w:rPr>
          <w:lang w:eastAsia="lt-LT"/>
        </w:rPr>
        <w:t>36.3</w:t>
      </w:r>
      <w:r>
        <w:rPr>
          <w:lang w:eastAsia="lt-LT"/>
        </w:rPr>
        <w:t>. grafinius sprendinius pagrindžiantis aiškinamasis raštas;</w:t>
      </w:r>
    </w:p>
    <w:p w14:paraId="55C2A94A" w14:textId="77777777" w:rsidR="004A280A" w:rsidRDefault="005879EF">
      <w:pPr>
        <w:suppressAutoHyphens/>
        <w:ind w:firstLine="567"/>
        <w:jc w:val="both"/>
        <w:rPr>
          <w:lang w:eastAsia="lt-LT"/>
        </w:rPr>
      </w:pPr>
      <w:r>
        <w:rPr>
          <w:lang w:eastAsia="lt-LT"/>
        </w:rPr>
        <w:t>36.4</w:t>
      </w:r>
      <w:r>
        <w:rPr>
          <w:lang w:eastAsia="lt-LT"/>
        </w:rPr>
        <w:t>. grafiniai sprendiniai;</w:t>
      </w:r>
    </w:p>
    <w:p w14:paraId="55C2A94B" w14:textId="77777777" w:rsidR="004A280A" w:rsidRDefault="005879EF">
      <w:pPr>
        <w:suppressAutoHyphens/>
        <w:ind w:firstLine="567"/>
        <w:jc w:val="both"/>
        <w:rPr>
          <w:lang w:eastAsia="lt-LT"/>
        </w:rPr>
      </w:pPr>
      <w:r>
        <w:rPr>
          <w:lang w:eastAsia="lt-LT"/>
        </w:rPr>
        <w:t>36.5</w:t>
      </w:r>
      <w:r>
        <w:rPr>
          <w:lang w:eastAsia="lt-LT"/>
        </w:rPr>
        <w:t>. gauti pritarimai (kraštovaizdžio tvarkymo projekto sprendiniams) iš derinančių institucijų;</w:t>
      </w:r>
    </w:p>
    <w:p w14:paraId="55C2A94C" w14:textId="77777777" w:rsidR="004A280A" w:rsidRDefault="005879EF">
      <w:pPr>
        <w:suppressAutoHyphens/>
        <w:ind w:firstLine="567"/>
        <w:jc w:val="both"/>
        <w:rPr>
          <w:lang w:eastAsia="lt-LT"/>
        </w:rPr>
      </w:pPr>
      <w:r>
        <w:rPr>
          <w:lang w:eastAsia="lt-LT"/>
        </w:rPr>
        <w:t>36.6</w:t>
      </w:r>
      <w:r>
        <w:rPr>
          <w:lang w:eastAsia="lt-LT"/>
        </w:rPr>
        <w:t>. viešo svarstymo ataskaita</w:t>
      </w:r>
      <w:r>
        <w:rPr>
          <w:lang w:eastAsia="lt-LT"/>
        </w:rPr>
        <w:t>;</w:t>
      </w:r>
    </w:p>
    <w:p w14:paraId="55C2A94D" w14:textId="77777777" w:rsidR="004A280A" w:rsidRDefault="005879EF">
      <w:pPr>
        <w:suppressAutoHyphens/>
        <w:ind w:firstLine="567"/>
        <w:jc w:val="both"/>
        <w:rPr>
          <w:lang w:eastAsia="lt-LT"/>
        </w:rPr>
      </w:pPr>
      <w:r>
        <w:rPr>
          <w:lang w:eastAsia="lt-LT"/>
        </w:rPr>
        <w:t>36.7</w:t>
      </w:r>
      <w:r>
        <w:rPr>
          <w:lang w:eastAsia="lt-LT"/>
        </w:rPr>
        <w:t>. projekto įgyvendinimo sąmata ir techninės specifikacijos (projekto rengimo organizatoriui pageidaujant);</w:t>
      </w:r>
    </w:p>
    <w:p w14:paraId="55C2A94E" w14:textId="77777777" w:rsidR="004A280A" w:rsidRDefault="005879EF">
      <w:pPr>
        <w:suppressAutoHyphens/>
        <w:ind w:firstLine="567"/>
        <w:jc w:val="both"/>
        <w:rPr>
          <w:lang w:eastAsia="lt-LT"/>
        </w:rPr>
      </w:pPr>
      <w:r>
        <w:rPr>
          <w:lang w:eastAsia="lt-LT"/>
        </w:rPr>
        <w:t>36.8</w:t>
      </w:r>
      <w:r>
        <w:rPr>
          <w:lang w:eastAsia="lt-LT"/>
        </w:rPr>
        <w:t>. sutvarkytos teritorijos priežiūros (eksploatacijos) aprašas;</w:t>
      </w:r>
    </w:p>
    <w:p w14:paraId="55C2A94F" w14:textId="77777777" w:rsidR="004A280A" w:rsidRDefault="005879EF">
      <w:pPr>
        <w:suppressAutoHyphens/>
        <w:ind w:firstLine="567"/>
        <w:jc w:val="both"/>
        <w:rPr>
          <w:lang w:eastAsia="lt-LT"/>
        </w:rPr>
      </w:pPr>
      <w:r>
        <w:rPr>
          <w:lang w:eastAsia="lt-LT"/>
        </w:rPr>
        <w:t>36.9</w:t>
      </w:r>
      <w:r>
        <w:rPr>
          <w:lang w:eastAsia="lt-LT"/>
        </w:rPr>
        <w:t>. kiti dokumentai, nurodyti sutartyje.</w:t>
      </w:r>
    </w:p>
    <w:p w14:paraId="55C2A950" w14:textId="77777777" w:rsidR="004A280A" w:rsidRDefault="005879EF">
      <w:pPr>
        <w:suppressAutoHyphens/>
        <w:ind w:firstLine="567"/>
        <w:jc w:val="both"/>
        <w:rPr>
          <w:szCs w:val="24"/>
          <w:lang w:eastAsia="lt-LT"/>
        </w:rPr>
      </w:pPr>
    </w:p>
    <w:p w14:paraId="55C2A951" w14:textId="77777777" w:rsidR="004A280A" w:rsidRDefault="005879EF">
      <w:pPr>
        <w:suppressAutoHyphens/>
        <w:jc w:val="center"/>
        <w:rPr>
          <w:b/>
          <w:szCs w:val="24"/>
          <w:lang w:eastAsia="lt-LT"/>
        </w:rPr>
      </w:pPr>
      <w:r>
        <w:rPr>
          <w:b/>
          <w:szCs w:val="24"/>
          <w:lang w:eastAsia="lt-LT"/>
        </w:rPr>
        <w:t>IV</w:t>
      </w:r>
      <w:r>
        <w:rPr>
          <w:b/>
          <w:szCs w:val="24"/>
          <w:lang w:eastAsia="lt-LT"/>
        </w:rPr>
        <w:t xml:space="preserve"> SKYRIUS</w:t>
      </w:r>
    </w:p>
    <w:p w14:paraId="55C2A952" w14:textId="77777777" w:rsidR="004A280A" w:rsidRDefault="005879EF">
      <w:pPr>
        <w:suppressAutoHyphens/>
        <w:ind w:firstLine="60"/>
        <w:jc w:val="center"/>
        <w:rPr>
          <w:b/>
          <w:szCs w:val="24"/>
          <w:lang w:eastAsia="lt-LT"/>
        </w:rPr>
      </w:pPr>
      <w:r>
        <w:rPr>
          <w:b/>
          <w:szCs w:val="24"/>
          <w:lang w:eastAsia="lt-LT"/>
        </w:rPr>
        <w:t xml:space="preserve">SPECIALIEJI REIKALAVIMAI KRAŠTOVAIZDŽIO FORMAVIMO IR EKOLOGINĖS BŪKLĖS GERINIMO GAMTINIO KARKASO TERITORIJOSE </w:t>
      </w:r>
    </w:p>
    <w:p w14:paraId="55C2A953" w14:textId="77777777" w:rsidR="004A280A" w:rsidRDefault="005879EF">
      <w:pPr>
        <w:suppressAutoHyphens/>
        <w:jc w:val="center"/>
        <w:rPr>
          <w:b/>
          <w:i/>
          <w:szCs w:val="24"/>
          <w:lang w:eastAsia="lt-LT"/>
        </w:rPr>
      </w:pPr>
      <w:r>
        <w:rPr>
          <w:b/>
          <w:szCs w:val="24"/>
          <w:lang w:eastAsia="lt-LT"/>
        </w:rPr>
        <w:t>VEIKLOS ĮGYVENDINIMUI</w:t>
      </w:r>
    </w:p>
    <w:p w14:paraId="55C2A954" w14:textId="77777777" w:rsidR="004A280A" w:rsidRDefault="004A280A">
      <w:pPr>
        <w:suppressAutoHyphens/>
        <w:jc w:val="both"/>
        <w:rPr>
          <w:strike/>
          <w:szCs w:val="24"/>
          <w:lang w:eastAsia="lt-LT"/>
        </w:rPr>
      </w:pPr>
    </w:p>
    <w:p w14:paraId="55C2A955" w14:textId="77777777" w:rsidR="004A280A" w:rsidRDefault="005879EF">
      <w:pPr>
        <w:suppressAutoHyphens/>
        <w:ind w:firstLine="567"/>
        <w:jc w:val="both"/>
        <w:rPr>
          <w:lang w:eastAsia="lt-LT"/>
        </w:rPr>
      </w:pPr>
      <w:r>
        <w:rPr>
          <w:lang w:eastAsia="lt-LT"/>
        </w:rPr>
        <w:t>37</w:t>
      </w:r>
      <w:r>
        <w:rPr>
          <w:lang w:eastAsia="lt-LT"/>
        </w:rPr>
        <w:t>. Vykdant kraštovaizdžio formavimo ir ekologinės būklės gerinimo gamtinio karkaso teritorijose veiklą, siekiama įgyv</w:t>
      </w:r>
      <w:r>
        <w:rPr>
          <w:lang w:eastAsia="lt-LT"/>
        </w:rPr>
        <w:t>endinti konkrečias kraštovaizdžio formavimo priemones, kurios prisideda prie į gamtinį karkasą (išskirto savivaldybių ar jų dalių bendruosiuose planuose) patenkančių vietovių ekologinės būklės gerinimo, jų funkcijų ir vertybių atkūrimo, išryškinimo:</w:t>
      </w:r>
    </w:p>
    <w:p w14:paraId="55C2A956" w14:textId="77777777" w:rsidR="004A280A" w:rsidRDefault="005879EF">
      <w:pPr>
        <w:suppressAutoHyphens/>
        <w:ind w:firstLine="567"/>
        <w:jc w:val="both"/>
        <w:rPr>
          <w:lang w:eastAsia="lt-LT"/>
        </w:rPr>
      </w:pPr>
      <w:r>
        <w:rPr>
          <w:lang w:eastAsia="lt-LT"/>
        </w:rPr>
        <w:t>37.1</w:t>
      </w:r>
      <w:r>
        <w:rPr>
          <w:lang w:eastAsia="lt-LT"/>
        </w:rPr>
        <w:t>. ekologinės būklės gerinimo priemonėmis turi būti siekiama:</w:t>
      </w:r>
    </w:p>
    <w:p w14:paraId="55C2A957" w14:textId="77777777" w:rsidR="004A280A" w:rsidRDefault="005879EF">
      <w:pPr>
        <w:suppressAutoHyphens/>
        <w:ind w:firstLine="567"/>
        <w:jc w:val="both"/>
        <w:rPr>
          <w:lang w:eastAsia="lt-LT"/>
        </w:rPr>
      </w:pPr>
      <w:r>
        <w:rPr>
          <w:lang w:eastAsia="lt-LT"/>
        </w:rPr>
        <w:t>37.1.1</w:t>
      </w:r>
      <w:r>
        <w:rPr>
          <w:lang w:eastAsia="lt-LT"/>
        </w:rPr>
        <w:t xml:space="preserve">. mažinti kraštovaizdžio fragmentaciją (atskirųjų, priklausomųjų želdynų kūrimas esamų želdynų pertvarkymas, želdinių grupių, juostų įveisimas, stogų, sienų apželdinimas); </w:t>
      </w:r>
    </w:p>
    <w:p w14:paraId="55C2A958" w14:textId="77777777" w:rsidR="004A280A" w:rsidRDefault="005879EF">
      <w:pPr>
        <w:suppressAutoHyphens/>
        <w:ind w:firstLine="567"/>
        <w:jc w:val="both"/>
        <w:rPr>
          <w:lang w:eastAsia="lt-LT"/>
        </w:rPr>
      </w:pPr>
      <w:r>
        <w:rPr>
          <w:lang w:eastAsia="lt-LT"/>
        </w:rPr>
        <w:t>37.1.2</w:t>
      </w:r>
      <w:r>
        <w:rPr>
          <w:lang w:eastAsia="lt-LT"/>
        </w:rPr>
        <w:t>. pa</w:t>
      </w:r>
      <w:r>
        <w:rPr>
          <w:lang w:eastAsia="lt-LT"/>
        </w:rPr>
        <w:t xml:space="preserve">gerinti rūšių išlikimo sąlygas (retų rūšių, vietinės augalijos ir gyvūnijos saugojimas, invazinių rūšių naikinimas (Sosnovskio barščio ir kt.), kraštovaizdžio elementų, svarbių </w:t>
      </w:r>
      <w:r>
        <w:rPr>
          <w:rFonts w:eastAsia="Calibri-Light"/>
          <w:lang w:eastAsia="lt-LT"/>
        </w:rPr>
        <w:t>konkrečių rūšių migracijai, suformavimas ar atnaujinimas,</w:t>
      </w:r>
      <w:r>
        <w:rPr>
          <w:lang w:eastAsia="lt-LT"/>
        </w:rPr>
        <w:t xml:space="preserve"> esamų želdynų, želdin</w:t>
      </w:r>
      <w:r>
        <w:rPr>
          <w:lang w:eastAsia="lt-LT"/>
        </w:rPr>
        <w:t>ių grupių tvarkymas, želdinių sveikumo išsaugojimas;</w:t>
      </w:r>
    </w:p>
    <w:p w14:paraId="55C2A959" w14:textId="77777777" w:rsidR="004A280A" w:rsidRDefault="005879EF">
      <w:pPr>
        <w:suppressAutoHyphens/>
        <w:ind w:firstLine="567"/>
        <w:jc w:val="both"/>
        <w:rPr>
          <w:lang w:eastAsia="lt-LT"/>
        </w:rPr>
      </w:pPr>
      <w:r>
        <w:rPr>
          <w:lang w:eastAsia="lt-LT"/>
        </w:rPr>
        <w:t>37.1.3</w:t>
      </w:r>
      <w:r>
        <w:rPr>
          <w:lang w:eastAsia="lt-LT"/>
        </w:rPr>
        <w:t xml:space="preserve">. renatūralizuoti, atkurti ekosistemas, natūralius gamtinius procesus (techninių priemonių taikymas, siekiant mažinti sausinamosios melioracijos poveikį, sudaryti sąlygas pelkėdarai, upelių ar </w:t>
      </w:r>
      <w:r>
        <w:rPr>
          <w:lang w:eastAsia="lt-LT"/>
        </w:rPr>
        <w:t>jų ruožų, natūralių vandentakų atsistatymui), tvarkyti erozijos pažeistas vietas;</w:t>
      </w:r>
    </w:p>
    <w:p w14:paraId="55C2A95A" w14:textId="77777777" w:rsidR="004A280A" w:rsidRDefault="005879EF">
      <w:pPr>
        <w:suppressAutoHyphens/>
        <w:ind w:firstLine="567"/>
        <w:jc w:val="both"/>
        <w:rPr>
          <w:lang w:eastAsia="lt-LT"/>
        </w:rPr>
      </w:pPr>
      <w:r>
        <w:rPr>
          <w:lang w:eastAsia="lt-LT"/>
        </w:rPr>
        <w:t>37.2</w:t>
      </w:r>
      <w:r>
        <w:rPr>
          <w:lang w:eastAsia="lt-LT"/>
        </w:rPr>
        <w:t>. kraštovaizdžio funkcijų ir vertybių atkūrimo, išryškinimo priemonėmis turi būti siekiama:</w:t>
      </w:r>
    </w:p>
    <w:p w14:paraId="55C2A95B" w14:textId="77777777" w:rsidR="004A280A" w:rsidRDefault="005879EF">
      <w:pPr>
        <w:suppressAutoHyphens/>
        <w:ind w:firstLine="567"/>
        <w:jc w:val="both"/>
        <w:rPr>
          <w:lang w:eastAsia="lt-LT"/>
        </w:rPr>
      </w:pPr>
      <w:r>
        <w:rPr>
          <w:lang w:eastAsia="lt-LT"/>
        </w:rPr>
        <w:t>37.2.1</w:t>
      </w:r>
      <w:r>
        <w:rPr>
          <w:lang w:eastAsia="lt-LT"/>
        </w:rPr>
        <w:t>. gerinti kraštovaizdžio vertybių (kurios įvardintos teritorinio</w:t>
      </w:r>
      <w:r>
        <w:rPr>
          <w:lang w:eastAsia="lt-LT"/>
        </w:rPr>
        <w:t xml:space="preserve"> ir (ar) strateginio planavimo dokumentuose ar visuomenė viešų diskusijų metu jas yra išskyrusi kaip turinčias išskirtinę vertę) būklę. Tai apima kraštovaizdžio, atskirų jo elementų išsaugojimą, atkūrimą ir reprezentavimą (gamtinių ir kultūrinių kraštovaiz</w:t>
      </w:r>
      <w:r>
        <w:rPr>
          <w:lang w:eastAsia="lt-LT"/>
        </w:rPr>
        <w:t>džio objektų apsauga, reljefo atstatymas ir tvarkymas, panoramų, perspektyvų atvėrimas, estetinės vietovės būklės gerinimas);</w:t>
      </w:r>
    </w:p>
    <w:p w14:paraId="55C2A95C" w14:textId="77777777" w:rsidR="004A280A" w:rsidRDefault="005879EF">
      <w:pPr>
        <w:suppressAutoHyphens/>
        <w:ind w:firstLine="567"/>
        <w:jc w:val="both"/>
        <w:rPr>
          <w:lang w:eastAsia="lt-LT"/>
        </w:rPr>
      </w:pPr>
      <w:r>
        <w:rPr>
          <w:lang w:eastAsia="lt-LT"/>
        </w:rPr>
        <w:t>37.2.2</w:t>
      </w:r>
      <w:r>
        <w:rPr>
          <w:lang w:eastAsia="lt-LT"/>
        </w:rPr>
        <w:t>. sudaryti galimybę visuomenei pažinti ir naudoti kraštovaizdį, pateikti informaciją apie vertybes vietovėje.</w:t>
      </w:r>
    </w:p>
    <w:p w14:paraId="55C2A95D" w14:textId="77777777" w:rsidR="004A280A" w:rsidRDefault="005879EF">
      <w:pPr>
        <w:suppressAutoHyphens/>
        <w:ind w:firstLine="567"/>
        <w:jc w:val="both"/>
        <w:rPr>
          <w:lang w:eastAsia="lt-LT"/>
        </w:rPr>
      </w:pPr>
      <w:r>
        <w:rPr>
          <w:lang w:eastAsia="lt-LT"/>
        </w:rPr>
        <w:t>38</w:t>
      </w:r>
      <w:r>
        <w:rPr>
          <w:lang w:eastAsia="lt-LT"/>
        </w:rPr>
        <w:t>. Veikla turi būti įgyvendinama gamtiniame karkase, ne mažesnėje kaip 2 ha teritorijoje (teritorija gali būti išskaidyta, ne vientisa).</w:t>
      </w:r>
    </w:p>
    <w:p w14:paraId="55C2A95E" w14:textId="77777777" w:rsidR="004A280A" w:rsidRDefault="005879EF">
      <w:pPr>
        <w:suppressAutoHyphens/>
        <w:ind w:firstLine="567"/>
        <w:jc w:val="both"/>
        <w:rPr>
          <w:lang w:eastAsia="lt-LT"/>
        </w:rPr>
      </w:pPr>
      <w:r>
        <w:rPr>
          <w:lang w:eastAsia="lt-LT"/>
        </w:rPr>
        <w:t>39</w:t>
      </w:r>
      <w:r>
        <w:rPr>
          <w:lang w:eastAsia="lt-LT"/>
        </w:rPr>
        <w:t>. Kraštovaizdžio formavimo ir ekologinės būklės gerinimo gamtinio karkaso teritorijose veikla vykdoma į valstybinė</w:t>
      </w:r>
      <w:r>
        <w:rPr>
          <w:lang w:eastAsia="lt-LT"/>
        </w:rPr>
        <w:t>s reikšmės miškus, valstybinius parkus (išskyrus juose esančius miestus), valstybinius draustinius, rezervatus, kultūros paveldo objektus (išskyrus želdynus – kultūros paveldo objektus ir želdynus, esančius kultūros paveldo objekto teritorijoje) nepatenkan</w:t>
      </w:r>
      <w:r>
        <w:rPr>
          <w:lang w:eastAsia="lt-LT"/>
        </w:rPr>
        <w:t>čiose teritorijose. Prioritetas teikiamas:</w:t>
      </w:r>
    </w:p>
    <w:p w14:paraId="55C2A95F" w14:textId="77777777" w:rsidR="004A280A" w:rsidRDefault="005879EF">
      <w:pPr>
        <w:suppressAutoHyphens/>
        <w:ind w:firstLine="567"/>
        <w:jc w:val="both"/>
        <w:rPr>
          <w:lang w:eastAsia="lt-LT"/>
        </w:rPr>
      </w:pPr>
      <w:r>
        <w:rPr>
          <w:lang w:eastAsia="lt-LT"/>
        </w:rPr>
        <w:t>39.1</w:t>
      </w:r>
      <w:r>
        <w:rPr>
          <w:lang w:eastAsia="lt-LT"/>
        </w:rPr>
        <w:t>. pramonės ir sandėliavimo objektų teritorijoms, kurias planavimo dokumentais numatyta konvertuoti į bendro naudojimo, gyvenamąsias ar rekreacines teritorijas;</w:t>
      </w:r>
    </w:p>
    <w:p w14:paraId="55C2A960" w14:textId="77777777" w:rsidR="004A280A" w:rsidRDefault="005879EF">
      <w:pPr>
        <w:suppressAutoHyphens/>
        <w:ind w:firstLine="567"/>
        <w:jc w:val="both"/>
        <w:rPr>
          <w:lang w:eastAsia="lt-LT"/>
        </w:rPr>
      </w:pPr>
      <w:r>
        <w:rPr>
          <w:lang w:eastAsia="lt-LT"/>
        </w:rPr>
        <w:t>39.2</w:t>
      </w:r>
      <w:r>
        <w:rPr>
          <w:lang w:eastAsia="lt-LT"/>
        </w:rPr>
        <w:t xml:space="preserve">. į Lietuvos Respublikos upių, ežerų, </w:t>
      </w:r>
      <w:r>
        <w:rPr>
          <w:lang w:eastAsia="lt-LT"/>
        </w:rPr>
        <w:t>tvenkinių kadastrą įtrauktų upių, ežerų, tvenkinių apsaugos zonoms ir pakrančių apsaugos juostoms, kuriose pažeistas ar pakeistas hidrologinis režimas ir (ar) morfologinės sąlygos (melioracijos paveikti paviršinio vandens telkiniai, taip pat vandens telkin</w:t>
      </w:r>
      <w:r>
        <w:rPr>
          <w:lang w:eastAsia="lt-LT"/>
        </w:rPr>
        <w:t>iai su eroduojamais šlaitais);</w:t>
      </w:r>
    </w:p>
    <w:p w14:paraId="55C2A961" w14:textId="77777777" w:rsidR="004A280A" w:rsidRDefault="005879EF">
      <w:pPr>
        <w:suppressAutoHyphens/>
        <w:ind w:firstLine="567"/>
        <w:jc w:val="both"/>
        <w:rPr>
          <w:lang w:eastAsia="lt-LT"/>
        </w:rPr>
      </w:pPr>
      <w:r>
        <w:rPr>
          <w:lang w:eastAsia="lt-LT"/>
        </w:rPr>
        <w:t>39.3</w:t>
      </w:r>
      <w:r>
        <w:rPr>
          <w:lang w:eastAsia="lt-LT"/>
        </w:rPr>
        <w:t>. želdynų sistemai ar jos daliai;</w:t>
      </w:r>
    </w:p>
    <w:p w14:paraId="55C2A962" w14:textId="77777777" w:rsidR="004A280A" w:rsidRDefault="005879EF">
      <w:pPr>
        <w:suppressAutoHyphens/>
        <w:ind w:firstLine="567"/>
        <w:jc w:val="both"/>
        <w:rPr>
          <w:lang w:eastAsia="lt-LT"/>
        </w:rPr>
      </w:pPr>
      <w:r>
        <w:rPr>
          <w:lang w:eastAsia="lt-LT"/>
        </w:rPr>
        <w:t>39.4</w:t>
      </w:r>
      <w:r>
        <w:rPr>
          <w:lang w:eastAsia="lt-LT"/>
        </w:rPr>
        <w:t>. savivaldybių įsteigtiems draustiniams.</w:t>
      </w:r>
    </w:p>
    <w:p w14:paraId="55C2A963" w14:textId="77777777" w:rsidR="004A280A" w:rsidRDefault="005879EF">
      <w:pPr>
        <w:suppressAutoHyphens/>
        <w:ind w:firstLine="567"/>
        <w:jc w:val="both"/>
        <w:rPr>
          <w:strike/>
          <w:lang w:eastAsia="lt-LT"/>
        </w:rPr>
      </w:pPr>
      <w:r>
        <w:rPr>
          <w:lang w:eastAsia="lt-LT"/>
        </w:rPr>
        <w:t>40</w:t>
      </w:r>
      <w:r>
        <w:rPr>
          <w:lang w:eastAsia="lt-LT"/>
        </w:rPr>
        <w:t xml:space="preserve">. Teritorijoje vykdoma veikla turi atitikti savivaldybės ar jos dalies bendrojo ar specialiojo plano sprendinius. </w:t>
      </w:r>
    </w:p>
    <w:p w14:paraId="55C2A964" w14:textId="77777777" w:rsidR="004A280A" w:rsidRDefault="005879EF">
      <w:pPr>
        <w:suppressAutoHyphens/>
        <w:ind w:firstLine="567"/>
        <w:jc w:val="both"/>
        <w:rPr>
          <w:lang w:eastAsia="lt-LT"/>
        </w:rPr>
      </w:pPr>
      <w:r>
        <w:rPr>
          <w:lang w:eastAsia="lt-LT"/>
        </w:rPr>
        <w:t>41</w:t>
      </w:r>
      <w:r>
        <w:rPr>
          <w:lang w:eastAsia="lt-LT"/>
        </w:rPr>
        <w:t xml:space="preserve">. Tais atvejais kai veikla vykdoma želdyne (atskirajame arba priklausomajame), be šių Metodinių reikalavimų turi būti vadovaujamasi Želdynų įstatymu ir jį įgyvendinančiais teisės aktais. </w:t>
      </w:r>
    </w:p>
    <w:p w14:paraId="55C2A965" w14:textId="77777777" w:rsidR="004A280A" w:rsidRDefault="005879EF">
      <w:pPr>
        <w:suppressAutoHyphens/>
        <w:ind w:firstLine="567"/>
        <w:jc w:val="both"/>
        <w:rPr>
          <w:lang w:eastAsia="lt-LT"/>
        </w:rPr>
      </w:pPr>
      <w:r>
        <w:rPr>
          <w:lang w:eastAsia="lt-LT"/>
        </w:rPr>
        <w:t>42</w:t>
      </w:r>
      <w:r>
        <w:rPr>
          <w:lang w:eastAsia="lt-LT"/>
        </w:rPr>
        <w:t>. Aprašant projekto rengimo tikslus ir siekiamus rezultatus, p</w:t>
      </w:r>
      <w:r>
        <w:rPr>
          <w:lang w:eastAsia="lt-LT"/>
        </w:rPr>
        <w:t>ateikiama: bendras kraštovaizdžio charakterio aprašymas pagal Nacionalinio kraštovaizdžio tvarkymo plano sprendinius, pateikiama atitinkamo brėžinio iškarpa; galiojančių bendrojo ir (ar) specialiojo teritorijų planavimo dokumentų sprendiniai su paaiškinima</w:t>
      </w:r>
      <w:r>
        <w:rPr>
          <w:lang w:eastAsia="lt-LT"/>
        </w:rPr>
        <w:t>is, kaip jie siejasi su projektu, pridedama jų grafinė ištrauka; trumpai apibūdinama ekologinė vietovės svarba, grafiškai pavaizduojami teritorijos gamtinio karkaso struktūrinių dalių ryšiai su gretimomis teritorijomis.</w:t>
      </w:r>
    </w:p>
    <w:p w14:paraId="55C2A966" w14:textId="77777777" w:rsidR="004A280A" w:rsidRDefault="005879EF">
      <w:pPr>
        <w:suppressAutoHyphens/>
        <w:ind w:firstLine="567"/>
        <w:jc w:val="both"/>
        <w:rPr>
          <w:lang w:eastAsia="lt-LT"/>
        </w:rPr>
      </w:pPr>
      <w:r>
        <w:rPr>
          <w:lang w:eastAsia="lt-LT"/>
        </w:rPr>
        <w:t>43</w:t>
      </w:r>
      <w:r>
        <w:rPr>
          <w:lang w:eastAsia="lt-LT"/>
        </w:rPr>
        <w:t>. Vykdant su kraštovaizdžio fo</w:t>
      </w:r>
      <w:r>
        <w:rPr>
          <w:lang w:eastAsia="lt-LT"/>
        </w:rPr>
        <w:t>rmavimu susijusias veiklas, gamtiniame karkase turi būti laikomasi šių reikalavimų:</w:t>
      </w:r>
    </w:p>
    <w:p w14:paraId="55C2A967" w14:textId="77777777" w:rsidR="004A280A" w:rsidRDefault="005879EF">
      <w:pPr>
        <w:suppressAutoHyphens/>
        <w:ind w:firstLine="567"/>
        <w:jc w:val="both"/>
        <w:rPr>
          <w:lang w:eastAsia="lt-LT"/>
        </w:rPr>
      </w:pPr>
      <w:r>
        <w:rPr>
          <w:lang w:eastAsia="lt-LT"/>
        </w:rPr>
        <w:t>43.1</w:t>
      </w:r>
      <w:r>
        <w:rPr>
          <w:lang w:eastAsia="lt-LT"/>
        </w:rPr>
        <w:t>. turi būti stengiamasi išsaugoti vietovei būdingas charakteristikas, nepažeisti natūralių kraštovaizdžio struktūrų, ekosistemų;</w:t>
      </w:r>
    </w:p>
    <w:p w14:paraId="55C2A968" w14:textId="77777777" w:rsidR="004A280A" w:rsidRDefault="005879EF">
      <w:pPr>
        <w:suppressAutoHyphens/>
        <w:ind w:firstLine="567"/>
        <w:jc w:val="both"/>
        <w:rPr>
          <w:lang w:eastAsia="lt-LT"/>
        </w:rPr>
      </w:pPr>
      <w:r>
        <w:rPr>
          <w:lang w:eastAsia="lt-LT"/>
        </w:rPr>
        <w:t>43.2</w:t>
      </w:r>
      <w:r>
        <w:rPr>
          <w:lang w:eastAsia="lt-LT"/>
        </w:rPr>
        <w:t>. iki trečdalio bendro tvarko</w:t>
      </w:r>
      <w:r>
        <w:rPr>
          <w:lang w:eastAsia="lt-LT"/>
        </w:rPr>
        <w:t xml:space="preserve">mos teritorijos ploto (neįskaičiuojant paviršinio vandens telkinių) turi būti paliekama natūralių ekosistemų kūrimuisi, t. y. teritorija ištisai nekultūrinama, išsaugojami natūralūs kraštovaizdžio formavimosi procesai, natūraliai augantys geros ekologinės </w:t>
      </w:r>
      <w:r>
        <w:rPr>
          <w:lang w:eastAsia="lt-LT"/>
        </w:rPr>
        <w:t>būklės želdiniai, atskirose atkarpose paliekami nepakeisti natūralūs vandens telkinių krantai ir kiti natūralūs paviršiai;</w:t>
      </w:r>
    </w:p>
    <w:p w14:paraId="55C2A969" w14:textId="77777777" w:rsidR="004A280A" w:rsidRDefault="005879EF">
      <w:pPr>
        <w:suppressAutoHyphens/>
        <w:ind w:firstLine="567"/>
        <w:jc w:val="both"/>
        <w:rPr>
          <w:lang w:eastAsia="lt-LT"/>
        </w:rPr>
      </w:pPr>
      <w:r>
        <w:rPr>
          <w:lang w:eastAsia="lt-LT"/>
        </w:rPr>
        <w:t>43.3</w:t>
      </w:r>
      <w:r>
        <w:rPr>
          <w:lang w:eastAsia="lt-LT"/>
        </w:rPr>
        <w:t>. vietovėje želdynų ir želdinių visuma formuojama taip, kad ji jungtųsi su želdynais ir želdiniais, esančiais už tvarkomos te</w:t>
      </w:r>
      <w:r>
        <w:rPr>
          <w:lang w:eastAsia="lt-LT"/>
        </w:rPr>
        <w:t xml:space="preserve">ritorijos ribų; </w:t>
      </w:r>
    </w:p>
    <w:p w14:paraId="55C2A96A" w14:textId="77777777" w:rsidR="004A280A" w:rsidRDefault="005879EF">
      <w:pPr>
        <w:suppressAutoHyphens/>
        <w:ind w:firstLine="567"/>
        <w:jc w:val="both"/>
        <w:rPr>
          <w:lang w:eastAsia="lt-LT"/>
        </w:rPr>
      </w:pPr>
      <w:r>
        <w:rPr>
          <w:lang w:eastAsia="lt-LT"/>
        </w:rPr>
        <w:t>43.4</w:t>
      </w:r>
      <w:r>
        <w:rPr>
          <w:lang w:eastAsia="lt-LT"/>
        </w:rPr>
        <w:t>. tais atvejais, kai tvarkomas upės ruožas, tvarkymo darbai vykdomi taip, kad būtų užtikrintas migracijos koridorių ekologinis vientisumas – darbai pradedami ar tęsiami nuo esančios natūralios (ar renatūralizuotos) vietos, vengiama</w:t>
      </w:r>
      <w:r>
        <w:rPr>
          <w:lang w:eastAsia="lt-LT"/>
        </w:rPr>
        <w:t xml:space="preserve"> fragmentiško krantų ruožų tvarkymo. Tvarkymo darbai turi apimti ne trumpesnę kaip 1 km atkarpą;</w:t>
      </w:r>
    </w:p>
    <w:p w14:paraId="55C2A96B" w14:textId="77777777" w:rsidR="004A280A" w:rsidRDefault="005879EF">
      <w:pPr>
        <w:suppressAutoHyphens/>
        <w:ind w:firstLine="567"/>
        <w:jc w:val="both"/>
        <w:rPr>
          <w:lang w:eastAsia="lt-LT"/>
        </w:rPr>
      </w:pPr>
      <w:r>
        <w:rPr>
          <w:lang w:eastAsia="lt-LT"/>
        </w:rPr>
        <w:t>43.5</w:t>
      </w:r>
      <w:r>
        <w:rPr>
          <w:lang w:eastAsia="lt-LT"/>
        </w:rPr>
        <w:t>. tvarkant sureguliuotų upių ir jų apsaugos juostų teritorijas, turėtų būti siekiama jas padaryti žaliosiomis jungtimis, padedančiomis išlaikyti ar atk</w:t>
      </w:r>
      <w:r>
        <w:rPr>
          <w:lang w:eastAsia="lt-LT"/>
        </w:rPr>
        <w:t>urti aplinkos gyvybingumą, tenkinti migruojančių rūšių poreikius, sujungti biologinei įvairovei reikšmingas teritorijas;</w:t>
      </w:r>
    </w:p>
    <w:p w14:paraId="55C2A96C" w14:textId="77777777" w:rsidR="004A280A" w:rsidRDefault="005879EF">
      <w:pPr>
        <w:suppressAutoHyphens/>
        <w:ind w:firstLine="567"/>
        <w:jc w:val="both"/>
        <w:rPr>
          <w:lang w:eastAsia="lt-LT"/>
        </w:rPr>
      </w:pPr>
      <w:r>
        <w:rPr>
          <w:lang w:eastAsia="lt-LT"/>
        </w:rPr>
        <w:t>43.6</w:t>
      </w:r>
      <w:r>
        <w:rPr>
          <w:lang w:eastAsia="lt-LT"/>
        </w:rPr>
        <w:t>. sausumos teritorijos, esančios šalia upių santakos (upių susiliejimo vietų), turi būti paliekamos natūralios. Konkretus atstu</w:t>
      </w:r>
      <w:r>
        <w:rPr>
          <w:lang w:eastAsia="lt-LT"/>
        </w:rPr>
        <w:t>mas nustatomas atliekant upės hidrologinio režimo analizę;</w:t>
      </w:r>
    </w:p>
    <w:p w14:paraId="55C2A96D" w14:textId="77777777" w:rsidR="004A280A" w:rsidRDefault="005879EF">
      <w:pPr>
        <w:suppressAutoHyphens/>
        <w:ind w:firstLine="567"/>
        <w:jc w:val="both"/>
        <w:rPr>
          <w:lang w:eastAsia="lt-LT"/>
        </w:rPr>
      </w:pPr>
      <w:r>
        <w:rPr>
          <w:lang w:eastAsia="lt-LT"/>
        </w:rPr>
        <w:t>43.7</w:t>
      </w:r>
      <w:r>
        <w:rPr>
          <w:lang w:eastAsia="lt-LT"/>
        </w:rPr>
        <w:t>. tvarkant paviršinius vandens telkinius ir jų pakrantes, vadovaujamasi Lietuvos Respublikos aplinkos ministro 2014 m. gruodžio 16 d. įsakymu Nr. D1-1038 „Dėl paviršinių vandens telkinių tv</w:t>
      </w:r>
      <w:r>
        <w:rPr>
          <w:lang w:eastAsia="lt-LT"/>
        </w:rPr>
        <w:t>arkymo reikalavimų aprašo patvirtinimo“ ir Rekomendacijomis paviršinių vandens telkinių tvarkymo reikalavimų aprašo, patvirtinto Lietuvos Respublikos aplinkos ministro 2014 m. gruodžio 16 d. įsakymu nr. D1-1038 „Dėl paviršinių vandens telkinių tvarkymo rei</w:t>
      </w:r>
      <w:r>
        <w:rPr>
          <w:lang w:eastAsia="lt-LT"/>
        </w:rPr>
        <w:t>kalavimų aprašo patvirtinimo“, 2 priede nustatytiems reikalavimams įgyvendinti, patvirtintomis Aplinkos apsaugos agentūros direktoriaus 2015 m. balandžio 1 d. įsakymu Nr. AV-83 „Dėl Rekomendacijų Paviršinių vandens telkinių tvarkymo reikalavimų aprašo, pat</w:t>
      </w:r>
      <w:r>
        <w:rPr>
          <w:lang w:eastAsia="lt-LT"/>
        </w:rPr>
        <w:t xml:space="preserve">virtinto Lietuvos Respublikos aplinkos ministro 2014 m. gruodžio 16 d. įsakymu </w:t>
      </w:r>
      <w:r>
        <w:rPr>
          <w:iCs/>
          <w:lang w:eastAsia="lt-LT"/>
        </w:rPr>
        <w:t>Nr. D1-1038</w:t>
      </w:r>
      <w:r>
        <w:rPr>
          <w:lang w:eastAsia="lt-LT"/>
        </w:rPr>
        <w:t xml:space="preserve"> "Dėl Paviršinių vandens telkinių tvarkymo reikalavimų aprašo patvirtinimo", 2 priede nustatytiems reikalavimams įgyvendinti“;</w:t>
      </w:r>
    </w:p>
    <w:p w14:paraId="55C2A96E" w14:textId="77777777" w:rsidR="004A280A" w:rsidRDefault="005879EF">
      <w:pPr>
        <w:suppressAutoHyphens/>
        <w:ind w:firstLine="567"/>
        <w:jc w:val="both"/>
        <w:rPr>
          <w:lang w:eastAsia="lt-LT"/>
        </w:rPr>
      </w:pPr>
      <w:r>
        <w:rPr>
          <w:lang w:eastAsia="lt-LT"/>
        </w:rPr>
        <w:t>43.8</w:t>
      </w:r>
      <w:r>
        <w:rPr>
          <w:lang w:eastAsia="lt-LT"/>
        </w:rPr>
        <w:t>. turi būti siekiama apželdinti</w:t>
      </w:r>
      <w:r>
        <w:rPr>
          <w:lang w:eastAsia="lt-LT"/>
        </w:rPr>
        <w:t xml:space="preserve"> ir išsaugoti želdinius ne mažiau kaip 40 procentų teritorijos (įskaičiuojant esamus želdinius); </w:t>
      </w:r>
    </w:p>
    <w:p w14:paraId="55C2A96F" w14:textId="77777777" w:rsidR="004A280A" w:rsidRDefault="005879EF">
      <w:pPr>
        <w:suppressAutoHyphens/>
        <w:ind w:firstLine="567"/>
        <w:jc w:val="both"/>
        <w:rPr>
          <w:lang w:eastAsia="lt-LT"/>
        </w:rPr>
      </w:pPr>
      <w:r>
        <w:rPr>
          <w:lang w:eastAsia="lt-LT"/>
        </w:rPr>
        <w:t>43.9</w:t>
      </w:r>
      <w:r>
        <w:rPr>
          <w:lang w:eastAsia="lt-LT"/>
        </w:rPr>
        <w:t>. turi būti sodinami daugiamečiai augalai;</w:t>
      </w:r>
    </w:p>
    <w:p w14:paraId="55C2A970" w14:textId="77777777" w:rsidR="004A280A" w:rsidRDefault="005879EF">
      <w:pPr>
        <w:suppressAutoHyphens/>
        <w:ind w:firstLine="567"/>
        <w:jc w:val="both"/>
        <w:rPr>
          <w:lang w:eastAsia="lt-LT"/>
        </w:rPr>
      </w:pPr>
      <w:r>
        <w:rPr>
          <w:lang w:eastAsia="lt-LT"/>
        </w:rPr>
        <w:t>43.10</w:t>
      </w:r>
      <w:r>
        <w:rPr>
          <w:lang w:eastAsia="lt-LT"/>
        </w:rPr>
        <w:t>. naikinamos invazinės augalų rūšys turi būti įrašytos į Invazinių organizmų rūšių Lietuvoje sąraš</w:t>
      </w:r>
      <w:r>
        <w:rPr>
          <w:lang w:eastAsia="lt-LT"/>
        </w:rPr>
        <w:t>ą, patvirtintą Lietuvos Respublikos aplinkos ministro 2004 m. rugpjūčio 16 d. įsakymu Nr. D1-433 „Dėl Invazinių Lietuvoje organizmų rūšių sąrašo patvirtinimo ir dėl kai kurių aplinkos ministro įsakymų pripažinimo netekusiais galios“. Invazinių rūšių kontro</w:t>
      </w:r>
      <w:r>
        <w:rPr>
          <w:lang w:eastAsia="lt-LT"/>
        </w:rPr>
        <w:t>lė ir naikinimas turi būti vykdomas vadovaujantis Invazinių rūšių kontrolės ir naikinimo tvarkos aprašu, patvirtintu Lietuvos Respublikos aplinkos ministro 2002 m. liepos 1 d. įsakymu Nr. 352 „Dėl introdukcijos, reintrodukcijos ir perkėlimo tvarkos aprašo,</w:t>
      </w:r>
      <w:r>
        <w:rPr>
          <w:lang w:eastAsia="lt-LT"/>
        </w:rPr>
        <w:t xml:space="preserve"> invazinių rūšių kontrolės ir naikinimo tvarkos aprašo, invazinių rūšių kontrolės tarybos sudėties ir nuostatų, introdukcijos, reintrodukcijos ir perkėlimo programos patvirtinimo“;</w:t>
      </w:r>
    </w:p>
    <w:p w14:paraId="55C2A971" w14:textId="77777777" w:rsidR="004A280A" w:rsidRDefault="005879EF">
      <w:pPr>
        <w:suppressAutoHyphens/>
        <w:ind w:firstLine="567"/>
        <w:jc w:val="both"/>
        <w:rPr>
          <w:lang w:eastAsia="lt-LT"/>
        </w:rPr>
      </w:pPr>
      <w:r>
        <w:rPr>
          <w:lang w:eastAsia="lt-LT"/>
        </w:rPr>
        <w:t>43.11</w:t>
      </w:r>
      <w:r>
        <w:rPr>
          <w:lang w:eastAsia="lt-LT"/>
        </w:rPr>
        <w:t>. apie ketinimą naikinti invazines rūšis savivaldybės teritorijoje</w:t>
      </w:r>
      <w:r>
        <w:rPr>
          <w:lang w:eastAsia="lt-LT"/>
        </w:rPr>
        <w:t xml:space="preserve"> turi būti raštu informuota Aplinkos ministerija;</w:t>
      </w:r>
    </w:p>
    <w:p w14:paraId="55C2A972" w14:textId="77777777" w:rsidR="004A280A" w:rsidRDefault="005879EF">
      <w:pPr>
        <w:suppressAutoHyphens/>
        <w:ind w:firstLine="567"/>
        <w:jc w:val="both"/>
        <w:rPr>
          <w:lang w:eastAsia="lt-LT"/>
        </w:rPr>
      </w:pPr>
      <w:r>
        <w:rPr>
          <w:lang w:eastAsia="lt-LT"/>
        </w:rPr>
        <w:t>43.12</w:t>
      </w:r>
      <w:r>
        <w:rPr>
          <w:lang w:eastAsia="lt-LT"/>
        </w:rPr>
        <w:t>. vykdant statybinius ir kitus darbus turi būti išsaugomas derlingas dirvožemio sluoksnis. Nukastas dirvožemis panaudojamas apželdinimui, šlaitų tvirtinimui, dirvų pagerinimui arba rekultivacijai;</w:t>
      </w:r>
    </w:p>
    <w:p w14:paraId="55C2A973" w14:textId="77777777" w:rsidR="004A280A" w:rsidRDefault="005879EF">
      <w:pPr>
        <w:suppressAutoHyphens/>
        <w:ind w:firstLine="567"/>
        <w:jc w:val="both"/>
        <w:rPr>
          <w:lang w:eastAsia="lt-LT"/>
        </w:rPr>
      </w:pPr>
      <w:r>
        <w:rPr>
          <w:lang w:eastAsia="lt-LT"/>
        </w:rPr>
        <w:t>43.13</w:t>
      </w:r>
      <w:r>
        <w:rPr>
          <w:lang w:eastAsia="lt-LT"/>
        </w:rPr>
        <w:t>. neformuojami dirbtiniai statūs šlaitai (statesni kaip 10 laipsnių);</w:t>
      </w:r>
    </w:p>
    <w:p w14:paraId="55C2A974" w14:textId="77777777" w:rsidR="004A280A" w:rsidRDefault="005879EF">
      <w:pPr>
        <w:suppressAutoHyphens/>
        <w:ind w:firstLine="567"/>
        <w:jc w:val="both"/>
        <w:rPr>
          <w:lang w:eastAsia="lt-LT"/>
        </w:rPr>
      </w:pPr>
      <w:r>
        <w:rPr>
          <w:lang w:eastAsia="lt-LT"/>
        </w:rPr>
        <w:t>43.14</w:t>
      </w:r>
      <w:r>
        <w:rPr>
          <w:lang w:eastAsia="lt-LT"/>
        </w:rPr>
        <w:t xml:space="preserve">. urbanizuotose teritorijose želdiniai gali būti komponuojami ant sienų, stogų, kitų statinių; </w:t>
      </w:r>
    </w:p>
    <w:p w14:paraId="55C2A975" w14:textId="77777777" w:rsidR="004A280A" w:rsidRDefault="005879EF">
      <w:pPr>
        <w:suppressAutoHyphens/>
        <w:ind w:firstLine="567"/>
        <w:jc w:val="both"/>
        <w:rPr>
          <w:lang w:eastAsia="lt-LT"/>
        </w:rPr>
      </w:pPr>
      <w:r>
        <w:rPr>
          <w:lang w:eastAsia="lt-LT"/>
        </w:rPr>
        <w:t>43.15</w:t>
      </w:r>
      <w:r>
        <w:rPr>
          <w:lang w:eastAsia="lt-LT"/>
        </w:rPr>
        <w:t xml:space="preserve">. turi būti numatomi sprendimai lietaus vandens panaudojimui </w:t>
      </w:r>
      <w:r>
        <w:rPr>
          <w:lang w:eastAsia="lt-LT"/>
        </w:rPr>
        <w:t>kraštovaizdžio elementų formavimui ir jų priežiūrai;</w:t>
      </w:r>
    </w:p>
    <w:p w14:paraId="55C2A976" w14:textId="77777777" w:rsidR="004A280A" w:rsidRDefault="005879EF">
      <w:pPr>
        <w:suppressAutoHyphens/>
        <w:ind w:firstLine="567"/>
        <w:jc w:val="both"/>
        <w:rPr>
          <w:lang w:eastAsia="lt-LT"/>
        </w:rPr>
      </w:pPr>
      <w:r>
        <w:rPr>
          <w:lang w:eastAsia="lt-LT"/>
        </w:rPr>
        <w:t>43.16</w:t>
      </w:r>
      <w:r>
        <w:rPr>
          <w:lang w:eastAsia="lt-LT"/>
        </w:rPr>
        <w:t>. siekiant likviduoti estetinę kraštovaizdžio vertę mažinančius objektus (vagonėliai, nenaudojamas statybinis laužas, konteineriai, kiti kilnojami objektai), turi būti bendradarbiaujama su šių o</w:t>
      </w:r>
      <w:r>
        <w:rPr>
          <w:lang w:eastAsia="lt-LT"/>
        </w:rPr>
        <w:t xml:space="preserve">bjektų savininkais; </w:t>
      </w:r>
    </w:p>
    <w:p w14:paraId="55C2A977" w14:textId="77777777" w:rsidR="004A280A" w:rsidRDefault="005879EF">
      <w:pPr>
        <w:suppressAutoHyphens/>
        <w:ind w:firstLine="567"/>
        <w:jc w:val="both"/>
        <w:rPr>
          <w:lang w:eastAsia="lt-LT"/>
        </w:rPr>
      </w:pPr>
      <w:r>
        <w:rPr>
          <w:lang w:eastAsia="lt-LT"/>
        </w:rPr>
        <w:t>43.17</w:t>
      </w:r>
      <w:r>
        <w:rPr>
          <w:lang w:eastAsia="lt-LT"/>
        </w:rPr>
        <w:t>. drėgnose, užliejamose ar sunkiai praeinamose vietose vengiama įrengti hermetiškas dirbtines dangas. Vietoj jų gali būti įrengiami mediniai takai, kurie sudarytų sąlygas visuomenei pažinti, apžvelgti vietovės kraštovaizdį;</w:t>
      </w:r>
    </w:p>
    <w:p w14:paraId="55C2A978" w14:textId="77777777" w:rsidR="004A280A" w:rsidRDefault="005879EF">
      <w:pPr>
        <w:suppressAutoHyphens/>
        <w:ind w:firstLine="567"/>
        <w:jc w:val="both"/>
        <w:rPr>
          <w:lang w:eastAsia="lt-LT"/>
        </w:rPr>
      </w:pPr>
      <w:r>
        <w:rPr>
          <w:lang w:eastAsia="lt-LT"/>
        </w:rPr>
        <w:t>43.18</w:t>
      </w:r>
      <w:r>
        <w:rPr>
          <w:lang w:eastAsia="lt-LT"/>
        </w:rPr>
        <w:t xml:space="preserve">. vietovėje turi būti įrengiama lauko informacinė sistema, pristatanti vietovės kraštovaizdį ir informuojanti apie ekologines vertybes, kurių išsaugojimui paliekami natūralūs </w:t>
      </w:r>
      <w:r>
        <w:rPr>
          <w:lang w:eastAsia="lt-LT"/>
        </w:rPr>
        <w:lastRenderedPageBreak/>
        <w:t>(nesutvarkyti, nesukultūrinti) gamtinio kraštovaizdžio fragmentai. Informa</w:t>
      </w:r>
      <w:r>
        <w:rPr>
          <w:lang w:eastAsia="lt-LT"/>
        </w:rPr>
        <w:t>cija turi būti pateikiama prie pagrindinių įėjimų į vietovę ar šalia konkrečių objektų, tačiau visai atvejais ji turi vizualiai derėti su vietovės kraštovaizdžiu – parametrais, spalviniais sprendimais neužgožti vietovėje esančių ekologinių, estetinių krašt</w:t>
      </w:r>
      <w:r>
        <w:rPr>
          <w:lang w:eastAsia="lt-LT"/>
        </w:rPr>
        <w:t>ovaizdžio vertybių.</w:t>
      </w:r>
    </w:p>
    <w:p w14:paraId="55C2A979" w14:textId="77777777" w:rsidR="004A280A" w:rsidRDefault="005879EF">
      <w:pPr>
        <w:suppressAutoHyphens/>
        <w:ind w:firstLine="567"/>
        <w:jc w:val="both"/>
        <w:rPr>
          <w:lang w:eastAsia="lt-LT"/>
        </w:rPr>
      </w:pPr>
      <w:r>
        <w:rPr>
          <w:lang w:eastAsia="lt-LT"/>
        </w:rPr>
        <w:t>44</w:t>
      </w:r>
      <w:r>
        <w:rPr>
          <w:lang w:eastAsia="lt-LT"/>
        </w:rPr>
        <w:t>. Taikant priemones nuo erozijos, turi būti laikomasi šių principų:</w:t>
      </w:r>
    </w:p>
    <w:p w14:paraId="55C2A97A" w14:textId="77777777" w:rsidR="004A280A" w:rsidRDefault="005879EF">
      <w:pPr>
        <w:suppressAutoHyphens/>
        <w:ind w:firstLine="567"/>
        <w:jc w:val="both"/>
        <w:rPr>
          <w:lang w:eastAsia="lt-LT"/>
        </w:rPr>
      </w:pPr>
      <w:r>
        <w:rPr>
          <w:lang w:eastAsia="lt-LT"/>
        </w:rPr>
        <w:t>44.1</w:t>
      </w:r>
      <w:r>
        <w:rPr>
          <w:lang w:eastAsia="lt-LT"/>
        </w:rPr>
        <w:t>. tvirtinamos gali būti krantų atkarpos, kuriose ardomi aukštesni kaip 1 metro šlaitai ir (ar) erozija gali būti pavojinga statiniams, įrenginiams. Tvirti</w:t>
      </w:r>
      <w:r>
        <w:rPr>
          <w:lang w:eastAsia="lt-LT"/>
        </w:rPr>
        <w:t>nant šlaitus prioritetas teikiamas natūralioms medžiagoms ir būdams;</w:t>
      </w:r>
    </w:p>
    <w:p w14:paraId="55C2A97B" w14:textId="77777777" w:rsidR="004A280A" w:rsidRDefault="005879EF">
      <w:pPr>
        <w:suppressAutoHyphens/>
        <w:ind w:firstLine="567"/>
        <w:jc w:val="both"/>
        <w:rPr>
          <w:lang w:eastAsia="lt-LT"/>
        </w:rPr>
      </w:pPr>
      <w:r>
        <w:rPr>
          <w:lang w:eastAsia="lt-LT"/>
        </w:rPr>
        <w:t>44.2</w:t>
      </w:r>
      <w:r>
        <w:rPr>
          <w:lang w:eastAsia="lt-LT"/>
        </w:rPr>
        <w:t>. akmenimis tvirtinamos tik natūraliai akmenuotų upių krantų dalys;</w:t>
      </w:r>
    </w:p>
    <w:p w14:paraId="55C2A97C" w14:textId="77777777" w:rsidR="004A280A" w:rsidRDefault="005879EF">
      <w:pPr>
        <w:suppressAutoHyphens/>
        <w:ind w:firstLine="567"/>
        <w:jc w:val="both"/>
        <w:rPr>
          <w:lang w:eastAsia="lt-LT"/>
        </w:rPr>
      </w:pPr>
      <w:r>
        <w:rPr>
          <w:lang w:eastAsia="lt-LT"/>
        </w:rPr>
        <w:t>44.3</w:t>
      </w:r>
      <w:r>
        <w:rPr>
          <w:lang w:eastAsia="lt-LT"/>
        </w:rPr>
        <w:t>. stipriai eroduojami aukšti šlaitai gali būti tvirtinami kombinuotais būdais. Akmenų grindinių aukštis</w:t>
      </w:r>
      <w:r>
        <w:rPr>
          <w:lang w:eastAsia="lt-LT"/>
        </w:rPr>
        <w:t xml:space="preserve"> turi atitikti slėnio mastelį. Vengiama tiesių linijų ir taisyklingų akmenų mozaikų;</w:t>
      </w:r>
    </w:p>
    <w:p w14:paraId="55C2A97D" w14:textId="77777777" w:rsidR="004A280A" w:rsidRDefault="005879EF">
      <w:pPr>
        <w:suppressAutoHyphens/>
        <w:ind w:firstLine="567"/>
        <w:jc w:val="both"/>
        <w:rPr>
          <w:lang w:eastAsia="lt-LT"/>
        </w:rPr>
      </w:pPr>
      <w:r>
        <w:rPr>
          <w:lang w:eastAsia="lt-LT"/>
        </w:rPr>
        <w:t>44.4</w:t>
      </w:r>
      <w:r>
        <w:rPr>
          <w:lang w:eastAsia="lt-LT"/>
        </w:rPr>
        <w:t>. stabiliuose statesniuose kaip 10 laipsnių medžiais ir krūmais apaugusiuose paupių šlaituose negalima vykdyti žemės darbų, plynai kirti medžių ir krūmų, rauti kel</w:t>
      </w:r>
      <w:r>
        <w:rPr>
          <w:lang w:eastAsia="lt-LT"/>
        </w:rPr>
        <w:t>mų. Esant būtinybei šalinti medžius šlaituose, rekomenduojama nerauti medžių kelmų, o juos nupjovus pažeme šlaitus tvirtinti tarp kelmų sodinant Lietuvai būdingų rūšių krūmus su tvirta šaknų sistema;</w:t>
      </w:r>
    </w:p>
    <w:p w14:paraId="55C2A97E" w14:textId="77777777" w:rsidR="004A280A" w:rsidRDefault="005879EF">
      <w:pPr>
        <w:suppressAutoHyphens/>
        <w:ind w:firstLine="567"/>
        <w:jc w:val="both"/>
        <w:rPr>
          <w:lang w:eastAsia="lt-LT"/>
        </w:rPr>
      </w:pPr>
      <w:r>
        <w:rPr>
          <w:lang w:eastAsia="lt-LT"/>
        </w:rPr>
        <w:t>44.5</w:t>
      </w:r>
      <w:r>
        <w:rPr>
          <w:lang w:eastAsia="lt-LT"/>
        </w:rPr>
        <w:t>. siekiant stabdyti šoninę eroziją (meandravimą)</w:t>
      </w:r>
      <w:r>
        <w:rPr>
          <w:lang w:eastAsia="lt-LT"/>
        </w:rPr>
        <w:t>, natūraliai augančių medžių ir krūmų sistema nekeičiama – paliekami natūraliai augančių medžių kelmai, kurių šaknų sistema natūraliai tvirtina krantus;</w:t>
      </w:r>
    </w:p>
    <w:p w14:paraId="55C2A97F" w14:textId="77777777" w:rsidR="004A280A" w:rsidRDefault="005879EF">
      <w:pPr>
        <w:suppressAutoHyphens/>
        <w:ind w:firstLine="567"/>
        <w:jc w:val="both"/>
        <w:rPr>
          <w:lang w:eastAsia="lt-LT"/>
        </w:rPr>
      </w:pPr>
      <w:r>
        <w:rPr>
          <w:lang w:eastAsia="lt-LT"/>
        </w:rPr>
        <w:t>44.6</w:t>
      </w:r>
      <w:r>
        <w:rPr>
          <w:lang w:eastAsia="lt-LT"/>
        </w:rPr>
        <w:t>. želdinant pertvarkytus upių slėnius sodinami vietinių rūšių augalai, pritaikant juos prie nat</w:t>
      </w:r>
      <w:r>
        <w:rPr>
          <w:lang w:eastAsia="lt-LT"/>
        </w:rPr>
        <w:t>ūralių augimo sąlygų. Svetimžemiai augalai turėtų būti sodinami tik nedideliuose plotuose, nevyrauti;</w:t>
      </w:r>
    </w:p>
    <w:p w14:paraId="55C2A980" w14:textId="77777777" w:rsidR="004A280A" w:rsidRDefault="005879EF">
      <w:pPr>
        <w:suppressAutoHyphens/>
        <w:ind w:firstLine="567"/>
        <w:jc w:val="both"/>
        <w:rPr>
          <w:lang w:eastAsia="lt-LT"/>
        </w:rPr>
      </w:pPr>
      <w:r>
        <w:rPr>
          <w:lang w:eastAsia="lt-LT"/>
        </w:rPr>
        <w:t>44.7</w:t>
      </w:r>
      <w:r>
        <w:rPr>
          <w:lang w:eastAsia="lt-LT"/>
        </w:rPr>
        <w:t xml:space="preserve">. toje pačioje atkarpoje vengiama keisti (t. y. tvirtinti, lyginti, žeminti, užpilti) abu upės krantus. </w:t>
      </w:r>
    </w:p>
    <w:p w14:paraId="55C2A981" w14:textId="77777777" w:rsidR="004A280A" w:rsidRDefault="005879EF">
      <w:pPr>
        <w:suppressAutoHyphens/>
        <w:ind w:firstLine="567"/>
        <w:jc w:val="center"/>
        <w:rPr>
          <w:b/>
          <w:szCs w:val="24"/>
          <w:lang w:eastAsia="lt-LT"/>
        </w:rPr>
      </w:pPr>
      <w:r>
        <w:rPr>
          <w:b/>
          <w:szCs w:val="24"/>
          <w:lang w:eastAsia="lt-LT"/>
        </w:rPr>
        <w:t>V</w:t>
      </w:r>
      <w:r>
        <w:rPr>
          <w:b/>
          <w:szCs w:val="24"/>
          <w:lang w:eastAsia="lt-LT"/>
        </w:rPr>
        <w:t xml:space="preserve"> SKYRIUS</w:t>
      </w:r>
    </w:p>
    <w:p w14:paraId="55C2A982" w14:textId="77777777" w:rsidR="004A280A" w:rsidRDefault="005879EF">
      <w:pPr>
        <w:suppressAutoHyphens/>
        <w:ind w:firstLine="567"/>
        <w:jc w:val="center"/>
        <w:rPr>
          <w:b/>
          <w:szCs w:val="24"/>
          <w:lang w:eastAsia="lt-LT"/>
        </w:rPr>
      </w:pPr>
      <w:r>
        <w:rPr>
          <w:b/>
          <w:szCs w:val="24"/>
          <w:lang w:eastAsia="lt-LT"/>
        </w:rPr>
        <w:t>SPECIALIEJI REIKALAVIMA</w:t>
      </w:r>
      <w:r>
        <w:rPr>
          <w:b/>
          <w:szCs w:val="24"/>
          <w:lang w:eastAsia="lt-LT"/>
        </w:rPr>
        <w:t>I ETALONINIO (PAVYZDINIO, REPREZENTATYVAUS) KRAŠTOVAIZDŽIO FORMAVIMO VEIKLOS</w:t>
      </w:r>
    </w:p>
    <w:p w14:paraId="55C2A983" w14:textId="77777777" w:rsidR="004A280A" w:rsidRDefault="005879EF">
      <w:pPr>
        <w:suppressAutoHyphens/>
        <w:ind w:firstLine="567"/>
        <w:jc w:val="center"/>
        <w:rPr>
          <w:b/>
          <w:szCs w:val="24"/>
          <w:lang w:eastAsia="lt-LT"/>
        </w:rPr>
      </w:pPr>
      <w:r>
        <w:rPr>
          <w:b/>
          <w:szCs w:val="24"/>
          <w:lang w:eastAsia="lt-LT"/>
        </w:rPr>
        <w:t>PASIENIO TERITORIJOSE ĮGYVENDINIMUI</w:t>
      </w:r>
    </w:p>
    <w:p w14:paraId="55C2A984" w14:textId="77777777" w:rsidR="004A280A" w:rsidRDefault="004A280A">
      <w:pPr>
        <w:suppressAutoHyphens/>
        <w:ind w:firstLine="567"/>
        <w:jc w:val="center"/>
        <w:rPr>
          <w:szCs w:val="24"/>
          <w:lang w:eastAsia="lt-LT"/>
        </w:rPr>
      </w:pPr>
    </w:p>
    <w:p w14:paraId="55C2A985" w14:textId="77777777" w:rsidR="004A280A" w:rsidRDefault="005879EF">
      <w:pPr>
        <w:suppressAutoHyphens/>
        <w:ind w:firstLine="567"/>
        <w:jc w:val="both"/>
        <w:rPr>
          <w:lang w:eastAsia="lt-LT"/>
        </w:rPr>
      </w:pPr>
      <w:r>
        <w:rPr>
          <w:lang w:eastAsia="lt-LT"/>
        </w:rPr>
        <w:t>45</w:t>
      </w:r>
      <w:r>
        <w:rPr>
          <w:lang w:eastAsia="lt-LT"/>
        </w:rPr>
        <w:t>. Veikla įgyvendinama pasienio prieigų kraštovaizdyje, tai yra vietovėje, kuri vizualiai matoma (matymo zona iki 1 km) nuo magistralinių</w:t>
      </w:r>
      <w:r>
        <w:rPr>
          <w:lang w:eastAsia="lt-LT"/>
        </w:rPr>
        <w:t xml:space="preserve"> ir krašto kelių (įvardintų 42 punkte), kertančių Lietuvos Respublikos valstybės sieną. Tvarkoma vietovė nuo valstybės sienos turi būti nutolusi ne toliau kaip 10 kilometrų. </w:t>
      </w:r>
    </w:p>
    <w:p w14:paraId="55C2A986" w14:textId="77777777" w:rsidR="004A280A" w:rsidRDefault="005879EF">
      <w:pPr>
        <w:suppressAutoHyphens/>
        <w:ind w:firstLine="567"/>
        <w:jc w:val="both"/>
        <w:rPr>
          <w:lang w:eastAsia="lt-LT"/>
        </w:rPr>
      </w:pPr>
      <w:r>
        <w:rPr>
          <w:lang w:eastAsia="lt-LT"/>
        </w:rPr>
        <w:t>46</w:t>
      </w:r>
      <w:r>
        <w:rPr>
          <w:lang w:eastAsia="lt-LT"/>
        </w:rPr>
        <w:t>. Etaloninio kraštovaizdžio formavimo pasienio teritorijose veikla gali būt</w:t>
      </w:r>
      <w:r>
        <w:rPr>
          <w:lang w:eastAsia="lt-LT"/>
        </w:rPr>
        <w:t xml:space="preserve">i vykdoma prie šių krašto ir magistralinių kelių: </w:t>
      </w:r>
    </w:p>
    <w:p w14:paraId="55C2A987" w14:textId="77777777" w:rsidR="004A280A" w:rsidRDefault="005879EF">
      <w:pPr>
        <w:suppressAutoHyphens/>
        <w:ind w:firstLine="567"/>
        <w:jc w:val="both"/>
        <w:rPr>
          <w:lang w:eastAsia="lt-LT"/>
        </w:rPr>
      </w:pPr>
      <w:r>
        <w:rPr>
          <w:lang w:eastAsia="lt-LT"/>
        </w:rPr>
        <w:t>46.1</w:t>
      </w:r>
      <w:r>
        <w:rPr>
          <w:lang w:eastAsia="lt-LT"/>
        </w:rPr>
        <w:t xml:space="preserve">. kurie pagal Nacionalinį kraštovaizdžio tvarkymo planą patenka į teritorijas, priskirtas V3H3, V3H2, V3H1, V3H0, V2H3, V2H2, V2H1, V2H0, V1H3 kraštovaizdžio vizualinės struktūros tipams – Panevėžio </w:t>
      </w:r>
      <w:r>
        <w:rPr>
          <w:lang w:eastAsia="lt-LT"/>
        </w:rPr>
        <w:t>regionas (krašto kelias 122); Utenos regionas (magistralinis kelias A6); Vilniaus regionas (magistralinis kelias A3, krašto keliai 103, 110), Alytaus regionas (magistralinis kelias A4, krašto kelias 135), Marijampolės regionas (magistralinis kelias A5, kra</w:t>
      </w:r>
      <w:r>
        <w:rPr>
          <w:lang w:eastAsia="lt-LT"/>
        </w:rPr>
        <w:t>što kelias 184); Klaipėdos regionas (krašto kelias 167);</w:t>
      </w:r>
    </w:p>
    <w:p w14:paraId="55C2A988" w14:textId="77777777" w:rsidR="004A280A" w:rsidRDefault="005879EF">
      <w:pPr>
        <w:suppressAutoHyphens/>
        <w:ind w:firstLine="567"/>
        <w:jc w:val="both"/>
        <w:rPr>
          <w:lang w:eastAsia="lt-LT"/>
        </w:rPr>
      </w:pPr>
      <w:r>
        <w:rPr>
          <w:lang w:eastAsia="lt-LT"/>
        </w:rPr>
        <w:t>46.2</w:t>
      </w:r>
      <w:r>
        <w:rPr>
          <w:lang w:eastAsia="lt-LT"/>
        </w:rPr>
        <w:t>. kuriuose prie išorinių Europos Sąjungos sienų (su Rusija, Baltarusija) yra tarptautiniai automobilių kelių pasienio punktai: Tauragės regionas (magistralinis kelias A12), Marijampolės regio</w:t>
      </w:r>
      <w:r>
        <w:rPr>
          <w:lang w:eastAsia="lt-LT"/>
        </w:rPr>
        <w:t>nas (magistralinis kelias A7), Vilniaus regionas (magistralinis kelias A15).</w:t>
      </w:r>
    </w:p>
    <w:p w14:paraId="55C2A989" w14:textId="77777777" w:rsidR="004A280A" w:rsidRDefault="005879EF">
      <w:pPr>
        <w:suppressAutoHyphens/>
        <w:ind w:firstLine="567"/>
        <w:jc w:val="both"/>
        <w:rPr>
          <w:lang w:eastAsia="lt-LT"/>
        </w:rPr>
      </w:pPr>
      <w:r>
        <w:rPr>
          <w:lang w:eastAsia="lt-LT"/>
        </w:rPr>
        <w:t>47</w:t>
      </w:r>
      <w:r>
        <w:rPr>
          <w:lang w:eastAsia="lt-LT"/>
        </w:rPr>
        <w:t xml:space="preserve">. Vykdoma veikla turi atitikti savivaldybės ar jos dalies bendrojo plano sprendinius ir juose numatytus kraštovaizdžio kokybės tikslus, detalizuoti specialiųjų, detaliųjų </w:t>
      </w:r>
      <w:r>
        <w:rPr>
          <w:lang w:eastAsia="lt-LT"/>
        </w:rPr>
        <w:t>planų sprendinius (jei jie teritorijai yra parengti).</w:t>
      </w:r>
    </w:p>
    <w:p w14:paraId="55C2A98A" w14:textId="77777777" w:rsidR="004A280A" w:rsidRDefault="005879EF">
      <w:pPr>
        <w:suppressAutoHyphens/>
        <w:ind w:firstLine="567"/>
        <w:jc w:val="both"/>
        <w:rPr>
          <w:lang w:eastAsia="lt-LT"/>
        </w:rPr>
      </w:pPr>
      <w:r>
        <w:rPr>
          <w:lang w:eastAsia="lt-LT"/>
        </w:rPr>
        <w:t>48</w:t>
      </w:r>
      <w:r>
        <w:rPr>
          <w:lang w:eastAsia="lt-LT"/>
        </w:rPr>
        <w:t>. Vykdant etaloninio kraštovaizdžio formavimo pasienio teritorijose veiklą, turi būti siekiama didinti pasienio teritorijų ekologinį pilnavertiškumą, estetinį kraštovaizdžio patrauklumą, išnaudoti</w:t>
      </w:r>
      <w:r>
        <w:rPr>
          <w:lang w:eastAsia="lt-LT"/>
        </w:rPr>
        <w:t xml:space="preserve"> tranzitinius kelius kraštovaizdžio apžvalgai, jo pažinimui, vietos vertybių pristatymui, prisidėti prie šių teritorijų kraštovaizdžio informatyvumo didinimo (kraštovaizdžio apžvelgiamumo, matomumo didinimas, želdinių apsauga ir tvarkymas, reljefo atkūrima</w:t>
      </w:r>
      <w:r>
        <w:rPr>
          <w:lang w:eastAsia="lt-LT"/>
        </w:rPr>
        <w:t xml:space="preserve">s ir </w:t>
      </w:r>
      <w:r>
        <w:rPr>
          <w:lang w:eastAsia="lt-LT"/>
        </w:rPr>
        <w:lastRenderedPageBreak/>
        <w:t>sutvarkymas, informacijos apie kraštovaizdį įrengimas lauko aplinkoje, kitos kraštovaizdžio vizualinės kokybės gerinimo priemonės).</w:t>
      </w:r>
    </w:p>
    <w:p w14:paraId="55C2A98B" w14:textId="77777777" w:rsidR="004A280A" w:rsidRDefault="005879EF">
      <w:pPr>
        <w:suppressAutoHyphens/>
        <w:ind w:firstLine="567"/>
        <w:jc w:val="both"/>
        <w:rPr>
          <w:lang w:eastAsia="lt-LT"/>
        </w:rPr>
      </w:pPr>
      <w:r>
        <w:rPr>
          <w:lang w:eastAsia="lt-LT"/>
        </w:rPr>
        <w:t>49</w:t>
      </w:r>
      <w:r>
        <w:rPr>
          <w:lang w:eastAsia="lt-LT"/>
        </w:rPr>
        <w:t>. Siekiant išvengti fragmentiško tvarkymo ir gerinti estetinę kraštovaizdžio kokybę visame nuo 41 punkte nurodytų</w:t>
      </w:r>
      <w:r>
        <w:rPr>
          <w:lang w:eastAsia="lt-LT"/>
        </w:rPr>
        <w:t xml:space="preserve"> kelių matomame kraštovaizdyje, įgyvendinant estetinę kraštovaizdžio kokybę gerinančias priemones, turi būti identifikuotos vizualiai netvarkingos pasienio teritorijos už tvarkomos teritorijos ribų, pateikti pasiūlymai dėl jų estetinės kokybės gerinimo ir </w:t>
      </w:r>
      <w:r>
        <w:rPr>
          <w:lang w:eastAsia="lt-LT"/>
        </w:rPr>
        <w:t>bendradarbiaujama su verslo atstovais, privačių objektų ir žemių savininkais dėl pateiktų pasiūlymų įgyvendinimo.</w:t>
      </w:r>
    </w:p>
    <w:p w14:paraId="55C2A98C" w14:textId="77777777" w:rsidR="004A280A" w:rsidRDefault="005879EF">
      <w:pPr>
        <w:suppressAutoHyphens/>
        <w:ind w:firstLine="567"/>
        <w:jc w:val="both"/>
        <w:rPr>
          <w:lang w:eastAsia="lt-LT"/>
        </w:rPr>
      </w:pPr>
      <w:r>
        <w:rPr>
          <w:lang w:eastAsia="lt-LT"/>
        </w:rPr>
        <w:t>50</w:t>
      </w:r>
      <w:r>
        <w:rPr>
          <w:lang w:eastAsia="lt-LT"/>
        </w:rPr>
        <w:t>. Aprašant projekto rengimo tikslus ir siekiamus rezultatus, pateikiama: bendras kraštovaizdžio charakterio aprašymas pagal Nacionalinio</w:t>
      </w:r>
      <w:r>
        <w:rPr>
          <w:lang w:eastAsia="lt-LT"/>
        </w:rPr>
        <w:t xml:space="preserve"> kraštovaizdžio tvarkymo plano sprendinius, pateikiamos atitinkamų brėžinių iškarpos; galiojančių bendrojo ir (ar) specialiojo teritorijų planavimo dokumentų sprendiniai su paaiškinimais, kaip jie siejasi su projektu, pridedama jų grafinė ištrauka; įvardin</w:t>
      </w:r>
      <w:r>
        <w:rPr>
          <w:lang w:eastAsia="lt-LT"/>
        </w:rPr>
        <w:t>ama, kokius kraštovaizdžio kompleksus, kraštovaizdžio elementus ar bruožus siekiama reprezentuoti, išryškinti.</w:t>
      </w:r>
    </w:p>
    <w:p w14:paraId="55C2A98D" w14:textId="77777777" w:rsidR="004A280A" w:rsidRDefault="005879EF">
      <w:pPr>
        <w:suppressAutoHyphens/>
        <w:ind w:firstLine="567"/>
        <w:jc w:val="both"/>
        <w:rPr>
          <w:lang w:eastAsia="lt-LT"/>
        </w:rPr>
      </w:pPr>
      <w:r>
        <w:rPr>
          <w:lang w:eastAsia="lt-LT"/>
        </w:rPr>
        <w:t>51</w:t>
      </w:r>
      <w:r>
        <w:rPr>
          <w:lang w:eastAsia="lt-LT"/>
        </w:rPr>
        <w:t>. Vykdant etaloninio kraštovaizdžio pasienio teritorijose formavimo veiklą, turėtų būti laikomasi šių reikalavimų:</w:t>
      </w:r>
    </w:p>
    <w:p w14:paraId="55C2A98E" w14:textId="77777777" w:rsidR="004A280A" w:rsidRDefault="005879EF">
      <w:pPr>
        <w:suppressAutoHyphens/>
        <w:ind w:firstLine="567"/>
        <w:jc w:val="both"/>
        <w:rPr>
          <w:lang w:eastAsia="lt-LT"/>
        </w:rPr>
      </w:pPr>
      <w:r>
        <w:rPr>
          <w:lang w:eastAsia="lt-LT"/>
        </w:rPr>
        <w:t>51.1</w:t>
      </w:r>
      <w:r>
        <w:rPr>
          <w:lang w:eastAsia="lt-LT"/>
        </w:rPr>
        <w:t>. turi būti identi</w:t>
      </w:r>
      <w:r>
        <w:rPr>
          <w:lang w:eastAsia="lt-LT"/>
        </w:rPr>
        <w:t>fikuoti ir aprašyti vaizdai, formuojantys krašto identitetą (kraštovaizdžio apžvalgai svarbūs taškai, panoramos, perspektyvos), teritorijoje esančios kraštovaizdžio vertybės, atlikta panoramų fotofiksacija. Rengiant aprašymus turi būti nurodyti pagrindinia</w:t>
      </w:r>
      <w:r>
        <w:rPr>
          <w:lang w:eastAsia="lt-LT"/>
        </w:rPr>
        <w:t>i kraštovaizdžio kompoziciją formuojantys elementai, įvardintos gamtinės ir kultūrinės dominantės, kiti formantai, masteliškumas, būdingos linijos, spalvos, tekstūros, apžvalgos kampai, asociatyvinės ir kitos vertės;</w:t>
      </w:r>
    </w:p>
    <w:p w14:paraId="55C2A98F" w14:textId="77777777" w:rsidR="004A280A" w:rsidRDefault="005879EF">
      <w:pPr>
        <w:suppressAutoHyphens/>
        <w:ind w:firstLine="567"/>
        <w:jc w:val="both"/>
        <w:rPr>
          <w:lang w:eastAsia="lt-LT"/>
        </w:rPr>
      </w:pPr>
      <w:r>
        <w:rPr>
          <w:lang w:eastAsia="lt-LT"/>
        </w:rPr>
        <w:t>51.2</w:t>
      </w:r>
      <w:r>
        <w:rPr>
          <w:lang w:eastAsia="lt-LT"/>
        </w:rPr>
        <w:t>. turi būti numatytos kraštovai</w:t>
      </w:r>
      <w:r>
        <w:rPr>
          <w:lang w:eastAsia="lt-LT"/>
        </w:rPr>
        <w:t>zdžio estetinės kokybės gerinimo priemones, kurios tuo pačiu didintų kraštovaizdžio individualumą, kompozicinį harmoningumą, prasmingumą, prisidėtų prie vietovės ekologinės pusiausvyros palaikymo ar atkūrimo (atveriamos vaizdingos, vertingos panoramos,</w:t>
      </w:r>
      <w:r>
        <w:rPr>
          <w:color w:val="000000"/>
          <w:lang w:eastAsia="lt-LT"/>
        </w:rPr>
        <w:t xml:space="preserve"> pal</w:t>
      </w:r>
      <w:r>
        <w:rPr>
          <w:color w:val="000000"/>
          <w:lang w:eastAsia="lt-LT"/>
        </w:rPr>
        <w:t xml:space="preserve">aikoma gera žemės ūkio teritorijų, statinių ir infrastruktūros, želdinių būklė, reguliuojama komercinė reklama, šienaujama, vizualiai agresyvūs objektai dengiami želdiniais, tvarkomos pažeistos teritorijos). </w:t>
      </w:r>
      <w:r>
        <w:rPr>
          <w:lang w:eastAsia="lt-LT"/>
        </w:rPr>
        <w:t>Parenkant šias priemones įvertinama, ar jos dera</w:t>
      </w:r>
      <w:r>
        <w:rPr>
          <w:lang w:eastAsia="lt-LT"/>
        </w:rPr>
        <w:t xml:space="preserve"> aplinkiniame kraštovaizdyje, atitinka istorinį regiono charakterį, prisideda prie ekosistemų stabilumo palaikymo, jų atkūrimo, paveldo respektavimo, asociatyvių kraštovaizdžio elementų išryškinimo;</w:t>
      </w:r>
    </w:p>
    <w:p w14:paraId="55C2A990" w14:textId="77777777" w:rsidR="004A280A" w:rsidRDefault="005879EF">
      <w:pPr>
        <w:suppressAutoHyphens/>
        <w:ind w:firstLine="567"/>
        <w:jc w:val="both"/>
        <w:rPr>
          <w:lang w:eastAsia="lt-LT"/>
        </w:rPr>
      </w:pPr>
      <w:r>
        <w:rPr>
          <w:lang w:eastAsia="lt-LT"/>
        </w:rPr>
        <w:t>51.3</w:t>
      </w:r>
      <w:r>
        <w:rPr>
          <w:lang w:eastAsia="lt-LT"/>
        </w:rPr>
        <w:t>. turi būti išryškinti ir išsaugoti ekologiniu, i</w:t>
      </w:r>
      <w:r>
        <w:rPr>
          <w:lang w:eastAsia="lt-LT"/>
        </w:rPr>
        <w:t>storiniu, kultūriniu, simboliniu, asociaciniu, memorialiniu požiūriais svarbūs vietiniai kraštovaizdžio elementai (pavieniai medžiai ar alėjos, šaltiniai, upeliai, išskirtinių formų ar kilmės kalvos, akmenys, kryžiai, tvoros, kiti istoriniai ženklai ir kt.</w:t>
      </w:r>
      <w:r>
        <w:rPr>
          <w:lang w:eastAsia="lt-LT"/>
        </w:rPr>
        <w:t>), kurie didina kraštovaizdžio vaizdingumą, įsimintinumą;</w:t>
      </w:r>
    </w:p>
    <w:p w14:paraId="55C2A991" w14:textId="77777777" w:rsidR="004A280A" w:rsidRDefault="005879EF">
      <w:pPr>
        <w:suppressAutoHyphens/>
        <w:ind w:firstLine="567"/>
        <w:jc w:val="both"/>
        <w:rPr>
          <w:lang w:eastAsia="lt-LT"/>
        </w:rPr>
      </w:pPr>
      <w:r>
        <w:rPr>
          <w:lang w:eastAsia="lt-LT"/>
        </w:rPr>
        <w:t>51.4</w:t>
      </w:r>
      <w:r>
        <w:rPr>
          <w:lang w:eastAsia="lt-LT"/>
        </w:rPr>
        <w:t>. turi būti numatytos kraštovaizdžio atpažįstamumą, informatyvumą didinančios priemonės (regyklų, informacinių stendų apie regiono kraštovaizdį, jo vertingąsias savybes įrengimas, mažosios k</w:t>
      </w:r>
      <w:r>
        <w:rPr>
          <w:lang w:eastAsia="lt-LT"/>
        </w:rPr>
        <w:t>raštovaizdžio architektūros statinių atnaujinimas ir įrengimas, esamų poilsio aikštelių, viešųjų erdvių pritaikymas kraštovaizdžio respektavimui ir kt.);</w:t>
      </w:r>
    </w:p>
    <w:p w14:paraId="55C2A992" w14:textId="77777777" w:rsidR="004A280A" w:rsidRDefault="005879EF">
      <w:pPr>
        <w:suppressAutoHyphens/>
        <w:ind w:firstLine="567"/>
        <w:jc w:val="both"/>
        <w:rPr>
          <w:lang w:eastAsia="lt-LT"/>
        </w:rPr>
      </w:pPr>
      <w:r>
        <w:rPr>
          <w:lang w:eastAsia="lt-LT"/>
        </w:rPr>
        <w:t>51.5</w:t>
      </w:r>
      <w:r>
        <w:rPr>
          <w:lang w:eastAsia="lt-LT"/>
        </w:rPr>
        <w:t>. turi būti siekiama projektų kompleksiškumo – tarpusavyje derinamos investicijos ir priemonės</w:t>
      </w:r>
      <w:r>
        <w:rPr>
          <w:lang w:eastAsia="lt-LT"/>
        </w:rPr>
        <w:t>, skirtos kraštovaizdžio estetinės, ekologinės kokybės gerinimui, regiono konkurencingumo, patrauklumo turizmui ir investuotojams didinimui, pastatų, inžinerinės infrastruktūros atnaujinimui, jos funkcionalumo atkūrimui.</w:t>
      </w:r>
    </w:p>
    <w:p w14:paraId="55C2A993" w14:textId="77777777" w:rsidR="004A280A" w:rsidRDefault="005879EF">
      <w:pPr>
        <w:suppressAutoHyphens/>
        <w:ind w:firstLine="567"/>
        <w:jc w:val="both"/>
        <w:rPr>
          <w:lang w:eastAsia="lt-LT"/>
        </w:rPr>
      </w:pPr>
      <w:r>
        <w:rPr>
          <w:lang w:eastAsia="lt-LT"/>
        </w:rPr>
        <w:t>52</w:t>
      </w:r>
      <w:r>
        <w:rPr>
          <w:lang w:eastAsia="lt-LT"/>
        </w:rPr>
        <w:t>. Regyklos (apžvalgos taškų</w:t>
      </w:r>
      <w:r>
        <w:rPr>
          <w:lang w:eastAsia="lt-LT"/>
        </w:rPr>
        <w:t>) įrengimo darbai:</w:t>
      </w:r>
    </w:p>
    <w:p w14:paraId="55C2A994" w14:textId="77777777" w:rsidR="004A280A" w:rsidRDefault="005879EF">
      <w:pPr>
        <w:suppressAutoHyphens/>
        <w:ind w:firstLine="567"/>
        <w:jc w:val="both"/>
        <w:rPr>
          <w:lang w:eastAsia="lt-LT"/>
        </w:rPr>
      </w:pPr>
      <w:r>
        <w:rPr>
          <w:lang w:eastAsia="lt-LT"/>
        </w:rPr>
        <w:t>52.1</w:t>
      </w:r>
      <w:r>
        <w:rPr>
          <w:lang w:eastAsia="lt-LT"/>
        </w:rPr>
        <w:t>. atliekama apžvelgiamo kraštovaizdžio vertingųjų savybių analizė: nurodoma, kuo stebima teritorija vertinga (imanentiniu, ekologiniu, istoriniu–kultūriniu, ekonominiu, estetiniu ar kt. požiūriais), nurodomos kraštovaizdžio individ</w:t>
      </w:r>
      <w:r>
        <w:rPr>
          <w:lang w:eastAsia="lt-LT"/>
        </w:rPr>
        <w:t>ualios savybės ir vertingų kraštovaizdžio komponentų rodikliai: reljefas – mastas ir pobūdis, aukštis, matomi specifiniai dariniai; vandens telkiniai – mastas ir pobūdis, dydis, darinių gausa; želdiniai – aukštis, rūšinė sudėtis, erdvinė struktūra, darinių</w:t>
      </w:r>
      <w:r>
        <w:rPr>
          <w:lang w:eastAsia="lt-LT"/>
        </w:rPr>
        <w:t xml:space="preserve"> gausumas (pvz., ištisiniai miško plotai, pavieniai želdiniai, želdinių grupės ir pan.); statiniai – dydis, erdvinė struktūra, statinių tipai, darinių gausumas, istorinė-kultūrinė reikšmė, naudojamos medžiagos, apželdintų ir užstatytų plotų santykis (kokio</w:t>
      </w:r>
      <w:r>
        <w:rPr>
          <w:lang w:eastAsia="lt-LT"/>
        </w:rPr>
        <w:t>s teritorijos vizualiai vyrauja);</w:t>
      </w:r>
    </w:p>
    <w:p w14:paraId="55C2A995" w14:textId="77777777" w:rsidR="004A280A" w:rsidRDefault="005879EF">
      <w:pPr>
        <w:suppressAutoHyphens/>
        <w:ind w:firstLine="567"/>
        <w:jc w:val="both"/>
        <w:rPr>
          <w:lang w:eastAsia="lt-LT"/>
        </w:rPr>
      </w:pPr>
      <w:r>
        <w:rPr>
          <w:lang w:eastAsia="lt-LT"/>
        </w:rPr>
        <w:t>52.2</w:t>
      </w:r>
      <w:r>
        <w:rPr>
          <w:lang w:eastAsia="lt-LT"/>
        </w:rPr>
        <w:t>. parengiamas bendras regyklos aprašymas – regyklos adresas, bendras pavadinimas, fotografavimo taško koordinatės, absoliutinis aukštis virš jūros lygio, trumpa matomo kraštovaizdžio charakteristika, stebimos panor</w:t>
      </w:r>
      <w:r>
        <w:rPr>
          <w:lang w:eastAsia="lt-LT"/>
        </w:rPr>
        <w:t xml:space="preserve">amos kryptis pasaulio šalių atžvilgiu; </w:t>
      </w:r>
    </w:p>
    <w:p w14:paraId="55C2A996" w14:textId="77777777" w:rsidR="004A280A" w:rsidRDefault="005879EF">
      <w:pPr>
        <w:suppressAutoHyphens/>
        <w:ind w:firstLine="567"/>
        <w:jc w:val="both"/>
        <w:rPr>
          <w:lang w:eastAsia="lt-LT"/>
        </w:rPr>
      </w:pPr>
      <w:r>
        <w:rPr>
          <w:lang w:eastAsia="lt-LT"/>
        </w:rPr>
        <w:t>52.3</w:t>
      </w:r>
      <w:r>
        <w:rPr>
          <w:lang w:eastAsia="lt-LT"/>
        </w:rPr>
        <w:t>. atliekama nuo regyklos atsiveriančio vaizdo profesionali fotofiksacija (pažymima, kada, kokią valandą fotografuojama, kokios oro sąlygos, fotografavimo aukštis ir kryptis);</w:t>
      </w:r>
    </w:p>
    <w:p w14:paraId="55C2A997" w14:textId="77777777" w:rsidR="004A280A" w:rsidRDefault="005879EF">
      <w:pPr>
        <w:suppressAutoHyphens/>
        <w:ind w:firstLine="567"/>
        <w:jc w:val="both"/>
        <w:rPr>
          <w:lang w:eastAsia="lt-LT"/>
        </w:rPr>
      </w:pPr>
      <w:r>
        <w:rPr>
          <w:lang w:eastAsia="lt-LT"/>
        </w:rPr>
        <w:t>52.4</w:t>
      </w:r>
      <w:r>
        <w:rPr>
          <w:lang w:eastAsia="lt-LT"/>
        </w:rPr>
        <w:t xml:space="preserve">. suformuojama ir </w:t>
      </w:r>
      <w:r>
        <w:rPr>
          <w:lang w:eastAsia="lt-LT"/>
        </w:rPr>
        <w:t>įrengiama apžvalgos aikštelė. Esant galimybei šios aikštelės įrengiamos prisitaikant ir išnaudojant teritorijoje jau sukurtą inžinerinę ir susisiekimo infrastruktūrą;</w:t>
      </w:r>
    </w:p>
    <w:p w14:paraId="55C2A998" w14:textId="77777777" w:rsidR="004A280A" w:rsidRDefault="005879EF">
      <w:pPr>
        <w:suppressAutoHyphens/>
        <w:ind w:firstLine="567"/>
        <w:jc w:val="both"/>
        <w:rPr>
          <w:lang w:eastAsia="lt-LT"/>
        </w:rPr>
      </w:pPr>
      <w:r>
        <w:rPr>
          <w:lang w:eastAsia="lt-LT"/>
        </w:rPr>
        <w:t>52.5</w:t>
      </w:r>
      <w:r>
        <w:rPr>
          <w:lang w:eastAsia="lt-LT"/>
        </w:rPr>
        <w:t>. įrengiami priėjimo takai (jei nėra įrengtų esamų takų);</w:t>
      </w:r>
    </w:p>
    <w:p w14:paraId="55C2A999" w14:textId="77777777" w:rsidR="004A280A" w:rsidRDefault="005879EF">
      <w:pPr>
        <w:suppressAutoHyphens/>
        <w:ind w:firstLine="567"/>
        <w:jc w:val="both"/>
        <w:rPr>
          <w:lang w:eastAsia="lt-LT"/>
        </w:rPr>
      </w:pPr>
      <w:r>
        <w:rPr>
          <w:lang w:eastAsia="lt-LT"/>
        </w:rPr>
        <w:t>52.6</w:t>
      </w:r>
      <w:r>
        <w:rPr>
          <w:lang w:eastAsia="lt-LT"/>
        </w:rPr>
        <w:t>. įrengiami inf</w:t>
      </w:r>
      <w:r>
        <w:rPr>
          <w:lang w:eastAsia="lt-LT"/>
        </w:rPr>
        <w:t>ormaciniai stendai panaudojant regyklų aprašomąją, grafinę ir vaizdinę (fotografinė) medžiagą. Informaciniai stendai įrengiami taip, kad vizualiai derėtų su vietovės kraštovaizdžiu – parametrais, spalviniais sprendimais, neužgožtų vietovėje esančių ekologi</w:t>
      </w:r>
      <w:r>
        <w:rPr>
          <w:lang w:eastAsia="lt-LT"/>
        </w:rPr>
        <w:t>nių, estetinių kraštovaizdžio vertybių.</w:t>
      </w:r>
    </w:p>
    <w:p w14:paraId="55C2A99A" w14:textId="25BE6BE9" w:rsidR="004A280A" w:rsidRDefault="005879EF">
      <w:pPr>
        <w:suppressAutoHyphens/>
        <w:ind w:firstLine="567"/>
        <w:jc w:val="both"/>
        <w:rPr>
          <w:lang w:eastAsia="lt-LT"/>
        </w:rPr>
      </w:pPr>
      <w:r>
        <w:rPr>
          <w:lang w:eastAsia="lt-LT"/>
        </w:rPr>
        <w:t>53</w:t>
      </w:r>
      <w:r>
        <w:rPr>
          <w:lang w:eastAsia="lt-LT"/>
        </w:rPr>
        <w:t xml:space="preserve">. Rengiant etaloninio kraštovaizdžio formavimo pasienio teritorijose kraštovaizdžio tvarkymo projektus, rekomenduojama naudotis Aplinkos ministerijos išleistais leidiniais: Kraštovaizdžio formavimo gairėmis </w:t>
      </w:r>
      <w:r>
        <w:rPr>
          <w:lang w:eastAsia="lt-LT"/>
        </w:rPr>
        <w:t>valstybiniams keliams ir geležinkeliams, Vizualinės taršos gamtiniams kraštovaizdžio kompleksams ir objektams nustatymo metodika, Želdynų ir želdinių tvarkymo metodika.“.</w:t>
      </w:r>
    </w:p>
    <w:p w14:paraId="55C2A99B" w14:textId="2DE501F9" w:rsidR="004A280A" w:rsidRDefault="005879EF">
      <w:pPr>
        <w:suppressAutoHyphens/>
        <w:ind w:firstLine="567"/>
        <w:jc w:val="both"/>
        <w:rPr>
          <w:lang w:eastAsia="lt-LT"/>
        </w:rPr>
      </w:pPr>
      <w:r>
        <w:rPr>
          <w:lang w:eastAsia="lt-LT"/>
        </w:rPr>
        <w:t>15</w:t>
      </w:r>
      <w:r>
        <w:rPr>
          <w:lang w:eastAsia="lt-LT"/>
        </w:rPr>
        <w:t>. Papildau šiuo 4 priedu:</w:t>
      </w:r>
    </w:p>
    <w:p w14:paraId="55C2A99C" w14:textId="1D031AC8" w:rsidR="004A280A" w:rsidRDefault="005879EF">
      <w:pPr>
        <w:suppressAutoHyphens/>
        <w:ind w:left="5670" w:right="424"/>
        <w:rPr>
          <w:lang w:eastAsia="lt-LT"/>
        </w:rPr>
      </w:pPr>
      <w:r>
        <w:rPr>
          <w:lang w:eastAsia="lt-LT"/>
        </w:rPr>
        <w:t>„Kraštovaizdžio ir biologinės įvairovės išsau</w:t>
      </w:r>
      <w:r>
        <w:rPr>
          <w:lang w:eastAsia="lt-LT"/>
        </w:rPr>
        <w:t>gojimo 2015–2020 metų veiksmų plano</w:t>
      </w:r>
    </w:p>
    <w:p w14:paraId="55C2A99D" w14:textId="77777777" w:rsidR="004A280A" w:rsidRDefault="005879EF">
      <w:pPr>
        <w:suppressAutoHyphens/>
        <w:ind w:left="5670" w:right="424"/>
        <w:rPr>
          <w:lang w:eastAsia="lt-LT"/>
        </w:rPr>
      </w:pPr>
      <w:r>
        <w:rPr>
          <w:lang w:eastAsia="lt-LT"/>
        </w:rPr>
        <w:t>4</w:t>
      </w:r>
      <w:r>
        <w:rPr>
          <w:lang w:eastAsia="lt-LT"/>
        </w:rPr>
        <w:t xml:space="preserve"> priedas</w:t>
      </w:r>
    </w:p>
    <w:p w14:paraId="55C2A99E" w14:textId="77777777" w:rsidR="004A280A" w:rsidRDefault="004A280A">
      <w:pPr>
        <w:suppressAutoHyphens/>
        <w:jc w:val="center"/>
        <w:rPr>
          <w:b/>
          <w:lang w:eastAsia="lt-LT"/>
        </w:rPr>
      </w:pPr>
    </w:p>
    <w:p w14:paraId="55C2A99F" w14:textId="77777777" w:rsidR="004A280A" w:rsidRDefault="005879EF">
      <w:pPr>
        <w:suppressAutoHyphens/>
        <w:jc w:val="center"/>
        <w:rPr>
          <w:b/>
          <w:lang w:eastAsia="lt-LT"/>
        </w:rPr>
      </w:pPr>
      <w:r>
        <w:rPr>
          <w:b/>
          <w:lang w:eastAsia="lt-LT"/>
        </w:rPr>
        <w:t>EUROPOS BENDRIJOS SVARBOS NATŪRALIŲ BUVEINIŲ NACIONALINIAI APSAUGOS TIKSLAI</w:t>
      </w:r>
    </w:p>
    <w:p w14:paraId="55C2A9A0" w14:textId="77777777" w:rsidR="004A280A" w:rsidRDefault="004A280A">
      <w:pPr>
        <w:suppressAutoHyphens/>
        <w:ind w:right="-143" w:firstLine="567"/>
        <w:jc w:val="both"/>
        <w:rPr>
          <w:lang w:eastAsia="lt-LT"/>
        </w:rPr>
      </w:pPr>
    </w:p>
    <w:tbl>
      <w:tblPr>
        <w:tblW w:w="9796" w:type="dxa"/>
        <w:tblInd w:w="93" w:type="dxa"/>
        <w:tblLayout w:type="fixed"/>
        <w:tblLook w:val="04A0" w:firstRow="1" w:lastRow="0" w:firstColumn="1" w:lastColumn="0" w:noHBand="0" w:noVBand="1"/>
      </w:tblPr>
      <w:tblGrid>
        <w:gridCol w:w="570"/>
        <w:gridCol w:w="5966"/>
        <w:gridCol w:w="1417"/>
        <w:gridCol w:w="1843"/>
      </w:tblGrid>
      <w:tr w:rsidR="004A280A" w14:paraId="55C2A9A4" w14:textId="77777777">
        <w:trPr>
          <w:trHeight w:val="455"/>
        </w:trPr>
        <w:tc>
          <w:tcPr>
            <w:tcW w:w="57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tcPr>
          <w:p w14:paraId="55C2A9A1" w14:textId="77777777" w:rsidR="004A280A" w:rsidRDefault="005879EF">
            <w:pPr>
              <w:jc w:val="center"/>
              <w:rPr>
                <w:b/>
                <w:bCs/>
                <w:color w:val="000000"/>
                <w:lang w:eastAsia="lt-LT"/>
              </w:rPr>
            </w:pPr>
            <w:r>
              <w:rPr>
                <w:b/>
                <w:bCs/>
                <w:color w:val="000000"/>
                <w:lang w:eastAsia="lt-LT"/>
              </w:rPr>
              <w:t>Eil. Nr.</w:t>
            </w:r>
          </w:p>
        </w:tc>
        <w:tc>
          <w:tcPr>
            <w:tcW w:w="5966"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tcPr>
          <w:p w14:paraId="55C2A9A2" w14:textId="77777777" w:rsidR="004A280A" w:rsidRDefault="005879EF">
            <w:pPr>
              <w:jc w:val="center"/>
              <w:rPr>
                <w:b/>
                <w:bCs/>
                <w:color w:val="000000"/>
                <w:lang w:eastAsia="lt-LT"/>
              </w:rPr>
            </w:pPr>
            <w:r>
              <w:rPr>
                <w:b/>
                <w:bCs/>
                <w:color w:val="000000"/>
                <w:lang w:eastAsia="lt-LT"/>
              </w:rPr>
              <w:t>Buveinės pavadinimas</w:t>
            </w:r>
          </w:p>
        </w:tc>
        <w:tc>
          <w:tcPr>
            <w:tcW w:w="3260" w:type="dxa"/>
            <w:gridSpan w:val="2"/>
            <w:tcBorders>
              <w:top w:val="single" w:sz="4" w:space="0" w:color="auto"/>
              <w:left w:val="nil"/>
              <w:bottom w:val="single" w:sz="4" w:space="0" w:color="auto"/>
              <w:right w:val="single" w:sz="4" w:space="0" w:color="000000"/>
            </w:tcBorders>
            <w:shd w:val="clear" w:color="000000" w:fill="D8D8D8"/>
            <w:vAlign w:val="center"/>
          </w:tcPr>
          <w:p w14:paraId="55C2A9A3" w14:textId="77777777" w:rsidR="004A280A" w:rsidRDefault="005879EF">
            <w:pPr>
              <w:jc w:val="center"/>
              <w:rPr>
                <w:b/>
                <w:bCs/>
                <w:lang w:eastAsia="lt-LT"/>
              </w:rPr>
            </w:pPr>
            <w:r>
              <w:rPr>
                <w:b/>
                <w:bCs/>
                <w:lang w:eastAsia="lt-LT"/>
              </w:rPr>
              <w:t>Siekiamas išsaugoti buveinės plotas, ha</w:t>
            </w:r>
          </w:p>
        </w:tc>
      </w:tr>
      <w:tr w:rsidR="004A280A" w14:paraId="55C2A9A9" w14:textId="77777777">
        <w:trPr>
          <w:trHeight w:val="420"/>
        </w:trPr>
        <w:tc>
          <w:tcPr>
            <w:tcW w:w="570" w:type="dxa"/>
            <w:vMerge/>
            <w:tcBorders>
              <w:top w:val="single" w:sz="4" w:space="0" w:color="auto"/>
              <w:left w:val="single" w:sz="4" w:space="0" w:color="auto"/>
              <w:bottom w:val="single" w:sz="4" w:space="0" w:color="000000"/>
              <w:right w:val="single" w:sz="4" w:space="0" w:color="auto"/>
            </w:tcBorders>
            <w:vAlign w:val="center"/>
          </w:tcPr>
          <w:p w14:paraId="55C2A9A5" w14:textId="77777777" w:rsidR="004A280A" w:rsidRDefault="004A280A">
            <w:pPr>
              <w:rPr>
                <w:b/>
                <w:bCs/>
                <w:color w:val="000000"/>
                <w:lang w:eastAsia="lt-LT"/>
              </w:rPr>
            </w:pPr>
          </w:p>
        </w:tc>
        <w:tc>
          <w:tcPr>
            <w:tcW w:w="5966" w:type="dxa"/>
            <w:vMerge/>
            <w:tcBorders>
              <w:top w:val="single" w:sz="4" w:space="0" w:color="auto"/>
              <w:left w:val="single" w:sz="4" w:space="0" w:color="auto"/>
              <w:bottom w:val="single" w:sz="4" w:space="0" w:color="000000"/>
              <w:right w:val="single" w:sz="4" w:space="0" w:color="auto"/>
            </w:tcBorders>
            <w:vAlign w:val="center"/>
          </w:tcPr>
          <w:p w14:paraId="55C2A9A6" w14:textId="77777777" w:rsidR="004A280A" w:rsidRDefault="004A280A">
            <w:pPr>
              <w:jc w:val="center"/>
              <w:rPr>
                <w:b/>
                <w:bCs/>
                <w:color w:val="000000"/>
                <w:lang w:eastAsia="lt-LT"/>
              </w:rPr>
            </w:pPr>
          </w:p>
        </w:tc>
        <w:tc>
          <w:tcPr>
            <w:tcW w:w="1417" w:type="dxa"/>
            <w:tcBorders>
              <w:top w:val="nil"/>
              <w:left w:val="nil"/>
              <w:bottom w:val="single" w:sz="4" w:space="0" w:color="auto"/>
              <w:right w:val="single" w:sz="4" w:space="0" w:color="auto"/>
            </w:tcBorders>
            <w:shd w:val="clear" w:color="000000" w:fill="D8D8D8"/>
            <w:vAlign w:val="center"/>
          </w:tcPr>
          <w:p w14:paraId="55C2A9A7" w14:textId="77777777" w:rsidR="004A280A" w:rsidRDefault="005879EF">
            <w:pPr>
              <w:jc w:val="center"/>
              <w:rPr>
                <w:b/>
                <w:bCs/>
                <w:lang w:eastAsia="lt-LT"/>
              </w:rPr>
            </w:pPr>
            <w:r>
              <w:rPr>
                <w:b/>
                <w:bCs/>
                <w:lang w:eastAsia="lt-LT"/>
              </w:rPr>
              <w:t>iš viso šalyje</w:t>
            </w:r>
          </w:p>
        </w:tc>
        <w:tc>
          <w:tcPr>
            <w:tcW w:w="1843" w:type="dxa"/>
            <w:tcBorders>
              <w:top w:val="nil"/>
              <w:left w:val="nil"/>
              <w:bottom w:val="single" w:sz="4" w:space="0" w:color="auto"/>
              <w:right w:val="single" w:sz="4" w:space="0" w:color="auto"/>
            </w:tcBorders>
            <w:shd w:val="clear" w:color="000000" w:fill="D8D8D8"/>
            <w:vAlign w:val="center"/>
          </w:tcPr>
          <w:p w14:paraId="55C2A9A8" w14:textId="77777777" w:rsidR="004A280A" w:rsidRDefault="005879EF">
            <w:pPr>
              <w:jc w:val="center"/>
              <w:rPr>
                <w:b/>
                <w:bCs/>
                <w:color w:val="000000"/>
                <w:lang w:eastAsia="lt-LT"/>
              </w:rPr>
            </w:pPr>
            <w:r>
              <w:rPr>
                <w:b/>
                <w:bCs/>
                <w:color w:val="000000"/>
                <w:lang w:eastAsia="lt-LT"/>
              </w:rPr>
              <w:t>iš jo BAST tinkle</w:t>
            </w:r>
          </w:p>
        </w:tc>
      </w:tr>
      <w:tr w:rsidR="004A280A" w14:paraId="55C2A9AE"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AA" w14:textId="77777777" w:rsidR="004A280A" w:rsidRDefault="005879EF">
            <w:pPr>
              <w:jc w:val="center"/>
              <w:rPr>
                <w:color w:val="000000"/>
                <w:lang w:eastAsia="lt-LT"/>
              </w:rPr>
            </w:pPr>
            <w:r>
              <w:rPr>
                <w:color w:val="000000"/>
                <w:lang w:eastAsia="lt-LT"/>
              </w:rPr>
              <w:t>1</w:t>
            </w:r>
          </w:p>
        </w:tc>
        <w:tc>
          <w:tcPr>
            <w:tcW w:w="5966" w:type="dxa"/>
            <w:tcBorders>
              <w:top w:val="nil"/>
              <w:left w:val="nil"/>
              <w:bottom w:val="single" w:sz="4" w:space="0" w:color="auto"/>
              <w:right w:val="single" w:sz="4" w:space="0" w:color="auto"/>
            </w:tcBorders>
            <w:shd w:val="clear" w:color="auto" w:fill="auto"/>
            <w:vAlign w:val="bottom"/>
          </w:tcPr>
          <w:p w14:paraId="55C2A9AB" w14:textId="77777777" w:rsidR="004A280A" w:rsidRDefault="005879EF">
            <w:pPr>
              <w:rPr>
                <w:color w:val="000000"/>
                <w:lang w:eastAsia="lt-LT"/>
              </w:rPr>
            </w:pPr>
            <w:r>
              <w:rPr>
                <w:color w:val="000000"/>
                <w:lang w:eastAsia="lt-LT"/>
              </w:rPr>
              <w:t>1130 Upių žiotys</w:t>
            </w:r>
          </w:p>
        </w:tc>
        <w:tc>
          <w:tcPr>
            <w:tcW w:w="1417" w:type="dxa"/>
            <w:tcBorders>
              <w:top w:val="nil"/>
              <w:left w:val="nil"/>
              <w:bottom w:val="single" w:sz="4" w:space="0" w:color="auto"/>
              <w:right w:val="single" w:sz="4" w:space="0" w:color="auto"/>
            </w:tcBorders>
            <w:shd w:val="clear" w:color="auto" w:fill="auto"/>
            <w:noWrap/>
            <w:vAlign w:val="center"/>
          </w:tcPr>
          <w:p w14:paraId="55C2A9AC" w14:textId="77777777" w:rsidR="004A280A" w:rsidRDefault="005879EF">
            <w:pPr>
              <w:jc w:val="center"/>
              <w:rPr>
                <w:lang w:eastAsia="lt-LT"/>
              </w:rPr>
            </w:pPr>
            <w:r>
              <w:rPr>
                <w:lang w:eastAsia="lt-LT"/>
              </w:rPr>
              <w:t>7611</w:t>
            </w:r>
          </w:p>
        </w:tc>
        <w:tc>
          <w:tcPr>
            <w:tcW w:w="1843" w:type="dxa"/>
            <w:tcBorders>
              <w:top w:val="nil"/>
              <w:left w:val="nil"/>
              <w:bottom w:val="single" w:sz="4" w:space="0" w:color="auto"/>
              <w:right w:val="single" w:sz="4" w:space="0" w:color="auto"/>
            </w:tcBorders>
            <w:shd w:val="clear" w:color="auto" w:fill="auto"/>
            <w:noWrap/>
            <w:vAlign w:val="center"/>
          </w:tcPr>
          <w:p w14:paraId="55C2A9AD" w14:textId="77777777" w:rsidR="004A280A" w:rsidRDefault="005879EF">
            <w:pPr>
              <w:jc w:val="center"/>
              <w:rPr>
                <w:color w:val="000000"/>
                <w:lang w:eastAsia="lt-LT"/>
              </w:rPr>
            </w:pPr>
            <w:r>
              <w:rPr>
                <w:color w:val="000000"/>
                <w:lang w:eastAsia="lt-LT"/>
              </w:rPr>
              <w:t>7449</w:t>
            </w:r>
          </w:p>
        </w:tc>
      </w:tr>
      <w:tr w:rsidR="004A280A" w14:paraId="55C2A9B3"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AF" w14:textId="77777777" w:rsidR="004A280A" w:rsidRDefault="005879EF">
            <w:pPr>
              <w:jc w:val="center"/>
              <w:rPr>
                <w:color w:val="000000"/>
                <w:lang w:eastAsia="lt-LT"/>
              </w:rPr>
            </w:pPr>
            <w:r>
              <w:rPr>
                <w:color w:val="000000"/>
                <w:lang w:eastAsia="lt-LT"/>
              </w:rPr>
              <w:t>2</w:t>
            </w:r>
          </w:p>
        </w:tc>
        <w:tc>
          <w:tcPr>
            <w:tcW w:w="5966" w:type="dxa"/>
            <w:tcBorders>
              <w:top w:val="nil"/>
              <w:left w:val="nil"/>
              <w:bottom w:val="single" w:sz="4" w:space="0" w:color="auto"/>
              <w:right w:val="single" w:sz="4" w:space="0" w:color="auto"/>
            </w:tcBorders>
            <w:shd w:val="clear" w:color="auto" w:fill="auto"/>
            <w:vAlign w:val="bottom"/>
          </w:tcPr>
          <w:p w14:paraId="55C2A9B0" w14:textId="77777777" w:rsidR="004A280A" w:rsidRDefault="005879EF">
            <w:pPr>
              <w:rPr>
                <w:color w:val="000000"/>
                <w:lang w:eastAsia="lt-LT"/>
              </w:rPr>
            </w:pPr>
            <w:r>
              <w:rPr>
                <w:color w:val="000000"/>
                <w:lang w:eastAsia="lt-LT"/>
              </w:rPr>
              <w:t>1150 Lagūnos</w:t>
            </w:r>
          </w:p>
        </w:tc>
        <w:tc>
          <w:tcPr>
            <w:tcW w:w="1417" w:type="dxa"/>
            <w:tcBorders>
              <w:top w:val="nil"/>
              <w:left w:val="nil"/>
              <w:bottom w:val="single" w:sz="4" w:space="0" w:color="auto"/>
              <w:right w:val="single" w:sz="4" w:space="0" w:color="auto"/>
            </w:tcBorders>
            <w:shd w:val="clear" w:color="auto" w:fill="auto"/>
            <w:noWrap/>
            <w:vAlign w:val="center"/>
          </w:tcPr>
          <w:p w14:paraId="55C2A9B1" w14:textId="77777777" w:rsidR="004A280A" w:rsidRDefault="005879EF">
            <w:pPr>
              <w:jc w:val="center"/>
              <w:rPr>
                <w:lang w:eastAsia="lt-LT"/>
              </w:rPr>
            </w:pPr>
            <w:r>
              <w:rPr>
                <w:lang w:eastAsia="lt-LT"/>
              </w:rPr>
              <w:t>31963</w:t>
            </w:r>
          </w:p>
        </w:tc>
        <w:tc>
          <w:tcPr>
            <w:tcW w:w="1843" w:type="dxa"/>
            <w:tcBorders>
              <w:top w:val="nil"/>
              <w:left w:val="nil"/>
              <w:bottom w:val="single" w:sz="4" w:space="0" w:color="auto"/>
              <w:right w:val="single" w:sz="4" w:space="0" w:color="auto"/>
            </w:tcBorders>
            <w:shd w:val="clear" w:color="auto" w:fill="auto"/>
            <w:noWrap/>
            <w:vAlign w:val="center"/>
          </w:tcPr>
          <w:p w14:paraId="55C2A9B2" w14:textId="77777777" w:rsidR="004A280A" w:rsidRDefault="005879EF">
            <w:pPr>
              <w:jc w:val="center"/>
              <w:rPr>
                <w:color w:val="000000"/>
                <w:lang w:eastAsia="lt-LT"/>
              </w:rPr>
            </w:pPr>
            <w:r>
              <w:rPr>
                <w:color w:val="000000"/>
                <w:lang w:eastAsia="lt-LT"/>
              </w:rPr>
              <w:t>30893</w:t>
            </w:r>
          </w:p>
        </w:tc>
      </w:tr>
      <w:tr w:rsidR="004A280A" w14:paraId="55C2A9B8"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B4" w14:textId="77777777" w:rsidR="004A280A" w:rsidRDefault="005879EF">
            <w:pPr>
              <w:jc w:val="center"/>
              <w:rPr>
                <w:color w:val="000000"/>
                <w:lang w:eastAsia="lt-LT"/>
              </w:rPr>
            </w:pPr>
            <w:r>
              <w:rPr>
                <w:color w:val="000000"/>
                <w:lang w:eastAsia="lt-LT"/>
              </w:rPr>
              <w:t>3</w:t>
            </w:r>
          </w:p>
        </w:tc>
        <w:tc>
          <w:tcPr>
            <w:tcW w:w="5966" w:type="dxa"/>
            <w:tcBorders>
              <w:top w:val="nil"/>
              <w:left w:val="nil"/>
              <w:bottom w:val="single" w:sz="4" w:space="0" w:color="auto"/>
              <w:right w:val="single" w:sz="4" w:space="0" w:color="auto"/>
            </w:tcBorders>
            <w:shd w:val="clear" w:color="auto" w:fill="auto"/>
            <w:vAlign w:val="bottom"/>
          </w:tcPr>
          <w:p w14:paraId="55C2A9B5" w14:textId="77777777" w:rsidR="004A280A" w:rsidRDefault="005879EF">
            <w:pPr>
              <w:rPr>
                <w:color w:val="000000"/>
                <w:lang w:eastAsia="lt-LT"/>
              </w:rPr>
            </w:pPr>
            <w:r>
              <w:rPr>
                <w:color w:val="000000"/>
                <w:lang w:eastAsia="lt-LT"/>
              </w:rPr>
              <w:t>1170 Rifai</w:t>
            </w:r>
          </w:p>
        </w:tc>
        <w:tc>
          <w:tcPr>
            <w:tcW w:w="1417" w:type="dxa"/>
            <w:tcBorders>
              <w:top w:val="nil"/>
              <w:left w:val="nil"/>
              <w:bottom w:val="single" w:sz="4" w:space="0" w:color="auto"/>
              <w:right w:val="single" w:sz="4" w:space="0" w:color="auto"/>
            </w:tcBorders>
            <w:shd w:val="clear" w:color="auto" w:fill="auto"/>
            <w:noWrap/>
            <w:vAlign w:val="center"/>
          </w:tcPr>
          <w:p w14:paraId="55C2A9B6" w14:textId="77777777" w:rsidR="004A280A" w:rsidRDefault="005879EF">
            <w:pPr>
              <w:ind w:firstLine="60"/>
              <w:jc w:val="center"/>
              <w:rPr>
                <w:lang w:eastAsia="lt-LT"/>
              </w:rPr>
            </w:pPr>
            <w:r>
              <w:rPr>
                <w:lang w:eastAsia="lt-LT"/>
              </w:rPr>
              <w:t>46104</w:t>
            </w:r>
          </w:p>
        </w:tc>
        <w:tc>
          <w:tcPr>
            <w:tcW w:w="1843" w:type="dxa"/>
            <w:tcBorders>
              <w:top w:val="nil"/>
              <w:left w:val="nil"/>
              <w:bottom w:val="single" w:sz="4" w:space="0" w:color="auto"/>
              <w:right w:val="single" w:sz="4" w:space="0" w:color="auto"/>
            </w:tcBorders>
            <w:shd w:val="clear" w:color="auto" w:fill="auto"/>
            <w:noWrap/>
            <w:vAlign w:val="center"/>
          </w:tcPr>
          <w:p w14:paraId="55C2A9B7" w14:textId="77777777" w:rsidR="004A280A" w:rsidRDefault="005879EF">
            <w:pPr>
              <w:ind w:firstLine="60"/>
              <w:jc w:val="center"/>
              <w:rPr>
                <w:color w:val="000000"/>
                <w:lang w:eastAsia="lt-LT"/>
              </w:rPr>
            </w:pPr>
            <w:r>
              <w:rPr>
                <w:color w:val="000000"/>
                <w:lang w:eastAsia="lt-LT"/>
              </w:rPr>
              <w:t>18819</w:t>
            </w:r>
          </w:p>
        </w:tc>
      </w:tr>
      <w:tr w:rsidR="004A280A" w14:paraId="55C2A9BD"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B9" w14:textId="77777777" w:rsidR="004A280A" w:rsidRDefault="005879EF">
            <w:pPr>
              <w:jc w:val="center"/>
              <w:rPr>
                <w:color w:val="000000"/>
                <w:lang w:eastAsia="lt-LT"/>
              </w:rPr>
            </w:pPr>
            <w:r>
              <w:rPr>
                <w:color w:val="000000"/>
                <w:lang w:eastAsia="lt-LT"/>
              </w:rPr>
              <w:t>4</w:t>
            </w:r>
          </w:p>
        </w:tc>
        <w:tc>
          <w:tcPr>
            <w:tcW w:w="5966" w:type="dxa"/>
            <w:tcBorders>
              <w:top w:val="nil"/>
              <w:left w:val="nil"/>
              <w:bottom w:val="single" w:sz="4" w:space="0" w:color="auto"/>
              <w:right w:val="single" w:sz="4" w:space="0" w:color="auto"/>
            </w:tcBorders>
            <w:shd w:val="clear" w:color="auto" w:fill="auto"/>
            <w:vAlign w:val="bottom"/>
          </w:tcPr>
          <w:p w14:paraId="55C2A9BA" w14:textId="77777777" w:rsidR="004A280A" w:rsidRDefault="005879EF">
            <w:pPr>
              <w:rPr>
                <w:color w:val="000000"/>
                <w:lang w:eastAsia="lt-LT"/>
              </w:rPr>
            </w:pPr>
            <w:r>
              <w:rPr>
                <w:color w:val="000000"/>
                <w:lang w:eastAsia="lt-LT"/>
              </w:rPr>
              <w:t>2110 Užuomazginės pustomos kopos</w:t>
            </w:r>
          </w:p>
        </w:tc>
        <w:tc>
          <w:tcPr>
            <w:tcW w:w="1417" w:type="dxa"/>
            <w:tcBorders>
              <w:top w:val="nil"/>
              <w:left w:val="nil"/>
              <w:bottom w:val="single" w:sz="4" w:space="0" w:color="auto"/>
              <w:right w:val="single" w:sz="4" w:space="0" w:color="auto"/>
            </w:tcBorders>
            <w:shd w:val="clear" w:color="auto" w:fill="auto"/>
            <w:noWrap/>
            <w:vAlign w:val="center"/>
          </w:tcPr>
          <w:p w14:paraId="55C2A9BB" w14:textId="77777777" w:rsidR="004A280A" w:rsidRDefault="005879EF">
            <w:pPr>
              <w:jc w:val="center"/>
              <w:rPr>
                <w:lang w:eastAsia="lt-LT"/>
              </w:rPr>
            </w:pPr>
            <w:r>
              <w:rPr>
                <w:lang w:eastAsia="lt-LT"/>
              </w:rPr>
              <w:t>205</w:t>
            </w:r>
          </w:p>
        </w:tc>
        <w:tc>
          <w:tcPr>
            <w:tcW w:w="1843" w:type="dxa"/>
            <w:tcBorders>
              <w:top w:val="nil"/>
              <w:left w:val="nil"/>
              <w:bottom w:val="single" w:sz="4" w:space="0" w:color="auto"/>
              <w:right w:val="single" w:sz="4" w:space="0" w:color="auto"/>
            </w:tcBorders>
            <w:shd w:val="clear" w:color="auto" w:fill="auto"/>
            <w:noWrap/>
            <w:vAlign w:val="center"/>
          </w:tcPr>
          <w:p w14:paraId="55C2A9BC" w14:textId="77777777" w:rsidR="004A280A" w:rsidRDefault="005879EF">
            <w:pPr>
              <w:jc w:val="center"/>
              <w:rPr>
                <w:color w:val="000000"/>
                <w:lang w:eastAsia="lt-LT"/>
              </w:rPr>
            </w:pPr>
            <w:r>
              <w:rPr>
                <w:color w:val="000000"/>
                <w:lang w:eastAsia="lt-LT"/>
              </w:rPr>
              <w:t>138</w:t>
            </w:r>
          </w:p>
        </w:tc>
      </w:tr>
      <w:tr w:rsidR="004A280A" w14:paraId="55C2A9C2"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BE" w14:textId="77777777" w:rsidR="004A280A" w:rsidRDefault="005879EF">
            <w:pPr>
              <w:jc w:val="center"/>
              <w:rPr>
                <w:color w:val="000000"/>
                <w:lang w:eastAsia="lt-LT"/>
              </w:rPr>
            </w:pPr>
            <w:r>
              <w:rPr>
                <w:color w:val="000000"/>
                <w:lang w:eastAsia="lt-LT"/>
              </w:rPr>
              <w:t>5</w:t>
            </w:r>
          </w:p>
        </w:tc>
        <w:tc>
          <w:tcPr>
            <w:tcW w:w="5966" w:type="dxa"/>
            <w:tcBorders>
              <w:top w:val="nil"/>
              <w:left w:val="nil"/>
              <w:bottom w:val="single" w:sz="4" w:space="0" w:color="auto"/>
              <w:right w:val="single" w:sz="4" w:space="0" w:color="auto"/>
            </w:tcBorders>
            <w:shd w:val="clear" w:color="auto" w:fill="auto"/>
            <w:vAlign w:val="bottom"/>
          </w:tcPr>
          <w:p w14:paraId="55C2A9BF" w14:textId="77777777" w:rsidR="004A280A" w:rsidRDefault="005879EF">
            <w:pPr>
              <w:rPr>
                <w:color w:val="000000"/>
                <w:lang w:eastAsia="lt-LT"/>
              </w:rPr>
            </w:pPr>
            <w:r>
              <w:rPr>
                <w:color w:val="000000"/>
                <w:lang w:eastAsia="lt-LT"/>
              </w:rPr>
              <w:t>2120 Baltosios kopos</w:t>
            </w:r>
          </w:p>
        </w:tc>
        <w:tc>
          <w:tcPr>
            <w:tcW w:w="1417" w:type="dxa"/>
            <w:tcBorders>
              <w:top w:val="nil"/>
              <w:left w:val="nil"/>
              <w:bottom w:val="single" w:sz="4" w:space="0" w:color="auto"/>
              <w:right w:val="single" w:sz="4" w:space="0" w:color="auto"/>
            </w:tcBorders>
            <w:shd w:val="clear" w:color="auto" w:fill="auto"/>
            <w:noWrap/>
            <w:vAlign w:val="center"/>
          </w:tcPr>
          <w:p w14:paraId="55C2A9C0" w14:textId="77777777" w:rsidR="004A280A" w:rsidRDefault="005879EF">
            <w:pPr>
              <w:jc w:val="center"/>
              <w:rPr>
                <w:lang w:eastAsia="lt-LT"/>
              </w:rPr>
            </w:pPr>
            <w:r>
              <w:rPr>
                <w:lang w:eastAsia="lt-LT"/>
              </w:rPr>
              <w:t>824</w:t>
            </w:r>
          </w:p>
        </w:tc>
        <w:tc>
          <w:tcPr>
            <w:tcW w:w="1843" w:type="dxa"/>
            <w:tcBorders>
              <w:top w:val="nil"/>
              <w:left w:val="nil"/>
              <w:bottom w:val="single" w:sz="4" w:space="0" w:color="auto"/>
              <w:right w:val="single" w:sz="4" w:space="0" w:color="auto"/>
            </w:tcBorders>
            <w:shd w:val="clear" w:color="auto" w:fill="auto"/>
            <w:noWrap/>
            <w:vAlign w:val="center"/>
          </w:tcPr>
          <w:p w14:paraId="55C2A9C1" w14:textId="77777777" w:rsidR="004A280A" w:rsidRDefault="005879EF">
            <w:pPr>
              <w:jc w:val="center"/>
              <w:rPr>
                <w:color w:val="000000"/>
                <w:lang w:eastAsia="lt-LT"/>
              </w:rPr>
            </w:pPr>
            <w:r>
              <w:rPr>
                <w:color w:val="000000"/>
                <w:lang w:eastAsia="lt-LT"/>
              </w:rPr>
              <w:t>509</w:t>
            </w:r>
          </w:p>
        </w:tc>
      </w:tr>
      <w:tr w:rsidR="004A280A" w14:paraId="55C2A9C7"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C3" w14:textId="77777777" w:rsidR="004A280A" w:rsidRDefault="005879EF">
            <w:pPr>
              <w:jc w:val="center"/>
              <w:rPr>
                <w:color w:val="000000"/>
                <w:lang w:eastAsia="lt-LT"/>
              </w:rPr>
            </w:pPr>
            <w:r>
              <w:rPr>
                <w:color w:val="000000"/>
                <w:lang w:eastAsia="lt-LT"/>
              </w:rPr>
              <w:t>6</w:t>
            </w:r>
          </w:p>
        </w:tc>
        <w:tc>
          <w:tcPr>
            <w:tcW w:w="5966" w:type="dxa"/>
            <w:tcBorders>
              <w:top w:val="nil"/>
              <w:left w:val="nil"/>
              <w:bottom w:val="single" w:sz="4" w:space="0" w:color="auto"/>
              <w:right w:val="single" w:sz="4" w:space="0" w:color="auto"/>
            </w:tcBorders>
            <w:shd w:val="clear" w:color="auto" w:fill="auto"/>
            <w:vAlign w:val="bottom"/>
          </w:tcPr>
          <w:p w14:paraId="55C2A9C4" w14:textId="77777777" w:rsidR="004A280A" w:rsidRDefault="005879EF">
            <w:pPr>
              <w:rPr>
                <w:color w:val="000000"/>
                <w:lang w:eastAsia="lt-LT"/>
              </w:rPr>
            </w:pPr>
            <w:r>
              <w:rPr>
                <w:color w:val="000000"/>
                <w:lang w:eastAsia="lt-LT"/>
              </w:rPr>
              <w:t>2130 Pilkosios kopos</w:t>
            </w:r>
          </w:p>
        </w:tc>
        <w:tc>
          <w:tcPr>
            <w:tcW w:w="1417" w:type="dxa"/>
            <w:tcBorders>
              <w:top w:val="nil"/>
              <w:left w:val="nil"/>
              <w:bottom w:val="single" w:sz="4" w:space="0" w:color="auto"/>
              <w:right w:val="single" w:sz="4" w:space="0" w:color="auto"/>
            </w:tcBorders>
            <w:shd w:val="clear" w:color="auto" w:fill="auto"/>
            <w:noWrap/>
            <w:vAlign w:val="center"/>
          </w:tcPr>
          <w:p w14:paraId="55C2A9C5" w14:textId="77777777" w:rsidR="004A280A" w:rsidRDefault="005879EF">
            <w:pPr>
              <w:jc w:val="center"/>
              <w:rPr>
                <w:lang w:eastAsia="lt-LT"/>
              </w:rPr>
            </w:pPr>
            <w:r>
              <w:rPr>
                <w:lang w:eastAsia="lt-LT"/>
              </w:rPr>
              <w:t>846</w:t>
            </w:r>
          </w:p>
        </w:tc>
        <w:tc>
          <w:tcPr>
            <w:tcW w:w="1843" w:type="dxa"/>
            <w:tcBorders>
              <w:top w:val="nil"/>
              <w:left w:val="nil"/>
              <w:bottom w:val="single" w:sz="4" w:space="0" w:color="auto"/>
              <w:right w:val="single" w:sz="4" w:space="0" w:color="auto"/>
            </w:tcBorders>
            <w:shd w:val="clear" w:color="auto" w:fill="auto"/>
            <w:noWrap/>
            <w:vAlign w:val="center"/>
          </w:tcPr>
          <w:p w14:paraId="55C2A9C6" w14:textId="77777777" w:rsidR="004A280A" w:rsidRDefault="005879EF">
            <w:pPr>
              <w:jc w:val="center"/>
              <w:rPr>
                <w:color w:val="000000"/>
                <w:lang w:eastAsia="lt-LT"/>
              </w:rPr>
            </w:pPr>
            <w:r>
              <w:rPr>
                <w:color w:val="000000"/>
                <w:lang w:eastAsia="lt-LT"/>
              </w:rPr>
              <w:t>659</w:t>
            </w:r>
          </w:p>
        </w:tc>
      </w:tr>
      <w:tr w:rsidR="004A280A" w14:paraId="55C2A9CC"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C8" w14:textId="77777777" w:rsidR="004A280A" w:rsidRDefault="005879EF">
            <w:pPr>
              <w:jc w:val="center"/>
              <w:rPr>
                <w:color w:val="000000"/>
                <w:lang w:eastAsia="lt-LT"/>
              </w:rPr>
            </w:pPr>
            <w:r>
              <w:rPr>
                <w:color w:val="000000"/>
                <w:lang w:eastAsia="lt-LT"/>
              </w:rPr>
              <w:t>7</w:t>
            </w:r>
          </w:p>
        </w:tc>
        <w:tc>
          <w:tcPr>
            <w:tcW w:w="5966" w:type="dxa"/>
            <w:tcBorders>
              <w:top w:val="nil"/>
              <w:left w:val="nil"/>
              <w:bottom w:val="single" w:sz="4" w:space="0" w:color="auto"/>
              <w:right w:val="single" w:sz="4" w:space="0" w:color="auto"/>
            </w:tcBorders>
            <w:shd w:val="clear" w:color="auto" w:fill="auto"/>
            <w:vAlign w:val="bottom"/>
          </w:tcPr>
          <w:p w14:paraId="55C2A9C9" w14:textId="77777777" w:rsidR="004A280A" w:rsidRDefault="005879EF">
            <w:pPr>
              <w:rPr>
                <w:color w:val="000000"/>
                <w:lang w:eastAsia="lt-LT"/>
              </w:rPr>
            </w:pPr>
            <w:r>
              <w:rPr>
                <w:color w:val="000000"/>
                <w:lang w:eastAsia="lt-LT"/>
              </w:rPr>
              <w:t>2140 Kopų varnauogynai</w:t>
            </w:r>
          </w:p>
        </w:tc>
        <w:tc>
          <w:tcPr>
            <w:tcW w:w="1417" w:type="dxa"/>
            <w:tcBorders>
              <w:top w:val="nil"/>
              <w:left w:val="nil"/>
              <w:bottom w:val="single" w:sz="4" w:space="0" w:color="auto"/>
              <w:right w:val="single" w:sz="4" w:space="0" w:color="auto"/>
            </w:tcBorders>
            <w:shd w:val="clear" w:color="auto" w:fill="auto"/>
            <w:noWrap/>
            <w:vAlign w:val="center"/>
          </w:tcPr>
          <w:p w14:paraId="55C2A9CA" w14:textId="77777777" w:rsidR="004A280A" w:rsidRDefault="005879EF">
            <w:pPr>
              <w:jc w:val="center"/>
              <w:rPr>
                <w:lang w:eastAsia="lt-LT"/>
              </w:rPr>
            </w:pPr>
            <w:r>
              <w:rPr>
                <w:lang w:eastAsia="lt-LT"/>
              </w:rPr>
              <w:t>56</w:t>
            </w:r>
          </w:p>
        </w:tc>
        <w:tc>
          <w:tcPr>
            <w:tcW w:w="1843" w:type="dxa"/>
            <w:tcBorders>
              <w:top w:val="nil"/>
              <w:left w:val="nil"/>
              <w:bottom w:val="single" w:sz="4" w:space="0" w:color="auto"/>
              <w:right w:val="single" w:sz="4" w:space="0" w:color="auto"/>
            </w:tcBorders>
            <w:shd w:val="clear" w:color="auto" w:fill="auto"/>
            <w:noWrap/>
            <w:vAlign w:val="center"/>
          </w:tcPr>
          <w:p w14:paraId="55C2A9CB" w14:textId="77777777" w:rsidR="004A280A" w:rsidRDefault="005879EF">
            <w:pPr>
              <w:jc w:val="center"/>
              <w:rPr>
                <w:color w:val="000000"/>
                <w:lang w:eastAsia="lt-LT"/>
              </w:rPr>
            </w:pPr>
            <w:r>
              <w:rPr>
                <w:color w:val="000000"/>
                <w:lang w:eastAsia="lt-LT"/>
              </w:rPr>
              <w:t>56</w:t>
            </w:r>
          </w:p>
        </w:tc>
      </w:tr>
      <w:tr w:rsidR="004A280A" w14:paraId="55C2A9D1"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CD" w14:textId="77777777" w:rsidR="004A280A" w:rsidRDefault="005879EF">
            <w:pPr>
              <w:jc w:val="center"/>
              <w:rPr>
                <w:color w:val="000000"/>
                <w:lang w:eastAsia="lt-LT"/>
              </w:rPr>
            </w:pPr>
            <w:r>
              <w:rPr>
                <w:color w:val="000000"/>
                <w:lang w:eastAsia="lt-LT"/>
              </w:rPr>
              <w:t>8</w:t>
            </w:r>
          </w:p>
        </w:tc>
        <w:tc>
          <w:tcPr>
            <w:tcW w:w="5966" w:type="dxa"/>
            <w:tcBorders>
              <w:top w:val="nil"/>
              <w:left w:val="nil"/>
              <w:bottom w:val="single" w:sz="4" w:space="0" w:color="auto"/>
              <w:right w:val="single" w:sz="4" w:space="0" w:color="auto"/>
            </w:tcBorders>
            <w:shd w:val="clear" w:color="auto" w:fill="auto"/>
            <w:vAlign w:val="bottom"/>
          </w:tcPr>
          <w:p w14:paraId="55C2A9CE" w14:textId="77777777" w:rsidR="004A280A" w:rsidRDefault="005879EF">
            <w:pPr>
              <w:rPr>
                <w:color w:val="000000"/>
                <w:lang w:eastAsia="lt-LT"/>
              </w:rPr>
            </w:pPr>
            <w:r>
              <w:rPr>
                <w:color w:val="000000"/>
                <w:lang w:eastAsia="lt-LT"/>
              </w:rPr>
              <w:t>2170 Kopų gluosnynai</w:t>
            </w:r>
          </w:p>
        </w:tc>
        <w:tc>
          <w:tcPr>
            <w:tcW w:w="1417" w:type="dxa"/>
            <w:tcBorders>
              <w:top w:val="nil"/>
              <w:left w:val="nil"/>
              <w:bottom w:val="single" w:sz="4" w:space="0" w:color="auto"/>
              <w:right w:val="single" w:sz="4" w:space="0" w:color="auto"/>
            </w:tcBorders>
            <w:shd w:val="clear" w:color="auto" w:fill="auto"/>
            <w:noWrap/>
            <w:vAlign w:val="center"/>
          </w:tcPr>
          <w:p w14:paraId="55C2A9CF" w14:textId="77777777" w:rsidR="004A280A" w:rsidRDefault="005879EF">
            <w:pPr>
              <w:jc w:val="center"/>
              <w:rPr>
                <w:lang w:eastAsia="lt-LT"/>
              </w:rPr>
            </w:pPr>
            <w:r>
              <w:rPr>
                <w:lang w:eastAsia="lt-LT"/>
              </w:rPr>
              <w:t>22</w:t>
            </w:r>
          </w:p>
        </w:tc>
        <w:tc>
          <w:tcPr>
            <w:tcW w:w="1843" w:type="dxa"/>
            <w:tcBorders>
              <w:top w:val="nil"/>
              <w:left w:val="nil"/>
              <w:bottom w:val="single" w:sz="4" w:space="0" w:color="auto"/>
              <w:right w:val="single" w:sz="4" w:space="0" w:color="auto"/>
            </w:tcBorders>
            <w:shd w:val="clear" w:color="auto" w:fill="auto"/>
            <w:noWrap/>
            <w:vAlign w:val="center"/>
          </w:tcPr>
          <w:p w14:paraId="55C2A9D0" w14:textId="77777777" w:rsidR="004A280A" w:rsidRDefault="005879EF">
            <w:pPr>
              <w:jc w:val="center"/>
              <w:rPr>
                <w:color w:val="000000"/>
                <w:lang w:eastAsia="lt-LT"/>
              </w:rPr>
            </w:pPr>
            <w:r>
              <w:rPr>
                <w:color w:val="000000"/>
                <w:lang w:eastAsia="lt-LT"/>
              </w:rPr>
              <w:t>16</w:t>
            </w:r>
          </w:p>
        </w:tc>
      </w:tr>
      <w:tr w:rsidR="004A280A" w14:paraId="55C2A9D6"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D2" w14:textId="77777777" w:rsidR="004A280A" w:rsidRDefault="005879EF">
            <w:pPr>
              <w:jc w:val="center"/>
              <w:rPr>
                <w:color w:val="000000"/>
                <w:lang w:eastAsia="lt-LT"/>
              </w:rPr>
            </w:pPr>
            <w:r>
              <w:rPr>
                <w:color w:val="000000"/>
                <w:lang w:eastAsia="lt-LT"/>
              </w:rPr>
              <w:t>9</w:t>
            </w:r>
          </w:p>
        </w:tc>
        <w:tc>
          <w:tcPr>
            <w:tcW w:w="5966" w:type="dxa"/>
            <w:tcBorders>
              <w:top w:val="nil"/>
              <w:left w:val="nil"/>
              <w:bottom w:val="single" w:sz="4" w:space="0" w:color="auto"/>
              <w:right w:val="single" w:sz="4" w:space="0" w:color="auto"/>
            </w:tcBorders>
            <w:shd w:val="clear" w:color="auto" w:fill="auto"/>
            <w:vAlign w:val="bottom"/>
          </w:tcPr>
          <w:p w14:paraId="55C2A9D3" w14:textId="77777777" w:rsidR="004A280A" w:rsidRDefault="005879EF">
            <w:pPr>
              <w:rPr>
                <w:color w:val="000000"/>
                <w:lang w:eastAsia="lt-LT"/>
              </w:rPr>
            </w:pPr>
            <w:r>
              <w:rPr>
                <w:color w:val="000000"/>
                <w:lang w:eastAsia="lt-LT"/>
              </w:rPr>
              <w:t xml:space="preserve">2180 Medžiais </w:t>
            </w:r>
            <w:r>
              <w:rPr>
                <w:color w:val="000000"/>
                <w:lang w:eastAsia="lt-LT"/>
              </w:rPr>
              <w:t>apaugusios pajūrio kopos</w:t>
            </w:r>
          </w:p>
        </w:tc>
        <w:tc>
          <w:tcPr>
            <w:tcW w:w="1417" w:type="dxa"/>
            <w:tcBorders>
              <w:top w:val="nil"/>
              <w:left w:val="nil"/>
              <w:bottom w:val="single" w:sz="4" w:space="0" w:color="auto"/>
              <w:right w:val="single" w:sz="4" w:space="0" w:color="auto"/>
            </w:tcBorders>
            <w:shd w:val="clear" w:color="auto" w:fill="auto"/>
            <w:noWrap/>
            <w:vAlign w:val="center"/>
          </w:tcPr>
          <w:p w14:paraId="55C2A9D4" w14:textId="77777777" w:rsidR="004A280A" w:rsidRDefault="005879EF">
            <w:pPr>
              <w:jc w:val="center"/>
              <w:rPr>
                <w:lang w:eastAsia="lt-LT"/>
              </w:rPr>
            </w:pPr>
            <w:r>
              <w:rPr>
                <w:lang w:eastAsia="lt-LT"/>
              </w:rPr>
              <w:t>4805</w:t>
            </w:r>
          </w:p>
        </w:tc>
        <w:tc>
          <w:tcPr>
            <w:tcW w:w="1843" w:type="dxa"/>
            <w:tcBorders>
              <w:top w:val="nil"/>
              <w:left w:val="nil"/>
              <w:bottom w:val="single" w:sz="4" w:space="0" w:color="auto"/>
              <w:right w:val="single" w:sz="4" w:space="0" w:color="auto"/>
            </w:tcBorders>
            <w:shd w:val="clear" w:color="auto" w:fill="auto"/>
            <w:noWrap/>
            <w:vAlign w:val="center"/>
          </w:tcPr>
          <w:p w14:paraId="55C2A9D5" w14:textId="77777777" w:rsidR="004A280A" w:rsidRDefault="005879EF">
            <w:pPr>
              <w:jc w:val="center"/>
              <w:rPr>
                <w:color w:val="000000"/>
                <w:lang w:eastAsia="lt-LT"/>
              </w:rPr>
            </w:pPr>
            <w:r>
              <w:rPr>
                <w:color w:val="000000"/>
                <w:lang w:eastAsia="lt-LT"/>
              </w:rPr>
              <w:t>1897</w:t>
            </w:r>
          </w:p>
        </w:tc>
      </w:tr>
      <w:tr w:rsidR="004A280A" w14:paraId="55C2A9DB"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D7" w14:textId="77777777" w:rsidR="004A280A" w:rsidRDefault="005879EF">
            <w:pPr>
              <w:jc w:val="center"/>
              <w:rPr>
                <w:color w:val="000000"/>
                <w:lang w:eastAsia="lt-LT"/>
              </w:rPr>
            </w:pPr>
            <w:r>
              <w:rPr>
                <w:color w:val="000000"/>
                <w:lang w:eastAsia="lt-LT"/>
              </w:rPr>
              <w:t>10</w:t>
            </w:r>
          </w:p>
        </w:tc>
        <w:tc>
          <w:tcPr>
            <w:tcW w:w="5966" w:type="dxa"/>
            <w:tcBorders>
              <w:top w:val="nil"/>
              <w:left w:val="nil"/>
              <w:bottom w:val="single" w:sz="4" w:space="0" w:color="auto"/>
              <w:right w:val="single" w:sz="4" w:space="0" w:color="auto"/>
            </w:tcBorders>
            <w:shd w:val="clear" w:color="auto" w:fill="auto"/>
            <w:vAlign w:val="bottom"/>
          </w:tcPr>
          <w:p w14:paraId="55C2A9D8" w14:textId="77777777" w:rsidR="004A280A" w:rsidRDefault="005879EF">
            <w:pPr>
              <w:rPr>
                <w:color w:val="000000"/>
                <w:lang w:eastAsia="lt-LT"/>
              </w:rPr>
            </w:pPr>
            <w:r>
              <w:rPr>
                <w:color w:val="000000"/>
                <w:lang w:eastAsia="lt-LT"/>
              </w:rPr>
              <w:t>2190 Drėgnos tarpkopės</w:t>
            </w:r>
          </w:p>
        </w:tc>
        <w:tc>
          <w:tcPr>
            <w:tcW w:w="1417" w:type="dxa"/>
            <w:tcBorders>
              <w:top w:val="nil"/>
              <w:left w:val="nil"/>
              <w:bottom w:val="single" w:sz="4" w:space="0" w:color="auto"/>
              <w:right w:val="single" w:sz="4" w:space="0" w:color="auto"/>
            </w:tcBorders>
            <w:shd w:val="clear" w:color="auto" w:fill="auto"/>
            <w:noWrap/>
            <w:vAlign w:val="center"/>
          </w:tcPr>
          <w:p w14:paraId="55C2A9D9" w14:textId="77777777" w:rsidR="004A280A" w:rsidRDefault="005879EF">
            <w:pPr>
              <w:jc w:val="center"/>
              <w:rPr>
                <w:lang w:eastAsia="lt-LT"/>
              </w:rPr>
            </w:pPr>
            <w:r>
              <w:rPr>
                <w:lang w:eastAsia="lt-LT"/>
              </w:rPr>
              <w:t>33</w:t>
            </w:r>
          </w:p>
        </w:tc>
        <w:tc>
          <w:tcPr>
            <w:tcW w:w="1843" w:type="dxa"/>
            <w:tcBorders>
              <w:top w:val="nil"/>
              <w:left w:val="nil"/>
              <w:bottom w:val="single" w:sz="4" w:space="0" w:color="auto"/>
              <w:right w:val="single" w:sz="4" w:space="0" w:color="auto"/>
            </w:tcBorders>
            <w:shd w:val="clear" w:color="auto" w:fill="auto"/>
            <w:noWrap/>
            <w:vAlign w:val="center"/>
          </w:tcPr>
          <w:p w14:paraId="55C2A9DA" w14:textId="77777777" w:rsidR="004A280A" w:rsidRDefault="005879EF">
            <w:pPr>
              <w:jc w:val="center"/>
              <w:rPr>
                <w:color w:val="000000"/>
                <w:lang w:eastAsia="lt-LT"/>
              </w:rPr>
            </w:pPr>
            <w:r>
              <w:rPr>
                <w:color w:val="000000"/>
                <w:lang w:eastAsia="lt-LT"/>
              </w:rPr>
              <w:t>31</w:t>
            </w:r>
          </w:p>
        </w:tc>
      </w:tr>
      <w:tr w:rsidR="004A280A" w14:paraId="55C2A9E0"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DC" w14:textId="77777777" w:rsidR="004A280A" w:rsidRDefault="005879EF">
            <w:pPr>
              <w:jc w:val="center"/>
              <w:rPr>
                <w:color w:val="000000"/>
                <w:lang w:eastAsia="lt-LT"/>
              </w:rPr>
            </w:pPr>
            <w:r>
              <w:rPr>
                <w:color w:val="000000"/>
                <w:lang w:eastAsia="lt-LT"/>
              </w:rPr>
              <w:t>11</w:t>
            </w:r>
          </w:p>
        </w:tc>
        <w:tc>
          <w:tcPr>
            <w:tcW w:w="5966" w:type="dxa"/>
            <w:tcBorders>
              <w:top w:val="nil"/>
              <w:left w:val="nil"/>
              <w:bottom w:val="single" w:sz="4" w:space="0" w:color="auto"/>
              <w:right w:val="single" w:sz="4" w:space="0" w:color="auto"/>
            </w:tcBorders>
            <w:shd w:val="clear" w:color="auto" w:fill="auto"/>
            <w:vAlign w:val="bottom"/>
          </w:tcPr>
          <w:p w14:paraId="55C2A9DD" w14:textId="77777777" w:rsidR="004A280A" w:rsidRDefault="005879EF">
            <w:pPr>
              <w:rPr>
                <w:color w:val="000000"/>
                <w:lang w:eastAsia="lt-LT"/>
              </w:rPr>
            </w:pPr>
            <w:r>
              <w:rPr>
                <w:color w:val="000000"/>
                <w:lang w:eastAsia="lt-LT"/>
              </w:rPr>
              <w:t>2320 Pajūrio smėlynų tyruliai</w:t>
            </w:r>
          </w:p>
        </w:tc>
        <w:tc>
          <w:tcPr>
            <w:tcW w:w="1417" w:type="dxa"/>
            <w:tcBorders>
              <w:top w:val="nil"/>
              <w:left w:val="nil"/>
              <w:bottom w:val="single" w:sz="4" w:space="0" w:color="auto"/>
              <w:right w:val="single" w:sz="4" w:space="0" w:color="auto"/>
            </w:tcBorders>
            <w:shd w:val="clear" w:color="auto" w:fill="auto"/>
            <w:noWrap/>
            <w:vAlign w:val="center"/>
          </w:tcPr>
          <w:p w14:paraId="55C2A9DE" w14:textId="77777777" w:rsidR="004A280A" w:rsidRDefault="005879EF">
            <w:pPr>
              <w:jc w:val="center"/>
              <w:rPr>
                <w:lang w:eastAsia="lt-LT"/>
              </w:rPr>
            </w:pPr>
            <w:r>
              <w:rPr>
                <w:lang w:eastAsia="lt-LT"/>
              </w:rPr>
              <w:t>60</w:t>
            </w:r>
          </w:p>
        </w:tc>
        <w:tc>
          <w:tcPr>
            <w:tcW w:w="1843" w:type="dxa"/>
            <w:tcBorders>
              <w:top w:val="nil"/>
              <w:left w:val="nil"/>
              <w:bottom w:val="single" w:sz="4" w:space="0" w:color="auto"/>
              <w:right w:val="single" w:sz="4" w:space="0" w:color="auto"/>
            </w:tcBorders>
            <w:shd w:val="clear" w:color="auto" w:fill="auto"/>
            <w:noWrap/>
            <w:vAlign w:val="center"/>
          </w:tcPr>
          <w:p w14:paraId="55C2A9DF" w14:textId="77777777" w:rsidR="004A280A" w:rsidRDefault="005879EF">
            <w:pPr>
              <w:jc w:val="center"/>
              <w:rPr>
                <w:color w:val="000000"/>
                <w:lang w:eastAsia="lt-LT"/>
              </w:rPr>
            </w:pPr>
            <w:r>
              <w:rPr>
                <w:color w:val="000000"/>
                <w:lang w:eastAsia="lt-LT"/>
              </w:rPr>
              <w:t>60</w:t>
            </w:r>
          </w:p>
        </w:tc>
      </w:tr>
      <w:tr w:rsidR="004A280A" w14:paraId="55C2A9E5"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E1" w14:textId="77777777" w:rsidR="004A280A" w:rsidRDefault="005879EF">
            <w:pPr>
              <w:jc w:val="center"/>
              <w:rPr>
                <w:color w:val="000000"/>
                <w:lang w:eastAsia="lt-LT"/>
              </w:rPr>
            </w:pPr>
            <w:r>
              <w:rPr>
                <w:color w:val="000000"/>
                <w:lang w:eastAsia="lt-LT"/>
              </w:rPr>
              <w:t>12</w:t>
            </w:r>
          </w:p>
        </w:tc>
        <w:tc>
          <w:tcPr>
            <w:tcW w:w="5966" w:type="dxa"/>
            <w:tcBorders>
              <w:top w:val="nil"/>
              <w:left w:val="nil"/>
              <w:bottom w:val="single" w:sz="4" w:space="0" w:color="auto"/>
              <w:right w:val="single" w:sz="4" w:space="0" w:color="auto"/>
            </w:tcBorders>
            <w:shd w:val="clear" w:color="auto" w:fill="auto"/>
            <w:vAlign w:val="bottom"/>
          </w:tcPr>
          <w:p w14:paraId="55C2A9E2" w14:textId="77777777" w:rsidR="004A280A" w:rsidRDefault="005879EF">
            <w:pPr>
              <w:rPr>
                <w:color w:val="000000"/>
                <w:lang w:eastAsia="lt-LT"/>
              </w:rPr>
            </w:pPr>
            <w:r>
              <w:rPr>
                <w:color w:val="000000"/>
                <w:lang w:eastAsia="lt-LT"/>
              </w:rPr>
              <w:t>2330 Nesusivėrusios žemyninės smiltpievės</w:t>
            </w:r>
          </w:p>
        </w:tc>
        <w:tc>
          <w:tcPr>
            <w:tcW w:w="1417" w:type="dxa"/>
            <w:tcBorders>
              <w:top w:val="nil"/>
              <w:left w:val="nil"/>
              <w:bottom w:val="single" w:sz="4" w:space="0" w:color="auto"/>
              <w:right w:val="single" w:sz="4" w:space="0" w:color="auto"/>
            </w:tcBorders>
            <w:shd w:val="clear" w:color="auto" w:fill="auto"/>
            <w:noWrap/>
            <w:vAlign w:val="center"/>
          </w:tcPr>
          <w:p w14:paraId="55C2A9E3" w14:textId="77777777" w:rsidR="004A280A" w:rsidRDefault="005879EF">
            <w:pPr>
              <w:jc w:val="center"/>
              <w:rPr>
                <w:lang w:eastAsia="lt-LT"/>
              </w:rPr>
            </w:pPr>
            <w:r>
              <w:rPr>
                <w:lang w:eastAsia="lt-LT"/>
              </w:rPr>
              <w:t>464</w:t>
            </w:r>
          </w:p>
        </w:tc>
        <w:tc>
          <w:tcPr>
            <w:tcW w:w="1843" w:type="dxa"/>
            <w:tcBorders>
              <w:top w:val="nil"/>
              <w:left w:val="nil"/>
              <w:bottom w:val="single" w:sz="4" w:space="0" w:color="auto"/>
              <w:right w:val="single" w:sz="4" w:space="0" w:color="auto"/>
            </w:tcBorders>
            <w:shd w:val="clear" w:color="auto" w:fill="auto"/>
            <w:noWrap/>
            <w:vAlign w:val="center"/>
          </w:tcPr>
          <w:p w14:paraId="55C2A9E4" w14:textId="77777777" w:rsidR="004A280A" w:rsidRDefault="005879EF">
            <w:pPr>
              <w:jc w:val="center"/>
              <w:rPr>
                <w:color w:val="000000"/>
                <w:lang w:eastAsia="lt-LT"/>
              </w:rPr>
            </w:pPr>
            <w:r>
              <w:rPr>
                <w:color w:val="000000"/>
                <w:lang w:eastAsia="lt-LT"/>
              </w:rPr>
              <w:t>178</w:t>
            </w:r>
          </w:p>
        </w:tc>
      </w:tr>
      <w:tr w:rsidR="004A280A" w14:paraId="55C2A9EA" w14:textId="77777777">
        <w:trPr>
          <w:trHeight w:val="630"/>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E6" w14:textId="77777777" w:rsidR="004A280A" w:rsidRDefault="005879EF">
            <w:pPr>
              <w:jc w:val="center"/>
              <w:rPr>
                <w:color w:val="000000"/>
                <w:lang w:eastAsia="lt-LT"/>
              </w:rPr>
            </w:pPr>
            <w:r>
              <w:rPr>
                <w:color w:val="000000"/>
                <w:lang w:eastAsia="lt-LT"/>
              </w:rPr>
              <w:t>13</w:t>
            </w:r>
          </w:p>
        </w:tc>
        <w:tc>
          <w:tcPr>
            <w:tcW w:w="5966" w:type="dxa"/>
            <w:tcBorders>
              <w:top w:val="nil"/>
              <w:left w:val="nil"/>
              <w:bottom w:val="single" w:sz="4" w:space="0" w:color="auto"/>
              <w:right w:val="single" w:sz="4" w:space="0" w:color="auto"/>
            </w:tcBorders>
            <w:shd w:val="clear" w:color="auto" w:fill="auto"/>
            <w:vAlign w:val="bottom"/>
          </w:tcPr>
          <w:p w14:paraId="55C2A9E7" w14:textId="77777777" w:rsidR="004A280A" w:rsidRDefault="005879EF">
            <w:pPr>
              <w:rPr>
                <w:color w:val="000000"/>
                <w:lang w:eastAsia="lt-LT"/>
              </w:rPr>
            </w:pPr>
            <w:r>
              <w:rPr>
                <w:color w:val="000000"/>
                <w:lang w:eastAsia="lt-LT"/>
              </w:rPr>
              <w:t>3130 Mažai mineralizuoti ežerai su būdmainių augalų bendrijomis</w:t>
            </w:r>
          </w:p>
        </w:tc>
        <w:tc>
          <w:tcPr>
            <w:tcW w:w="1417" w:type="dxa"/>
            <w:tcBorders>
              <w:top w:val="nil"/>
              <w:left w:val="nil"/>
              <w:bottom w:val="single" w:sz="4" w:space="0" w:color="auto"/>
              <w:right w:val="single" w:sz="4" w:space="0" w:color="auto"/>
            </w:tcBorders>
            <w:shd w:val="clear" w:color="auto" w:fill="auto"/>
            <w:noWrap/>
            <w:vAlign w:val="center"/>
          </w:tcPr>
          <w:p w14:paraId="55C2A9E8" w14:textId="77777777" w:rsidR="004A280A" w:rsidRDefault="005879EF">
            <w:pPr>
              <w:jc w:val="center"/>
              <w:rPr>
                <w:lang w:eastAsia="lt-LT"/>
              </w:rPr>
            </w:pPr>
            <w:r>
              <w:rPr>
                <w:lang w:eastAsia="lt-LT"/>
              </w:rPr>
              <w:t>357</w:t>
            </w:r>
          </w:p>
        </w:tc>
        <w:tc>
          <w:tcPr>
            <w:tcW w:w="1843" w:type="dxa"/>
            <w:tcBorders>
              <w:top w:val="nil"/>
              <w:left w:val="nil"/>
              <w:bottom w:val="single" w:sz="4" w:space="0" w:color="auto"/>
              <w:right w:val="single" w:sz="4" w:space="0" w:color="auto"/>
            </w:tcBorders>
            <w:shd w:val="clear" w:color="auto" w:fill="auto"/>
            <w:noWrap/>
            <w:vAlign w:val="center"/>
          </w:tcPr>
          <w:p w14:paraId="55C2A9E9" w14:textId="77777777" w:rsidR="004A280A" w:rsidRDefault="005879EF">
            <w:pPr>
              <w:jc w:val="center"/>
              <w:rPr>
                <w:color w:val="000000"/>
                <w:lang w:eastAsia="lt-LT"/>
              </w:rPr>
            </w:pPr>
            <w:r>
              <w:rPr>
                <w:color w:val="000000"/>
                <w:lang w:eastAsia="lt-LT"/>
              </w:rPr>
              <w:t>313</w:t>
            </w:r>
          </w:p>
        </w:tc>
      </w:tr>
      <w:tr w:rsidR="004A280A" w14:paraId="55C2A9EF"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EB" w14:textId="77777777" w:rsidR="004A280A" w:rsidRDefault="005879EF">
            <w:pPr>
              <w:jc w:val="center"/>
              <w:rPr>
                <w:color w:val="000000"/>
                <w:lang w:eastAsia="lt-LT"/>
              </w:rPr>
            </w:pPr>
            <w:r>
              <w:rPr>
                <w:color w:val="000000"/>
                <w:lang w:eastAsia="lt-LT"/>
              </w:rPr>
              <w:t>14</w:t>
            </w:r>
          </w:p>
        </w:tc>
        <w:tc>
          <w:tcPr>
            <w:tcW w:w="5966" w:type="dxa"/>
            <w:tcBorders>
              <w:top w:val="nil"/>
              <w:left w:val="nil"/>
              <w:bottom w:val="single" w:sz="4" w:space="0" w:color="auto"/>
              <w:right w:val="single" w:sz="4" w:space="0" w:color="auto"/>
            </w:tcBorders>
            <w:shd w:val="clear" w:color="auto" w:fill="auto"/>
            <w:vAlign w:val="bottom"/>
          </w:tcPr>
          <w:p w14:paraId="55C2A9EC" w14:textId="77777777" w:rsidR="004A280A" w:rsidRDefault="005879EF">
            <w:pPr>
              <w:rPr>
                <w:color w:val="000000"/>
                <w:lang w:eastAsia="lt-LT"/>
              </w:rPr>
            </w:pPr>
            <w:r>
              <w:rPr>
                <w:color w:val="000000"/>
                <w:lang w:eastAsia="lt-LT"/>
              </w:rPr>
              <w:t>3140 Ežerai su</w:t>
            </w:r>
            <w:r>
              <w:rPr>
                <w:color w:val="000000"/>
                <w:lang w:eastAsia="lt-LT"/>
              </w:rPr>
              <w:t xml:space="preserve"> menturdumblių bendrijomis</w:t>
            </w:r>
          </w:p>
        </w:tc>
        <w:tc>
          <w:tcPr>
            <w:tcW w:w="1417" w:type="dxa"/>
            <w:tcBorders>
              <w:top w:val="nil"/>
              <w:left w:val="nil"/>
              <w:bottom w:val="single" w:sz="4" w:space="0" w:color="auto"/>
              <w:right w:val="single" w:sz="4" w:space="0" w:color="auto"/>
            </w:tcBorders>
            <w:shd w:val="clear" w:color="auto" w:fill="auto"/>
            <w:noWrap/>
            <w:vAlign w:val="center"/>
          </w:tcPr>
          <w:p w14:paraId="55C2A9ED" w14:textId="77777777" w:rsidR="004A280A" w:rsidRDefault="005879EF">
            <w:pPr>
              <w:jc w:val="center"/>
              <w:rPr>
                <w:lang w:eastAsia="lt-LT"/>
              </w:rPr>
            </w:pPr>
            <w:r>
              <w:rPr>
                <w:lang w:eastAsia="lt-LT"/>
              </w:rPr>
              <w:t>9788</w:t>
            </w:r>
          </w:p>
        </w:tc>
        <w:tc>
          <w:tcPr>
            <w:tcW w:w="1843" w:type="dxa"/>
            <w:tcBorders>
              <w:top w:val="nil"/>
              <w:left w:val="nil"/>
              <w:bottom w:val="single" w:sz="4" w:space="0" w:color="auto"/>
              <w:right w:val="single" w:sz="4" w:space="0" w:color="auto"/>
            </w:tcBorders>
            <w:shd w:val="clear" w:color="auto" w:fill="auto"/>
            <w:noWrap/>
            <w:vAlign w:val="center"/>
          </w:tcPr>
          <w:p w14:paraId="55C2A9EE" w14:textId="77777777" w:rsidR="004A280A" w:rsidRDefault="005879EF">
            <w:pPr>
              <w:jc w:val="center"/>
              <w:rPr>
                <w:color w:val="000000"/>
                <w:lang w:eastAsia="lt-LT"/>
              </w:rPr>
            </w:pPr>
            <w:r>
              <w:rPr>
                <w:color w:val="000000"/>
                <w:lang w:eastAsia="lt-LT"/>
              </w:rPr>
              <w:t>7969</w:t>
            </w:r>
          </w:p>
        </w:tc>
      </w:tr>
      <w:tr w:rsidR="004A280A" w14:paraId="55C2A9F4" w14:textId="77777777">
        <w:trPr>
          <w:trHeight w:val="630"/>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F0" w14:textId="77777777" w:rsidR="004A280A" w:rsidRDefault="005879EF">
            <w:pPr>
              <w:jc w:val="center"/>
              <w:rPr>
                <w:color w:val="000000"/>
                <w:lang w:eastAsia="lt-LT"/>
              </w:rPr>
            </w:pPr>
            <w:r>
              <w:rPr>
                <w:color w:val="000000"/>
                <w:lang w:eastAsia="lt-LT"/>
              </w:rPr>
              <w:t>15</w:t>
            </w:r>
          </w:p>
        </w:tc>
        <w:tc>
          <w:tcPr>
            <w:tcW w:w="5966" w:type="dxa"/>
            <w:tcBorders>
              <w:top w:val="nil"/>
              <w:left w:val="nil"/>
              <w:bottom w:val="single" w:sz="4" w:space="0" w:color="auto"/>
              <w:right w:val="single" w:sz="4" w:space="0" w:color="auto"/>
            </w:tcBorders>
            <w:shd w:val="clear" w:color="auto" w:fill="auto"/>
            <w:vAlign w:val="bottom"/>
          </w:tcPr>
          <w:p w14:paraId="55C2A9F1" w14:textId="77777777" w:rsidR="004A280A" w:rsidRDefault="005879EF">
            <w:pPr>
              <w:rPr>
                <w:color w:val="000000"/>
                <w:lang w:eastAsia="lt-LT"/>
              </w:rPr>
            </w:pPr>
            <w:r>
              <w:rPr>
                <w:color w:val="000000"/>
                <w:lang w:eastAsia="lt-LT"/>
              </w:rPr>
              <w:t>3150 Natūralūs eutrofiniai ežerai su plūdžių arba aštrių bendrijomis</w:t>
            </w:r>
          </w:p>
        </w:tc>
        <w:tc>
          <w:tcPr>
            <w:tcW w:w="1417" w:type="dxa"/>
            <w:tcBorders>
              <w:top w:val="nil"/>
              <w:left w:val="nil"/>
              <w:bottom w:val="single" w:sz="4" w:space="0" w:color="auto"/>
              <w:right w:val="single" w:sz="4" w:space="0" w:color="auto"/>
            </w:tcBorders>
            <w:shd w:val="clear" w:color="auto" w:fill="auto"/>
            <w:noWrap/>
            <w:vAlign w:val="center"/>
          </w:tcPr>
          <w:p w14:paraId="55C2A9F2" w14:textId="77777777" w:rsidR="004A280A" w:rsidRDefault="005879EF">
            <w:pPr>
              <w:jc w:val="center"/>
              <w:rPr>
                <w:lang w:eastAsia="lt-LT"/>
              </w:rPr>
            </w:pPr>
            <w:r>
              <w:rPr>
                <w:lang w:eastAsia="lt-LT"/>
              </w:rPr>
              <w:t>4423</w:t>
            </w:r>
          </w:p>
        </w:tc>
        <w:tc>
          <w:tcPr>
            <w:tcW w:w="1843" w:type="dxa"/>
            <w:tcBorders>
              <w:top w:val="nil"/>
              <w:left w:val="nil"/>
              <w:bottom w:val="single" w:sz="4" w:space="0" w:color="auto"/>
              <w:right w:val="single" w:sz="4" w:space="0" w:color="auto"/>
            </w:tcBorders>
            <w:shd w:val="clear" w:color="auto" w:fill="auto"/>
            <w:noWrap/>
            <w:vAlign w:val="center"/>
          </w:tcPr>
          <w:p w14:paraId="55C2A9F3" w14:textId="77777777" w:rsidR="004A280A" w:rsidRDefault="005879EF">
            <w:pPr>
              <w:jc w:val="center"/>
              <w:rPr>
                <w:color w:val="000000"/>
                <w:lang w:eastAsia="lt-LT"/>
              </w:rPr>
            </w:pPr>
            <w:r>
              <w:rPr>
                <w:color w:val="000000"/>
                <w:lang w:eastAsia="lt-LT"/>
              </w:rPr>
              <w:t>2486</w:t>
            </w:r>
          </w:p>
        </w:tc>
      </w:tr>
      <w:tr w:rsidR="004A280A" w14:paraId="55C2A9F9"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F5" w14:textId="77777777" w:rsidR="004A280A" w:rsidRDefault="005879EF">
            <w:pPr>
              <w:jc w:val="center"/>
              <w:rPr>
                <w:color w:val="000000"/>
                <w:lang w:eastAsia="lt-LT"/>
              </w:rPr>
            </w:pPr>
            <w:r>
              <w:rPr>
                <w:color w:val="000000"/>
                <w:lang w:eastAsia="lt-LT"/>
              </w:rPr>
              <w:t>16</w:t>
            </w:r>
          </w:p>
        </w:tc>
        <w:tc>
          <w:tcPr>
            <w:tcW w:w="5966" w:type="dxa"/>
            <w:tcBorders>
              <w:top w:val="nil"/>
              <w:left w:val="nil"/>
              <w:bottom w:val="single" w:sz="4" w:space="0" w:color="auto"/>
              <w:right w:val="single" w:sz="4" w:space="0" w:color="auto"/>
            </w:tcBorders>
            <w:shd w:val="clear" w:color="auto" w:fill="auto"/>
            <w:vAlign w:val="bottom"/>
          </w:tcPr>
          <w:p w14:paraId="55C2A9F6" w14:textId="77777777" w:rsidR="004A280A" w:rsidRDefault="005879EF">
            <w:pPr>
              <w:rPr>
                <w:color w:val="000000"/>
                <w:lang w:eastAsia="lt-LT"/>
              </w:rPr>
            </w:pPr>
            <w:r>
              <w:rPr>
                <w:color w:val="000000"/>
                <w:lang w:eastAsia="lt-LT"/>
              </w:rPr>
              <w:t>3160 Natūralūs distrofiniai ežerai</w:t>
            </w:r>
          </w:p>
        </w:tc>
        <w:tc>
          <w:tcPr>
            <w:tcW w:w="1417" w:type="dxa"/>
            <w:tcBorders>
              <w:top w:val="nil"/>
              <w:left w:val="nil"/>
              <w:bottom w:val="single" w:sz="4" w:space="0" w:color="auto"/>
              <w:right w:val="single" w:sz="4" w:space="0" w:color="auto"/>
            </w:tcBorders>
            <w:shd w:val="clear" w:color="auto" w:fill="auto"/>
            <w:noWrap/>
            <w:vAlign w:val="center"/>
          </w:tcPr>
          <w:p w14:paraId="55C2A9F7" w14:textId="77777777" w:rsidR="004A280A" w:rsidRDefault="005879EF">
            <w:pPr>
              <w:jc w:val="center"/>
              <w:rPr>
                <w:lang w:eastAsia="lt-LT"/>
              </w:rPr>
            </w:pPr>
            <w:r>
              <w:rPr>
                <w:lang w:eastAsia="lt-LT"/>
              </w:rPr>
              <w:t>1785</w:t>
            </w:r>
          </w:p>
        </w:tc>
        <w:tc>
          <w:tcPr>
            <w:tcW w:w="1843" w:type="dxa"/>
            <w:tcBorders>
              <w:top w:val="nil"/>
              <w:left w:val="nil"/>
              <w:bottom w:val="single" w:sz="4" w:space="0" w:color="auto"/>
              <w:right w:val="single" w:sz="4" w:space="0" w:color="auto"/>
            </w:tcBorders>
            <w:shd w:val="clear" w:color="auto" w:fill="auto"/>
            <w:noWrap/>
            <w:vAlign w:val="center"/>
          </w:tcPr>
          <w:p w14:paraId="55C2A9F8" w14:textId="77777777" w:rsidR="004A280A" w:rsidRDefault="005879EF">
            <w:pPr>
              <w:jc w:val="center"/>
              <w:rPr>
                <w:color w:val="000000"/>
                <w:lang w:eastAsia="lt-LT"/>
              </w:rPr>
            </w:pPr>
            <w:r>
              <w:rPr>
                <w:color w:val="000000"/>
                <w:lang w:eastAsia="lt-LT"/>
              </w:rPr>
              <w:t>1171</w:t>
            </w:r>
          </w:p>
        </w:tc>
      </w:tr>
      <w:tr w:rsidR="004A280A" w14:paraId="55C2A9FE"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FA" w14:textId="77777777" w:rsidR="004A280A" w:rsidRDefault="005879EF">
            <w:pPr>
              <w:jc w:val="center"/>
              <w:rPr>
                <w:color w:val="000000"/>
                <w:lang w:eastAsia="lt-LT"/>
              </w:rPr>
            </w:pPr>
            <w:r>
              <w:rPr>
                <w:color w:val="000000"/>
                <w:lang w:eastAsia="lt-LT"/>
              </w:rPr>
              <w:lastRenderedPageBreak/>
              <w:t>17</w:t>
            </w:r>
          </w:p>
        </w:tc>
        <w:tc>
          <w:tcPr>
            <w:tcW w:w="5966" w:type="dxa"/>
            <w:tcBorders>
              <w:top w:val="nil"/>
              <w:left w:val="nil"/>
              <w:bottom w:val="single" w:sz="4" w:space="0" w:color="auto"/>
              <w:right w:val="single" w:sz="4" w:space="0" w:color="auto"/>
            </w:tcBorders>
            <w:shd w:val="clear" w:color="auto" w:fill="auto"/>
            <w:vAlign w:val="bottom"/>
          </w:tcPr>
          <w:p w14:paraId="55C2A9FB" w14:textId="77777777" w:rsidR="004A280A" w:rsidRDefault="005879EF">
            <w:pPr>
              <w:rPr>
                <w:color w:val="000000"/>
                <w:lang w:eastAsia="lt-LT"/>
              </w:rPr>
            </w:pPr>
            <w:r>
              <w:rPr>
                <w:color w:val="000000"/>
                <w:lang w:eastAsia="lt-LT"/>
              </w:rPr>
              <w:t>3190 Gipso karsto ežerai</w:t>
            </w:r>
          </w:p>
        </w:tc>
        <w:tc>
          <w:tcPr>
            <w:tcW w:w="1417" w:type="dxa"/>
            <w:tcBorders>
              <w:top w:val="nil"/>
              <w:left w:val="nil"/>
              <w:bottom w:val="single" w:sz="4" w:space="0" w:color="auto"/>
              <w:right w:val="single" w:sz="4" w:space="0" w:color="auto"/>
            </w:tcBorders>
            <w:shd w:val="clear" w:color="auto" w:fill="auto"/>
            <w:noWrap/>
            <w:vAlign w:val="center"/>
          </w:tcPr>
          <w:p w14:paraId="55C2A9FC" w14:textId="77777777" w:rsidR="004A280A" w:rsidRDefault="005879EF">
            <w:pPr>
              <w:jc w:val="center"/>
              <w:rPr>
                <w:lang w:eastAsia="lt-LT"/>
              </w:rPr>
            </w:pPr>
            <w:r>
              <w:rPr>
                <w:lang w:eastAsia="lt-LT"/>
              </w:rPr>
              <w:t>15</w:t>
            </w:r>
          </w:p>
        </w:tc>
        <w:tc>
          <w:tcPr>
            <w:tcW w:w="1843" w:type="dxa"/>
            <w:tcBorders>
              <w:top w:val="nil"/>
              <w:left w:val="nil"/>
              <w:bottom w:val="single" w:sz="4" w:space="0" w:color="auto"/>
              <w:right w:val="single" w:sz="4" w:space="0" w:color="auto"/>
            </w:tcBorders>
            <w:shd w:val="clear" w:color="auto" w:fill="auto"/>
            <w:noWrap/>
            <w:vAlign w:val="center"/>
          </w:tcPr>
          <w:p w14:paraId="55C2A9FD" w14:textId="77777777" w:rsidR="004A280A" w:rsidRDefault="005879EF">
            <w:pPr>
              <w:jc w:val="center"/>
              <w:rPr>
                <w:color w:val="000000"/>
                <w:lang w:eastAsia="lt-LT"/>
              </w:rPr>
            </w:pPr>
            <w:r>
              <w:rPr>
                <w:color w:val="000000"/>
                <w:lang w:eastAsia="lt-LT"/>
              </w:rPr>
              <w:t>10</w:t>
            </w:r>
          </w:p>
        </w:tc>
      </w:tr>
      <w:tr w:rsidR="004A280A" w14:paraId="55C2AA03"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9FF" w14:textId="77777777" w:rsidR="004A280A" w:rsidRDefault="005879EF">
            <w:pPr>
              <w:jc w:val="center"/>
              <w:rPr>
                <w:color w:val="000000"/>
                <w:lang w:eastAsia="lt-LT"/>
              </w:rPr>
            </w:pPr>
            <w:r>
              <w:rPr>
                <w:color w:val="000000"/>
                <w:lang w:eastAsia="lt-LT"/>
              </w:rPr>
              <w:t>18</w:t>
            </w:r>
          </w:p>
        </w:tc>
        <w:tc>
          <w:tcPr>
            <w:tcW w:w="5966" w:type="dxa"/>
            <w:tcBorders>
              <w:top w:val="nil"/>
              <w:left w:val="nil"/>
              <w:bottom w:val="single" w:sz="4" w:space="0" w:color="auto"/>
              <w:right w:val="single" w:sz="4" w:space="0" w:color="auto"/>
            </w:tcBorders>
            <w:shd w:val="clear" w:color="auto" w:fill="auto"/>
            <w:vAlign w:val="bottom"/>
          </w:tcPr>
          <w:p w14:paraId="55C2AA00" w14:textId="77777777" w:rsidR="004A280A" w:rsidRDefault="005879EF">
            <w:pPr>
              <w:rPr>
                <w:color w:val="000000"/>
                <w:lang w:eastAsia="lt-LT"/>
              </w:rPr>
            </w:pPr>
            <w:r>
              <w:rPr>
                <w:color w:val="000000"/>
                <w:lang w:eastAsia="lt-LT"/>
              </w:rPr>
              <w:t>3260 Upių sraunumos su kurklių bendrijomis</w:t>
            </w:r>
          </w:p>
        </w:tc>
        <w:tc>
          <w:tcPr>
            <w:tcW w:w="1417" w:type="dxa"/>
            <w:tcBorders>
              <w:top w:val="nil"/>
              <w:left w:val="nil"/>
              <w:bottom w:val="single" w:sz="4" w:space="0" w:color="auto"/>
              <w:right w:val="single" w:sz="4" w:space="0" w:color="auto"/>
            </w:tcBorders>
            <w:shd w:val="clear" w:color="auto" w:fill="auto"/>
            <w:noWrap/>
            <w:vAlign w:val="center"/>
          </w:tcPr>
          <w:p w14:paraId="55C2AA01" w14:textId="77777777" w:rsidR="004A280A" w:rsidRDefault="005879EF">
            <w:pPr>
              <w:jc w:val="center"/>
              <w:rPr>
                <w:lang w:eastAsia="lt-LT"/>
              </w:rPr>
            </w:pPr>
            <w:r>
              <w:rPr>
                <w:lang w:eastAsia="lt-LT"/>
              </w:rPr>
              <w:t>1081</w:t>
            </w:r>
            <w:r>
              <w:rPr>
                <w:vertAlign w:val="superscript"/>
                <w:lang w:eastAsia="lt-LT"/>
              </w:rPr>
              <w:t>1</w:t>
            </w:r>
          </w:p>
        </w:tc>
        <w:tc>
          <w:tcPr>
            <w:tcW w:w="1843" w:type="dxa"/>
            <w:tcBorders>
              <w:top w:val="nil"/>
              <w:left w:val="nil"/>
              <w:bottom w:val="single" w:sz="4" w:space="0" w:color="auto"/>
              <w:right w:val="single" w:sz="4" w:space="0" w:color="auto"/>
            </w:tcBorders>
            <w:shd w:val="clear" w:color="auto" w:fill="auto"/>
            <w:noWrap/>
            <w:vAlign w:val="center"/>
          </w:tcPr>
          <w:p w14:paraId="55C2AA02" w14:textId="77777777" w:rsidR="004A280A" w:rsidRDefault="005879EF">
            <w:pPr>
              <w:jc w:val="center"/>
              <w:rPr>
                <w:lang w:eastAsia="lt-LT"/>
              </w:rPr>
            </w:pPr>
            <w:r>
              <w:rPr>
                <w:lang w:eastAsia="lt-LT"/>
              </w:rPr>
              <w:t>953</w:t>
            </w:r>
            <w:r>
              <w:rPr>
                <w:vertAlign w:val="superscript"/>
                <w:lang w:eastAsia="lt-LT"/>
              </w:rPr>
              <w:t>1</w:t>
            </w:r>
          </w:p>
        </w:tc>
      </w:tr>
      <w:tr w:rsidR="004A280A" w14:paraId="55C2AA08"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04" w14:textId="77777777" w:rsidR="004A280A" w:rsidRDefault="005879EF">
            <w:pPr>
              <w:jc w:val="center"/>
              <w:rPr>
                <w:color w:val="000000"/>
                <w:lang w:eastAsia="lt-LT"/>
              </w:rPr>
            </w:pPr>
            <w:r>
              <w:rPr>
                <w:color w:val="000000"/>
                <w:lang w:eastAsia="lt-LT"/>
              </w:rPr>
              <w:t>19</w:t>
            </w:r>
          </w:p>
        </w:tc>
        <w:tc>
          <w:tcPr>
            <w:tcW w:w="5966" w:type="dxa"/>
            <w:tcBorders>
              <w:top w:val="nil"/>
              <w:left w:val="nil"/>
              <w:bottom w:val="single" w:sz="4" w:space="0" w:color="auto"/>
              <w:right w:val="single" w:sz="4" w:space="0" w:color="auto"/>
            </w:tcBorders>
            <w:shd w:val="clear" w:color="auto" w:fill="auto"/>
            <w:vAlign w:val="bottom"/>
          </w:tcPr>
          <w:p w14:paraId="55C2AA05" w14:textId="77777777" w:rsidR="004A280A" w:rsidRDefault="005879EF">
            <w:pPr>
              <w:rPr>
                <w:color w:val="000000"/>
                <w:lang w:eastAsia="lt-LT"/>
              </w:rPr>
            </w:pPr>
            <w:r>
              <w:rPr>
                <w:color w:val="000000"/>
                <w:lang w:eastAsia="lt-LT"/>
              </w:rPr>
              <w:t>3270 Dumblingos upių pakrantės</w:t>
            </w:r>
          </w:p>
        </w:tc>
        <w:tc>
          <w:tcPr>
            <w:tcW w:w="1417" w:type="dxa"/>
            <w:tcBorders>
              <w:top w:val="nil"/>
              <w:left w:val="nil"/>
              <w:bottom w:val="single" w:sz="4" w:space="0" w:color="auto"/>
              <w:right w:val="single" w:sz="4" w:space="0" w:color="auto"/>
            </w:tcBorders>
            <w:shd w:val="clear" w:color="auto" w:fill="auto"/>
            <w:noWrap/>
            <w:vAlign w:val="center"/>
          </w:tcPr>
          <w:p w14:paraId="55C2AA06" w14:textId="77777777" w:rsidR="004A280A" w:rsidRDefault="005879EF">
            <w:pPr>
              <w:jc w:val="center"/>
              <w:rPr>
                <w:lang w:eastAsia="lt-LT"/>
              </w:rPr>
            </w:pPr>
            <w:r>
              <w:rPr>
                <w:lang w:eastAsia="lt-LT"/>
              </w:rPr>
              <w:t>22</w:t>
            </w:r>
          </w:p>
        </w:tc>
        <w:tc>
          <w:tcPr>
            <w:tcW w:w="1843" w:type="dxa"/>
            <w:tcBorders>
              <w:top w:val="nil"/>
              <w:left w:val="nil"/>
              <w:bottom w:val="single" w:sz="4" w:space="0" w:color="auto"/>
              <w:right w:val="single" w:sz="4" w:space="0" w:color="auto"/>
            </w:tcBorders>
            <w:shd w:val="clear" w:color="auto" w:fill="auto"/>
            <w:noWrap/>
            <w:vAlign w:val="center"/>
          </w:tcPr>
          <w:p w14:paraId="55C2AA07" w14:textId="77777777" w:rsidR="004A280A" w:rsidRDefault="005879EF">
            <w:pPr>
              <w:jc w:val="center"/>
              <w:rPr>
                <w:color w:val="000000"/>
                <w:lang w:eastAsia="lt-LT"/>
              </w:rPr>
            </w:pPr>
            <w:r>
              <w:rPr>
                <w:color w:val="000000"/>
                <w:lang w:eastAsia="lt-LT"/>
              </w:rPr>
              <w:t>19</w:t>
            </w:r>
          </w:p>
        </w:tc>
      </w:tr>
      <w:tr w:rsidR="004A280A" w14:paraId="55C2AA0D"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09" w14:textId="77777777" w:rsidR="004A280A" w:rsidRDefault="005879EF">
            <w:pPr>
              <w:jc w:val="center"/>
              <w:rPr>
                <w:color w:val="000000"/>
                <w:lang w:eastAsia="lt-LT"/>
              </w:rPr>
            </w:pPr>
            <w:r>
              <w:rPr>
                <w:color w:val="000000"/>
                <w:lang w:eastAsia="lt-LT"/>
              </w:rPr>
              <w:t>20</w:t>
            </w:r>
          </w:p>
        </w:tc>
        <w:tc>
          <w:tcPr>
            <w:tcW w:w="5966" w:type="dxa"/>
            <w:tcBorders>
              <w:top w:val="nil"/>
              <w:left w:val="nil"/>
              <w:bottom w:val="single" w:sz="4" w:space="0" w:color="auto"/>
              <w:right w:val="single" w:sz="4" w:space="0" w:color="auto"/>
            </w:tcBorders>
            <w:shd w:val="clear" w:color="auto" w:fill="auto"/>
            <w:vAlign w:val="bottom"/>
          </w:tcPr>
          <w:p w14:paraId="55C2AA0A" w14:textId="77777777" w:rsidR="004A280A" w:rsidRDefault="005879EF">
            <w:pPr>
              <w:rPr>
                <w:color w:val="000000"/>
                <w:lang w:eastAsia="lt-LT"/>
              </w:rPr>
            </w:pPr>
            <w:r>
              <w:rPr>
                <w:color w:val="000000"/>
                <w:lang w:eastAsia="lt-LT"/>
              </w:rPr>
              <w:t>4030 Viržynai</w:t>
            </w:r>
          </w:p>
        </w:tc>
        <w:tc>
          <w:tcPr>
            <w:tcW w:w="1417" w:type="dxa"/>
            <w:tcBorders>
              <w:top w:val="nil"/>
              <w:left w:val="nil"/>
              <w:bottom w:val="single" w:sz="4" w:space="0" w:color="auto"/>
              <w:right w:val="single" w:sz="4" w:space="0" w:color="auto"/>
            </w:tcBorders>
            <w:shd w:val="clear" w:color="auto" w:fill="auto"/>
            <w:noWrap/>
            <w:vAlign w:val="center"/>
          </w:tcPr>
          <w:p w14:paraId="55C2AA0B" w14:textId="77777777" w:rsidR="004A280A" w:rsidRDefault="005879EF">
            <w:pPr>
              <w:jc w:val="center"/>
              <w:rPr>
                <w:lang w:eastAsia="lt-LT"/>
              </w:rPr>
            </w:pPr>
            <w:r>
              <w:rPr>
                <w:lang w:eastAsia="lt-LT"/>
              </w:rPr>
              <w:t>926</w:t>
            </w:r>
          </w:p>
        </w:tc>
        <w:tc>
          <w:tcPr>
            <w:tcW w:w="1843" w:type="dxa"/>
            <w:tcBorders>
              <w:top w:val="nil"/>
              <w:left w:val="nil"/>
              <w:bottom w:val="single" w:sz="4" w:space="0" w:color="auto"/>
              <w:right w:val="single" w:sz="4" w:space="0" w:color="auto"/>
            </w:tcBorders>
            <w:shd w:val="clear" w:color="auto" w:fill="auto"/>
            <w:noWrap/>
            <w:vAlign w:val="center"/>
          </w:tcPr>
          <w:p w14:paraId="55C2AA0C" w14:textId="77777777" w:rsidR="004A280A" w:rsidRDefault="005879EF">
            <w:pPr>
              <w:jc w:val="center"/>
              <w:rPr>
                <w:color w:val="000000"/>
                <w:lang w:eastAsia="lt-LT"/>
              </w:rPr>
            </w:pPr>
            <w:r>
              <w:rPr>
                <w:color w:val="000000"/>
                <w:lang w:eastAsia="lt-LT"/>
              </w:rPr>
              <w:t>674</w:t>
            </w:r>
          </w:p>
        </w:tc>
      </w:tr>
      <w:tr w:rsidR="004A280A" w14:paraId="55C2AA12" w14:textId="77777777">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2AA0E" w14:textId="77777777" w:rsidR="004A280A" w:rsidRDefault="005879EF">
            <w:pPr>
              <w:jc w:val="center"/>
              <w:rPr>
                <w:color w:val="000000"/>
                <w:lang w:eastAsia="lt-LT"/>
              </w:rPr>
            </w:pPr>
            <w:r>
              <w:rPr>
                <w:color w:val="000000"/>
                <w:lang w:eastAsia="lt-LT"/>
              </w:rPr>
              <w:t>21</w:t>
            </w:r>
          </w:p>
        </w:tc>
        <w:tc>
          <w:tcPr>
            <w:tcW w:w="5966" w:type="dxa"/>
            <w:tcBorders>
              <w:top w:val="single" w:sz="4" w:space="0" w:color="auto"/>
              <w:left w:val="nil"/>
              <w:bottom w:val="single" w:sz="4" w:space="0" w:color="auto"/>
              <w:right w:val="single" w:sz="4" w:space="0" w:color="auto"/>
            </w:tcBorders>
            <w:shd w:val="clear" w:color="auto" w:fill="auto"/>
            <w:vAlign w:val="bottom"/>
          </w:tcPr>
          <w:p w14:paraId="55C2AA0F" w14:textId="77777777" w:rsidR="004A280A" w:rsidRDefault="005879EF">
            <w:pPr>
              <w:rPr>
                <w:color w:val="000000"/>
                <w:lang w:eastAsia="lt-LT"/>
              </w:rPr>
            </w:pPr>
            <w:r>
              <w:rPr>
                <w:color w:val="000000"/>
                <w:lang w:eastAsia="lt-LT"/>
              </w:rPr>
              <w:t>5130 Kadagynai</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5C2AA10" w14:textId="77777777" w:rsidR="004A280A" w:rsidRDefault="005879EF">
            <w:pPr>
              <w:jc w:val="center"/>
              <w:rPr>
                <w:lang w:eastAsia="lt-LT"/>
              </w:rPr>
            </w:pPr>
            <w:r>
              <w:rPr>
                <w:lang w:eastAsia="lt-LT"/>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C2AA11" w14:textId="77777777" w:rsidR="004A280A" w:rsidRDefault="005879EF">
            <w:pPr>
              <w:jc w:val="center"/>
              <w:rPr>
                <w:color w:val="000000"/>
                <w:lang w:eastAsia="lt-LT"/>
              </w:rPr>
            </w:pPr>
            <w:r>
              <w:rPr>
                <w:color w:val="000000"/>
                <w:lang w:eastAsia="lt-LT"/>
              </w:rPr>
              <w:t>80</w:t>
            </w:r>
          </w:p>
        </w:tc>
      </w:tr>
      <w:tr w:rsidR="004A280A" w14:paraId="55C2AA17"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13" w14:textId="77777777" w:rsidR="004A280A" w:rsidRDefault="005879EF">
            <w:pPr>
              <w:jc w:val="center"/>
              <w:rPr>
                <w:color w:val="000000"/>
                <w:lang w:eastAsia="lt-LT"/>
              </w:rPr>
            </w:pPr>
            <w:r>
              <w:rPr>
                <w:color w:val="000000"/>
                <w:lang w:eastAsia="lt-LT"/>
              </w:rPr>
              <w:t>22</w:t>
            </w:r>
          </w:p>
        </w:tc>
        <w:tc>
          <w:tcPr>
            <w:tcW w:w="5966" w:type="dxa"/>
            <w:tcBorders>
              <w:top w:val="nil"/>
              <w:left w:val="nil"/>
              <w:bottom w:val="single" w:sz="4" w:space="0" w:color="auto"/>
              <w:right w:val="single" w:sz="4" w:space="0" w:color="auto"/>
            </w:tcBorders>
            <w:shd w:val="clear" w:color="auto" w:fill="auto"/>
            <w:vAlign w:val="bottom"/>
          </w:tcPr>
          <w:p w14:paraId="55C2AA14" w14:textId="77777777" w:rsidR="004A280A" w:rsidRDefault="005879EF">
            <w:pPr>
              <w:rPr>
                <w:color w:val="000000"/>
                <w:lang w:eastAsia="lt-LT"/>
              </w:rPr>
            </w:pPr>
            <w:r>
              <w:rPr>
                <w:color w:val="000000"/>
                <w:lang w:eastAsia="lt-LT"/>
              </w:rPr>
              <w:t>6120 Karbonatinių smėlynų pievos</w:t>
            </w:r>
          </w:p>
        </w:tc>
        <w:tc>
          <w:tcPr>
            <w:tcW w:w="1417" w:type="dxa"/>
            <w:tcBorders>
              <w:top w:val="nil"/>
              <w:left w:val="nil"/>
              <w:bottom w:val="single" w:sz="4" w:space="0" w:color="auto"/>
              <w:right w:val="single" w:sz="4" w:space="0" w:color="auto"/>
            </w:tcBorders>
            <w:shd w:val="clear" w:color="auto" w:fill="auto"/>
            <w:noWrap/>
            <w:vAlign w:val="center"/>
          </w:tcPr>
          <w:p w14:paraId="55C2AA15" w14:textId="77777777" w:rsidR="004A280A" w:rsidRDefault="005879EF">
            <w:pPr>
              <w:jc w:val="center"/>
              <w:rPr>
                <w:lang w:eastAsia="lt-LT"/>
              </w:rPr>
            </w:pPr>
            <w:r>
              <w:rPr>
                <w:lang w:eastAsia="lt-LT"/>
              </w:rPr>
              <w:t>151</w:t>
            </w:r>
          </w:p>
        </w:tc>
        <w:tc>
          <w:tcPr>
            <w:tcW w:w="1843" w:type="dxa"/>
            <w:tcBorders>
              <w:top w:val="nil"/>
              <w:left w:val="nil"/>
              <w:bottom w:val="single" w:sz="4" w:space="0" w:color="auto"/>
              <w:right w:val="single" w:sz="4" w:space="0" w:color="auto"/>
            </w:tcBorders>
            <w:shd w:val="clear" w:color="auto" w:fill="auto"/>
            <w:noWrap/>
            <w:vAlign w:val="center"/>
          </w:tcPr>
          <w:p w14:paraId="55C2AA16" w14:textId="77777777" w:rsidR="004A280A" w:rsidRDefault="005879EF">
            <w:pPr>
              <w:jc w:val="center"/>
              <w:rPr>
                <w:color w:val="000000"/>
                <w:lang w:eastAsia="lt-LT"/>
              </w:rPr>
            </w:pPr>
            <w:r>
              <w:rPr>
                <w:color w:val="000000"/>
                <w:lang w:eastAsia="lt-LT"/>
              </w:rPr>
              <w:t>33</w:t>
            </w:r>
          </w:p>
        </w:tc>
      </w:tr>
      <w:tr w:rsidR="004A280A" w14:paraId="55C2AA1C"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18" w14:textId="77777777" w:rsidR="004A280A" w:rsidRDefault="005879EF">
            <w:pPr>
              <w:jc w:val="center"/>
              <w:rPr>
                <w:color w:val="000000"/>
                <w:lang w:eastAsia="lt-LT"/>
              </w:rPr>
            </w:pPr>
            <w:r>
              <w:rPr>
                <w:color w:val="000000"/>
                <w:lang w:eastAsia="lt-LT"/>
              </w:rPr>
              <w:t>23</w:t>
            </w:r>
          </w:p>
        </w:tc>
        <w:tc>
          <w:tcPr>
            <w:tcW w:w="5966" w:type="dxa"/>
            <w:tcBorders>
              <w:top w:val="nil"/>
              <w:left w:val="nil"/>
              <w:bottom w:val="single" w:sz="4" w:space="0" w:color="auto"/>
              <w:right w:val="single" w:sz="4" w:space="0" w:color="auto"/>
            </w:tcBorders>
            <w:shd w:val="clear" w:color="auto" w:fill="auto"/>
            <w:vAlign w:val="bottom"/>
          </w:tcPr>
          <w:p w14:paraId="55C2AA19" w14:textId="77777777" w:rsidR="004A280A" w:rsidRDefault="005879EF">
            <w:pPr>
              <w:rPr>
                <w:color w:val="000000"/>
                <w:lang w:eastAsia="lt-LT"/>
              </w:rPr>
            </w:pPr>
            <w:r>
              <w:rPr>
                <w:color w:val="000000"/>
                <w:lang w:eastAsia="lt-LT"/>
              </w:rPr>
              <w:t>6210 Stepinės pievos</w:t>
            </w:r>
          </w:p>
        </w:tc>
        <w:tc>
          <w:tcPr>
            <w:tcW w:w="1417" w:type="dxa"/>
            <w:tcBorders>
              <w:top w:val="nil"/>
              <w:left w:val="nil"/>
              <w:bottom w:val="single" w:sz="4" w:space="0" w:color="auto"/>
              <w:right w:val="single" w:sz="4" w:space="0" w:color="auto"/>
            </w:tcBorders>
            <w:shd w:val="clear" w:color="auto" w:fill="auto"/>
            <w:noWrap/>
            <w:vAlign w:val="center"/>
          </w:tcPr>
          <w:p w14:paraId="55C2AA1A" w14:textId="77777777" w:rsidR="004A280A" w:rsidRDefault="005879EF">
            <w:pPr>
              <w:jc w:val="center"/>
              <w:rPr>
                <w:lang w:eastAsia="lt-LT"/>
              </w:rPr>
            </w:pPr>
            <w:r>
              <w:rPr>
                <w:lang w:eastAsia="lt-LT"/>
              </w:rPr>
              <w:t>2619</w:t>
            </w:r>
          </w:p>
        </w:tc>
        <w:tc>
          <w:tcPr>
            <w:tcW w:w="1843" w:type="dxa"/>
            <w:tcBorders>
              <w:top w:val="nil"/>
              <w:left w:val="nil"/>
              <w:bottom w:val="single" w:sz="4" w:space="0" w:color="auto"/>
              <w:right w:val="single" w:sz="4" w:space="0" w:color="auto"/>
            </w:tcBorders>
            <w:shd w:val="clear" w:color="auto" w:fill="auto"/>
            <w:noWrap/>
            <w:vAlign w:val="center"/>
          </w:tcPr>
          <w:p w14:paraId="55C2AA1B" w14:textId="77777777" w:rsidR="004A280A" w:rsidRDefault="005879EF">
            <w:pPr>
              <w:jc w:val="center"/>
              <w:rPr>
                <w:color w:val="000000"/>
                <w:lang w:eastAsia="lt-LT"/>
              </w:rPr>
            </w:pPr>
            <w:r>
              <w:rPr>
                <w:color w:val="000000"/>
                <w:lang w:eastAsia="lt-LT"/>
              </w:rPr>
              <w:t>618</w:t>
            </w:r>
          </w:p>
        </w:tc>
      </w:tr>
      <w:tr w:rsidR="004A280A" w14:paraId="55C2AA21"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1D" w14:textId="77777777" w:rsidR="004A280A" w:rsidRDefault="005879EF">
            <w:pPr>
              <w:jc w:val="center"/>
              <w:rPr>
                <w:color w:val="000000"/>
                <w:lang w:eastAsia="lt-LT"/>
              </w:rPr>
            </w:pPr>
            <w:r>
              <w:rPr>
                <w:color w:val="000000"/>
                <w:lang w:eastAsia="lt-LT"/>
              </w:rPr>
              <w:t>24</w:t>
            </w:r>
          </w:p>
        </w:tc>
        <w:tc>
          <w:tcPr>
            <w:tcW w:w="5966" w:type="dxa"/>
            <w:tcBorders>
              <w:top w:val="nil"/>
              <w:left w:val="nil"/>
              <w:bottom w:val="single" w:sz="4" w:space="0" w:color="auto"/>
              <w:right w:val="single" w:sz="4" w:space="0" w:color="auto"/>
            </w:tcBorders>
            <w:shd w:val="clear" w:color="auto" w:fill="auto"/>
            <w:vAlign w:val="bottom"/>
          </w:tcPr>
          <w:p w14:paraId="55C2AA1E" w14:textId="77777777" w:rsidR="004A280A" w:rsidRDefault="005879EF">
            <w:pPr>
              <w:rPr>
                <w:color w:val="000000"/>
                <w:lang w:eastAsia="lt-LT"/>
              </w:rPr>
            </w:pPr>
            <w:r>
              <w:rPr>
                <w:color w:val="000000"/>
                <w:lang w:eastAsia="lt-LT"/>
              </w:rPr>
              <w:t>6230 Rūšių turtingi briedgaurynai</w:t>
            </w:r>
          </w:p>
        </w:tc>
        <w:tc>
          <w:tcPr>
            <w:tcW w:w="1417" w:type="dxa"/>
            <w:tcBorders>
              <w:top w:val="nil"/>
              <w:left w:val="nil"/>
              <w:bottom w:val="single" w:sz="4" w:space="0" w:color="auto"/>
              <w:right w:val="single" w:sz="4" w:space="0" w:color="auto"/>
            </w:tcBorders>
            <w:shd w:val="clear" w:color="auto" w:fill="auto"/>
            <w:noWrap/>
            <w:vAlign w:val="center"/>
          </w:tcPr>
          <w:p w14:paraId="55C2AA1F" w14:textId="77777777" w:rsidR="004A280A" w:rsidRDefault="005879EF">
            <w:pPr>
              <w:jc w:val="center"/>
              <w:rPr>
                <w:lang w:eastAsia="lt-LT"/>
              </w:rPr>
            </w:pPr>
            <w:r>
              <w:rPr>
                <w:lang w:eastAsia="lt-LT"/>
              </w:rPr>
              <w:t>186</w:t>
            </w:r>
          </w:p>
        </w:tc>
        <w:tc>
          <w:tcPr>
            <w:tcW w:w="1843" w:type="dxa"/>
            <w:tcBorders>
              <w:top w:val="nil"/>
              <w:left w:val="nil"/>
              <w:bottom w:val="single" w:sz="4" w:space="0" w:color="auto"/>
              <w:right w:val="single" w:sz="4" w:space="0" w:color="auto"/>
            </w:tcBorders>
            <w:shd w:val="clear" w:color="auto" w:fill="auto"/>
            <w:noWrap/>
            <w:vAlign w:val="center"/>
          </w:tcPr>
          <w:p w14:paraId="55C2AA20" w14:textId="77777777" w:rsidR="004A280A" w:rsidRDefault="005879EF">
            <w:pPr>
              <w:jc w:val="center"/>
              <w:rPr>
                <w:color w:val="000000"/>
                <w:lang w:eastAsia="lt-LT"/>
              </w:rPr>
            </w:pPr>
            <w:r>
              <w:rPr>
                <w:color w:val="000000"/>
                <w:lang w:eastAsia="lt-LT"/>
              </w:rPr>
              <w:t>73</w:t>
            </w:r>
          </w:p>
        </w:tc>
      </w:tr>
      <w:tr w:rsidR="004A280A" w14:paraId="55C2AA26"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22" w14:textId="77777777" w:rsidR="004A280A" w:rsidRDefault="005879EF">
            <w:pPr>
              <w:jc w:val="center"/>
              <w:rPr>
                <w:color w:val="000000"/>
                <w:lang w:eastAsia="lt-LT"/>
              </w:rPr>
            </w:pPr>
            <w:r>
              <w:rPr>
                <w:color w:val="000000"/>
                <w:lang w:eastAsia="lt-LT"/>
              </w:rPr>
              <w:t>25</w:t>
            </w:r>
          </w:p>
        </w:tc>
        <w:tc>
          <w:tcPr>
            <w:tcW w:w="5966" w:type="dxa"/>
            <w:tcBorders>
              <w:top w:val="nil"/>
              <w:left w:val="nil"/>
              <w:bottom w:val="single" w:sz="4" w:space="0" w:color="auto"/>
              <w:right w:val="single" w:sz="4" w:space="0" w:color="auto"/>
            </w:tcBorders>
            <w:shd w:val="clear" w:color="auto" w:fill="auto"/>
            <w:vAlign w:val="bottom"/>
          </w:tcPr>
          <w:p w14:paraId="55C2AA23" w14:textId="77777777" w:rsidR="004A280A" w:rsidRDefault="005879EF">
            <w:pPr>
              <w:rPr>
                <w:color w:val="000000"/>
                <w:lang w:eastAsia="lt-LT"/>
              </w:rPr>
            </w:pPr>
            <w:r>
              <w:rPr>
                <w:color w:val="000000"/>
                <w:lang w:eastAsia="lt-LT"/>
              </w:rPr>
              <w:t>6270 Rūšių turtingi smilgynai</w:t>
            </w:r>
          </w:p>
        </w:tc>
        <w:tc>
          <w:tcPr>
            <w:tcW w:w="1417" w:type="dxa"/>
            <w:tcBorders>
              <w:top w:val="nil"/>
              <w:left w:val="nil"/>
              <w:bottom w:val="single" w:sz="4" w:space="0" w:color="auto"/>
              <w:right w:val="single" w:sz="4" w:space="0" w:color="auto"/>
            </w:tcBorders>
            <w:shd w:val="clear" w:color="auto" w:fill="auto"/>
            <w:noWrap/>
            <w:vAlign w:val="center"/>
          </w:tcPr>
          <w:p w14:paraId="55C2AA24" w14:textId="77777777" w:rsidR="004A280A" w:rsidRDefault="005879EF">
            <w:pPr>
              <w:jc w:val="center"/>
              <w:rPr>
                <w:lang w:eastAsia="lt-LT"/>
              </w:rPr>
            </w:pPr>
            <w:r>
              <w:rPr>
                <w:lang w:eastAsia="lt-LT"/>
              </w:rPr>
              <w:t>21996</w:t>
            </w:r>
          </w:p>
        </w:tc>
        <w:tc>
          <w:tcPr>
            <w:tcW w:w="1843" w:type="dxa"/>
            <w:tcBorders>
              <w:top w:val="nil"/>
              <w:left w:val="nil"/>
              <w:bottom w:val="single" w:sz="4" w:space="0" w:color="auto"/>
              <w:right w:val="single" w:sz="4" w:space="0" w:color="auto"/>
            </w:tcBorders>
            <w:shd w:val="clear" w:color="auto" w:fill="auto"/>
            <w:noWrap/>
            <w:vAlign w:val="center"/>
          </w:tcPr>
          <w:p w14:paraId="55C2AA25" w14:textId="77777777" w:rsidR="004A280A" w:rsidRDefault="005879EF">
            <w:pPr>
              <w:jc w:val="center"/>
              <w:rPr>
                <w:color w:val="000000"/>
                <w:lang w:eastAsia="lt-LT"/>
              </w:rPr>
            </w:pPr>
            <w:r>
              <w:rPr>
                <w:color w:val="000000"/>
                <w:lang w:eastAsia="lt-LT"/>
              </w:rPr>
              <w:t>2067</w:t>
            </w:r>
          </w:p>
        </w:tc>
      </w:tr>
      <w:tr w:rsidR="004A280A" w14:paraId="55C2AA2B"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27" w14:textId="77777777" w:rsidR="004A280A" w:rsidRDefault="005879EF">
            <w:pPr>
              <w:jc w:val="center"/>
              <w:rPr>
                <w:color w:val="000000"/>
                <w:lang w:eastAsia="lt-LT"/>
              </w:rPr>
            </w:pPr>
            <w:r>
              <w:rPr>
                <w:color w:val="000000"/>
                <w:lang w:eastAsia="lt-LT"/>
              </w:rPr>
              <w:t>26</w:t>
            </w:r>
          </w:p>
        </w:tc>
        <w:tc>
          <w:tcPr>
            <w:tcW w:w="5966" w:type="dxa"/>
            <w:tcBorders>
              <w:top w:val="nil"/>
              <w:left w:val="nil"/>
              <w:bottom w:val="single" w:sz="4" w:space="0" w:color="auto"/>
              <w:right w:val="single" w:sz="4" w:space="0" w:color="auto"/>
            </w:tcBorders>
            <w:shd w:val="clear" w:color="auto" w:fill="auto"/>
            <w:vAlign w:val="bottom"/>
          </w:tcPr>
          <w:p w14:paraId="55C2AA28" w14:textId="77777777" w:rsidR="004A280A" w:rsidRDefault="005879EF">
            <w:pPr>
              <w:rPr>
                <w:color w:val="000000"/>
                <w:lang w:eastAsia="lt-LT"/>
              </w:rPr>
            </w:pPr>
            <w:r>
              <w:rPr>
                <w:color w:val="000000"/>
                <w:lang w:eastAsia="lt-LT"/>
              </w:rPr>
              <w:t>6410 Melvenynai</w:t>
            </w:r>
          </w:p>
        </w:tc>
        <w:tc>
          <w:tcPr>
            <w:tcW w:w="1417" w:type="dxa"/>
            <w:tcBorders>
              <w:top w:val="nil"/>
              <w:left w:val="nil"/>
              <w:bottom w:val="single" w:sz="4" w:space="0" w:color="auto"/>
              <w:right w:val="single" w:sz="4" w:space="0" w:color="auto"/>
            </w:tcBorders>
            <w:shd w:val="clear" w:color="auto" w:fill="auto"/>
            <w:noWrap/>
            <w:vAlign w:val="center"/>
          </w:tcPr>
          <w:p w14:paraId="55C2AA29" w14:textId="77777777" w:rsidR="004A280A" w:rsidRDefault="005879EF">
            <w:pPr>
              <w:jc w:val="center"/>
              <w:rPr>
                <w:lang w:eastAsia="lt-LT"/>
              </w:rPr>
            </w:pPr>
            <w:r>
              <w:rPr>
                <w:lang w:eastAsia="lt-LT"/>
              </w:rPr>
              <w:t>560</w:t>
            </w:r>
          </w:p>
        </w:tc>
        <w:tc>
          <w:tcPr>
            <w:tcW w:w="1843" w:type="dxa"/>
            <w:tcBorders>
              <w:top w:val="nil"/>
              <w:left w:val="nil"/>
              <w:bottom w:val="single" w:sz="4" w:space="0" w:color="auto"/>
              <w:right w:val="single" w:sz="4" w:space="0" w:color="auto"/>
            </w:tcBorders>
            <w:shd w:val="clear" w:color="auto" w:fill="auto"/>
            <w:noWrap/>
            <w:vAlign w:val="center"/>
          </w:tcPr>
          <w:p w14:paraId="55C2AA2A" w14:textId="77777777" w:rsidR="004A280A" w:rsidRDefault="005879EF">
            <w:pPr>
              <w:jc w:val="center"/>
              <w:rPr>
                <w:color w:val="000000"/>
                <w:lang w:eastAsia="lt-LT"/>
              </w:rPr>
            </w:pPr>
            <w:r>
              <w:rPr>
                <w:color w:val="000000"/>
                <w:lang w:eastAsia="lt-LT"/>
              </w:rPr>
              <w:t>167</w:t>
            </w:r>
          </w:p>
        </w:tc>
      </w:tr>
      <w:tr w:rsidR="004A280A" w14:paraId="55C2AA30"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2C" w14:textId="77777777" w:rsidR="004A280A" w:rsidRDefault="005879EF">
            <w:pPr>
              <w:jc w:val="center"/>
              <w:rPr>
                <w:color w:val="000000"/>
                <w:lang w:eastAsia="lt-LT"/>
              </w:rPr>
            </w:pPr>
            <w:r>
              <w:rPr>
                <w:color w:val="000000"/>
                <w:lang w:eastAsia="lt-LT"/>
              </w:rPr>
              <w:t>27</w:t>
            </w:r>
          </w:p>
        </w:tc>
        <w:tc>
          <w:tcPr>
            <w:tcW w:w="5966" w:type="dxa"/>
            <w:tcBorders>
              <w:top w:val="nil"/>
              <w:left w:val="nil"/>
              <w:bottom w:val="single" w:sz="4" w:space="0" w:color="auto"/>
              <w:right w:val="single" w:sz="4" w:space="0" w:color="auto"/>
            </w:tcBorders>
            <w:shd w:val="clear" w:color="auto" w:fill="auto"/>
            <w:vAlign w:val="bottom"/>
          </w:tcPr>
          <w:p w14:paraId="55C2AA2D" w14:textId="77777777" w:rsidR="004A280A" w:rsidRDefault="005879EF">
            <w:pPr>
              <w:rPr>
                <w:color w:val="000000"/>
                <w:lang w:eastAsia="lt-LT"/>
              </w:rPr>
            </w:pPr>
            <w:r>
              <w:rPr>
                <w:color w:val="000000"/>
                <w:lang w:eastAsia="lt-LT"/>
              </w:rPr>
              <w:t>6430 Eutrofiniai aukštieji žolynai</w:t>
            </w:r>
          </w:p>
        </w:tc>
        <w:tc>
          <w:tcPr>
            <w:tcW w:w="1417" w:type="dxa"/>
            <w:tcBorders>
              <w:top w:val="nil"/>
              <w:left w:val="nil"/>
              <w:bottom w:val="single" w:sz="4" w:space="0" w:color="auto"/>
              <w:right w:val="single" w:sz="4" w:space="0" w:color="auto"/>
            </w:tcBorders>
            <w:shd w:val="clear" w:color="auto" w:fill="auto"/>
            <w:noWrap/>
            <w:vAlign w:val="center"/>
          </w:tcPr>
          <w:p w14:paraId="55C2AA2E" w14:textId="77777777" w:rsidR="004A280A" w:rsidRDefault="005879EF">
            <w:pPr>
              <w:jc w:val="center"/>
              <w:rPr>
                <w:lang w:eastAsia="lt-LT"/>
              </w:rPr>
            </w:pPr>
            <w:r>
              <w:rPr>
                <w:lang w:eastAsia="lt-LT"/>
              </w:rPr>
              <w:t>1678</w:t>
            </w:r>
          </w:p>
        </w:tc>
        <w:tc>
          <w:tcPr>
            <w:tcW w:w="1843" w:type="dxa"/>
            <w:tcBorders>
              <w:top w:val="nil"/>
              <w:left w:val="nil"/>
              <w:bottom w:val="single" w:sz="4" w:space="0" w:color="auto"/>
              <w:right w:val="single" w:sz="4" w:space="0" w:color="auto"/>
            </w:tcBorders>
            <w:shd w:val="clear" w:color="auto" w:fill="auto"/>
            <w:noWrap/>
            <w:vAlign w:val="center"/>
          </w:tcPr>
          <w:p w14:paraId="55C2AA2F" w14:textId="77777777" w:rsidR="004A280A" w:rsidRDefault="005879EF">
            <w:pPr>
              <w:jc w:val="center"/>
              <w:rPr>
                <w:color w:val="000000"/>
                <w:lang w:eastAsia="lt-LT"/>
              </w:rPr>
            </w:pPr>
            <w:r>
              <w:rPr>
                <w:color w:val="000000"/>
                <w:lang w:eastAsia="lt-LT"/>
              </w:rPr>
              <w:t>482</w:t>
            </w:r>
          </w:p>
        </w:tc>
      </w:tr>
      <w:tr w:rsidR="004A280A" w14:paraId="55C2AA35"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31" w14:textId="77777777" w:rsidR="004A280A" w:rsidRDefault="005879EF">
            <w:pPr>
              <w:jc w:val="center"/>
              <w:rPr>
                <w:color w:val="000000"/>
                <w:lang w:eastAsia="lt-LT"/>
              </w:rPr>
            </w:pPr>
            <w:r>
              <w:rPr>
                <w:color w:val="000000"/>
                <w:lang w:eastAsia="lt-LT"/>
              </w:rPr>
              <w:t>28</w:t>
            </w:r>
          </w:p>
        </w:tc>
        <w:tc>
          <w:tcPr>
            <w:tcW w:w="5966" w:type="dxa"/>
            <w:tcBorders>
              <w:top w:val="nil"/>
              <w:left w:val="nil"/>
              <w:bottom w:val="single" w:sz="4" w:space="0" w:color="auto"/>
              <w:right w:val="single" w:sz="4" w:space="0" w:color="auto"/>
            </w:tcBorders>
            <w:shd w:val="clear" w:color="auto" w:fill="auto"/>
            <w:vAlign w:val="bottom"/>
          </w:tcPr>
          <w:p w14:paraId="55C2AA32" w14:textId="77777777" w:rsidR="004A280A" w:rsidRDefault="005879EF">
            <w:pPr>
              <w:rPr>
                <w:color w:val="000000"/>
                <w:lang w:eastAsia="lt-LT"/>
              </w:rPr>
            </w:pPr>
            <w:r>
              <w:rPr>
                <w:color w:val="000000"/>
                <w:lang w:eastAsia="lt-LT"/>
              </w:rPr>
              <w:t>6450 Aliuvinės pievos</w:t>
            </w:r>
          </w:p>
        </w:tc>
        <w:tc>
          <w:tcPr>
            <w:tcW w:w="1417" w:type="dxa"/>
            <w:tcBorders>
              <w:top w:val="nil"/>
              <w:left w:val="nil"/>
              <w:bottom w:val="single" w:sz="4" w:space="0" w:color="auto"/>
              <w:right w:val="single" w:sz="4" w:space="0" w:color="auto"/>
            </w:tcBorders>
            <w:shd w:val="clear" w:color="auto" w:fill="auto"/>
            <w:noWrap/>
            <w:vAlign w:val="center"/>
          </w:tcPr>
          <w:p w14:paraId="55C2AA33" w14:textId="77777777" w:rsidR="004A280A" w:rsidRDefault="005879EF">
            <w:pPr>
              <w:jc w:val="center"/>
              <w:rPr>
                <w:lang w:eastAsia="lt-LT"/>
              </w:rPr>
            </w:pPr>
            <w:r>
              <w:rPr>
                <w:lang w:eastAsia="lt-LT"/>
              </w:rPr>
              <w:t>14198</w:t>
            </w:r>
          </w:p>
        </w:tc>
        <w:tc>
          <w:tcPr>
            <w:tcW w:w="1843" w:type="dxa"/>
            <w:tcBorders>
              <w:top w:val="nil"/>
              <w:left w:val="nil"/>
              <w:bottom w:val="single" w:sz="4" w:space="0" w:color="auto"/>
              <w:right w:val="single" w:sz="4" w:space="0" w:color="auto"/>
            </w:tcBorders>
            <w:shd w:val="clear" w:color="auto" w:fill="auto"/>
            <w:noWrap/>
            <w:vAlign w:val="center"/>
          </w:tcPr>
          <w:p w14:paraId="55C2AA34" w14:textId="77777777" w:rsidR="004A280A" w:rsidRDefault="005879EF">
            <w:pPr>
              <w:jc w:val="center"/>
              <w:rPr>
                <w:color w:val="000000"/>
                <w:lang w:eastAsia="lt-LT"/>
              </w:rPr>
            </w:pPr>
            <w:r>
              <w:rPr>
                <w:color w:val="000000"/>
                <w:lang w:eastAsia="lt-LT"/>
              </w:rPr>
              <w:t>5913</w:t>
            </w:r>
          </w:p>
        </w:tc>
      </w:tr>
      <w:tr w:rsidR="004A280A" w14:paraId="55C2AA3A"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36" w14:textId="77777777" w:rsidR="004A280A" w:rsidRDefault="005879EF">
            <w:pPr>
              <w:jc w:val="center"/>
              <w:rPr>
                <w:color w:val="000000"/>
                <w:lang w:eastAsia="lt-LT"/>
              </w:rPr>
            </w:pPr>
            <w:r>
              <w:rPr>
                <w:color w:val="000000"/>
                <w:lang w:eastAsia="lt-LT"/>
              </w:rPr>
              <w:t>29</w:t>
            </w:r>
          </w:p>
        </w:tc>
        <w:tc>
          <w:tcPr>
            <w:tcW w:w="5966" w:type="dxa"/>
            <w:tcBorders>
              <w:top w:val="nil"/>
              <w:left w:val="nil"/>
              <w:bottom w:val="single" w:sz="4" w:space="0" w:color="auto"/>
              <w:right w:val="single" w:sz="4" w:space="0" w:color="auto"/>
            </w:tcBorders>
            <w:shd w:val="clear" w:color="auto" w:fill="auto"/>
            <w:vAlign w:val="bottom"/>
          </w:tcPr>
          <w:p w14:paraId="55C2AA37" w14:textId="77777777" w:rsidR="004A280A" w:rsidRDefault="005879EF">
            <w:pPr>
              <w:rPr>
                <w:color w:val="000000"/>
                <w:lang w:eastAsia="lt-LT"/>
              </w:rPr>
            </w:pPr>
            <w:r>
              <w:rPr>
                <w:color w:val="000000"/>
                <w:lang w:eastAsia="lt-LT"/>
              </w:rPr>
              <w:t>6510 Šienaujamos mezofitų pievos</w:t>
            </w:r>
          </w:p>
        </w:tc>
        <w:tc>
          <w:tcPr>
            <w:tcW w:w="1417" w:type="dxa"/>
            <w:tcBorders>
              <w:top w:val="nil"/>
              <w:left w:val="nil"/>
              <w:bottom w:val="single" w:sz="4" w:space="0" w:color="auto"/>
              <w:right w:val="single" w:sz="4" w:space="0" w:color="auto"/>
            </w:tcBorders>
            <w:shd w:val="clear" w:color="auto" w:fill="auto"/>
            <w:noWrap/>
            <w:vAlign w:val="center"/>
          </w:tcPr>
          <w:p w14:paraId="55C2AA38" w14:textId="77777777" w:rsidR="004A280A" w:rsidRDefault="005879EF">
            <w:pPr>
              <w:jc w:val="center"/>
              <w:rPr>
                <w:lang w:eastAsia="lt-LT"/>
              </w:rPr>
            </w:pPr>
            <w:r>
              <w:rPr>
                <w:lang w:eastAsia="lt-LT"/>
              </w:rPr>
              <w:t>31169</w:t>
            </w:r>
          </w:p>
        </w:tc>
        <w:tc>
          <w:tcPr>
            <w:tcW w:w="1843" w:type="dxa"/>
            <w:tcBorders>
              <w:top w:val="nil"/>
              <w:left w:val="nil"/>
              <w:bottom w:val="single" w:sz="4" w:space="0" w:color="auto"/>
              <w:right w:val="single" w:sz="4" w:space="0" w:color="auto"/>
            </w:tcBorders>
            <w:shd w:val="clear" w:color="auto" w:fill="auto"/>
            <w:noWrap/>
            <w:vAlign w:val="center"/>
          </w:tcPr>
          <w:p w14:paraId="55C2AA39" w14:textId="77777777" w:rsidR="004A280A" w:rsidRDefault="005879EF">
            <w:pPr>
              <w:jc w:val="center"/>
              <w:rPr>
                <w:color w:val="000000"/>
                <w:lang w:eastAsia="lt-LT"/>
              </w:rPr>
            </w:pPr>
            <w:r>
              <w:rPr>
                <w:color w:val="000000"/>
                <w:lang w:eastAsia="lt-LT"/>
              </w:rPr>
              <w:t>5101</w:t>
            </w:r>
          </w:p>
        </w:tc>
      </w:tr>
      <w:tr w:rsidR="004A280A" w14:paraId="55C2AA3F"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3B" w14:textId="77777777" w:rsidR="004A280A" w:rsidRDefault="005879EF">
            <w:pPr>
              <w:jc w:val="center"/>
              <w:rPr>
                <w:color w:val="000000"/>
                <w:lang w:eastAsia="lt-LT"/>
              </w:rPr>
            </w:pPr>
            <w:r>
              <w:rPr>
                <w:color w:val="000000"/>
                <w:lang w:eastAsia="lt-LT"/>
              </w:rPr>
              <w:t>30</w:t>
            </w:r>
          </w:p>
        </w:tc>
        <w:tc>
          <w:tcPr>
            <w:tcW w:w="5966" w:type="dxa"/>
            <w:tcBorders>
              <w:top w:val="nil"/>
              <w:left w:val="nil"/>
              <w:bottom w:val="single" w:sz="4" w:space="0" w:color="auto"/>
              <w:right w:val="single" w:sz="4" w:space="0" w:color="auto"/>
            </w:tcBorders>
            <w:shd w:val="clear" w:color="auto" w:fill="auto"/>
            <w:vAlign w:val="bottom"/>
          </w:tcPr>
          <w:p w14:paraId="55C2AA3C" w14:textId="77777777" w:rsidR="004A280A" w:rsidRDefault="005879EF">
            <w:pPr>
              <w:rPr>
                <w:color w:val="000000"/>
                <w:lang w:eastAsia="lt-LT"/>
              </w:rPr>
            </w:pPr>
            <w:r>
              <w:rPr>
                <w:color w:val="000000"/>
                <w:lang w:eastAsia="lt-LT"/>
              </w:rPr>
              <w:t>6530 Miškapievės</w:t>
            </w:r>
          </w:p>
        </w:tc>
        <w:tc>
          <w:tcPr>
            <w:tcW w:w="1417" w:type="dxa"/>
            <w:tcBorders>
              <w:top w:val="nil"/>
              <w:left w:val="nil"/>
              <w:bottom w:val="single" w:sz="4" w:space="0" w:color="auto"/>
              <w:right w:val="single" w:sz="4" w:space="0" w:color="auto"/>
            </w:tcBorders>
            <w:shd w:val="clear" w:color="auto" w:fill="auto"/>
            <w:noWrap/>
            <w:vAlign w:val="center"/>
          </w:tcPr>
          <w:p w14:paraId="55C2AA3D" w14:textId="77777777" w:rsidR="004A280A" w:rsidRDefault="005879EF">
            <w:pPr>
              <w:jc w:val="center"/>
              <w:rPr>
                <w:lang w:eastAsia="lt-LT"/>
              </w:rPr>
            </w:pPr>
            <w:r>
              <w:rPr>
                <w:lang w:eastAsia="lt-LT"/>
              </w:rPr>
              <w:t>894</w:t>
            </w:r>
          </w:p>
        </w:tc>
        <w:tc>
          <w:tcPr>
            <w:tcW w:w="1843" w:type="dxa"/>
            <w:tcBorders>
              <w:top w:val="nil"/>
              <w:left w:val="nil"/>
              <w:bottom w:val="single" w:sz="4" w:space="0" w:color="auto"/>
              <w:right w:val="single" w:sz="4" w:space="0" w:color="auto"/>
            </w:tcBorders>
            <w:shd w:val="clear" w:color="auto" w:fill="auto"/>
            <w:noWrap/>
            <w:vAlign w:val="center"/>
          </w:tcPr>
          <w:p w14:paraId="55C2AA3E" w14:textId="77777777" w:rsidR="004A280A" w:rsidRDefault="005879EF">
            <w:pPr>
              <w:jc w:val="center"/>
              <w:rPr>
                <w:color w:val="000000"/>
                <w:lang w:eastAsia="lt-LT"/>
              </w:rPr>
            </w:pPr>
            <w:r>
              <w:rPr>
                <w:color w:val="000000"/>
                <w:lang w:eastAsia="lt-LT"/>
              </w:rPr>
              <w:t>87</w:t>
            </w:r>
          </w:p>
        </w:tc>
      </w:tr>
      <w:tr w:rsidR="004A280A" w14:paraId="55C2AA44"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40" w14:textId="77777777" w:rsidR="004A280A" w:rsidRDefault="005879EF">
            <w:pPr>
              <w:jc w:val="center"/>
              <w:rPr>
                <w:color w:val="000000"/>
                <w:lang w:eastAsia="lt-LT"/>
              </w:rPr>
            </w:pPr>
            <w:r>
              <w:rPr>
                <w:color w:val="000000"/>
                <w:lang w:eastAsia="lt-LT"/>
              </w:rPr>
              <w:t>31</w:t>
            </w:r>
          </w:p>
        </w:tc>
        <w:tc>
          <w:tcPr>
            <w:tcW w:w="5966" w:type="dxa"/>
            <w:tcBorders>
              <w:top w:val="nil"/>
              <w:left w:val="nil"/>
              <w:bottom w:val="single" w:sz="4" w:space="0" w:color="auto"/>
              <w:right w:val="single" w:sz="4" w:space="0" w:color="auto"/>
            </w:tcBorders>
            <w:shd w:val="clear" w:color="auto" w:fill="auto"/>
            <w:vAlign w:val="bottom"/>
          </w:tcPr>
          <w:p w14:paraId="55C2AA41" w14:textId="77777777" w:rsidR="004A280A" w:rsidRDefault="005879EF">
            <w:pPr>
              <w:rPr>
                <w:color w:val="000000"/>
                <w:lang w:eastAsia="lt-LT"/>
              </w:rPr>
            </w:pPr>
            <w:r>
              <w:rPr>
                <w:color w:val="000000"/>
                <w:lang w:eastAsia="lt-LT"/>
              </w:rPr>
              <w:t>7110 Aktyvios aukštapelkės</w:t>
            </w:r>
          </w:p>
        </w:tc>
        <w:tc>
          <w:tcPr>
            <w:tcW w:w="1417" w:type="dxa"/>
            <w:tcBorders>
              <w:top w:val="nil"/>
              <w:left w:val="nil"/>
              <w:bottom w:val="single" w:sz="4" w:space="0" w:color="auto"/>
              <w:right w:val="single" w:sz="4" w:space="0" w:color="auto"/>
            </w:tcBorders>
            <w:shd w:val="clear" w:color="auto" w:fill="auto"/>
            <w:noWrap/>
            <w:vAlign w:val="center"/>
          </w:tcPr>
          <w:p w14:paraId="55C2AA42" w14:textId="77777777" w:rsidR="004A280A" w:rsidRDefault="005879EF">
            <w:pPr>
              <w:jc w:val="center"/>
              <w:rPr>
                <w:lang w:eastAsia="lt-LT"/>
              </w:rPr>
            </w:pPr>
            <w:r>
              <w:rPr>
                <w:lang w:eastAsia="lt-LT"/>
              </w:rPr>
              <w:t>12395</w:t>
            </w:r>
          </w:p>
        </w:tc>
        <w:tc>
          <w:tcPr>
            <w:tcW w:w="1843" w:type="dxa"/>
            <w:tcBorders>
              <w:top w:val="nil"/>
              <w:left w:val="nil"/>
              <w:bottom w:val="single" w:sz="4" w:space="0" w:color="auto"/>
              <w:right w:val="single" w:sz="4" w:space="0" w:color="auto"/>
            </w:tcBorders>
            <w:shd w:val="clear" w:color="auto" w:fill="auto"/>
            <w:noWrap/>
            <w:vAlign w:val="center"/>
          </w:tcPr>
          <w:p w14:paraId="55C2AA43" w14:textId="77777777" w:rsidR="004A280A" w:rsidRDefault="005879EF">
            <w:pPr>
              <w:jc w:val="center"/>
              <w:rPr>
                <w:color w:val="000000"/>
                <w:lang w:eastAsia="lt-LT"/>
              </w:rPr>
            </w:pPr>
            <w:r>
              <w:rPr>
                <w:color w:val="000000"/>
                <w:lang w:eastAsia="lt-LT"/>
              </w:rPr>
              <w:t>11460</w:t>
            </w:r>
          </w:p>
        </w:tc>
      </w:tr>
      <w:tr w:rsidR="004A280A" w14:paraId="55C2AA49"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45" w14:textId="77777777" w:rsidR="004A280A" w:rsidRDefault="005879EF">
            <w:pPr>
              <w:jc w:val="center"/>
              <w:rPr>
                <w:color w:val="000000"/>
                <w:lang w:eastAsia="lt-LT"/>
              </w:rPr>
            </w:pPr>
            <w:r>
              <w:rPr>
                <w:color w:val="000000"/>
                <w:lang w:eastAsia="lt-LT"/>
              </w:rPr>
              <w:t>32</w:t>
            </w:r>
          </w:p>
        </w:tc>
        <w:tc>
          <w:tcPr>
            <w:tcW w:w="5966" w:type="dxa"/>
            <w:tcBorders>
              <w:top w:val="nil"/>
              <w:left w:val="nil"/>
              <w:bottom w:val="single" w:sz="4" w:space="0" w:color="auto"/>
              <w:right w:val="single" w:sz="4" w:space="0" w:color="auto"/>
            </w:tcBorders>
            <w:shd w:val="clear" w:color="auto" w:fill="auto"/>
            <w:vAlign w:val="bottom"/>
          </w:tcPr>
          <w:p w14:paraId="55C2AA46" w14:textId="77777777" w:rsidR="004A280A" w:rsidRDefault="005879EF">
            <w:pPr>
              <w:rPr>
                <w:color w:val="000000"/>
                <w:lang w:eastAsia="lt-LT"/>
              </w:rPr>
            </w:pPr>
            <w:r>
              <w:rPr>
                <w:color w:val="000000"/>
                <w:lang w:eastAsia="lt-LT"/>
              </w:rPr>
              <w:t xml:space="preserve">7120 </w:t>
            </w:r>
            <w:r>
              <w:rPr>
                <w:color w:val="000000"/>
                <w:lang w:eastAsia="lt-LT"/>
              </w:rPr>
              <w:t>Degradavusios aukštapelkės</w:t>
            </w:r>
          </w:p>
        </w:tc>
        <w:tc>
          <w:tcPr>
            <w:tcW w:w="1417" w:type="dxa"/>
            <w:tcBorders>
              <w:top w:val="nil"/>
              <w:left w:val="nil"/>
              <w:bottom w:val="single" w:sz="4" w:space="0" w:color="auto"/>
              <w:right w:val="single" w:sz="4" w:space="0" w:color="auto"/>
            </w:tcBorders>
            <w:shd w:val="clear" w:color="auto" w:fill="auto"/>
            <w:noWrap/>
            <w:vAlign w:val="center"/>
          </w:tcPr>
          <w:p w14:paraId="55C2AA47" w14:textId="77777777" w:rsidR="004A280A" w:rsidRDefault="005879EF">
            <w:pPr>
              <w:jc w:val="center"/>
              <w:rPr>
                <w:lang w:eastAsia="lt-LT"/>
              </w:rPr>
            </w:pPr>
            <w:r>
              <w:rPr>
                <w:lang w:eastAsia="lt-LT"/>
              </w:rPr>
              <w:t>6125</w:t>
            </w:r>
          </w:p>
        </w:tc>
        <w:tc>
          <w:tcPr>
            <w:tcW w:w="1843" w:type="dxa"/>
            <w:tcBorders>
              <w:top w:val="nil"/>
              <w:left w:val="nil"/>
              <w:bottom w:val="single" w:sz="4" w:space="0" w:color="auto"/>
              <w:right w:val="single" w:sz="4" w:space="0" w:color="auto"/>
            </w:tcBorders>
            <w:shd w:val="clear" w:color="auto" w:fill="auto"/>
            <w:noWrap/>
            <w:vAlign w:val="center"/>
          </w:tcPr>
          <w:p w14:paraId="55C2AA48" w14:textId="77777777" w:rsidR="004A280A" w:rsidRDefault="005879EF">
            <w:pPr>
              <w:jc w:val="center"/>
              <w:rPr>
                <w:color w:val="000000"/>
                <w:lang w:eastAsia="lt-LT"/>
              </w:rPr>
            </w:pPr>
            <w:r>
              <w:rPr>
                <w:color w:val="000000"/>
                <w:lang w:eastAsia="lt-LT"/>
              </w:rPr>
              <w:t>3337</w:t>
            </w:r>
          </w:p>
        </w:tc>
      </w:tr>
      <w:tr w:rsidR="004A280A" w14:paraId="55C2AA4E"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4A" w14:textId="77777777" w:rsidR="004A280A" w:rsidRDefault="005879EF">
            <w:pPr>
              <w:jc w:val="center"/>
              <w:rPr>
                <w:color w:val="000000"/>
                <w:lang w:eastAsia="lt-LT"/>
              </w:rPr>
            </w:pPr>
            <w:r>
              <w:rPr>
                <w:color w:val="000000"/>
                <w:lang w:eastAsia="lt-LT"/>
              </w:rPr>
              <w:t>33</w:t>
            </w:r>
          </w:p>
        </w:tc>
        <w:tc>
          <w:tcPr>
            <w:tcW w:w="5966" w:type="dxa"/>
            <w:tcBorders>
              <w:top w:val="nil"/>
              <w:left w:val="nil"/>
              <w:bottom w:val="single" w:sz="4" w:space="0" w:color="auto"/>
              <w:right w:val="single" w:sz="4" w:space="0" w:color="auto"/>
            </w:tcBorders>
            <w:shd w:val="clear" w:color="auto" w:fill="auto"/>
            <w:vAlign w:val="bottom"/>
          </w:tcPr>
          <w:p w14:paraId="55C2AA4B" w14:textId="77777777" w:rsidR="004A280A" w:rsidRDefault="005879EF">
            <w:pPr>
              <w:rPr>
                <w:color w:val="000000"/>
                <w:lang w:eastAsia="lt-LT"/>
              </w:rPr>
            </w:pPr>
            <w:r>
              <w:rPr>
                <w:color w:val="000000"/>
                <w:lang w:eastAsia="lt-LT"/>
              </w:rPr>
              <w:t>7140 Tarpinės pelkės ir liūnai</w:t>
            </w:r>
          </w:p>
        </w:tc>
        <w:tc>
          <w:tcPr>
            <w:tcW w:w="1417" w:type="dxa"/>
            <w:tcBorders>
              <w:top w:val="nil"/>
              <w:left w:val="nil"/>
              <w:bottom w:val="single" w:sz="4" w:space="0" w:color="auto"/>
              <w:right w:val="single" w:sz="4" w:space="0" w:color="auto"/>
            </w:tcBorders>
            <w:shd w:val="clear" w:color="auto" w:fill="auto"/>
            <w:noWrap/>
            <w:vAlign w:val="center"/>
          </w:tcPr>
          <w:p w14:paraId="55C2AA4C" w14:textId="77777777" w:rsidR="004A280A" w:rsidRDefault="005879EF">
            <w:pPr>
              <w:jc w:val="center"/>
              <w:rPr>
                <w:lang w:eastAsia="lt-LT"/>
              </w:rPr>
            </w:pPr>
            <w:r>
              <w:rPr>
                <w:lang w:eastAsia="lt-LT"/>
              </w:rPr>
              <w:t>6432</w:t>
            </w:r>
          </w:p>
        </w:tc>
        <w:tc>
          <w:tcPr>
            <w:tcW w:w="1843" w:type="dxa"/>
            <w:tcBorders>
              <w:top w:val="nil"/>
              <w:left w:val="nil"/>
              <w:bottom w:val="single" w:sz="4" w:space="0" w:color="auto"/>
              <w:right w:val="single" w:sz="4" w:space="0" w:color="auto"/>
            </w:tcBorders>
            <w:shd w:val="clear" w:color="auto" w:fill="auto"/>
            <w:noWrap/>
            <w:vAlign w:val="center"/>
          </w:tcPr>
          <w:p w14:paraId="55C2AA4D" w14:textId="77777777" w:rsidR="004A280A" w:rsidRDefault="005879EF">
            <w:pPr>
              <w:jc w:val="center"/>
              <w:rPr>
                <w:color w:val="000000"/>
                <w:lang w:eastAsia="lt-LT"/>
              </w:rPr>
            </w:pPr>
            <w:r>
              <w:rPr>
                <w:color w:val="000000"/>
                <w:lang w:eastAsia="lt-LT"/>
              </w:rPr>
              <w:t>3494</w:t>
            </w:r>
          </w:p>
        </w:tc>
      </w:tr>
      <w:tr w:rsidR="004A280A" w14:paraId="55C2AA53"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4F" w14:textId="77777777" w:rsidR="004A280A" w:rsidRDefault="005879EF">
            <w:pPr>
              <w:jc w:val="center"/>
              <w:rPr>
                <w:color w:val="000000"/>
                <w:lang w:eastAsia="lt-LT"/>
              </w:rPr>
            </w:pPr>
            <w:r>
              <w:rPr>
                <w:color w:val="000000"/>
                <w:lang w:eastAsia="lt-LT"/>
              </w:rPr>
              <w:t>34</w:t>
            </w:r>
          </w:p>
        </w:tc>
        <w:tc>
          <w:tcPr>
            <w:tcW w:w="5966" w:type="dxa"/>
            <w:tcBorders>
              <w:top w:val="nil"/>
              <w:left w:val="nil"/>
              <w:bottom w:val="single" w:sz="4" w:space="0" w:color="auto"/>
              <w:right w:val="single" w:sz="4" w:space="0" w:color="auto"/>
            </w:tcBorders>
            <w:shd w:val="clear" w:color="auto" w:fill="auto"/>
            <w:vAlign w:val="bottom"/>
          </w:tcPr>
          <w:p w14:paraId="55C2AA50" w14:textId="77777777" w:rsidR="004A280A" w:rsidRDefault="005879EF">
            <w:pPr>
              <w:rPr>
                <w:color w:val="000000"/>
                <w:lang w:eastAsia="lt-LT"/>
              </w:rPr>
            </w:pPr>
            <w:r>
              <w:rPr>
                <w:color w:val="000000"/>
                <w:lang w:eastAsia="lt-LT"/>
              </w:rPr>
              <w:t>7150 Plikų durpių saidrynai</w:t>
            </w:r>
          </w:p>
        </w:tc>
        <w:tc>
          <w:tcPr>
            <w:tcW w:w="1417" w:type="dxa"/>
            <w:tcBorders>
              <w:top w:val="nil"/>
              <w:left w:val="nil"/>
              <w:bottom w:val="single" w:sz="4" w:space="0" w:color="auto"/>
              <w:right w:val="single" w:sz="4" w:space="0" w:color="auto"/>
            </w:tcBorders>
            <w:shd w:val="clear" w:color="auto" w:fill="auto"/>
            <w:noWrap/>
            <w:vAlign w:val="center"/>
          </w:tcPr>
          <w:p w14:paraId="55C2AA51" w14:textId="77777777" w:rsidR="004A280A" w:rsidRDefault="005879EF">
            <w:pPr>
              <w:jc w:val="center"/>
              <w:rPr>
                <w:lang w:eastAsia="lt-LT"/>
              </w:rPr>
            </w:pPr>
            <w:r>
              <w:rPr>
                <w:lang w:eastAsia="lt-LT"/>
              </w:rPr>
              <w:t>142</w:t>
            </w:r>
          </w:p>
        </w:tc>
        <w:tc>
          <w:tcPr>
            <w:tcW w:w="1843" w:type="dxa"/>
            <w:tcBorders>
              <w:top w:val="nil"/>
              <w:left w:val="nil"/>
              <w:bottom w:val="single" w:sz="4" w:space="0" w:color="auto"/>
              <w:right w:val="single" w:sz="4" w:space="0" w:color="auto"/>
            </w:tcBorders>
            <w:shd w:val="clear" w:color="auto" w:fill="auto"/>
            <w:noWrap/>
            <w:vAlign w:val="center"/>
          </w:tcPr>
          <w:p w14:paraId="55C2AA52" w14:textId="77777777" w:rsidR="004A280A" w:rsidRDefault="005879EF">
            <w:pPr>
              <w:jc w:val="center"/>
              <w:rPr>
                <w:color w:val="000000"/>
                <w:lang w:eastAsia="lt-LT"/>
              </w:rPr>
            </w:pPr>
            <w:r>
              <w:rPr>
                <w:color w:val="000000"/>
                <w:lang w:eastAsia="lt-LT"/>
              </w:rPr>
              <w:t>140</w:t>
            </w:r>
          </w:p>
        </w:tc>
      </w:tr>
      <w:tr w:rsidR="004A280A" w14:paraId="55C2AA58"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54" w14:textId="77777777" w:rsidR="004A280A" w:rsidRDefault="005879EF">
            <w:pPr>
              <w:jc w:val="center"/>
              <w:rPr>
                <w:color w:val="000000"/>
                <w:lang w:eastAsia="lt-LT"/>
              </w:rPr>
            </w:pPr>
            <w:r>
              <w:rPr>
                <w:color w:val="000000"/>
                <w:lang w:eastAsia="lt-LT"/>
              </w:rPr>
              <w:t>35</w:t>
            </w:r>
          </w:p>
        </w:tc>
        <w:tc>
          <w:tcPr>
            <w:tcW w:w="5966" w:type="dxa"/>
            <w:tcBorders>
              <w:top w:val="nil"/>
              <w:left w:val="nil"/>
              <w:bottom w:val="single" w:sz="4" w:space="0" w:color="auto"/>
              <w:right w:val="single" w:sz="4" w:space="0" w:color="auto"/>
            </w:tcBorders>
            <w:shd w:val="clear" w:color="auto" w:fill="auto"/>
            <w:vAlign w:val="bottom"/>
          </w:tcPr>
          <w:p w14:paraId="55C2AA55" w14:textId="77777777" w:rsidR="004A280A" w:rsidRDefault="005879EF">
            <w:pPr>
              <w:rPr>
                <w:color w:val="000000"/>
                <w:lang w:eastAsia="lt-LT"/>
              </w:rPr>
            </w:pPr>
            <w:r>
              <w:rPr>
                <w:color w:val="000000"/>
                <w:lang w:eastAsia="lt-LT"/>
              </w:rPr>
              <w:t>7160 Nekalkingi šaltiniai ir šaltiniuotos pelkės</w:t>
            </w:r>
          </w:p>
        </w:tc>
        <w:tc>
          <w:tcPr>
            <w:tcW w:w="1417" w:type="dxa"/>
            <w:tcBorders>
              <w:top w:val="nil"/>
              <w:left w:val="nil"/>
              <w:bottom w:val="single" w:sz="4" w:space="0" w:color="auto"/>
              <w:right w:val="single" w:sz="4" w:space="0" w:color="auto"/>
            </w:tcBorders>
            <w:shd w:val="clear" w:color="auto" w:fill="auto"/>
            <w:noWrap/>
            <w:vAlign w:val="center"/>
          </w:tcPr>
          <w:p w14:paraId="55C2AA56" w14:textId="77777777" w:rsidR="004A280A" w:rsidRDefault="005879EF">
            <w:pPr>
              <w:jc w:val="center"/>
              <w:rPr>
                <w:lang w:eastAsia="lt-LT"/>
              </w:rPr>
            </w:pPr>
            <w:r>
              <w:rPr>
                <w:lang w:eastAsia="lt-LT"/>
              </w:rPr>
              <w:t>384</w:t>
            </w:r>
          </w:p>
        </w:tc>
        <w:tc>
          <w:tcPr>
            <w:tcW w:w="1843" w:type="dxa"/>
            <w:tcBorders>
              <w:top w:val="nil"/>
              <w:left w:val="nil"/>
              <w:bottom w:val="single" w:sz="4" w:space="0" w:color="auto"/>
              <w:right w:val="single" w:sz="4" w:space="0" w:color="auto"/>
            </w:tcBorders>
            <w:shd w:val="clear" w:color="auto" w:fill="auto"/>
            <w:noWrap/>
            <w:vAlign w:val="center"/>
          </w:tcPr>
          <w:p w14:paraId="55C2AA57" w14:textId="77777777" w:rsidR="004A280A" w:rsidRDefault="005879EF">
            <w:pPr>
              <w:jc w:val="center"/>
              <w:rPr>
                <w:color w:val="000000"/>
                <w:lang w:eastAsia="lt-LT"/>
              </w:rPr>
            </w:pPr>
            <w:r>
              <w:rPr>
                <w:color w:val="000000"/>
                <w:lang w:eastAsia="lt-LT"/>
              </w:rPr>
              <w:t>198</w:t>
            </w:r>
          </w:p>
        </w:tc>
      </w:tr>
      <w:tr w:rsidR="004A280A" w14:paraId="55C2AA5D"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59" w14:textId="77777777" w:rsidR="004A280A" w:rsidRDefault="005879EF">
            <w:pPr>
              <w:jc w:val="center"/>
              <w:rPr>
                <w:color w:val="000000"/>
                <w:lang w:eastAsia="lt-LT"/>
              </w:rPr>
            </w:pPr>
            <w:r>
              <w:rPr>
                <w:color w:val="000000"/>
                <w:lang w:eastAsia="lt-LT"/>
              </w:rPr>
              <w:t>36</w:t>
            </w:r>
          </w:p>
        </w:tc>
        <w:tc>
          <w:tcPr>
            <w:tcW w:w="5966" w:type="dxa"/>
            <w:tcBorders>
              <w:top w:val="nil"/>
              <w:left w:val="nil"/>
              <w:bottom w:val="single" w:sz="4" w:space="0" w:color="auto"/>
              <w:right w:val="single" w:sz="4" w:space="0" w:color="auto"/>
            </w:tcBorders>
            <w:shd w:val="clear" w:color="auto" w:fill="auto"/>
            <w:vAlign w:val="bottom"/>
          </w:tcPr>
          <w:p w14:paraId="55C2AA5A" w14:textId="77777777" w:rsidR="004A280A" w:rsidRDefault="005879EF">
            <w:pPr>
              <w:rPr>
                <w:color w:val="000000"/>
                <w:lang w:eastAsia="lt-LT"/>
              </w:rPr>
            </w:pPr>
            <w:r>
              <w:rPr>
                <w:color w:val="000000"/>
                <w:lang w:eastAsia="lt-LT"/>
              </w:rPr>
              <w:t>7210 Žemapelkės su šakotąją ratainyte</w:t>
            </w:r>
          </w:p>
        </w:tc>
        <w:tc>
          <w:tcPr>
            <w:tcW w:w="1417" w:type="dxa"/>
            <w:tcBorders>
              <w:top w:val="nil"/>
              <w:left w:val="nil"/>
              <w:bottom w:val="single" w:sz="4" w:space="0" w:color="auto"/>
              <w:right w:val="single" w:sz="4" w:space="0" w:color="auto"/>
            </w:tcBorders>
            <w:shd w:val="clear" w:color="auto" w:fill="auto"/>
            <w:noWrap/>
            <w:vAlign w:val="center"/>
          </w:tcPr>
          <w:p w14:paraId="55C2AA5B" w14:textId="77777777" w:rsidR="004A280A" w:rsidRDefault="005879EF">
            <w:pPr>
              <w:jc w:val="center"/>
              <w:rPr>
                <w:lang w:eastAsia="lt-LT"/>
              </w:rPr>
            </w:pPr>
            <w:r>
              <w:rPr>
                <w:lang w:eastAsia="lt-LT"/>
              </w:rPr>
              <w:t>78</w:t>
            </w:r>
          </w:p>
        </w:tc>
        <w:tc>
          <w:tcPr>
            <w:tcW w:w="1843" w:type="dxa"/>
            <w:tcBorders>
              <w:top w:val="nil"/>
              <w:left w:val="nil"/>
              <w:bottom w:val="single" w:sz="4" w:space="0" w:color="auto"/>
              <w:right w:val="single" w:sz="4" w:space="0" w:color="auto"/>
            </w:tcBorders>
            <w:shd w:val="clear" w:color="auto" w:fill="auto"/>
            <w:noWrap/>
            <w:vAlign w:val="center"/>
          </w:tcPr>
          <w:p w14:paraId="55C2AA5C" w14:textId="77777777" w:rsidR="004A280A" w:rsidRDefault="005879EF">
            <w:pPr>
              <w:jc w:val="center"/>
              <w:rPr>
                <w:color w:val="000000"/>
                <w:lang w:eastAsia="lt-LT"/>
              </w:rPr>
            </w:pPr>
            <w:r>
              <w:rPr>
                <w:color w:val="000000"/>
                <w:lang w:eastAsia="lt-LT"/>
              </w:rPr>
              <w:t>73</w:t>
            </w:r>
          </w:p>
        </w:tc>
      </w:tr>
      <w:tr w:rsidR="004A280A" w14:paraId="55C2AA62"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5E" w14:textId="77777777" w:rsidR="004A280A" w:rsidRDefault="005879EF">
            <w:pPr>
              <w:jc w:val="center"/>
              <w:rPr>
                <w:color w:val="000000"/>
                <w:lang w:eastAsia="lt-LT"/>
              </w:rPr>
            </w:pPr>
            <w:r>
              <w:rPr>
                <w:color w:val="000000"/>
                <w:lang w:eastAsia="lt-LT"/>
              </w:rPr>
              <w:t>37</w:t>
            </w:r>
          </w:p>
        </w:tc>
        <w:tc>
          <w:tcPr>
            <w:tcW w:w="5966" w:type="dxa"/>
            <w:tcBorders>
              <w:top w:val="nil"/>
              <w:left w:val="nil"/>
              <w:bottom w:val="single" w:sz="4" w:space="0" w:color="auto"/>
              <w:right w:val="single" w:sz="4" w:space="0" w:color="auto"/>
            </w:tcBorders>
            <w:shd w:val="clear" w:color="auto" w:fill="auto"/>
            <w:vAlign w:val="bottom"/>
          </w:tcPr>
          <w:p w14:paraId="55C2AA5F" w14:textId="77777777" w:rsidR="004A280A" w:rsidRDefault="005879EF">
            <w:pPr>
              <w:rPr>
                <w:color w:val="000000"/>
                <w:lang w:eastAsia="lt-LT"/>
              </w:rPr>
            </w:pPr>
            <w:r>
              <w:rPr>
                <w:color w:val="000000"/>
                <w:lang w:eastAsia="lt-LT"/>
              </w:rPr>
              <w:t xml:space="preserve">7220 Šaltiniai su </w:t>
            </w:r>
            <w:r>
              <w:rPr>
                <w:color w:val="000000"/>
                <w:lang w:eastAsia="lt-LT"/>
              </w:rPr>
              <w:t>besiformuojančiais tufais</w:t>
            </w:r>
          </w:p>
        </w:tc>
        <w:tc>
          <w:tcPr>
            <w:tcW w:w="1417" w:type="dxa"/>
            <w:tcBorders>
              <w:top w:val="nil"/>
              <w:left w:val="nil"/>
              <w:bottom w:val="single" w:sz="4" w:space="0" w:color="auto"/>
              <w:right w:val="single" w:sz="4" w:space="0" w:color="auto"/>
            </w:tcBorders>
            <w:shd w:val="clear" w:color="auto" w:fill="auto"/>
            <w:noWrap/>
            <w:vAlign w:val="center"/>
          </w:tcPr>
          <w:p w14:paraId="55C2AA60" w14:textId="77777777" w:rsidR="004A280A" w:rsidRDefault="005879EF">
            <w:pPr>
              <w:jc w:val="center"/>
              <w:rPr>
                <w:lang w:eastAsia="lt-LT"/>
              </w:rPr>
            </w:pPr>
            <w:r>
              <w:rPr>
                <w:lang w:eastAsia="lt-LT"/>
              </w:rPr>
              <w:t>16</w:t>
            </w:r>
          </w:p>
        </w:tc>
        <w:tc>
          <w:tcPr>
            <w:tcW w:w="1843" w:type="dxa"/>
            <w:tcBorders>
              <w:top w:val="nil"/>
              <w:left w:val="nil"/>
              <w:bottom w:val="single" w:sz="4" w:space="0" w:color="auto"/>
              <w:right w:val="single" w:sz="4" w:space="0" w:color="auto"/>
            </w:tcBorders>
            <w:shd w:val="clear" w:color="auto" w:fill="auto"/>
            <w:noWrap/>
            <w:vAlign w:val="center"/>
          </w:tcPr>
          <w:p w14:paraId="55C2AA61" w14:textId="77777777" w:rsidR="004A280A" w:rsidRDefault="005879EF">
            <w:pPr>
              <w:jc w:val="center"/>
              <w:rPr>
                <w:color w:val="000000"/>
                <w:lang w:eastAsia="lt-LT"/>
              </w:rPr>
            </w:pPr>
            <w:r>
              <w:rPr>
                <w:color w:val="000000"/>
                <w:lang w:eastAsia="lt-LT"/>
              </w:rPr>
              <w:t>12</w:t>
            </w:r>
          </w:p>
        </w:tc>
      </w:tr>
      <w:tr w:rsidR="004A280A" w14:paraId="55C2AA67"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63" w14:textId="77777777" w:rsidR="004A280A" w:rsidRDefault="005879EF">
            <w:pPr>
              <w:jc w:val="center"/>
              <w:rPr>
                <w:color w:val="000000"/>
                <w:lang w:eastAsia="lt-LT"/>
              </w:rPr>
            </w:pPr>
            <w:r>
              <w:rPr>
                <w:color w:val="000000"/>
                <w:lang w:eastAsia="lt-LT"/>
              </w:rPr>
              <w:t>38</w:t>
            </w:r>
          </w:p>
        </w:tc>
        <w:tc>
          <w:tcPr>
            <w:tcW w:w="5966" w:type="dxa"/>
            <w:tcBorders>
              <w:top w:val="nil"/>
              <w:left w:val="nil"/>
              <w:bottom w:val="single" w:sz="4" w:space="0" w:color="auto"/>
              <w:right w:val="single" w:sz="4" w:space="0" w:color="auto"/>
            </w:tcBorders>
            <w:shd w:val="clear" w:color="auto" w:fill="auto"/>
            <w:vAlign w:val="bottom"/>
          </w:tcPr>
          <w:p w14:paraId="55C2AA64" w14:textId="77777777" w:rsidR="004A280A" w:rsidRDefault="005879EF">
            <w:pPr>
              <w:rPr>
                <w:color w:val="000000"/>
                <w:lang w:eastAsia="lt-LT"/>
              </w:rPr>
            </w:pPr>
            <w:r>
              <w:rPr>
                <w:color w:val="000000"/>
                <w:lang w:eastAsia="lt-LT"/>
              </w:rPr>
              <w:t>7230 Šarmingos žemapelkės</w:t>
            </w:r>
          </w:p>
        </w:tc>
        <w:tc>
          <w:tcPr>
            <w:tcW w:w="1417" w:type="dxa"/>
            <w:tcBorders>
              <w:top w:val="nil"/>
              <w:left w:val="nil"/>
              <w:bottom w:val="single" w:sz="4" w:space="0" w:color="auto"/>
              <w:right w:val="single" w:sz="4" w:space="0" w:color="auto"/>
            </w:tcBorders>
            <w:shd w:val="clear" w:color="auto" w:fill="auto"/>
            <w:noWrap/>
            <w:vAlign w:val="center"/>
          </w:tcPr>
          <w:p w14:paraId="55C2AA65" w14:textId="77777777" w:rsidR="004A280A" w:rsidRDefault="005879EF">
            <w:pPr>
              <w:jc w:val="center"/>
              <w:rPr>
                <w:lang w:eastAsia="lt-LT"/>
              </w:rPr>
            </w:pPr>
            <w:r>
              <w:rPr>
                <w:lang w:eastAsia="lt-LT"/>
              </w:rPr>
              <w:t>938</w:t>
            </w:r>
          </w:p>
        </w:tc>
        <w:tc>
          <w:tcPr>
            <w:tcW w:w="1843" w:type="dxa"/>
            <w:tcBorders>
              <w:top w:val="nil"/>
              <w:left w:val="nil"/>
              <w:bottom w:val="single" w:sz="4" w:space="0" w:color="auto"/>
              <w:right w:val="single" w:sz="4" w:space="0" w:color="auto"/>
            </w:tcBorders>
            <w:shd w:val="clear" w:color="auto" w:fill="auto"/>
            <w:noWrap/>
            <w:vAlign w:val="center"/>
          </w:tcPr>
          <w:p w14:paraId="55C2AA66" w14:textId="77777777" w:rsidR="004A280A" w:rsidRDefault="005879EF">
            <w:pPr>
              <w:jc w:val="center"/>
              <w:rPr>
                <w:color w:val="000000"/>
                <w:lang w:eastAsia="lt-LT"/>
              </w:rPr>
            </w:pPr>
            <w:r>
              <w:rPr>
                <w:color w:val="000000"/>
                <w:lang w:eastAsia="lt-LT"/>
              </w:rPr>
              <w:t>589</w:t>
            </w:r>
          </w:p>
        </w:tc>
      </w:tr>
      <w:tr w:rsidR="004A280A" w14:paraId="55C2AA6C"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68" w14:textId="77777777" w:rsidR="004A280A" w:rsidRDefault="005879EF">
            <w:pPr>
              <w:jc w:val="center"/>
              <w:rPr>
                <w:color w:val="000000"/>
                <w:lang w:eastAsia="lt-LT"/>
              </w:rPr>
            </w:pPr>
            <w:r>
              <w:rPr>
                <w:color w:val="000000"/>
                <w:lang w:eastAsia="lt-LT"/>
              </w:rPr>
              <w:t>39</w:t>
            </w:r>
          </w:p>
        </w:tc>
        <w:tc>
          <w:tcPr>
            <w:tcW w:w="5966" w:type="dxa"/>
            <w:tcBorders>
              <w:top w:val="nil"/>
              <w:left w:val="nil"/>
              <w:bottom w:val="single" w:sz="4" w:space="0" w:color="auto"/>
              <w:right w:val="single" w:sz="4" w:space="0" w:color="auto"/>
            </w:tcBorders>
            <w:shd w:val="clear" w:color="auto" w:fill="auto"/>
            <w:vAlign w:val="bottom"/>
          </w:tcPr>
          <w:p w14:paraId="55C2AA69" w14:textId="77777777" w:rsidR="004A280A" w:rsidRDefault="005879EF">
            <w:pPr>
              <w:rPr>
                <w:color w:val="000000"/>
                <w:lang w:eastAsia="lt-LT"/>
              </w:rPr>
            </w:pPr>
            <w:r>
              <w:rPr>
                <w:color w:val="000000"/>
                <w:lang w:eastAsia="lt-LT"/>
              </w:rPr>
              <w:t>8210 Karbonatinių uolienų atodangos</w:t>
            </w:r>
          </w:p>
        </w:tc>
        <w:tc>
          <w:tcPr>
            <w:tcW w:w="1417" w:type="dxa"/>
            <w:tcBorders>
              <w:top w:val="nil"/>
              <w:left w:val="nil"/>
              <w:bottom w:val="single" w:sz="4" w:space="0" w:color="auto"/>
              <w:right w:val="single" w:sz="4" w:space="0" w:color="auto"/>
            </w:tcBorders>
            <w:shd w:val="clear" w:color="auto" w:fill="auto"/>
            <w:noWrap/>
            <w:vAlign w:val="center"/>
          </w:tcPr>
          <w:p w14:paraId="55C2AA6A" w14:textId="77777777" w:rsidR="004A280A" w:rsidRDefault="005879EF">
            <w:pPr>
              <w:jc w:val="center"/>
              <w:rPr>
                <w:lang w:eastAsia="lt-LT"/>
              </w:rPr>
            </w:pPr>
            <w:r>
              <w:rPr>
                <w:lang w:eastAsia="lt-LT"/>
              </w:rPr>
              <w:t>11</w:t>
            </w:r>
            <w:r>
              <w:rPr>
                <w:vertAlign w:val="superscript"/>
                <w:lang w:eastAsia="lt-LT"/>
              </w:rPr>
              <w:t>2</w:t>
            </w:r>
            <w:r>
              <w:rPr>
                <w:lang w:eastAsia="lt-LT"/>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55C2AA6B" w14:textId="77777777" w:rsidR="004A280A" w:rsidRDefault="005879EF">
            <w:pPr>
              <w:jc w:val="center"/>
              <w:rPr>
                <w:lang w:eastAsia="lt-LT"/>
              </w:rPr>
            </w:pPr>
            <w:r>
              <w:rPr>
                <w:lang w:eastAsia="lt-LT"/>
              </w:rPr>
              <w:t>2</w:t>
            </w:r>
            <w:r>
              <w:rPr>
                <w:vertAlign w:val="superscript"/>
                <w:lang w:eastAsia="lt-LT"/>
              </w:rPr>
              <w:t>2</w:t>
            </w:r>
          </w:p>
        </w:tc>
      </w:tr>
      <w:tr w:rsidR="004A280A" w14:paraId="55C2AA71"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6D" w14:textId="77777777" w:rsidR="004A280A" w:rsidRDefault="005879EF">
            <w:pPr>
              <w:jc w:val="center"/>
              <w:rPr>
                <w:color w:val="000000"/>
                <w:lang w:eastAsia="lt-LT"/>
              </w:rPr>
            </w:pPr>
            <w:r>
              <w:rPr>
                <w:color w:val="000000"/>
                <w:lang w:eastAsia="lt-LT"/>
              </w:rPr>
              <w:t>40</w:t>
            </w:r>
          </w:p>
        </w:tc>
        <w:tc>
          <w:tcPr>
            <w:tcW w:w="5966" w:type="dxa"/>
            <w:tcBorders>
              <w:top w:val="nil"/>
              <w:left w:val="nil"/>
              <w:bottom w:val="single" w:sz="4" w:space="0" w:color="auto"/>
              <w:right w:val="single" w:sz="4" w:space="0" w:color="auto"/>
            </w:tcBorders>
            <w:shd w:val="clear" w:color="auto" w:fill="auto"/>
            <w:vAlign w:val="bottom"/>
          </w:tcPr>
          <w:p w14:paraId="55C2AA6E" w14:textId="77777777" w:rsidR="004A280A" w:rsidRDefault="005879EF">
            <w:pPr>
              <w:rPr>
                <w:color w:val="000000"/>
                <w:lang w:eastAsia="lt-LT"/>
              </w:rPr>
            </w:pPr>
            <w:r>
              <w:rPr>
                <w:color w:val="000000"/>
                <w:lang w:eastAsia="lt-LT"/>
              </w:rPr>
              <w:t>8220 Silikatinių uolienų atodangos</w:t>
            </w:r>
          </w:p>
        </w:tc>
        <w:tc>
          <w:tcPr>
            <w:tcW w:w="1417" w:type="dxa"/>
            <w:tcBorders>
              <w:top w:val="nil"/>
              <w:left w:val="nil"/>
              <w:bottom w:val="single" w:sz="4" w:space="0" w:color="auto"/>
              <w:right w:val="single" w:sz="4" w:space="0" w:color="auto"/>
            </w:tcBorders>
            <w:shd w:val="clear" w:color="auto" w:fill="auto"/>
            <w:noWrap/>
            <w:vAlign w:val="center"/>
          </w:tcPr>
          <w:p w14:paraId="55C2AA6F" w14:textId="77777777" w:rsidR="004A280A" w:rsidRDefault="005879EF">
            <w:pPr>
              <w:jc w:val="center"/>
              <w:rPr>
                <w:lang w:eastAsia="lt-LT"/>
              </w:rPr>
            </w:pPr>
            <w:r>
              <w:rPr>
                <w:lang w:eastAsia="lt-LT"/>
              </w:rPr>
              <w:t>39</w:t>
            </w:r>
            <w:r>
              <w:rPr>
                <w:vertAlign w:val="superscript"/>
                <w:lang w:eastAsia="lt-LT"/>
              </w:rPr>
              <w:t>2</w:t>
            </w:r>
          </w:p>
        </w:tc>
        <w:tc>
          <w:tcPr>
            <w:tcW w:w="1843" w:type="dxa"/>
            <w:tcBorders>
              <w:top w:val="nil"/>
              <w:left w:val="nil"/>
              <w:bottom w:val="single" w:sz="4" w:space="0" w:color="auto"/>
              <w:right w:val="single" w:sz="4" w:space="0" w:color="auto"/>
            </w:tcBorders>
            <w:shd w:val="clear" w:color="auto" w:fill="auto"/>
            <w:noWrap/>
            <w:vAlign w:val="center"/>
          </w:tcPr>
          <w:p w14:paraId="55C2AA70" w14:textId="77777777" w:rsidR="004A280A" w:rsidRDefault="005879EF">
            <w:pPr>
              <w:jc w:val="center"/>
              <w:rPr>
                <w:lang w:eastAsia="lt-LT"/>
              </w:rPr>
            </w:pPr>
            <w:r>
              <w:rPr>
                <w:lang w:eastAsia="lt-LT"/>
              </w:rPr>
              <w:t>16</w:t>
            </w:r>
            <w:r>
              <w:rPr>
                <w:vertAlign w:val="superscript"/>
                <w:lang w:eastAsia="lt-LT"/>
              </w:rPr>
              <w:t>2</w:t>
            </w:r>
          </w:p>
        </w:tc>
      </w:tr>
      <w:tr w:rsidR="004A280A" w14:paraId="55C2AA76"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72" w14:textId="77777777" w:rsidR="004A280A" w:rsidRDefault="005879EF">
            <w:pPr>
              <w:jc w:val="center"/>
              <w:rPr>
                <w:color w:val="000000"/>
                <w:lang w:eastAsia="lt-LT"/>
              </w:rPr>
            </w:pPr>
            <w:r>
              <w:rPr>
                <w:color w:val="000000"/>
                <w:lang w:eastAsia="lt-LT"/>
              </w:rPr>
              <w:t>41</w:t>
            </w:r>
          </w:p>
        </w:tc>
        <w:tc>
          <w:tcPr>
            <w:tcW w:w="5966" w:type="dxa"/>
            <w:tcBorders>
              <w:top w:val="nil"/>
              <w:left w:val="nil"/>
              <w:bottom w:val="single" w:sz="4" w:space="0" w:color="auto"/>
              <w:right w:val="single" w:sz="4" w:space="0" w:color="auto"/>
            </w:tcBorders>
            <w:shd w:val="clear" w:color="auto" w:fill="auto"/>
            <w:vAlign w:val="bottom"/>
          </w:tcPr>
          <w:p w14:paraId="55C2AA73" w14:textId="77777777" w:rsidR="004A280A" w:rsidRDefault="005879EF">
            <w:pPr>
              <w:rPr>
                <w:color w:val="000000"/>
                <w:lang w:eastAsia="lt-LT"/>
              </w:rPr>
            </w:pPr>
            <w:r>
              <w:rPr>
                <w:color w:val="000000"/>
                <w:lang w:eastAsia="lt-LT"/>
              </w:rPr>
              <w:t>8310 Olos</w:t>
            </w:r>
          </w:p>
        </w:tc>
        <w:tc>
          <w:tcPr>
            <w:tcW w:w="1417" w:type="dxa"/>
            <w:tcBorders>
              <w:top w:val="nil"/>
              <w:left w:val="nil"/>
              <w:bottom w:val="single" w:sz="4" w:space="0" w:color="auto"/>
              <w:right w:val="single" w:sz="4" w:space="0" w:color="auto"/>
            </w:tcBorders>
            <w:shd w:val="clear" w:color="auto" w:fill="auto"/>
            <w:noWrap/>
            <w:vAlign w:val="center"/>
          </w:tcPr>
          <w:p w14:paraId="55C2AA74" w14:textId="77777777" w:rsidR="004A280A" w:rsidRDefault="005879EF">
            <w:pPr>
              <w:jc w:val="center"/>
              <w:rPr>
                <w:lang w:eastAsia="lt-LT"/>
              </w:rPr>
            </w:pPr>
            <w:r>
              <w:rPr>
                <w:lang w:eastAsia="lt-LT"/>
              </w:rPr>
              <w:t>1</w:t>
            </w:r>
            <w:r>
              <w:rPr>
                <w:vertAlign w:val="superscript"/>
                <w:lang w:eastAsia="lt-LT"/>
              </w:rPr>
              <w:t>2</w:t>
            </w:r>
          </w:p>
        </w:tc>
        <w:tc>
          <w:tcPr>
            <w:tcW w:w="1843" w:type="dxa"/>
            <w:tcBorders>
              <w:top w:val="nil"/>
              <w:left w:val="nil"/>
              <w:bottom w:val="single" w:sz="4" w:space="0" w:color="auto"/>
              <w:right w:val="single" w:sz="4" w:space="0" w:color="auto"/>
            </w:tcBorders>
            <w:shd w:val="clear" w:color="auto" w:fill="auto"/>
            <w:noWrap/>
            <w:vAlign w:val="center"/>
          </w:tcPr>
          <w:p w14:paraId="55C2AA75" w14:textId="77777777" w:rsidR="004A280A" w:rsidRDefault="005879EF">
            <w:pPr>
              <w:jc w:val="center"/>
              <w:rPr>
                <w:lang w:eastAsia="lt-LT"/>
              </w:rPr>
            </w:pPr>
            <w:r>
              <w:rPr>
                <w:lang w:eastAsia="lt-LT"/>
              </w:rPr>
              <w:t>1</w:t>
            </w:r>
            <w:r>
              <w:rPr>
                <w:vertAlign w:val="superscript"/>
                <w:lang w:eastAsia="lt-LT"/>
              </w:rPr>
              <w:t>2</w:t>
            </w:r>
          </w:p>
        </w:tc>
      </w:tr>
      <w:tr w:rsidR="004A280A" w14:paraId="55C2AA7B"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77" w14:textId="77777777" w:rsidR="004A280A" w:rsidRDefault="005879EF">
            <w:pPr>
              <w:jc w:val="center"/>
              <w:rPr>
                <w:color w:val="000000"/>
                <w:lang w:eastAsia="lt-LT"/>
              </w:rPr>
            </w:pPr>
            <w:r>
              <w:rPr>
                <w:color w:val="000000"/>
                <w:lang w:eastAsia="lt-LT"/>
              </w:rPr>
              <w:t>42</w:t>
            </w:r>
          </w:p>
        </w:tc>
        <w:tc>
          <w:tcPr>
            <w:tcW w:w="5966" w:type="dxa"/>
            <w:tcBorders>
              <w:top w:val="nil"/>
              <w:left w:val="nil"/>
              <w:bottom w:val="single" w:sz="4" w:space="0" w:color="auto"/>
              <w:right w:val="single" w:sz="4" w:space="0" w:color="auto"/>
            </w:tcBorders>
            <w:shd w:val="clear" w:color="auto" w:fill="auto"/>
            <w:vAlign w:val="bottom"/>
          </w:tcPr>
          <w:p w14:paraId="55C2AA78" w14:textId="77777777" w:rsidR="004A280A" w:rsidRDefault="005879EF">
            <w:pPr>
              <w:rPr>
                <w:color w:val="000000"/>
                <w:lang w:eastAsia="lt-LT"/>
              </w:rPr>
            </w:pPr>
            <w:r>
              <w:rPr>
                <w:color w:val="000000"/>
                <w:lang w:eastAsia="lt-LT"/>
              </w:rPr>
              <w:t>9010 Vakarų taiga</w:t>
            </w:r>
          </w:p>
        </w:tc>
        <w:tc>
          <w:tcPr>
            <w:tcW w:w="1417" w:type="dxa"/>
            <w:tcBorders>
              <w:top w:val="nil"/>
              <w:left w:val="nil"/>
              <w:bottom w:val="single" w:sz="4" w:space="0" w:color="auto"/>
              <w:right w:val="single" w:sz="4" w:space="0" w:color="auto"/>
            </w:tcBorders>
            <w:shd w:val="clear" w:color="auto" w:fill="auto"/>
            <w:noWrap/>
            <w:vAlign w:val="center"/>
          </w:tcPr>
          <w:p w14:paraId="55C2AA79" w14:textId="77777777" w:rsidR="004A280A" w:rsidRDefault="005879EF">
            <w:pPr>
              <w:jc w:val="center"/>
              <w:rPr>
                <w:lang w:eastAsia="lt-LT"/>
              </w:rPr>
            </w:pPr>
            <w:r>
              <w:rPr>
                <w:lang w:eastAsia="lt-LT"/>
              </w:rPr>
              <w:t>56826</w:t>
            </w:r>
          </w:p>
        </w:tc>
        <w:tc>
          <w:tcPr>
            <w:tcW w:w="1843" w:type="dxa"/>
            <w:tcBorders>
              <w:top w:val="nil"/>
              <w:left w:val="nil"/>
              <w:bottom w:val="single" w:sz="4" w:space="0" w:color="auto"/>
              <w:right w:val="single" w:sz="4" w:space="0" w:color="auto"/>
            </w:tcBorders>
            <w:shd w:val="clear" w:color="auto" w:fill="auto"/>
            <w:noWrap/>
            <w:vAlign w:val="center"/>
          </w:tcPr>
          <w:p w14:paraId="55C2AA7A" w14:textId="77777777" w:rsidR="004A280A" w:rsidRDefault="005879EF">
            <w:pPr>
              <w:jc w:val="center"/>
              <w:rPr>
                <w:color w:val="000000"/>
                <w:lang w:eastAsia="lt-LT"/>
              </w:rPr>
            </w:pPr>
            <w:r>
              <w:rPr>
                <w:color w:val="000000"/>
                <w:lang w:eastAsia="lt-LT"/>
              </w:rPr>
              <w:t>21455</w:t>
            </w:r>
          </w:p>
        </w:tc>
      </w:tr>
      <w:tr w:rsidR="004A280A" w14:paraId="55C2AA80"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7C" w14:textId="77777777" w:rsidR="004A280A" w:rsidRDefault="005879EF">
            <w:pPr>
              <w:jc w:val="center"/>
              <w:rPr>
                <w:color w:val="000000"/>
                <w:lang w:eastAsia="lt-LT"/>
              </w:rPr>
            </w:pPr>
            <w:r>
              <w:rPr>
                <w:color w:val="000000"/>
                <w:lang w:eastAsia="lt-LT"/>
              </w:rPr>
              <w:t>43</w:t>
            </w:r>
          </w:p>
        </w:tc>
        <w:tc>
          <w:tcPr>
            <w:tcW w:w="5966" w:type="dxa"/>
            <w:tcBorders>
              <w:top w:val="nil"/>
              <w:left w:val="nil"/>
              <w:bottom w:val="single" w:sz="4" w:space="0" w:color="auto"/>
              <w:right w:val="single" w:sz="4" w:space="0" w:color="auto"/>
            </w:tcBorders>
            <w:shd w:val="clear" w:color="auto" w:fill="auto"/>
            <w:vAlign w:val="bottom"/>
          </w:tcPr>
          <w:p w14:paraId="55C2AA7D" w14:textId="77777777" w:rsidR="004A280A" w:rsidRDefault="005879EF">
            <w:pPr>
              <w:rPr>
                <w:color w:val="000000"/>
                <w:lang w:eastAsia="lt-LT"/>
              </w:rPr>
            </w:pPr>
            <w:r>
              <w:rPr>
                <w:color w:val="000000"/>
                <w:lang w:eastAsia="lt-LT"/>
              </w:rPr>
              <w:t>9020 Plačialapių ir mišrūs miškai</w:t>
            </w:r>
          </w:p>
        </w:tc>
        <w:tc>
          <w:tcPr>
            <w:tcW w:w="1417" w:type="dxa"/>
            <w:tcBorders>
              <w:top w:val="nil"/>
              <w:left w:val="nil"/>
              <w:bottom w:val="single" w:sz="4" w:space="0" w:color="auto"/>
              <w:right w:val="single" w:sz="4" w:space="0" w:color="auto"/>
            </w:tcBorders>
            <w:shd w:val="clear" w:color="auto" w:fill="auto"/>
            <w:noWrap/>
            <w:vAlign w:val="center"/>
          </w:tcPr>
          <w:p w14:paraId="55C2AA7E" w14:textId="77777777" w:rsidR="004A280A" w:rsidRDefault="005879EF">
            <w:pPr>
              <w:jc w:val="center"/>
              <w:rPr>
                <w:lang w:eastAsia="lt-LT"/>
              </w:rPr>
            </w:pPr>
            <w:r>
              <w:rPr>
                <w:lang w:eastAsia="lt-LT"/>
              </w:rPr>
              <w:t>16154</w:t>
            </w:r>
          </w:p>
        </w:tc>
        <w:tc>
          <w:tcPr>
            <w:tcW w:w="1843" w:type="dxa"/>
            <w:tcBorders>
              <w:top w:val="nil"/>
              <w:left w:val="nil"/>
              <w:bottom w:val="single" w:sz="4" w:space="0" w:color="auto"/>
              <w:right w:val="single" w:sz="4" w:space="0" w:color="auto"/>
            </w:tcBorders>
            <w:shd w:val="clear" w:color="auto" w:fill="auto"/>
            <w:noWrap/>
            <w:vAlign w:val="center"/>
          </w:tcPr>
          <w:p w14:paraId="55C2AA7F" w14:textId="77777777" w:rsidR="004A280A" w:rsidRDefault="005879EF">
            <w:pPr>
              <w:jc w:val="center"/>
              <w:rPr>
                <w:color w:val="000000"/>
                <w:lang w:eastAsia="lt-LT"/>
              </w:rPr>
            </w:pPr>
            <w:r>
              <w:rPr>
                <w:color w:val="000000"/>
                <w:lang w:eastAsia="lt-LT"/>
              </w:rPr>
              <w:t>3658</w:t>
            </w:r>
          </w:p>
        </w:tc>
      </w:tr>
      <w:tr w:rsidR="004A280A" w14:paraId="55C2AA85"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81" w14:textId="77777777" w:rsidR="004A280A" w:rsidRDefault="005879EF">
            <w:pPr>
              <w:jc w:val="center"/>
              <w:rPr>
                <w:color w:val="000000"/>
                <w:lang w:eastAsia="lt-LT"/>
              </w:rPr>
            </w:pPr>
            <w:r>
              <w:rPr>
                <w:color w:val="000000"/>
                <w:lang w:eastAsia="lt-LT"/>
              </w:rPr>
              <w:t>44</w:t>
            </w:r>
          </w:p>
        </w:tc>
        <w:tc>
          <w:tcPr>
            <w:tcW w:w="5966" w:type="dxa"/>
            <w:tcBorders>
              <w:top w:val="nil"/>
              <w:left w:val="nil"/>
              <w:bottom w:val="single" w:sz="4" w:space="0" w:color="auto"/>
              <w:right w:val="single" w:sz="4" w:space="0" w:color="auto"/>
            </w:tcBorders>
            <w:shd w:val="clear" w:color="auto" w:fill="auto"/>
            <w:vAlign w:val="bottom"/>
          </w:tcPr>
          <w:p w14:paraId="55C2AA82" w14:textId="77777777" w:rsidR="004A280A" w:rsidRDefault="005879EF">
            <w:pPr>
              <w:rPr>
                <w:color w:val="000000"/>
                <w:lang w:eastAsia="lt-LT"/>
              </w:rPr>
            </w:pPr>
            <w:r>
              <w:rPr>
                <w:color w:val="000000"/>
                <w:lang w:eastAsia="lt-LT"/>
              </w:rPr>
              <w:t>9050 Žolių turtingi eglynai</w:t>
            </w:r>
          </w:p>
        </w:tc>
        <w:tc>
          <w:tcPr>
            <w:tcW w:w="1417" w:type="dxa"/>
            <w:tcBorders>
              <w:top w:val="nil"/>
              <w:left w:val="nil"/>
              <w:bottom w:val="single" w:sz="4" w:space="0" w:color="auto"/>
              <w:right w:val="single" w:sz="4" w:space="0" w:color="auto"/>
            </w:tcBorders>
            <w:shd w:val="clear" w:color="auto" w:fill="auto"/>
            <w:noWrap/>
            <w:vAlign w:val="center"/>
          </w:tcPr>
          <w:p w14:paraId="55C2AA83" w14:textId="77777777" w:rsidR="004A280A" w:rsidRDefault="005879EF">
            <w:pPr>
              <w:jc w:val="center"/>
              <w:rPr>
                <w:lang w:eastAsia="lt-LT"/>
              </w:rPr>
            </w:pPr>
            <w:r>
              <w:rPr>
                <w:lang w:eastAsia="lt-LT"/>
              </w:rPr>
              <w:t>29647</w:t>
            </w:r>
          </w:p>
        </w:tc>
        <w:tc>
          <w:tcPr>
            <w:tcW w:w="1843" w:type="dxa"/>
            <w:tcBorders>
              <w:top w:val="nil"/>
              <w:left w:val="nil"/>
              <w:bottom w:val="single" w:sz="4" w:space="0" w:color="auto"/>
              <w:right w:val="single" w:sz="4" w:space="0" w:color="auto"/>
            </w:tcBorders>
            <w:shd w:val="clear" w:color="auto" w:fill="auto"/>
            <w:noWrap/>
            <w:vAlign w:val="center"/>
          </w:tcPr>
          <w:p w14:paraId="55C2AA84" w14:textId="77777777" w:rsidR="004A280A" w:rsidRDefault="005879EF">
            <w:pPr>
              <w:jc w:val="center"/>
              <w:rPr>
                <w:color w:val="000000"/>
                <w:lang w:eastAsia="lt-LT"/>
              </w:rPr>
            </w:pPr>
            <w:r>
              <w:rPr>
                <w:color w:val="000000"/>
                <w:lang w:eastAsia="lt-LT"/>
              </w:rPr>
              <w:t>6399</w:t>
            </w:r>
          </w:p>
        </w:tc>
      </w:tr>
      <w:tr w:rsidR="004A280A" w14:paraId="55C2AA8A"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86" w14:textId="77777777" w:rsidR="004A280A" w:rsidRDefault="005879EF">
            <w:pPr>
              <w:jc w:val="center"/>
              <w:rPr>
                <w:color w:val="000000"/>
                <w:lang w:eastAsia="lt-LT"/>
              </w:rPr>
            </w:pPr>
            <w:r>
              <w:rPr>
                <w:color w:val="000000"/>
                <w:lang w:eastAsia="lt-LT"/>
              </w:rPr>
              <w:t>45</w:t>
            </w:r>
          </w:p>
        </w:tc>
        <w:tc>
          <w:tcPr>
            <w:tcW w:w="5966" w:type="dxa"/>
            <w:tcBorders>
              <w:top w:val="nil"/>
              <w:left w:val="nil"/>
              <w:bottom w:val="single" w:sz="4" w:space="0" w:color="auto"/>
              <w:right w:val="single" w:sz="4" w:space="0" w:color="auto"/>
            </w:tcBorders>
            <w:shd w:val="clear" w:color="auto" w:fill="auto"/>
            <w:vAlign w:val="bottom"/>
          </w:tcPr>
          <w:p w14:paraId="55C2AA87" w14:textId="77777777" w:rsidR="004A280A" w:rsidRDefault="005879EF">
            <w:pPr>
              <w:rPr>
                <w:color w:val="000000"/>
                <w:lang w:eastAsia="lt-LT"/>
              </w:rPr>
            </w:pPr>
            <w:r>
              <w:rPr>
                <w:color w:val="000000"/>
                <w:lang w:eastAsia="lt-LT"/>
              </w:rPr>
              <w:t>9060 Spygliuočių miškai ant fluvioglacialinių ozų</w:t>
            </w:r>
          </w:p>
        </w:tc>
        <w:tc>
          <w:tcPr>
            <w:tcW w:w="1417" w:type="dxa"/>
            <w:tcBorders>
              <w:top w:val="nil"/>
              <w:left w:val="nil"/>
              <w:bottom w:val="single" w:sz="4" w:space="0" w:color="auto"/>
              <w:right w:val="single" w:sz="4" w:space="0" w:color="auto"/>
            </w:tcBorders>
            <w:shd w:val="clear" w:color="auto" w:fill="auto"/>
            <w:noWrap/>
            <w:vAlign w:val="center"/>
          </w:tcPr>
          <w:p w14:paraId="55C2AA88" w14:textId="77777777" w:rsidR="004A280A" w:rsidRDefault="005879EF">
            <w:pPr>
              <w:jc w:val="center"/>
              <w:rPr>
                <w:lang w:eastAsia="lt-LT"/>
              </w:rPr>
            </w:pPr>
            <w:r>
              <w:rPr>
                <w:lang w:eastAsia="lt-LT"/>
              </w:rPr>
              <w:t>795</w:t>
            </w:r>
          </w:p>
        </w:tc>
        <w:tc>
          <w:tcPr>
            <w:tcW w:w="1843" w:type="dxa"/>
            <w:tcBorders>
              <w:top w:val="nil"/>
              <w:left w:val="nil"/>
              <w:bottom w:val="single" w:sz="4" w:space="0" w:color="auto"/>
              <w:right w:val="single" w:sz="4" w:space="0" w:color="auto"/>
            </w:tcBorders>
            <w:shd w:val="clear" w:color="auto" w:fill="auto"/>
            <w:noWrap/>
            <w:vAlign w:val="center"/>
          </w:tcPr>
          <w:p w14:paraId="55C2AA89" w14:textId="77777777" w:rsidR="004A280A" w:rsidRDefault="005879EF">
            <w:pPr>
              <w:jc w:val="center"/>
              <w:rPr>
                <w:color w:val="000000"/>
                <w:lang w:eastAsia="lt-LT"/>
              </w:rPr>
            </w:pPr>
            <w:r>
              <w:rPr>
                <w:color w:val="000000"/>
                <w:lang w:eastAsia="lt-LT"/>
              </w:rPr>
              <w:t>311</w:t>
            </w:r>
          </w:p>
        </w:tc>
      </w:tr>
      <w:tr w:rsidR="004A280A" w14:paraId="55C2AA8F"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8B" w14:textId="77777777" w:rsidR="004A280A" w:rsidRDefault="005879EF">
            <w:pPr>
              <w:jc w:val="center"/>
              <w:rPr>
                <w:color w:val="000000"/>
                <w:lang w:eastAsia="lt-LT"/>
              </w:rPr>
            </w:pPr>
            <w:r>
              <w:rPr>
                <w:color w:val="000000"/>
                <w:lang w:eastAsia="lt-LT"/>
              </w:rPr>
              <w:t>46</w:t>
            </w:r>
          </w:p>
        </w:tc>
        <w:tc>
          <w:tcPr>
            <w:tcW w:w="5966" w:type="dxa"/>
            <w:tcBorders>
              <w:top w:val="nil"/>
              <w:left w:val="nil"/>
              <w:bottom w:val="single" w:sz="4" w:space="0" w:color="auto"/>
              <w:right w:val="single" w:sz="4" w:space="0" w:color="auto"/>
            </w:tcBorders>
            <w:shd w:val="clear" w:color="auto" w:fill="auto"/>
            <w:vAlign w:val="bottom"/>
          </w:tcPr>
          <w:p w14:paraId="55C2AA8C" w14:textId="77777777" w:rsidR="004A280A" w:rsidRDefault="005879EF">
            <w:pPr>
              <w:rPr>
                <w:color w:val="000000"/>
                <w:lang w:eastAsia="lt-LT"/>
              </w:rPr>
            </w:pPr>
            <w:r>
              <w:rPr>
                <w:color w:val="000000"/>
                <w:lang w:eastAsia="lt-LT"/>
              </w:rPr>
              <w:t>9070 Medžiais apaugusios ganyklos</w:t>
            </w:r>
          </w:p>
        </w:tc>
        <w:tc>
          <w:tcPr>
            <w:tcW w:w="1417" w:type="dxa"/>
            <w:tcBorders>
              <w:top w:val="nil"/>
              <w:left w:val="nil"/>
              <w:bottom w:val="single" w:sz="4" w:space="0" w:color="auto"/>
              <w:right w:val="single" w:sz="4" w:space="0" w:color="auto"/>
            </w:tcBorders>
            <w:shd w:val="clear" w:color="auto" w:fill="auto"/>
            <w:noWrap/>
            <w:vAlign w:val="center"/>
          </w:tcPr>
          <w:p w14:paraId="55C2AA8D" w14:textId="77777777" w:rsidR="004A280A" w:rsidRDefault="005879EF">
            <w:pPr>
              <w:jc w:val="center"/>
              <w:rPr>
                <w:lang w:eastAsia="lt-LT"/>
              </w:rPr>
            </w:pPr>
            <w:r>
              <w:rPr>
                <w:lang w:eastAsia="lt-LT"/>
              </w:rPr>
              <w:t>437</w:t>
            </w:r>
          </w:p>
        </w:tc>
        <w:tc>
          <w:tcPr>
            <w:tcW w:w="1843" w:type="dxa"/>
            <w:tcBorders>
              <w:top w:val="nil"/>
              <w:left w:val="nil"/>
              <w:bottom w:val="single" w:sz="4" w:space="0" w:color="auto"/>
              <w:right w:val="single" w:sz="4" w:space="0" w:color="auto"/>
            </w:tcBorders>
            <w:shd w:val="clear" w:color="auto" w:fill="auto"/>
            <w:noWrap/>
            <w:vAlign w:val="center"/>
          </w:tcPr>
          <w:p w14:paraId="55C2AA8E" w14:textId="77777777" w:rsidR="004A280A" w:rsidRDefault="005879EF">
            <w:pPr>
              <w:jc w:val="center"/>
              <w:rPr>
                <w:color w:val="000000"/>
                <w:lang w:eastAsia="lt-LT"/>
              </w:rPr>
            </w:pPr>
            <w:r>
              <w:rPr>
                <w:color w:val="000000"/>
                <w:lang w:eastAsia="lt-LT"/>
              </w:rPr>
              <w:t>177</w:t>
            </w:r>
          </w:p>
        </w:tc>
      </w:tr>
      <w:tr w:rsidR="004A280A" w14:paraId="55C2AA94"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90" w14:textId="77777777" w:rsidR="004A280A" w:rsidRDefault="005879EF">
            <w:pPr>
              <w:jc w:val="center"/>
              <w:rPr>
                <w:color w:val="000000"/>
                <w:lang w:eastAsia="lt-LT"/>
              </w:rPr>
            </w:pPr>
            <w:r>
              <w:rPr>
                <w:color w:val="000000"/>
                <w:lang w:eastAsia="lt-LT"/>
              </w:rPr>
              <w:t>47</w:t>
            </w:r>
          </w:p>
        </w:tc>
        <w:tc>
          <w:tcPr>
            <w:tcW w:w="5966" w:type="dxa"/>
            <w:tcBorders>
              <w:top w:val="nil"/>
              <w:left w:val="nil"/>
              <w:bottom w:val="single" w:sz="4" w:space="0" w:color="auto"/>
              <w:right w:val="single" w:sz="4" w:space="0" w:color="auto"/>
            </w:tcBorders>
            <w:shd w:val="clear" w:color="auto" w:fill="auto"/>
            <w:vAlign w:val="bottom"/>
          </w:tcPr>
          <w:p w14:paraId="55C2AA91" w14:textId="77777777" w:rsidR="004A280A" w:rsidRDefault="005879EF">
            <w:pPr>
              <w:rPr>
                <w:color w:val="000000"/>
                <w:lang w:eastAsia="lt-LT"/>
              </w:rPr>
            </w:pPr>
            <w:r>
              <w:rPr>
                <w:color w:val="000000"/>
                <w:lang w:eastAsia="lt-LT"/>
              </w:rPr>
              <w:t>9080 Pelkėti lapuočių miškai</w:t>
            </w:r>
          </w:p>
        </w:tc>
        <w:tc>
          <w:tcPr>
            <w:tcW w:w="1417" w:type="dxa"/>
            <w:tcBorders>
              <w:top w:val="nil"/>
              <w:left w:val="nil"/>
              <w:bottom w:val="single" w:sz="4" w:space="0" w:color="auto"/>
              <w:right w:val="single" w:sz="4" w:space="0" w:color="auto"/>
            </w:tcBorders>
            <w:shd w:val="clear" w:color="auto" w:fill="auto"/>
            <w:noWrap/>
            <w:vAlign w:val="center"/>
          </w:tcPr>
          <w:p w14:paraId="55C2AA92" w14:textId="77777777" w:rsidR="004A280A" w:rsidRDefault="005879EF">
            <w:pPr>
              <w:jc w:val="center"/>
              <w:rPr>
                <w:lang w:eastAsia="lt-LT"/>
              </w:rPr>
            </w:pPr>
            <w:r>
              <w:rPr>
                <w:lang w:eastAsia="lt-LT"/>
              </w:rPr>
              <w:t>51331</w:t>
            </w:r>
          </w:p>
        </w:tc>
        <w:tc>
          <w:tcPr>
            <w:tcW w:w="1843" w:type="dxa"/>
            <w:tcBorders>
              <w:top w:val="nil"/>
              <w:left w:val="nil"/>
              <w:bottom w:val="single" w:sz="4" w:space="0" w:color="auto"/>
              <w:right w:val="single" w:sz="4" w:space="0" w:color="auto"/>
            </w:tcBorders>
            <w:shd w:val="clear" w:color="auto" w:fill="auto"/>
            <w:noWrap/>
            <w:vAlign w:val="center"/>
          </w:tcPr>
          <w:p w14:paraId="55C2AA93" w14:textId="77777777" w:rsidR="004A280A" w:rsidRDefault="005879EF">
            <w:pPr>
              <w:jc w:val="center"/>
              <w:rPr>
                <w:color w:val="000000"/>
                <w:lang w:eastAsia="lt-LT"/>
              </w:rPr>
            </w:pPr>
            <w:r>
              <w:rPr>
                <w:color w:val="000000"/>
                <w:lang w:eastAsia="lt-LT"/>
              </w:rPr>
              <w:t>15488</w:t>
            </w:r>
          </w:p>
        </w:tc>
      </w:tr>
      <w:tr w:rsidR="004A280A" w14:paraId="55C2AA99"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95" w14:textId="77777777" w:rsidR="004A280A" w:rsidRDefault="005879EF">
            <w:pPr>
              <w:jc w:val="center"/>
              <w:rPr>
                <w:color w:val="000000"/>
                <w:lang w:eastAsia="lt-LT"/>
              </w:rPr>
            </w:pPr>
            <w:r>
              <w:rPr>
                <w:color w:val="000000"/>
                <w:lang w:eastAsia="lt-LT"/>
              </w:rPr>
              <w:t>48</w:t>
            </w:r>
          </w:p>
        </w:tc>
        <w:tc>
          <w:tcPr>
            <w:tcW w:w="5966" w:type="dxa"/>
            <w:tcBorders>
              <w:top w:val="nil"/>
              <w:left w:val="nil"/>
              <w:bottom w:val="single" w:sz="4" w:space="0" w:color="auto"/>
              <w:right w:val="single" w:sz="4" w:space="0" w:color="auto"/>
            </w:tcBorders>
            <w:shd w:val="clear" w:color="auto" w:fill="auto"/>
            <w:vAlign w:val="bottom"/>
          </w:tcPr>
          <w:p w14:paraId="55C2AA96" w14:textId="77777777" w:rsidR="004A280A" w:rsidRDefault="005879EF">
            <w:pPr>
              <w:rPr>
                <w:color w:val="000000"/>
                <w:lang w:eastAsia="lt-LT"/>
              </w:rPr>
            </w:pPr>
            <w:r>
              <w:rPr>
                <w:color w:val="000000"/>
                <w:lang w:eastAsia="lt-LT"/>
              </w:rPr>
              <w:t>9160 Skroblynai</w:t>
            </w:r>
          </w:p>
        </w:tc>
        <w:tc>
          <w:tcPr>
            <w:tcW w:w="1417" w:type="dxa"/>
            <w:tcBorders>
              <w:top w:val="nil"/>
              <w:left w:val="nil"/>
              <w:bottom w:val="single" w:sz="4" w:space="0" w:color="auto"/>
              <w:right w:val="single" w:sz="4" w:space="0" w:color="auto"/>
            </w:tcBorders>
            <w:shd w:val="clear" w:color="auto" w:fill="auto"/>
            <w:noWrap/>
            <w:vAlign w:val="center"/>
          </w:tcPr>
          <w:p w14:paraId="55C2AA97" w14:textId="77777777" w:rsidR="004A280A" w:rsidRDefault="005879EF">
            <w:pPr>
              <w:jc w:val="center"/>
              <w:rPr>
                <w:lang w:eastAsia="lt-LT"/>
              </w:rPr>
            </w:pPr>
            <w:r>
              <w:rPr>
                <w:lang w:eastAsia="lt-LT"/>
              </w:rPr>
              <w:t>14528</w:t>
            </w:r>
          </w:p>
        </w:tc>
        <w:tc>
          <w:tcPr>
            <w:tcW w:w="1843" w:type="dxa"/>
            <w:tcBorders>
              <w:top w:val="nil"/>
              <w:left w:val="nil"/>
              <w:bottom w:val="single" w:sz="4" w:space="0" w:color="auto"/>
              <w:right w:val="single" w:sz="4" w:space="0" w:color="auto"/>
            </w:tcBorders>
            <w:shd w:val="clear" w:color="auto" w:fill="auto"/>
            <w:noWrap/>
            <w:vAlign w:val="center"/>
          </w:tcPr>
          <w:p w14:paraId="55C2AA98" w14:textId="77777777" w:rsidR="004A280A" w:rsidRDefault="005879EF">
            <w:pPr>
              <w:jc w:val="center"/>
              <w:rPr>
                <w:color w:val="000000"/>
                <w:lang w:eastAsia="lt-LT"/>
              </w:rPr>
            </w:pPr>
            <w:r>
              <w:rPr>
                <w:color w:val="000000"/>
                <w:lang w:eastAsia="lt-LT"/>
              </w:rPr>
              <w:t>4647</w:t>
            </w:r>
          </w:p>
        </w:tc>
      </w:tr>
      <w:tr w:rsidR="004A280A" w14:paraId="55C2AA9E"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9A" w14:textId="77777777" w:rsidR="004A280A" w:rsidRDefault="005879EF">
            <w:pPr>
              <w:jc w:val="center"/>
              <w:rPr>
                <w:color w:val="000000"/>
                <w:lang w:eastAsia="lt-LT"/>
              </w:rPr>
            </w:pPr>
            <w:r>
              <w:rPr>
                <w:color w:val="000000"/>
                <w:lang w:eastAsia="lt-LT"/>
              </w:rPr>
              <w:t>49</w:t>
            </w:r>
          </w:p>
        </w:tc>
        <w:tc>
          <w:tcPr>
            <w:tcW w:w="5966" w:type="dxa"/>
            <w:tcBorders>
              <w:top w:val="nil"/>
              <w:left w:val="nil"/>
              <w:bottom w:val="single" w:sz="4" w:space="0" w:color="auto"/>
              <w:right w:val="single" w:sz="4" w:space="0" w:color="auto"/>
            </w:tcBorders>
            <w:shd w:val="clear" w:color="auto" w:fill="auto"/>
            <w:vAlign w:val="bottom"/>
          </w:tcPr>
          <w:p w14:paraId="55C2AA9B" w14:textId="77777777" w:rsidR="004A280A" w:rsidRDefault="005879EF">
            <w:pPr>
              <w:rPr>
                <w:color w:val="000000"/>
                <w:lang w:eastAsia="lt-LT"/>
              </w:rPr>
            </w:pPr>
            <w:r>
              <w:rPr>
                <w:color w:val="000000"/>
                <w:lang w:eastAsia="lt-LT"/>
              </w:rPr>
              <w:t xml:space="preserve">9180 Griovų </w:t>
            </w:r>
            <w:r>
              <w:rPr>
                <w:color w:val="000000"/>
                <w:lang w:eastAsia="lt-LT"/>
              </w:rPr>
              <w:t>ir šlaitų miškai</w:t>
            </w:r>
          </w:p>
        </w:tc>
        <w:tc>
          <w:tcPr>
            <w:tcW w:w="1417" w:type="dxa"/>
            <w:tcBorders>
              <w:top w:val="nil"/>
              <w:left w:val="nil"/>
              <w:bottom w:val="single" w:sz="4" w:space="0" w:color="auto"/>
              <w:right w:val="single" w:sz="4" w:space="0" w:color="auto"/>
            </w:tcBorders>
            <w:shd w:val="clear" w:color="auto" w:fill="auto"/>
            <w:noWrap/>
            <w:vAlign w:val="center"/>
          </w:tcPr>
          <w:p w14:paraId="55C2AA9C" w14:textId="77777777" w:rsidR="004A280A" w:rsidRDefault="005879EF">
            <w:pPr>
              <w:jc w:val="center"/>
              <w:rPr>
                <w:lang w:eastAsia="lt-LT"/>
              </w:rPr>
            </w:pPr>
            <w:r>
              <w:rPr>
                <w:lang w:eastAsia="lt-LT"/>
              </w:rPr>
              <w:t>8128</w:t>
            </w:r>
          </w:p>
        </w:tc>
        <w:tc>
          <w:tcPr>
            <w:tcW w:w="1843" w:type="dxa"/>
            <w:tcBorders>
              <w:top w:val="nil"/>
              <w:left w:val="nil"/>
              <w:bottom w:val="single" w:sz="4" w:space="0" w:color="auto"/>
              <w:right w:val="single" w:sz="4" w:space="0" w:color="auto"/>
            </w:tcBorders>
            <w:shd w:val="clear" w:color="auto" w:fill="auto"/>
            <w:noWrap/>
            <w:vAlign w:val="center"/>
          </w:tcPr>
          <w:p w14:paraId="55C2AA9D" w14:textId="77777777" w:rsidR="004A280A" w:rsidRDefault="005879EF">
            <w:pPr>
              <w:jc w:val="center"/>
              <w:rPr>
                <w:color w:val="000000"/>
                <w:lang w:eastAsia="lt-LT"/>
              </w:rPr>
            </w:pPr>
            <w:r>
              <w:rPr>
                <w:color w:val="000000"/>
                <w:lang w:eastAsia="lt-LT"/>
              </w:rPr>
              <w:t>2791</w:t>
            </w:r>
          </w:p>
        </w:tc>
      </w:tr>
      <w:tr w:rsidR="004A280A" w14:paraId="55C2AAA3"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9F" w14:textId="77777777" w:rsidR="004A280A" w:rsidRDefault="005879EF">
            <w:pPr>
              <w:jc w:val="center"/>
              <w:rPr>
                <w:color w:val="000000"/>
                <w:lang w:eastAsia="lt-LT"/>
              </w:rPr>
            </w:pPr>
            <w:r>
              <w:rPr>
                <w:color w:val="000000"/>
                <w:lang w:eastAsia="lt-LT"/>
              </w:rPr>
              <w:t>50</w:t>
            </w:r>
          </w:p>
        </w:tc>
        <w:tc>
          <w:tcPr>
            <w:tcW w:w="5966" w:type="dxa"/>
            <w:tcBorders>
              <w:top w:val="nil"/>
              <w:left w:val="nil"/>
              <w:bottom w:val="single" w:sz="4" w:space="0" w:color="auto"/>
              <w:right w:val="single" w:sz="4" w:space="0" w:color="auto"/>
            </w:tcBorders>
            <w:shd w:val="clear" w:color="auto" w:fill="auto"/>
            <w:vAlign w:val="bottom"/>
          </w:tcPr>
          <w:p w14:paraId="55C2AAA0" w14:textId="77777777" w:rsidR="004A280A" w:rsidRDefault="005879EF">
            <w:pPr>
              <w:rPr>
                <w:color w:val="000000"/>
                <w:lang w:eastAsia="lt-LT"/>
              </w:rPr>
            </w:pPr>
            <w:r>
              <w:rPr>
                <w:color w:val="000000"/>
                <w:lang w:eastAsia="lt-LT"/>
              </w:rPr>
              <w:t>9190 Sausieji ąžuolynai</w:t>
            </w:r>
          </w:p>
        </w:tc>
        <w:tc>
          <w:tcPr>
            <w:tcW w:w="1417" w:type="dxa"/>
            <w:tcBorders>
              <w:top w:val="nil"/>
              <w:left w:val="nil"/>
              <w:bottom w:val="single" w:sz="4" w:space="0" w:color="auto"/>
              <w:right w:val="single" w:sz="4" w:space="0" w:color="auto"/>
            </w:tcBorders>
            <w:shd w:val="clear" w:color="auto" w:fill="auto"/>
            <w:noWrap/>
            <w:vAlign w:val="center"/>
          </w:tcPr>
          <w:p w14:paraId="55C2AAA1" w14:textId="77777777" w:rsidR="004A280A" w:rsidRDefault="005879EF">
            <w:pPr>
              <w:jc w:val="center"/>
              <w:rPr>
                <w:lang w:eastAsia="lt-LT"/>
              </w:rPr>
            </w:pPr>
            <w:r>
              <w:rPr>
                <w:lang w:eastAsia="lt-LT"/>
              </w:rPr>
              <w:t>259</w:t>
            </w:r>
          </w:p>
        </w:tc>
        <w:tc>
          <w:tcPr>
            <w:tcW w:w="1843" w:type="dxa"/>
            <w:tcBorders>
              <w:top w:val="nil"/>
              <w:left w:val="nil"/>
              <w:bottom w:val="single" w:sz="4" w:space="0" w:color="auto"/>
              <w:right w:val="single" w:sz="4" w:space="0" w:color="auto"/>
            </w:tcBorders>
            <w:shd w:val="clear" w:color="auto" w:fill="auto"/>
            <w:noWrap/>
            <w:vAlign w:val="center"/>
          </w:tcPr>
          <w:p w14:paraId="55C2AAA2" w14:textId="77777777" w:rsidR="004A280A" w:rsidRDefault="005879EF">
            <w:pPr>
              <w:jc w:val="center"/>
              <w:rPr>
                <w:color w:val="000000"/>
                <w:lang w:eastAsia="lt-LT"/>
              </w:rPr>
            </w:pPr>
            <w:r>
              <w:rPr>
                <w:color w:val="000000"/>
                <w:lang w:eastAsia="lt-LT"/>
              </w:rPr>
              <w:t>50</w:t>
            </w:r>
          </w:p>
        </w:tc>
      </w:tr>
      <w:tr w:rsidR="004A280A" w14:paraId="55C2AAA8"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A4" w14:textId="77777777" w:rsidR="004A280A" w:rsidRDefault="005879EF">
            <w:pPr>
              <w:jc w:val="center"/>
              <w:rPr>
                <w:color w:val="000000"/>
                <w:lang w:eastAsia="lt-LT"/>
              </w:rPr>
            </w:pPr>
            <w:r>
              <w:rPr>
                <w:color w:val="000000"/>
                <w:lang w:eastAsia="lt-LT"/>
              </w:rPr>
              <w:t>51</w:t>
            </w:r>
          </w:p>
        </w:tc>
        <w:tc>
          <w:tcPr>
            <w:tcW w:w="5966" w:type="dxa"/>
            <w:tcBorders>
              <w:top w:val="nil"/>
              <w:left w:val="nil"/>
              <w:bottom w:val="single" w:sz="4" w:space="0" w:color="auto"/>
              <w:right w:val="single" w:sz="4" w:space="0" w:color="auto"/>
            </w:tcBorders>
            <w:shd w:val="clear" w:color="auto" w:fill="auto"/>
            <w:vAlign w:val="bottom"/>
          </w:tcPr>
          <w:p w14:paraId="55C2AAA5" w14:textId="77777777" w:rsidR="004A280A" w:rsidRDefault="005879EF">
            <w:pPr>
              <w:rPr>
                <w:color w:val="000000"/>
                <w:lang w:eastAsia="lt-LT"/>
              </w:rPr>
            </w:pPr>
            <w:r>
              <w:rPr>
                <w:color w:val="000000"/>
                <w:lang w:eastAsia="lt-LT"/>
              </w:rPr>
              <w:t>91D0 Pelkiniai miškai</w:t>
            </w:r>
          </w:p>
        </w:tc>
        <w:tc>
          <w:tcPr>
            <w:tcW w:w="1417" w:type="dxa"/>
            <w:tcBorders>
              <w:top w:val="nil"/>
              <w:left w:val="nil"/>
              <w:bottom w:val="single" w:sz="4" w:space="0" w:color="auto"/>
              <w:right w:val="single" w:sz="4" w:space="0" w:color="auto"/>
            </w:tcBorders>
            <w:shd w:val="clear" w:color="auto" w:fill="auto"/>
            <w:noWrap/>
            <w:vAlign w:val="center"/>
          </w:tcPr>
          <w:p w14:paraId="55C2AAA6" w14:textId="77777777" w:rsidR="004A280A" w:rsidRDefault="005879EF">
            <w:pPr>
              <w:jc w:val="center"/>
              <w:rPr>
                <w:lang w:eastAsia="lt-LT"/>
              </w:rPr>
            </w:pPr>
            <w:r>
              <w:rPr>
                <w:lang w:eastAsia="lt-LT"/>
              </w:rPr>
              <w:t>49422</w:t>
            </w:r>
          </w:p>
        </w:tc>
        <w:tc>
          <w:tcPr>
            <w:tcW w:w="1843" w:type="dxa"/>
            <w:tcBorders>
              <w:top w:val="nil"/>
              <w:left w:val="nil"/>
              <w:bottom w:val="single" w:sz="4" w:space="0" w:color="auto"/>
              <w:right w:val="single" w:sz="4" w:space="0" w:color="auto"/>
            </w:tcBorders>
            <w:shd w:val="clear" w:color="auto" w:fill="auto"/>
            <w:noWrap/>
            <w:vAlign w:val="center"/>
          </w:tcPr>
          <w:p w14:paraId="55C2AAA7" w14:textId="77777777" w:rsidR="004A280A" w:rsidRDefault="005879EF">
            <w:pPr>
              <w:jc w:val="center"/>
              <w:rPr>
                <w:color w:val="000000"/>
                <w:lang w:eastAsia="lt-LT"/>
              </w:rPr>
            </w:pPr>
            <w:r>
              <w:rPr>
                <w:color w:val="000000"/>
                <w:lang w:eastAsia="lt-LT"/>
              </w:rPr>
              <w:t>27160</w:t>
            </w:r>
          </w:p>
        </w:tc>
      </w:tr>
      <w:tr w:rsidR="004A280A" w14:paraId="55C2AAAD"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A9" w14:textId="77777777" w:rsidR="004A280A" w:rsidRDefault="005879EF">
            <w:pPr>
              <w:jc w:val="center"/>
              <w:rPr>
                <w:color w:val="000000"/>
                <w:lang w:eastAsia="lt-LT"/>
              </w:rPr>
            </w:pPr>
            <w:r>
              <w:rPr>
                <w:color w:val="000000"/>
                <w:lang w:eastAsia="lt-LT"/>
              </w:rPr>
              <w:t>52</w:t>
            </w:r>
          </w:p>
        </w:tc>
        <w:tc>
          <w:tcPr>
            <w:tcW w:w="5966" w:type="dxa"/>
            <w:tcBorders>
              <w:top w:val="nil"/>
              <w:left w:val="nil"/>
              <w:bottom w:val="single" w:sz="4" w:space="0" w:color="auto"/>
              <w:right w:val="single" w:sz="4" w:space="0" w:color="auto"/>
            </w:tcBorders>
            <w:shd w:val="clear" w:color="auto" w:fill="auto"/>
            <w:vAlign w:val="bottom"/>
          </w:tcPr>
          <w:p w14:paraId="55C2AAAA" w14:textId="77777777" w:rsidR="004A280A" w:rsidRDefault="005879EF">
            <w:pPr>
              <w:rPr>
                <w:color w:val="000000"/>
                <w:lang w:eastAsia="lt-LT"/>
              </w:rPr>
            </w:pPr>
            <w:r>
              <w:rPr>
                <w:color w:val="000000"/>
                <w:lang w:eastAsia="lt-LT"/>
              </w:rPr>
              <w:t>91E0 Aliuviniai miškai</w:t>
            </w:r>
          </w:p>
        </w:tc>
        <w:tc>
          <w:tcPr>
            <w:tcW w:w="1417" w:type="dxa"/>
            <w:tcBorders>
              <w:top w:val="nil"/>
              <w:left w:val="nil"/>
              <w:bottom w:val="single" w:sz="4" w:space="0" w:color="auto"/>
              <w:right w:val="single" w:sz="4" w:space="0" w:color="auto"/>
            </w:tcBorders>
            <w:shd w:val="clear" w:color="auto" w:fill="auto"/>
            <w:noWrap/>
            <w:vAlign w:val="center"/>
          </w:tcPr>
          <w:p w14:paraId="55C2AAAB" w14:textId="77777777" w:rsidR="004A280A" w:rsidRDefault="005879EF">
            <w:pPr>
              <w:jc w:val="center"/>
              <w:rPr>
                <w:lang w:eastAsia="lt-LT"/>
              </w:rPr>
            </w:pPr>
            <w:r>
              <w:rPr>
                <w:lang w:eastAsia="lt-LT"/>
              </w:rPr>
              <w:t>28058</w:t>
            </w:r>
          </w:p>
        </w:tc>
        <w:tc>
          <w:tcPr>
            <w:tcW w:w="1843" w:type="dxa"/>
            <w:tcBorders>
              <w:top w:val="nil"/>
              <w:left w:val="nil"/>
              <w:bottom w:val="single" w:sz="4" w:space="0" w:color="auto"/>
              <w:right w:val="single" w:sz="4" w:space="0" w:color="auto"/>
            </w:tcBorders>
            <w:shd w:val="clear" w:color="auto" w:fill="auto"/>
            <w:noWrap/>
            <w:vAlign w:val="center"/>
          </w:tcPr>
          <w:p w14:paraId="55C2AAAC" w14:textId="77777777" w:rsidR="004A280A" w:rsidRDefault="005879EF">
            <w:pPr>
              <w:jc w:val="center"/>
              <w:rPr>
                <w:color w:val="000000"/>
                <w:lang w:eastAsia="lt-LT"/>
              </w:rPr>
            </w:pPr>
            <w:r>
              <w:rPr>
                <w:color w:val="000000"/>
                <w:lang w:eastAsia="lt-LT"/>
              </w:rPr>
              <w:t>6253</w:t>
            </w:r>
          </w:p>
        </w:tc>
      </w:tr>
      <w:tr w:rsidR="004A280A" w14:paraId="55C2AAB2"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AE" w14:textId="77777777" w:rsidR="004A280A" w:rsidRDefault="005879EF">
            <w:pPr>
              <w:jc w:val="center"/>
              <w:rPr>
                <w:color w:val="000000"/>
                <w:lang w:eastAsia="lt-LT"/>
              </w:rPr>
            </w:pPr>
            <w:r>
              <w:rPr>
                <w:color w:val="000000"/>
                <w:lang w:eastAsia="lt-LT"/>
              </w:rPr>
              <w:t>53</w:t>
            </w:r>
          </w:p>
        </w:tc>
        <w:tc>
          <w:tcPr>
            <w:tcW w:w="5966" w:type="dxa"/>
            <w:tcBorders>
              <w:top w:val="nil"/>
              <w:left w:val="nil"/>
              <w:bottom w:val="single" w:sz="4" w:space="0" w:color="auto"/>
              <w:right w:val="single" w:sz="4" w:space="0" w:color="auto"/>
            </w:tcBorders>
            <w:shd w:val="clear" w:color="auto" w:fill="auto"/>
            <w:vAlign w:val="bottom"/>
          </w:tcPr>
          <w:p w14:paraId="55C2AAAF" w14:textId="77777777" w:rsidR="004A280A" w:rsidRDefault="005879EF">
            <w:pPr>
              <w:rPr>
                <w:color w:val="000000"/>
                <w:lang w:eastAsia="lt-LT"/>
              </w:rPr>
            </w:pPr>
            <w:r>
              <w:rPr>
                <w:color w:val="000000"/>
                <w:lang w:eastAsia="lt-LT"/>
              </w:rPr>
              <w:t>91F0 Paupių guobynai</w:t>
            </w:r>
          </w:p>
        </w:tc>
        <w:tc>
          <w:tcPr>
            <w:tcW w:w="1417" w:type="dxa"/>
            <w:tcBorders>
              <w:top w:val="nil"/>
              <w:left w:val="nil"/>
              <w:bottom w:val="single" w:sz="4" w:space="0" w:color="auto"/>
              <w:right w:val="single" w:sz="4" w:space="0" w:color="auto"/>
            </w:tcBorders>
            <w:shd w:val="clear" w:color="auto" w:fill="auto"/>
            <w:noWrap/>
            <w:vAlign w:val="center"/>
          </w:tcPr>
          <w:p w14:paraId="55C2AAB0" w14:textId="77777777" w:rsidR="004A280A" w:rsidRDefault="005879EF">
            <w:pPr>
              <w:jc w:val="center"/>
              <w:rPr>
                <w:lang w:eastAsia="lt-LT"/>
              </w:rPr>
            </w:pPr>
            <w:r>
              <w:rPr>
                <w:lang w:eastAsia="lt-LT"/>
              </w:rPr>
              <w:t>278</w:t>
            </w:r>
          </w:p>
        </w:tc>
        <w:tc>
          <w:tcPr>
            <w:tcW w:w="1843" w:type="dxa"/>
            <w:tcBorders>
              <w:top w:val="nil"/>
              <w:left w:val="nil"/>
              <w:bottom w:val="single" w:sz="4" w:space="0" w:color="auto"/>
              <w:right w:val="single" w:sz="4" w:space="0" w:color="auto"/>
            </w:tcBorders>
            <w:shd w:val="clear" w:color="auto" w:fill="auto"/>
            <w:noWrap/>
            <w:vAlign w:val="center"/>
          </w:tcPr>
          <w:p w14:paraId="55C2AAB1" w14:textId="77777777" w:rsidR="004A280A" w:rsidRDefault="005879EF">
            <w:pPr>
              <w:jc w:val="center"/>
              <w:rPr>
                <w:color w:val="000000"/>
                <w:lang w:eastAsia="lt-LT"/>
              </w:rPr>
            </w:pPr>
            <w:r>
              <w:rPr>
                <w:color w:val="000000"/>
                <w:lang w:eastAsia="lt-LT"/>
              </w:rPr>
              <w:t>134</w:t>
            </w:r>
          </w:p>
        </w:tc>
      </w:tr>
      <w:tr w:rsidR="004A280A" w14:paraId="55C2AAB7" w14:textId="7777777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14:paraId="55C2AAB3" w14:textId="77777777" w:rsidR="004A280A" w:rsidRDefault="005879EF">
            <w:pPr>
              <w:jc w:val="center"/>
              <w:rPr>
                <w:color w:val="000000"/>
                <w:lang w:eastAsia="lt-LT"/>
              </w:rPr>
            </w:pPr>
            <w:r>
              <w:rPr>
                <w:color w:val="000000"/>
                <w:lang w:eastAsia="lt-LT"/>
              </w:rPr>
              <w:t>54</w:t>
            </w:r>
          </w:p>
        </w:tc>
        <w:tc>
          <w:tcPr>
            <w:tcW w:w="5966" w:type="dxa"/>
            <w:tcBorders>
              <w:top w:val="nil"/>
              <w:left w:val="nil"/>
              <w:bottom w:val="single" w:sz="4" w:space="0" w:color="auto"/>
              <w:right w:val="single" w:sz="4" w:space="0" w:color="auto"/>
            </w:tcBorders>
            <w:shd w:val="clear" w:color="auto" w:fill="auto"/>
            <w:vAlign w:val="bottom"/>
          </w:tcPr>
          <w:p w14:paraId="55C2AAB4" w14:textId="77777777" w:rsidR="004A280A" w:rsidRDefault="005879EF">
            <w:pPr>
              <w:rPr>
                <w:color w:val="000000"/>
                <w:lang w:eastAsia="lt-LT"/>
              </w:rPr>
            </w:pPr>
            <w:r>
              <w:rPr>
                <w:color w:val="000000"/>
                <w:lang w:eastAsia="lt-LT"/>
              </w:rPr>
              <w:t>91T0 Kerpiniai pušynai</w:t>
            </w:r>
          </w:p>
        </w:tc>
        <w:tc>
          <w:tcPr>
            <w:tcW w:w="1417" w:type="dxa"/>
            <w:tcBorders>
              <w:top w:val="nil"/>
              <w:left w:val="nil"/>
              <w:bottom w:val="single" w:sz="4" w:space="0" w:color="auto"/>
              <w:right w:val="single" w:sz="4" w:space="0" w:color="auto"/>
            </w:tcBorders>
            <w:shd w:val="clear" w:color="auto" w:fill="auto"/>
            <w:noWrap/>
            <w:vAlign w:val="center"/>
          </w:tcPr>
          <w:p w14:paraId="55C2AAB5" w14:textId="77777777" w:rsidR="004A280A" w:rsidRDefault="005879EF">
            <w:pPr>
              <w:jc w:val="center"/>
              <w:rPr>
                <w:lang w:eastAsia="lt-LT"/>
              </w:rPr>
            </w:pPr>
            <w:r>
              <w:rPr>
                <w:lang w:eastAsia="lt-LT"/>
              </w:rPr>
              <w:t>7186</w:t>
            </w:r>
          </w:p>
        </w:tc>
        <w:tc>
          <w:tcPr>
            <w:tcW w:w="1843" w:type="dxa"/>
            <w:tcBorders>
              <w:top w:val="nil"/>
              <w:left w:val="nil"/>
              <w:bottom w:val="single" w:sz="4" w:space="0" w:color="auto"/>
              <w:right w:val="single" w:sz="4" w:space="0" w:color="auto"/>
            </w:tcBorders>
            <w:shd w:val="clear" w:color="auto" w:fill="auto"/>
            <w:noWrap/>
            <w:vAlign w:val="center"/>
          </w:tcPr>
          <w:p w14:paraId="55C2AAB6" w14:textId="77777777" w:rsidR="004A280A" w:rsidRDefault="005879EF">
            <w:pPr>
              <w:jc w:val="center"/>
              <w:rPr>
                <w:color w:val="000000"/>
                <w:lang w:eastAsia="lt-LT"/>
              </w:rPr>
            </w:pPr>
            <w:r>
              <w:rPr>
                <w:color w:val="000000"/>
                <w:lang w:eastAsia="lt-LT"/>
              </w:rPr>
              <w:t>2017</w:t>
            </w:r>
          </w:p>
        </w:tc>
      </w:tr>
    </w:tbl>
    <w:p w14:paraId="55C2AAB8" w14:textId="77777777" w:rsidR="004A280A" w:rsidRDefault="005879EF">
      <w:pPr>
        <w:suppressAutoHyphens/>
        <w:ind w:firstLine="567"/>
        <w:rPr>
          <w:lang w:eastAsia="lt-LT"/>
        </w:rPr>
      </w:pPr>
      <w:r>
        <w:rPr>
          <w:vertAlign w:val="superscript"/>
          <w:lang w:eastAsia="lt-LT"/>
        </w:rPr>
        <w:t>1</w:t>
      </w:r>
      <w:r>
        <w:rPr>
          <w:lang w:eastAsia="lt-LT"/>
        </w:rPr>
        <w:t xml:space="preserve"> - pateiktas buveinės ilgis kilometrais</w:t>
      </w:r>
    </w:p>
    <w:p w14:paraId="55C2AABC" w14:textId="16BD4266" w:rsidR="004A280A" w:rsidRDefault="005879EF">
      <w:pPr>
        <w:suppressAutoHyphens/>
        <w:ind w:firstLine="567"/>
        <w:rPr>
          <w:lang w:eastAsia="lt-LT"/>
        </w:rPr>
      </w:pPr>
      <w:r>
        <w:rPr>
          <w:vertAlign w:val="superscript"/>
          <w:lang w:eastAsia="lt-LT"/>
        </w:rPr>
        <w:t>2</w:t>
      </w:r>
      <w:r>
        <w:rPr>
          <w:lang w:eastAsia="lt-LT"/>
        </w:rPr>
        <w:t xml:space="preserve"> – pateiktas buveinių skaičius vienetais“</w:t>
      </w:r>
    </w:p>
    <w:tbl>
      <w:tblPr>
        <w:tblW w:w="0" w:type="auto"/>
        <w:tblInd w:w="8" w:type="dxa"/>
        <w:tblLayout w:type="fixed"/>
        <w:tblCellMar>
          <w:left w:w="0" w:type="dxa"/>
          <w:right w:w="0" w:type="dxa"/>
        </w:tblCellMar>
        <w:tblLook w:val="0000" w:firstRow="0" w:lastRow="0" w:firstColumn="0" w:lastColumn="0" w:noHBand="0" w:noVBand="0"/>
      </w:tblPr>
      <w:tblGrid>
        <w:gridCol w:w="4817"/>
        <w:gridCol w:w="4679"/>
      </w:tblGrid>
      <w:tr w:rsidR="004A280A" w14:paraId="55C2AABF" w14:textId="77777777">
        <w:trPr>
          <w:trHeight w:val="297"/>
        </w:trPr>
        <w:tc>
          <w:tcPr>
            <w:tcW w:w="4817" w:type="dxa"/>
            <w:vAlign w:val="bottom"/>
          </w:tcPr>
          <w:p w14:paraId="75A8EFB6" w14:textId="77777777" w:rsidR="005879EF" w:rsidRDefault="005879EF">
            <w:pPr>
              <w:suppressAutoHyphens/>
              <w:rPr>
                <w:lang w:eastAsia="lt-LT"/>
              </w:rPr>
            </w:pPr>
          </w:p>
          <w:p w14:paraId="59F0E1AE" w14:textId="77777777" w:rsidR="005879EF" w:rsidRDefault="005879EF">
            <w:pPr>
              <w:suppressAutoHyphens/>
              <w:rPr>
                <w:lang w:eastAsia="lt-LT"/>
              </w:rPr>
            </w:pPr>
          </w:p>
          <w:p w14:paraId="090EA9C1" w14:textId="77777777" w:rsidR="005879EF" w:rsidRDefault="005879EF">
            <w:pPr>
              <w:suppressAutoHyphens/>
              <w:rPr>
                <w:lang w:eastAsia="lt-LT"/>
              </w:rPr>
            </w:pPr>
          </w:p>
          <w:p w14:paraId="55C2AABD" w14:textId="6D00FCD8" w:rsidR="004A280A" w:rsidRDefault="005879EF">
            <w:pPr>
              <w:suppressAutoHyphens/>
              <w:rPr>
                <w:lang w:eastAsia="lt-LT"/>
              </w:rPr>
            </w:pPr>
            <w:bookmarkStart w:id="0" w:name="_GoBack"/>
            <w:bookmarkEnd w:id="0"/>
            <w:r>
              <w:rPr>
                <w:lang w:eastAsia="lt-LT"/>
              </w:rPr>
              <w:t>Aplinkos ministras</w:t>
            </w:r>
          </w:p>
        </w:tc>
        <w:tc>
          <w:tcPr>
            <w:tcW w:w="4679" w:type="dxa"/>
            <w:vAlign w:val="bottom"/>
          </w:tcPr>
          <w:p w14:paraId="55C2AABE" w14:textId="77777777" w:rsidR="004A280A" w:rsidRDefault="005879EF">
            <w:pPr>
              <w:suppressAutoHyphens/>
              <w:ind w:right="34"/>
              <w:jc w:val="right"/>
              <w:rPr>
                <w:lang w:eastAsia="lt-LT"/>
              </w:rPr>
            </w:pPr>
            <w:r>
              <w:rPr>
                <w:lang w:eastAsia="lt-LT"/>
              </w:rPr>
              <w:t>Kęstutis Trečiokas</w:t>
            </w:r>
          </w:p>
        </w:tc>
      </w:tr>
    </w:tbl>
    <w:p w14:paraId="55C2AAC0" w14:textId="320712A4" w:rsidR="004A280A" w:rsidRDefault="005879EF"/>
    <w:sectPr w:rsidR="004A280A">
      <w:footnotePr>
        <w:pos w:val="beneathText"/>
      </w:footnotePr>
      <w:type w:val="continuous"/>
      <w:pgSz w:w="11905" w:h="16837"/>
      <w:pgMar w:top="1387" w:right="709" w:bottom="900" w:left="1701" w:header="510" w:footer="0"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AAC5" w14:textId="77777777" w:rsidR="004A280A" w:rsidRDefault="005879EF">
      <w:pPr>
        <w:suppressAutoHyphens/>
        <w:rPr>
          <w:lang w:eastAsia="lt-LT"/>
        </w:rPr>
      </w:pPr>
      <w:r>
        <w:rPr>
          <w:lang w:eastAsia="lt-LT"/>
        </w:rPr>
        <w:separator/>
      </w:r>
    </w:p>
  </w:endnote>
  <w:endnote w:type="continuationSeparator" w:id="0">
    <w:p w14:paraId="55C2AAC6" w14:textId="77777777" w:rsidR="004A280A" w:rsidRDefault="005879EF">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AAC9" w14:textId="77777777" w:rsidR="004A280A" w:rsidRDefault="004A280A">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AACA" w14:textId="77777777" w:rsidR="004A280A" w:rsidRDefault="004A280A">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AACC" w14:textId="77777777" w:rsidR="004A280A" w:rsidRDefault="004A280A">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2AAC3" w14:textId="77777777" w:rsidR="004A280A" w:rsidRDefault="005879EF">
      <w:pPr>
        <w:suppressAutoHyphens/>
        <w:rPr>
          <w:lang w:eastAsia="lt-LT"/>
        </w:rPr>
      </w:pPr>
      <w:r>
        <w:rPr>
          <w:lang w:eastAsia="lt-LT"/>
        </w:rPr>
        <w:separator/>
      </w:r>
    </w:p>
  </w:footnote>
  <w:footnote w:type="continuationSeparator" w:id="0">
    <w:p w14:paraId="55C2AAC4" w14:textId="77777777" w:rsidR="004A280A" w:rsidRDefault="005879EF">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AAC7" w14:textId="77777777" w:rsidR="004A280A" w:rsidRDefault="004A280A">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AAC8" w14:textId="77777777" w:rsidR="004A280A" w:rsidRDefault="005879EF">
    <w:pPr>
      <w:tabs>
        <w:tab w:val="center" w:pos="4153"/>
        <w:tab w:val="right" w:pos="9100"/>
      </w:tabs>
      <w:suppressAutoHyphens/>
      <w:jc w:val="center"/>
      <w:rPr>
        <w:spacing w:val="10"/>
        <w:szCs w:val="24"/>
        <w:lang w:eastAsia="lt-LT"/>
      </w:rPr>
    </w:pPr>
    <w:r>
      <w:rPr>
        <w:spacing w:val="10"/>
        <w:szCs w:val="24"/>
        <w:lang w:eastAsia="lt-LT"/>
      </w:rPr>
      <w:fldChar w:fldCharType="begin"/>
    </w:r>
    <w:r>
      <w:rPr>
        <w:spacing w:val="10"/>
        <w:szCs w:val="24"/>
        <w:lang w:eastAsia="lt-LT"/>
      </w:rPr>
      <w:instrText xml:space="preserve"> PAGE   \* MERGEFORMAT </w:instrText>
    </w:r>
    <w:r>
      <w:rPr>
        <w:spacing w:val="10"/>
        <w:szCs w:val="24"/>
        <w:lang w:eastAsia="lt-LT"/>
      </w:rPr>
      <w:fldChar w:fldCharType="separate"/>
    </w:r>
    <w:r>
      <w:rPr>
        <w:noProof/>
        <w:spacing w:val="10"/>
        <w:szCs w:val="24"/>
        <w:lang w:eastAsia="lt-LT"/>
      </w:rPr>
      <w:t>2</w:t>
    </w:r>
    <w:r>
      <w:rPr>
        <w:spacing w:val="10"/>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AACB" w14:textId="77777777" w:rsidR="004A280A" w:rsidRDefault="004A280A">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F8"/>
    <w:rsid w:val="004A280A"/>
    <w:rsid w:val="005879EF"/>
    <w:rsid w:val="00AD1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5C2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879EF"/>
    <w:rPr>
      <w:rFonts w:ascii="Tahoma" w:hAnsi="Tahoma" w:cs="Tahoma"/>
      <w:sz w:val="16"/>
      <w:szCs w:val="16"/>
    </w:rPr>
  </w:style>
  <w:style w:type="character" w:customStyle="1" w:styleId="DebesliotekstasDiagrama">
    <w:name w:val="Debesėlio tekstas Diagrama"/>
    <w:basedOn w:val="Numatytasispastraiposriftas"/>
    <w:link w:val="Debesliotekstas"/>
    <w:rsid w:val="005879EF"/>
    <w:rPr>
      <w:rFonts w:ascii="Tahoma" w:hAnsi="Tahoma" w:cs="Tahoma"/>
      <w:sz w:val="16"/>
      <w:szCs w:val="16"/>
    </w:rPr>
  </w:style>
  <w:style w:type="character" w:styleId="Vietosrezervavimoenklotekstas">
    <w:name w:val="Placeholder Text"/>
    <w:basedOn w:val="Numatytasispastraiposriftas"/>
    <w:rsid w:val="005879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879EF"/>
    <w:rPr>
      <w:rFonts w:ascii="Tahoma" w:hAnsi="Tahoma" w:cs="Tahoma"/>
      <w:sz w:val="16"/>
      <w:szCs w:val="16"/>
    </w:rPr>
  </w:style>
  <w:style w:type="character" w:customStyle="1" w:styleId="DebesliotekstasDiagrama">
    <w:name w:val="Debesėlio tekstas Diagrama"/>
    <w:basedOn w:val="Numatytasispastraiposriftas"/>
    <w:link w:val="Debesliotekstas"/>
    <w:rsid w:val="005879EF"/>
    <w:rPr>
      <w:rFonts w:ascii="Tahoma" w:hAnsi="Tahoma" w:cs="Tahoma"/>
      <w:sz w:val="16"/>
      <w:szCs w:val="16"/>
    </w:rPr>
  </w:style>
  <w:style w:type="character" w:styleId="Vietosrezervavimoenklotekstas">
    <w:name w:val="Placeholder Text"/>
    <w:basedOn w:val="Numatytasispastraiposriftas"/>
    <w:rsid w:val="005879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7203">
      <w:bodyDiv w:val="1"/>
      <w:marLeft w:val="0"/>
      <w:marRight w:val="0"/>
      <w:marTop w:val="0"/>
      <w:marBottom w:val="0"/>
      <w:divBdr>
        <w:top w:val="none" w:sz="0" w:space="0" w:color="auto"/>
        <w:left w:val="none" w:sz="0" w:space="0" w:color="auto"/>
        <w:bottom w:val="none" w:sz="0" w:space="0" w:color="auto"/>
        <w:right w:val="none" w:sz="0" w:space="0" w:color="auto"/>
      </w:divBdr>
    </w:div>
    <w:div w:id="849955333">
      <w:bodyDiv w:val="1"/>
      <w:marLeft w:val="0"/>
      <w:marRight w:val="0"/>
      <w:marTop w:val="0"/>
      <w:marBottom w:val="0"/>
      <w:divBdr>
        <w:top w:val="none" w:sz="0" w:space="0" w:color="auto"/>
        <w:left w:val="none" w:sz="0" w:space="0" w:color="auto"/>
        <w:bottom w:val="none" w:sz="0" w:space="0" w:color="auto"/>
        <w:right w:val="none" w:sz="0" w:space="0" w:color="auto"/>
      </w:divBdr>
    </w:div>
    <w:div w:id="17505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72"/>
    <w:rsid w:val="00D6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6C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6C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39490</Words>
  <Characters>22510</Characters>
  <Application>Microsoft Office Word</Application>
  <DocSecurity>0</DocSecurity>
  <Lines>187</Lines>
  <Paragraphs>123</Paragraphs>
  <ScaleCrop>false</ScaleCrop>
  <LinksUpToDate>false</LinksUpToDate>
  <CharactersWithSpaces>61877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2016-03-16T07:34:00Z</dcterms:created>
  <dcterms:modified xsi:type="dcterms:W3CDTF">2016-03-16T11:47:00Z</dcterms:modified>
  <revision>1</revision>
</coreProperties>
</file>