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D06D" w14:textId="348CCF82" w:rsidR="00F65357" w:rsidRDefault="00F65357" w:rsidP="006C6FEA">
      <w:pPr>
        <w:tabs>
          <w:tab w:val="center" w:pos="4986"/>
          <w:tab w:val="right" w:pos="9972"/>
        </w:tabs>
      </w:pPr>
    </w:p>
    <w:p w14:paraId="3AB9D06E" w14:textId="77777777" w:rsidR="00F65357" w:rsidRDefault="006C6FEA">
      <w:pPr>
        <w:jc w:val="center"/>
        <w:rPr>
          <w:lang w:eastAsia="lt-LT"/>
        </w:rPr>
      </w:pPr>
      <w:r>
        <w:rPr>
          <w:rFonts w:ascii="Arial" w:hAnsi="Arial" w:cs="Arial"/>
          <w:noProof/>
          <w:lang w:eastAsia="lt-LT"/>
        </w:rPr>
        <w:drawing>
          <wp:inline distT="0" distB="0" distL="0" distR="0" wp14:anchorId="3AB9D121" wp14:editId="3AB9D122">
            <wp:extent cx="54292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AB9D06F" w14:textId="77777777" w:rsidR="00F65357" w:rsidRDefault="00F65357">
      <w:pPr>
        <w:rPr>
          <w:sz w:val="10"/>
          <w:szCs w:val="10"/>
        </w:rPr>
      </w:pPr>
    </w:p>
    <w:p w14:paraId="3AB9D070" w14:textId="77777777" w:rsidR="00F65357" w:rsidRDefault="006C6FEA">
      <w:pPr>
        <w:keepNext/>
        <w:jc w:val="center"/>
        <w:rPr>
          <w:rFonts w:ascii="Arial" w:hAnsi="Arial" w:cs="Arial"/>
          <w:caps/>
          <w:sz w:val="36"/>
          <w:lang w:eastAsia="lt-LT"/>
        </w:rPr>
      </w:pPr>
      <w:r>
        <w:rPr>
          <w:rFonts w:ascii="Arial" w:hAnsi="Arial" w:cs="Arial"/>
          <w:caps/>
          <w:sz w:val="36"/>
          <w:lang w:eastAsia="lt-LT"/>
        </w:rPr>
        <w:t>Lietuvos Respublikos Vyriausybė</w:t>
      </w:r>
    </w:p>
    <w:p w14:paraId="3AB9D071" w14:textId="77777777" w:rsidR="00F65357" w:rsidRDefault="00F65357">
      <w:pPr>
        <w:jc w:val="center"/>
        <w:rPr>
          <w:caps/>
          <w:lang w:eastAsia="lt-LT"/>
        </w:rPr>
      </w:pPr>
    </w:p>
    <w:p w14:paraId="3AB9D072" w14:textId="77777777" w:rsidR="00F65357" w:rsidRDefault="006C6FEA">
      <w:pPr>
        <w:jc w:val="center"/>
        <w:rPr>
          <w:b/>
          <w:caps/>
          <w:lang w:eastAsia="lt-LT"/>
        </w:rPr>
      </w:pPr>
      <w:r>
        <w:rPr>
          <w:b/>
          <w:caps/>
          <w:lang w:eastAsia="lt-LT"/>
        </w:rPr>
        <w:t>nutarimas</w:t>
      </w:r>
    </w:p>
    <w:p w14:paraId="3AB9D073" w14:textId="77777777" w:rsidR="00F65357" w:rsidRDefault="006C6FEA">
      <w:pPr>
        <w:jc w:val="center"/>
        <w:rPr>
          <w:b/>
          <w:szCs w:val="24"/>
          <w:lang w:eastAsia="lt-LT"/>
        </w:rPr>
      </w:pPr>
      <w:r>
        <w:rPr>
          <w:b/>
          <w:caps/>
          <w:lang w:eastAsia="lt-LT"/>
        </w:rPr>
        <w:t xml:space="preserve">Dėl </w:t>
      </w:r>
      <w:r>
        <w:rPr>
          <w:b/>
          <w:caps/>
          <w:szCs w:val="24"/>
          <w:lang w:eastAsia="lt-LT"/>
        </w:rPr>
        <w:t>Žuvinto BIOSFEROS REZERVATO planavimo schemos (ribų ir tvarkymo planų) patvirtinimo</w:t>
      </w:r>
    </w:p>
    <w:p w14:paraId="3AB9D074" w14:textId="77777777" w:rsidR="00F65357" w:rsidRDefault="00F65357">
      <w:pPr>
        <w:tabs>
          <w:tab w:val="left" w:pos="-284"/>
        </w:tabs>
        <w:rPr>
          <w:caps/>
          <w:lang w:eastAsia="lt-LT"/>
        </w:rPr>
      </w:pPr>
    </w:p>
    <w:p w14:paraId="3AB9D075" w14:textId="77777777" w:rsidR="00F65357" w:rsidRDefault="006C6FEA">
      <w:pPr>
        <w:tabs>
          <w:tab w:val="left" w:pos="6804"/>
        </w:tabs>
        <w:jc w:val="center"/>
        <w:rPr>
          <w:color w:val="000000"/>
          <w:lang w:eastAsia="ar-SA"/>
        </w:rPr>
      </w:pPr>
      <w:r>
        <w:rPr>
          <w:color w:val="000000"/>
          <w:lang w:eastAsia="ar-SA"/>
        </w:rPr>
        <w:t>2019 m. rugsėjo 25 d. Nr. 977</w:t>
      </w:r>
    </w:p>
    <w:p w14:paraId="3AB9D076" w14:textId="77777777" w:rsidR="00F65357" w:rsidRDefault="006C6FEA">
      <w:pPr>
        <w:tabs>
          <w:tab w:val="left" w:pos="6804"/>
        </w:tabs>
        <w:jc w:val="center"/>
        <w:rPr>
          <w:color w:val="000000"/>
          <w:lang w:eastAsia="ar-SA"/>
        </w:rPr>
      </w:pPr>
      <w:r>
        <w:rPr>
          <w:color w:val="000000"/>
          <w:lang w:eastAsia="ar-SA"/>
        </w:rPr>
        <w:t>Vilnius</w:t>
      </w:r>
    </w:p>
    <w:p w14:paraId="3AB9D077" w14:textId="77777777" w:rsidR="00F65357" w:rsidRDefault="00F65357">
      <w:pPr>
        <w:tabs>
          <w:tab w:val="left" w:pos="-284"/>
        </w:tabs>
        <w:jc w:val="center"/>
        <w:rPr>
          <w:color w:val="000000"/>
          <w:lang w:eastAsia="lt-LT"/>
        </w:rPr>
      </w:pPr>
    </w:p>
    <w:p w14:paraId="3AB9D078" w14:textId="77777777" w:rsidR="00F65357" w:rsidRDefault="00F65357">
      <w:pPr>
        <w:tabs>
          <w:tab w:val="left" w:pos="-284"/>
        </w:tabs>
        <w:jc w:val="center"/>
        <w:rPr>
          <w:color w:val="000000"/>
          <w:lang w:eastAsia="lt-LT"/>
        </w:rPr>
      </w:pPr>
    </w:p>
    <w:p w14:paraId="3AB9D079" w14:textId="77777777" w:rsidR="00F65357" w:rsidRDefault="006C6FEA">
      <w:pPr>
        <w:spacing w:line="360" w:lineRule="atLeast"/>
        <w:ind w:firstLine="720"/>
        <w:jc w:val="both"/>
        <w:rPr>
          <w:szCs w:val="24"/>
          <w:lang w:eastAsia="lt-LT"/>
        </w:rPr>
      </w:pPr>
      <w:r>
        <w:rPr>
          <w:szCs w:val="24"/>
          <w:lang w:eastAsia="lt-LT"/>
        </w:rPr>
        <w:t>Vadovaudamasi Lietuvos Respublikos saugomų teritorijų įstatymo 23 straipsnio 1 dalimi ir Lietuvos Respublikos teritorijų planavimo įstatymo 7 straipsnio 2 dalies 4 punktu, Lietuvos Respublikos Vyriausybė</w:t>
      </w:r>
      <w:r>
        <w:rPr>
          <w:spacing w:val="100"/>
          <w:szCs w:val="24"/>
          <w:lang w:eastAsia="lt-LT"/>
        </w:rPr>
        <w:t xml:space="preserve"> nutari</w:t>
      </w:r>
      <w:r>
        <w:rPr>
          <w:szCs w:val="24"/>
          <w:lang w:eastAsia="lt-LT"/>
        </w:rPr>
        <w:t>a:</w:t>
      </w:r>
    </w:p>
    <w:p w14:paraId="3AB9D07D" w14:textId="1CE4A134" w:rsidR="00F65357" w:rsidRDefault="006C6FEA" w:rsidP="006C6FEA">
      <w:pPr>
        <w:spacing w:line="360" w:lineRule="atLeast"/>
        <w:ind w:firstLine="720"/>
        <w:jc w:val="both"/>
      </w:pPr>
      <w:r>
        <w:rPr>
          <w:szCs w:val="24"/>
          <w:lang w:eastAsia="lt-LT"/>
        </w:rPr>
        <w:t xml:space="preserve">Patvirtinti Žuvinto biosferos rezervato </w:t>
      </w:r>
      <w:r>
        <w:rPr>
          <w:szCs w:val="24"/>
          <w:lang w:eastAsia="lt-LT"/>
        </w:rPr>
        <w:t xml:space="preserve">planavimo schemą, kurią sudaro Žuvinto biosferos rezervato planavimo schemos (ribų ir tvarkymo planų) aiškinamojo rašto pagrindiniai sprendiniai, Žuvinto biosferos rezervato ir jo zonų ribų planas ir Žuvinto biosferos rezervato tvarkymo planas (brėžiniai) </w:t>
      </w:r>
      <w:r>
        <w:rPr>
          <w:szCs w:val="24"/>
          <w:lang w:eastAsia="lt-LT"/>
        </w:rPr>
        <w:t>(pridedama).</w:t>
      </w:r>
    </w:p>
    <w:p w14:paraId="35F7148B" w14:textId="77777777" w:rsidR="006C6FEA" w:rsidRDefault="006C6FEA">
      <w:pPr>
        <w:tabs>
          <w:tab w:val="center" w:pos="-7800"/>
          <w:tab w:val="left" w:pos="6804"/>
          <w:tab w:val="right" w:pos="8306"/>
        </w:tabs>
      </w:pPr>
    </w:p>
    <w:p w14:paraId="2AB32181" w14:textId="77777777" w:rsidR="006C6FEA" w:rsidRDefault="006C6FEA">
      <w:pPr>
        <w:tabs>
          <w:tab w:val="center" w:pos="-7800"/>
          <w:tab w:val="left" w:pos="6804"/>
          <w:tab w:val="right" w:pos="8306"/>
        </w:tabs>
      </w:pPr>
    </w:p>
    <w:p w14:paraId="35190A96" w14:textId="77777777" w:rsidR="006C6FEA" w:rsidRDefault="006C6FEA">
      <w:pPr>
        <w:tabs>
          <w:tab w:val="center" w:pos="-7800"/>
          <w:tab w:val="left" w:pos="6804"/>
          <w:tab w:val="right" w:pos="8306"/>
        </w:tabs>
      </w:pPr>
    </w:p>
    <w:p w14:paraId="3AB9D07E" w14:textId="5594ED87" w:rsidR="00F65357" w:rsidRDefault="006C6FEA">
      <w:pPr>
        <w:tabs>
          <w:tab w:val="center" w:pos="-7800"/>
          <w:tab w:val="left" w:pos="6804"/>
          <w:tab w:val="right" w:pos="8306"/>
        </w:tabs>
        <w:rPr>
          <w:lang w:eastAsia="lt-LT"/>
        </w:rPr>
      </w:pPr>
      <w:r>
        <w:rPr>
          <w:lang w:eastAsia="lt-LT"/>
        </w:rPr>
        <w:t>Ministras Pirmininkas</w:t>
      </w:r>
      <w:r>
        <w:rPr>
          <w:lang w:eastAsia="lt-LT"/>
        </w:rPr>
        <w:tab/>
      </w:r>
      <w:r>
        <w:rPr>
          <w:lang w:eastAsia="lt-LT"/>
        </w:rPr>
        <w:t xml:space="preserve">Saulius </w:t>
      </w:r>
      <w:proofErr w:type="spellStart"/>
      <w:r>
        <w:rPr>
          <w:lang w:eastAsia="lt-LT"/>
        </w:rPr>
        <w:t>Skvernelis</w:t>
      </w:r>
      <w:proofErr w:type="spellEnd"/>
    </w:p>
    <w:p w14:paraId="3AB9D07F" w14:textId="77777777" w:rsidR="00F65357" w:rsidRDefault="00F65357">
      <w:pPr>
        <w:tabs>
          <w:tab w:val="center" w:pos="-7800"/>
          <w:tab w:val="left" w:pos="6237"/>
          <w:tab w:val="right" w:pos="8306"/>
        </w:tabs>
        <w:rPr>
          <w:lang w:eastAsia="lt-LT"/>
        </w:rPr>
      </w:pPr>
    </w:p>
    <w:p w14:paraId="3AB9D080" w14:textId="77777777" w:rsidR="00F65357" w:rsidRDefault="00F65357">
      <w:pPr>
        <w:tabs>
          <w:tab w:val="center" w:pos="-7800"/>
          <w:tab w:val="left" w:pos="6237"/>
          <w:tab w:val="right" w:pos="8306"/>
        </w:tabs>
        <w:rPr>
          <w:lang w:eastAsia="lt-LT"/>
        </w:rPr>
      </w:pPr>
    </w:p>
    <w:p w14:paraId="3AB9D082" w14:textId="4D693C7E" w:rsidR="00F65357" w:rsidRDefault="006C6FEA" w:rsidP="006C6FEA">
      <w:pPr>
        <w:tabs>
          <w:tab w:val="center" w:pos="-7800"/>
          <w:tab w:val="left" w:pos="6804"/>
          <w:tab w:val="right" w:pos="8306"/>
        </w:tabs>
        <w:rPr>
          <w:lang w:eastAsia="lt-LT"/>
        </w:rPr>
      </w:pPr>
      <w:r>
        <w:rPr>
          <w:lang w:eastAsia="lt-LT"/>
        </w:rPr>
        <w:t>Aplinkos ministras</w:t>
      </w:r>
      <w:r>
        <w:rPr>
          <w:lang w:eastAsia="lt-LT"/>
        </w:rPr>
        <w:tab/>
      </w:r>
      <w:r>
        <w:rPr>
          <w:lang w:eastAsia="lt-LT"/>
        </w:rPr>
        <w:tab/>
        <w:t>Kęstutis Mažeika</w:t>
      </w:r>
    </w:p>
    <w:p w14:paraId="3AB9D084" w14:textId="77777777" w:rsidR="00F65357" w:rsidRDefault="006C6FEA">
      <w:pPr>
        <w:rPr>
          <w:sz w:val="10"/>
          <w:szCs w:val="10"/>
        </w:rPr>
      </w:pPr>
    </w:p>
    <w:p w14:paraId="717AC88D" w14:textId="77777777" w:rsidR="006C6FEA" w:rsidRDefault="006C6FEA">
      <w:pPr>
        <w:ind w:firstLine="5103"/>
        <w:sectPr w:rsidR="006C6FEA" w:rsidSect="006C6FEA">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pgNumType w:start="1"/>
          <w:cols w:space="1296"/>
          <w:titlePg/>
          <w:docGrid w:linePitch="326"/>
        </w:sectPr>
      </w:pPr>
    </w:p>
    <w:p w14:paraId="3AB9D085" w14:textId="698A15FF" w:rsidR="00F65357" w:rsidRDefault="006C6FEA">
      <w:pPr>
        <w:ind w:firstLine="5103"/>
        <w:rPr>
          <w:lang w:eastAsia="ar-SA"/>
        </w:rPr>
      </w:pPr>
      <w:r>
        <w:rPr>
          <w:lang w:eastAsia="ar-SA"/>
        </w:rPr>
        <w:lastRenderedPageBreak/>
        <w:t>PATVIRTINTA</w:t>
      </w:r>
    </w:p>
    <w:p w14:paraId="3AB9D086" w14:textId="77777777" w:rsidR="00F65357" w:rsidRDefault="006C6FEA">
      <w:pPr>
        <w:ind w:firstLine="5103"/>
        <w:rPr>
          <w:lang w:eastAsia="ar-SA"/>
        </w:rPr>
      </w:pPr>
      <w:r>
        <w:rPr>
          <w:lang w:eastAsia="ar-SA"/>
        </w:rPr>
        <w:t>Lietuvos Respublikos Vyriausybės</w:t>
      </w:r>
    </w:p>
    <w:p w14:paraId="3AB9D087" w14:textId="77777777" w:rsidR="00F65357" w:rsidRDefault="006C6FEA">
      <w:pPr>
        <w:ind w:firstLine="5103"/>
        <w:rPr>
          <w:rFonts w:cs="Calibri"/>
          <w:color w:val="000000"/>
          <w:lang w:eastAsia="lt-LT"/>
        </w:rPr>
      </w:pPr>
      <w:r>
        <w:rPr>
          <w:rFonts w:cs="Calibri"/>
          <w:color w:val="000000"/>
          <w:lang w:eastAsia="lt-LT"/>
        </w:rPr>
        <w:t>2019 m. rugsėjo 25 d. nutarimu Nr. 977</w:t>
      </w:r>
    </w:p>
    <w:p w14:paraId="3AB9D088" w14:textId="77777777" w:rsidR="00F65357" w:rsidRDefault="00F65357">
      <w:pPr>
        <w:ind w:firstLine="5103"/>
        <w:rPr>
          <w:color w:val="000000"/>
          <w:lang w:eastAsia="lt-LT"/>
        </w:rPr>
      </w:pPr>
    </w:p>
    <w:p w14:paraId="3AB9D089" w14:textId="77777777" w:rsidR="00F65357" w:rsidRDefault="00F65357">
      <w:pPr>
        <w:tabs>
          <w:tab w:val="left" w:pos="6237"/>
          <w:tab w:val="right" w:pos="8306"/>
        </w:tabs>
        <w:rPr>
          <w:color w:val="000000"/>
          <w:lang w:eastAsia="lt-LT"/>
        </w:rPr>
      </w:pPr>
    </w:p>
    <w:p w14:paraId="3AB9D08A" w14:textId="77777777" w:rsidR="00F65357" w:rsidRDefault="006C6FEA">
      <w:pPr>
        <w:jc w:val="center"/>
        <w:rPr>
          <w:b/>
          <w:bCs/>
          <w:caps/>
          <w:lang w:eastAsia="lt-LT"/>
        </w:rPr>
      </w:pPr>
      <w:r>
        <w:rPr>
          <w:b/>
          <w:caps/>
          <w:szCs w:val="24"/>
          <w:lang w:eastAsia="lt-LT"/>
        </w:rPr>
        <w:t xml:space="preserve">Žuvinto BIOSFEROS REZERVATO </w:t>
      </w:r>
      <w:r>
        <w:rPr>
          <w:b/>
          <w:bCs/>
          <w:caps/>
          <w:color w:val="000000"/>
          <w:lang w:eastAsia="lt-LT"/>
        </w:rPr>
        <w:t xml:space="preserve">planavimo schemos </w:t>
      </w:r>
      <w:r>
        <w:rPr>
          <w:b/>
          <w:bCs/>
          <w:color w:val="000000"/>
          <w:lang w:eastAsia="lt-LT"/>
        </w:rPr>
        <w:t xml:space="preserve">(RIBŲ IR TVARKYMO PLANŲ) </w:t>
      </w:r>
      <w:r>
        <w:rPr>
          <w:b/>
          <w:bCs/>
          <w:caps/>
          <w:lang w:eastAsia="lt-LT"/>
        </w:rPr>
        <w:t>AIŠKINAMOJO RAŠTO PAGRINDINIAI sprendiniAI</w:t>
      </w:r>
    </w:p>
    <w:p w14:paraId="3AB9D08B" w14:textId="77777777" w:rsidR="00F65357" w:rsidRDefault="00F65357">
      <w:pPr>
        <w:rPr>
          <w:color w:val="000000"/>
          <w:lang w:eastAsia="lt-LT"/>
        </w:rPr>
      </w:pPr>
    </w:p>
    <w:p w14:paraId="3AB9D08C" w14:textId="77777777" w:rsidR="00F65357" w:rsidRDefault="00F65357">
      <w:pPr>
        <w:rPr>
          <w:color w:val="000000"/>
          <w:lang w:eastAsia="lt-LT"/>
        </w:rPr>
      </w:pPr>
    </w:p>
    <w:p w14:paraId="3AB9D08D" w14:textId="77777777" w:rsidR="00F65357" w:rsidRDefault="006C6FEA">
      <w:pPr>
        <w:jc w:val="center"/>
        <w:rPr>
          <w:lang w:eastAsia="lt-LT"/>
        </w:rPr>
      </w:pPr>
      <w:r>
        <w:rPr>
          <w:b/>
          <w:bCs/>
          <w:caps/>
          <w:lang w:eastAsia="lt-LT"/>
        </w:rPr>
        <w:t>I</w:t>
      </w:r>
      <w:r>
        <w:rPr>
          <w:b/>
          <w:bCs/>
          <w:caps/>
          <w:lang w:eastAsia="lt-LT"/>
        </w:rPr>
        <w:t xml:space="preserve"> SKYRIUS</w:t>
      </w:r>
    </w:p>
    <w:p w14:paraId="3AB9D08E" w14:textId="77777777" w:rsidR="00F65357" w:rsidRDefault="006C6FEA">
      <w:pPr>
        <w:keepNext/>
        <w:jc w:val="center"/>
        <w:rPr>
          <w:b/>
          <w:bCs/>
          <w:caps/>
          <w:lang w:eastAsia="lt-LT"/>
        </w:rPr>
      </w:pPr>
      <w:r>
        <w:rPr>
          <w:b/>
          <w:bCs/>
          <w:caps/>
          <w:lang w:eastAsia="lt-LT"/>
        </w:rPr>
        <w:t>BENDROSIOS NUOSTATOS</w:t>
      </w:r>
    </w:p>
    <w:p w14:paraId="3AB9D08F" w14:textId="77777777" w:rsidR="00F65357" w:rsidRDefault="00F65357">
      <w:pPr>
        <w:rPr>
          <w:sz w:val="20"/>
        </w:rPr>
      </w:pPr>
    </w:p>
    <w:p w14:paraId="3AB9D090" w14:textId="77777777" w:rsidR="00F65357" w:rsidRDefault="006C6FEA">
      <w:pPr>
        <w:tabs>
          <w:tab w:val="left" w:pos="851"/>
          <w:tab w:val="left" w:pos="1134"/>
        </w:tabs>
        <w:spacing w:line="360" w:lineRule="atLeast"/>
        <w:ind w:firstLine="567"/>
        <w:jc w:val="both"/>
        <w:rPr>
          <w:lang w:eastAsia="lt-LT"/>
        </w:rPr>
      </w:pPr>
      <w:r>
        <w:rPr>
          <w:szCs w:val="24"/>
          <w:lang w:eastAsia="lt-LT"/>
        </w:rPr>
        <w:t>1</w:t>
      </w:r>
      <w:r>
        <w:rPr>
          <w:szCs w:val="24"/>
          <w:lang w:eastAsia="lt-LT"/>
        </w:rPr>
        <w:t xml:space="preserve">. </w:t>
      </w:r>
      <w:r>
        <w:rPr>
          <w:lang w:eastAsia="lt-LT"/>
        </w:rPr>
        <w:t xml:space="preserve">Žuvinto biosferos rezervato (toliau – Biosferos rezervatas) planavimo schemą sudaro Žuvinto biosferos rezervato ir jo zonų ribų planas (toliau </w:t>
      </w:r>
      <w:r>
        <w:rPr>
          <w:lang w:eastAsia="lt-LT"/>
        </w:rPr>
        <w:t>– ribų planas) ir Žuvinto biosferos rezervato tvarkymo planas (toliau – tvarkymo planas) (brėžiniai) bei Žuvinto biosferos rezervato planavimo schemos (ribų ir tvarkymo planų) aiškinamojo rašto pagrindiniai sprendiniai.</w:t>
      </w:r>
    </w:p>
    <w:p w14:paraId="3AB9D091"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2</w:t>
      </w:r>
      <w:r>
        <w:rPr>
          <w:color w:val="000000"/>
          <w:szCs w:val="24"/>
          <w:lang w:eastAsia="lt-LT"/>
        </w:rPr>
        <w:t xml:space="preserve">. </w:t>
      </w:r>
      <w:r>
        <w:rPr>
          <w:lang w:eastAsia="lt-LT"/>
        </w:rPr>
        <w:t xml:space="preserve">Ribų plano </w:t>
      </w:r>
      <w:r>
        <w:rPr>
          <w:color w:val="000000"/>
          <w:lang w:eastAsia="lt-LT"/>
        </w:rPr>
        <w:t>tikslai – nustatyt</w:t>
      </w:r>
      <w:r>
        <w:rPr>
          <w:color w:val="000000"/>
          <w:lang w:eastAsia="lt-LT"/>
        </w:rPr>
        <w:t xml:space="preserve">i: </w:t>
      </w:r>
    </w:p>
    <w:p w14:paraId="3AB9D092"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2.1</w:t>
      </w:r>
      <w:r>
        <w:rPr>
          <w:color w:val="000000"/>
          <w:szCs w:val="24"/>
          <w:lang w:eastAsia="lt-LT"/>
        </w:rPr>
        <w:t xml:space="preserve">. </w:t>
      </w:r>
      <w:r>
        <w:rPr>
          <w:lang w:eastAsia="lt-LT"/>
        </w:rPr>
        <w:t xml:space="preserve">Biosferos rezervato </w:t>
      </w:r>
      <w:r>
        <w:rPr>
          <w:color w:val="000000"/>
          <w:lang w:eastAsia="lt-LT"/>
        </w:rPr>
        <w:t>ribas;</w:t>
      </w:r>
    </w:p>
    <w:p w14:paraId="3AB9D093"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2.2</w:t>
      </w:r>
      <w:r>
        <w:rPr>
          <w:color w:val="000000"/>
          <w:szCs w:val="24"/>
          <w:lang w:eastAsia="lt-LT"/>
        </w:rPr>
        <w:t xml:space="preserve">. </w:t>
      </w:r>
      <w:r>
        <w:rPr>
          <w:lang w:eastAsia="lt-LT"/>
        </w:rPr>
        <w:t xml:space="preserve">Biosferos rezervato </w:t>
      </w:r>
      <w:r>
        <w:rPr>
          <w:color w:val="000000"/>
          <w:lang w:eastAsia="lt-LT"/>
        </w:rPr>
        <w:t>funkcinio prioriteto zonų ribas;</w:t>
      </w:r>
    </w:p>
    <w:p w14:paraId="3AB9D094"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2.3</w:t>
      </w:r>
      <w:r>
        <w:rPr>
          <w:color w:val="000000"/>
          <w:szCs w:val="24"/>
          <w:lang w:eastAsia="lt-LT"/>
        </w:rPr>
        <w:t xml:space="preserve">. </w:t>
      </w:r>
      <w:r>
        <w:rPr>
          <w:lang w:eastAsia="lt-LT"/>
        </w:rPr>
        <w:t xml:space="preserve">Biosferos rezervato </w:t>
      </w:r>
      <w:r>
        <w:rPr>
          <w:color w:val="000000"/>
          <w:lang w:eastAsia="lt-LT"/>
        </w:rPr>
        <w:t>konservacinio funkcinio prioriteto zonų tikslus.</w:t>
      </w:r>
    </w:p>
    <w:p w14:paraId="3AB9D095"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3</w:t>
      </w:r>
      <w:r>
        <w:rPr>
          <w:color w:val="000000"/>
          <w:szCs w:val="24"/>
          <w:lang w:eastAsia="lt-LT"/>
        </w:rPr>
        <w:t xml:space="preserve">. </w:t>
      </w:r>
      <w:r>
        <w:rPr>
          <w:color w:val="000000"/>
          <w:lang w:eastAsia="lt-LT"/>
        </w:rPr>
        <w:t>Tvarkymo plano tikslai – nustatyti:</w:t>
      </w:r>
    </w:p>
    <w:p w14:paraId="3AB9D096"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3.1</w:t>
      </w:r>
      <w:r>
        <w:rPr>
          <w:color w:val="000000"/>
          <w:szCs w:val="24"/>
          <w:lang w:eastAsia="lt-LT"/>
        </w:rPr>
        <w:t xml:space="preserve">. </w:t>
      </w:r>
      <w:r>
        <w:rPr>
          <w:color w:val="000000"/>
          <w:lang w:eastAsia="lt-LT"/>
        </w:rPr>
        <w:t xml:space="preserve">kraštovaizdžio tvarkymo </w:t>
      </w:r>
      <w:r>
        <w:rPr>
          <w:color w:val="000000"/>
          <w:lang w:eastAsia="lt-LT"/>
        </w:rPr>
        <w:t>zonas ir jų reglamentus;</w:t>
      </w:r>
    </w:p>
    <w:p w14:paraId="3AB9D097"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3.2</w:t>
      </w:r>
      <w:r>
        <w:rPr>
          <w:color w:val="000000"/>
          <w:szCs w:val="24"/>
          <w:lang w:eastAsia="lt-LT"/>
        </w:rPr>
        <w:t xml:space="preserve">. </w:t>
      </w:r>
      <w:r>
        <w:rPr>
          <w:color w:val="000000"/>
          <w:lang w:eastAsia="lt-LT"/>
        </w:rPr>
        <w:t>gamtos apsaugos kryptis ir priemones;</w:t>
      </w:r>
    </w:p>
    <w:p w14:paraId="3AB9D098"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3.3</w:t>
      </w:r>
      <w:r>
        <w:rPr>
          <w:color w:val="000000"/>
          <w:szCs w:val="24"/>
          <w:lang w:eastAsia="lt-LT"/>
        </w:rPr>
        <w:t xml:space="preserve">. </w:t>
      </w:r>
      <w:r>
        <w:rPr>
          <w:color w:val="000000"/>
          <w:lang w:eastAsia="lt-LT"/>
        </w:rPr>
        <w:t>kultūros paveldo apsaugos kryptis ir priemones;</w:t>
      </w:r>
    </w:p>
    <w:p w14:paraId="3AB9D099"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3.4</w:t>
      </w:r>
      <w:r>
        <w:rPr>
          <w:color w:val="000000"/>
          <w:szCs w:val="24"/>
          <w:lang w:eastAsia="lt-LT"/>
        </w:rPr>
        <w:t xml:space="preserve">. </w:t>
      </w:r>
      <w:r>
        <w:rPr>
          <w:color w:val="000000"/>
          <w:lang w:eastAsia="lt-LT"/>
        </w:rPr>
        <w:t>rekreacinio naudojimo plėtros kryptis ir priemones;</w:t>
      </w:r>
    </w:p>
    <w:p w14:paraId="3AB9D09A"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3.5</w:t>
      </w:r>
      <w:r>
        <w:rPr>
          <w:color w:val="000000"/>
          <w:szCs w:val="24"/>
          <w:lang w:eastAsia="lt-LT"/>
        </w:rPr>
        <w:t xml:space="preserve">. </w:t>
      </w:r>
      <w:r>
        <w:rPr>
          <w:color w:val="000000"/>
          <w:lang w:eastAsia="lt-LT"/>
        </w:rPr>
        <w:t>gyvenamųjų vietovių ir infrastruktūros plėtros kryptis.</w:t>
      </w:r>
    </w:p>
    <w:p w14:paraId="3AB9D09B" w14:textId="77777777" w:rsidR="00F65357" w:rsidRDefault="006C6FEA">
      <w:pPr>
        <w:rPr>
          <w:sz w:val="20"/>
        </w:rPr>
      </w:pPr>
    </w:p>
    <w:p w14:paraId="3AB9D09C" w14:textId="77777777" w:rsidR="00F65357" w:rsidRDefault="006C6FEA">
      <w:pPr>
        <w:keepNext/>
        <w:jc w:val="center"/>
        <w:rPr>
          <w:b/>
          <w:bCs/>
          <w:caps/>
          <w:color w:val="000000"/>
          <w:lang w:eastAsia="lt-LT"/>
        </w:rPr>
      </w:pPr>
      <w:r>
        <w:rPr>
          <w:b/>
          <w:bCs/>
          <w:caps/>
          <w:color w:val="000000"/>
          <w:lang w:eastAsia="lt-LT"/>
        </w:rPr>
        <w:t>II</w:t>
      </w:r>
      <w:r>
        <w:rPr>
          <w:b/>
          <w:bCs/>
          <w:caps/>
          <w:color w:val="000000"/>
          <w:lang w:eastAsia="lt-LT"/>
        </w:rPr>
        <w:t xml:space="preserve"> Skyrius</w:t>
      </w:r>
    </w:p>
    <w:p w14:paraId="3AB9D09D" w14:textId="77777777" w:rsidR="00F65357" w:rsidRDefault="006C6FEA">
      <w:pPr>
        <w:keepNext/>
        <w:jc w:val="center"/>
        <w:rPr>
          <w:b/>
          <w:bCs/>
          <w:caps/>
          <w:color w:val="000000"/>
          <w:lang w:eastAsia="lt-LT"/>
        </w:rPr>
      </w:pPr>
      <w:r>
        <w:rPr>
          <w:b/>
          <w:bCs/>
          <w:caps/>
          <w:lang w:eastAsia="lt-LT"/>
        </w:rPr>
        <w:t xml:space="preserve">Teritorijos </w:t>
      </w:r>
      <w:r>
        <w:rPr>
          <w:b/>
          <w:bCs/>
          <w:caps/>
          <w:color w:val="000000"/>
          <w:lang w:eastAsia="lt-LT"/>
        </w:rPr>
        <w:t>funkcinis zonavimas</w:t>
      </w:r>
    </w:p>
    <w:p w14:paraId="3AB9D09E" w14:textId="77777777" w:rsidR="00F65357" w:rsidRDefault="00F65357">
      <w:pPr>
        <w:rPr>
          <w:sz w:val="20"/>
        </w:rPr>
      </w:pPr>
    </w:p>
    <w:p w14:paraId="3AB9D09F" w14:textId="77777777" w:rsidR="00F65357" w:rsidRDefault="006C6FEA">
      <w:pPr>
        <w:tabs>
          <w:tab w:val="left" w:pos="851"/>
          <w:tab w:val="left" w:pos="1134"/>
        </w:tabs>
        <w:spacing w:line="360" w:lineRule="atLeast"/>
        <w:ind w:firstLine="567"/>
        <w:jc w:val="both"/>
        <w:rPr>
          <w:lang w:eastAsia="lt-LT"/>
        </w:rPr>
      </w:pPr>
      <w:r>
        <w:rPr>
          <w:szCs w:val="24"/>
          <w:lang w:eastAsia="lt-LT"/>
        </w:rPr>
        <w:t>4</w:t>
      </w:r>
      <w:r>
        <w:rPr>
          <w:szCs w:val="24"/>
          <w:lang w:eastAsia="lt-LT"/>
        </w:rPr>
        <w:t xml:space="preserve">. </w:t>
      </w:r>
      <w:r>
        <w:rPr>
          <w:lang w:eastAsia="lt-LT"/>
        </w:rPr>
        <w:t xml:space="preserve">Biosferos rezervate pagal gamtos ir kultūros vertybių pobūdį ir išsidėstymą, naudojimo galimybes ir gyvenamųjų vietovių tinklo ypatumus nustatomos šios funkcinio prioriteto zonos (Ribų plano </w:t>
      </w:r>
      <w:r>
        <w:rPr>
          <w:lang w:eastAsia="lt-LT"/>
        </w:rPr>
        <w:t>brėžinys):</w:t>
      </w:r>
    </w:p>
    <w:p w14:paraId="3AB9D0A0" w14:textId="77777777" w:rsidR="00F65357" w:rsidRDefault="006C6FEA">
      <w:pPr>
        <w:tabs>
          <w:tab w:val="left" w:pos="851"/>
          <w:tab w:val="left" w:pos="1134"/>
        </w:tabs>
        <w:spacing w:line="360" w:lineRule="atLeast"/>
        <w:ind w:firstLine="567"/>
        <w:jc w:val="both"/>
        <w:rPr>
          <w:color w:val="000000"/>
          <w:lang w:eastAsia="lt-LT"/>
        </w:rPr>
      </w:pPr>
      <w:r>
        <w:rPr>
          <w:color w:val="000000"/>
          <w:szCs w:val="24"/>
          <w:lang w:eastAsia="lt-LT"/>
        </w:rPr>
        <w:t>4.1</w:t>
      </w:r>
      <w:r>
        <w:rPr>
          <w:color w:val="000000"/>
          <w:szCs w:val="24"/>
          <w:lang w:eastAsia="lt-LT"/>
        </w:rPr>
        <w:t xml:space="preserve">. </w:t>
      </w:r>
      <w:r>
        <w:rPr>
          <w:color w:val="000000"/>
          <w:lang w:eastAsia="lt-LT"/>
        </w:rPr>
        <w:t xml:space="preserve">konservacinio funkcinio prioriteto zona, kurią sudaro </w:t>
      </w:r>
      <w:proofErr w:type="spellStart"/>
      <w:r>
        <w:rPr>
          <w:rFonts w:eastAsia="Andale Sans UI"/>
        </w:rPr>
        <w:t>Buktbalės</w:t>
      </w:r>
      <w:proofErr w:type="spellEnd"/>
      <w:r>
        <w:rPr>
          <w:rFonts w:eastAsia="Andale Sans UI"/>
        </w:rPr>
        <w:t xml:space="preserve">, </w:t>
      </w:r>
      <w:proofErr w:type="spellStart"/>
      <w:r>
        <w:rPr>
          <w:rFonts w:eastAsia="Andale Sans UI"/>
        </w:rPr>
        <w:t>Liūliškynės</w:t>
      </w:r>
      <w:proofErr w:type="spellEnd"/>
      <w:r>
        <w:rPr>
          <w:rFonts w:eastAsia="Andale Sans UI"/>
        </w:rPr>
        <w:t xml:space="preserve"> ir Žuvinto gamtiniai rezervatai, </w:t>
      </w:r>
      <w:proofErr w:type="spellStart"/>
      <w:r>
        <w:rPr>
          <w:rFonts w:eastAsia="Andale Sans UI"/>
        </w:rPr>
        <w:t>Liepakojų</w:t>
      </w:r>
      <w:proofErr w:type="spellEnd"/>
      <w:r>
        <w:rPr>
          <w:rFonts w:eastAsia="Andale Sans UI"/>
        </w:rPr>
        <w:t xml:space="preserve"> botaninis draustinis, </w:t>
      </w:r>
      <w:proofErr w:type="spellStart"/>
      <w:r>
        <w:rPr>
          <w:rFonts w:eastAsia="Andale Sans UI"/>
        </w:rPr>
        <w:t>Amalvo</w:t>
      </w:r>
      <w:proofErr w:type="spellEnd"/>
      <w:r>
        <w:rPr>
          <w:rFonts w:eastAsia="Andale Sans UI"/>
        </w:rPr>
        <w:t xml:space="preserve">, </w:t>
      </w:r>
      <w:proofErr w:type="spellStart"/>
      <w:r>
        <w:rPr>
          <w:rFonts w:eastAsia="Andale Sans UI"/>
        </w:rPr>
        <w:t>Kiaulyčios</w:t>
      </w:r>
      <w:proofErr w:type="spellEnd"/>
      <w:r>
        <w:rPr>
          <w:rFonts w:eastAsia="Andale Sans UI"/>
        </w:rPr>
        <w:t xml:space="preserve">, </w:t>
      </w:r>
      <w:proofErr w:type="spellStart"/>
      <w:r>
        <w:rPr>
          <w:rFonts w:eastAsia="Andale Sans UI"/>
        </w:rPr>
        <w:t>Paželsvių</w:t>
      </w:r>
      <w:proofErr w:type="spellEnd"/>
      <w:r>
        <w:rPr>
          <w:rFonts w:eastAsia="Andale Sans UI"/>
        </w:rPr>
        <w:t xml:space="preserve">, </w:t>
      </w:r>
      <w:proofErr w:type="spellStart"/>
      <w:r>
        <w:rPr>
          <w:rFonts w:eastAsia="Andale Sans UI"/>
        </w:rPr>
        <w:t>Žaltyčio</w:t>
      </w:r>
      <w:proofErr w:type="spellEnd"/>
      <w:r>
        <w:rPr>
          <w:rFonts w:eastAsia="Andale Sans UI"/>
        </w:rPr>
        <w:t xml:space="preserve"> ir </w:t>
      </w:r>
      <w:proofErr w:type="spellStart"/>
      <w:r>
        <w:rPr>
          <w:rFonts w:eastAsia="Andale Sans UI"/>
        </w:rPr>
        <w:t>Želsvos</w:t>
      </w:r>
      <w:proofErr w:type="spellEnd"/>
      <w:r>
        <w:rPr>
          <w:rFonts w:eastAsia="Andale Sans UI"/>
        </w:rPr>
        <w:t xml:space="preserve"> botaniniai-zoologiniai draustiniai, kurių tik</w:t>
      </w:r>
      <w:r>
        <w:rPr>
          <w:rFonts w:eastAsia="Andale Sans UI"/>
        </w:rPr>
        <w:t>slai yra šie:</w:t>
      </w:r>
    </w:p>
    <w:p w14:paraId="3AB9D0A1"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4.1.1</w:t>
      </w:r>
      <w:r>
        <w:rPr>
          <w:color w:val="000000"/>
          <w:szCs w:val="24"/>
          <w:lang w:eastAsia="lt-LT"/>
        </w:rPr>
        <w:t xml:space="preserve">. </w:t>
      </w:r>
      <w:proofErr w:type="spellStart"/>
      <w:r>
        <w:rPr>
          <w:color w:val="000000"/>
          <w:szCs w:val="24"/>
          <w:lang w:eastAsia="lt-LT"/>
        </w:rPr>
        <w:t>Buktbalės</w:t>
      </w:r>
      <w:proofErr w:type="spellEnd"/>
      <w:r>
        <w:rPr>
          <w:color w:val="000000"/>
          <w:szCs w:val="24"/>
          <w:lang w:eastAsia="lt-LT"/>
        </w:rPr>
        <w:t xml:space="preserve"> gamtinio rezervato tikslas – išsaugoti etalonines plačialapių miškų bendrijas, Europos bendrijos svarbos 9160 </w:t>
      </w:r>
      <w:proofErr w:type="spellStart"/>
      <w:r>
        <w:rPr>
          <w:color w:val="000000"/>
          <w:szCs w:val="24"/>
          <w:lang w:eastAsia="lt-LT"/>
        </w:rPr>
        <w:t>Skroblynų</w:t>
      </w:r>
      <w:proofErr w:type="spellEnd"/>
      <w:r>
        <w:rPr>
          <w:color w:val="000000"/>
          <w:szCs w:val="24"/>
          <w:lang w:eastAsia="lt-LT"/>
        </w:rPr>
        <w:t xml:space="preserve">, 9080 Pelkėtų lapuočių miškų, 91E0 Aliuvinių </w:t>
      </w:r>
      <w:r>
        <w:rPr>
          <w:szCs w:val="24"/>
        </w:rPr>
        <w:t>miškų</w:t>
      </w:r>
      <w:r>
        <w:rPr>
          <w:color w:val="000000"/>
          <w:szCs w:val="24"/>
          <w:lang w:eastAsia="lt-LT"/>
        </w:rPr>
        <w:t xml:space="preserve"> buveines ir saugomų rūšių (</w:t>
      </w:r>
      <w:proofErr w:type="spellStart"/>
      <w:r>
        <w:rPr>
          <w:color w:val="000000"/>
          <w:szCs w:val="24"/>
          <w:lang w:eastAsia="lt-LT"/>
        </w:rPr>
        <w:t>lancetinių</w:t>
      </w:r>
      <w:proofErr w:type="spellEnd"/>
      <w:r>
        <w:rPr>
          <w:color w:val="000000"/>
          <w:szCs w:val="24"/>
          <w:lang w:eastAsia="lt-LT"/>
        </w:rPr>
        <w:t xml:space="preserve"> </w:t>
      </w:r>
      <w:proofErr w:type="spellStart"/>
      <w:r>
        <w:rPr>
          <w:color w:val="000000"/>
          <w:szCs w:val="24"/>
          <w:lang w:eastAsia="lt-LT"/>
        </w:rPr>
        <w:t>dumblialaiškių</w:t>
      </w:r>
      <w:proofErr w:type="spellEnd"/>
      <w:r>
        <w:rPr>
          <w:color w:val="000000"/>
          <w:szCs w:val="24"/>
          <w:lang w:eastAsia="lt-LT"/>
        </w:rPr>
        <w:t xml:space="preserve"> </w:t>
      </w:r>
      <w:r>
        <w:rPr>
          <w:i/>
          <w:color w:val="000000"/>
          <w:szCs w:val="24"/>
          <w:lang w:eastAsia="lt-LT"/>
        </w:rPr>
        <w:t>(</w:t>
      </w:r>
      <w:proofErr w:type="spellStart"/>
      <w:r>
        <w:rPr>
          <w:i/>
          <w:iCs/>
          <w:color w:val="000000"/>
          <w:szCs w:val="24"/>
        </w:rPr>
        <w:t>Alisma</w:t>
      </w:r>
      <w:proofErr w:type="spellEnd"/>
      <w:r>
        <w:rPr>
          <w:i/>
          <w:iCs/>
          <w:color w:val="000000"/>
          <w:szCs w:val="24"/>
        </w:rPr>
        <w:t xml:space="preserve"> </w:t>
      </w:r>
      <w:proofErr w:type="spellStart"/>
      <w:r>
        <w:rPr>
          <w:i/>
          <w:iCs/>
          <w:color w:val="000000"/>
          <w:szCs w:val="24"/>
        </w:rPr>
        <w:t>lanceolatum</w:t>
      </w:r>
      <w:proofErr w:type="spellEnd"/>
      <w:r>
        <w:rPr>
          <w:i/>
          <w:iCs/>
          <w:color w:val="000000"/>
          <w:szCs w:val="24"/>
        </w:rPr>
        <w:t>)</w:t>
      </w:r>
      <w:r>
        <w:rPr>
          <w:color w:val="000000"/>
          <w:szCs w:val="24"/>
          <w:lang w:eastAsia="lt-LT"/>
        </w:rPr>
        <w:t xml:space="preserve">, miškinių </w:t>
      </w:r>
      <w:proofErr w:type="spellStart"/>
      <w:r>
        <w:rPr>
          <w:color w:val="000000"/>
          <w:szCs w:val="24"/>
          <w:lang w:eastAsia="lt-LT"/>
        </w:rPr>
        <w:t>dirsuolių</w:t>
      </w:r>
      <w:proofErr w:type="spellEnd"/>
      <w:r>
        <w:rPr>
          <w:color w:val="000000"/>
          <w:szCs w:val="24"/>
          <w:lang w:eastAsia="lt-LT"/>
        </w:rPr>
        <w:t xml:space="preserve"> </w:t>
      </w:r>
      <w:r>
        <w:rPr>
          <w:i/>
          <w:color w:val="000000"/>
          <w:szCs w:val="24"/>
          <w:lang w:eastAsia="lt-LT"/>
        </w:rPr>
        <w:t>(</w:t>
      </w:r>
      <w:proofErr w:type="spellStart"/>
      <w:r>
        <w:rPr>
          <w:i/>
          <w:color w:val="000000"/>
          <w:szCs w:val="24"/>
        </w:rPr>
        <w:t>Bromopsis</w:t>
      </w:r>
      <w:proofErr w:type="spellEnd"/>
      <w:r>
        <w:rPr>
          <w:i/>
          <w:color w:val="000000"/>
          <w:szCs w:val="24"/>
        </w:rPr>
        <w:t xml:space="preserve"> </w:t>
      </w:r>
      <w:proofErr w:type="spellStart"/>
      <w:r>
        <w:rPr>
          <w:i/>
          <w:color w:val="000000"/>
          <w:szCs w:val="24"/>
        </w:rPr>
        <w:t>benekenii</w:t>
      </w:r>
      <w:proofErr w:type="spellEnd"/>
      <w:r>
        <w:rPr>
          <w:i/>
          <w:color w:val="000000"/>
          <w:szCs w:val="24"/>
        </w:rPr>
        <w:t>)</w:t>
      </w:r>
      <w:r>
        <w:rPr>
          <w:color w:val="000000"/>
          <w:szCs w:val="24"/>
          <w:lang w:eastAsia="lt-LT"/>
        </w:rPr>
        <w:t xml:space="preserve">, miškinių </w:t>
      </w:r>
      <w:proofErr w:type="spellStart"/>
      <w:r>
        <w:rPr>
          <w:color w:val="000000"/>
          <w:szCs w:val="24"/>
          <w:lang w:eastAsia="lt-LT"/>
        </w:rPr>
        <w:t>glažučių</w:t>
      </w:r>
      <w:proofErr w:type="spellEnd"/>
      <w:r>
        <w:rPr>
          <w:color w:val="000000"/>
          <w:szCs w:val="24"/>
          <w:lang w:eastAsia="lt-LT"/>
        </w:rPr>
        <w:t xml:space="preserve"> (</w:t>
      </w:r>
      <w:proofErr w:type="spellStart"/>
      <w:r>
        <w:rPr>
          <w:i/>
          <w:iCs/>
          <w:color w:val="000000"/>
          <w:szCs w:val="24"/>
        </w:rPr>
        <w:t>Cerastium</w:t>
      </w:r>
      <w:proofErr w:type="spellEnd"/>
      <w:r>
        <w:rPr>
          <w:i/>
          <w:iCs/>
          <w:color w:val="000000"/>
          <w:szCs w:val="24"/>
        </w:rPr>
        <w:t xml:space="preserve"> </w:t>
      </w:r>
      <w:proofErr w:type="spellStart"/>
      <w:r>
        <w:rPr>
          <w:i/>
          <w:iCs/>
          <w:color w:val="000000"/>
          <w:szCs w:val="24"/>
        </w:rPr>
        <w:t>sylvaticum</w:t>
      </w:r>
      <w:proofErr w:type="spellEnd"/>
      <w:r>
        <w:rPr>
          <w:i/>
          <w:iCs/>
          <w:color w:val="000000"/>
          <w:szCs w:val="24"/>
        </w:rPr>
        <w:t>)</w:t>
      </w:r>
      <w:r>
        <w:rPr>
          <w:color w:val="000000"/>
          <w:szCs w:val="24"/>
          <w:lang w:eastAsia="lt-LT"/>
        </w:rPr>
        <w:t xml:space="preserve">, pelkinių </w:t>
      </w:r>
      <w:proofErr w:type="spellStart"/>
      <w:r>
        <w:rPr>
          <w:color w:val="000000"/>
          <w:szCs w:val="24"/>
          <w:lang w:eastAsia="lt-LT"/>
        </w:rPr>
        <w:t>šindrų</w:t>
      </w:r>
      <w:proofErr w:type="spellEnd"/>
      <w:r>
        <w:rPr>
          <w:color w:val="000000"/>
          <w:szCs w:val="24"/>
          <w:lang w:eastAsia="lt-LT"/>
        </w:rPr>
        <w:t xml:space="preserve"> (</w:t>
      </w:r>
      <w:proofErr w:type="spellStart"/>
      <w:r>
        <w:rPr>
          <w:i/>
          <w:iCs/>
          <w:color w:val="000000"/>
          <w:szCs w:val="24"/>
        </w:rPr>
        <w:t>Lythrum</w:t>
      </w:r>
      <w:proofErr w:type="spellEnd"/>
      <w:r>
        <w:rPr>
          <w:i/>
          <w:iCs/>
          <w:color w:val="000000"/>
          <w:szCs w:val="24"/>
        </w:rPr>
        <w:t xml:space="preserve"> </w:t>
      </w:r>
      <w:proofErr w:type="spellStart"/>
      <w:r>
        <w:rPr>
          <w:i/>
          <w:iCs/>
          <w:color w:val="000000"/>
          <w:szCs w:val="24"/>
        </w:rPr>
        <w:t>portula</w:t>
      </w:r>
      <w:proofErr w:type="spellEnd"/>
      <w:r>
        <w:rPr>
          <w:i/>
          <w:iCs/>
          <w:color w:val="000000"/>
          <w:szCs w:val="24"/>
        </w:rPr>
        <w:t>)</w:t>
      </w:r>
      <w:r>
        <w:rPr>
          <w:color w:val="000000"/>
          <w:szCs w:val="24"/>
          <w:lang w:eastAsia="lt-LT"/>
        </w:rPr>
        <w:t xml:space="preserve">, </w:t>
      </w:r>
      <w:proofErr w:type="spellStart"/>
      <w:r>
        <w:rPr>
          <w:color w:val="000000"/>
          <w:szCs w:val="24"/>
          <w:lang w:eastAsia="lt-LT"/>
        </w:rPr>
        <w:t>žalsvažiedžių</w:t>
      </w:r>
      <w:proofErr w:type="spellEnd"/>
      <w:r>
        <w:rPr>
          <w:color w:val="000000"/>
          <w:szCs w:val="24"/>
          <w:lang w:eastAsia="lt-LT"/>
        </w:rPr>
        <w:t xml:space="preserve"> blandžių (</w:t>
      </w:r>
      <w:proofErr w:type="spellStart"/>
      <w:r>
        <w:rPr>
          <w:i/>
          <w:iCs/>
          <w:color w:val="000000"/>
          <w:szCs w:val="24"/>
        </w:rPr>
        <w:t>Platanthera</w:t>
      </w:r>
      <w:proofErr w:type="spellEnd"/>
      <w:r>
        <w:rPr>
          <w:i/>
          <w:iCs/>
          <w:color w:val="000000"/>
          <w:szCs w:val="24"/>
        </w:rPr>
        <w:t xml:space="preserve"> </w:t>
      </w:r>
      <w:proofErr w:type="spellStart"/>
      <w:r>
        <w:rPr>
          <w:i/>
          <w:iCs/>
          <w:color w:val="000000"/>
          <w:szCs w:val="24"/>
        </w:rPr>
        <w:t>chlorantha</w:t>
      </w:r>
      <w:proofErr w:type="spellEnd"/>
      <w:r>
        <w:rPr>
          <w:i/>
          <w:iCs/>
          <w:color w:val="000000"/>
          <w:szCs w:val="24"/>
        </w:rPr>
        <w:t>)</w:t>
      </w:r>
      <w:r>
        <w:rPr>
          <w:color w:val="000000"/>
          <w:szCs w:val="24"/>
          <w:lang w:eastAsia="lt-LT"/>
        </w:rPr>
        <w:t xml:space="preserve">, baltnugarių genių </w:t>
      </w:r>
      <w:r>
        <w:rPr>
          <w:i/>
          <w:color w:val="000000"/>
          <w:szCs w:val="24"/>
          <w:lang w:eastAsia="lt-LT"/>
        </w:rPr>
        <w:t>(</w:t>
      </w:r>
      <w:proofErr w:type="spellStart"/>
      <w:r>
        <w:rPr>
          <w:i/>
          <w:color w:val="000000"/>
          <w:szCs w:val="24"/>
        </w:rPr>
        <w:t>Dendrocopos</w:t>
      </w:r>
      <w:proofErr w:type="spellEnd"/>
      <w:r>
        <w:rPr>
          <w:i/>
          <w:color w:val="000000"/>
          <w:szCs w:val="24"/>
        </w:rPr>
        <w:t xml:space="preserve"> </w:t>
      </w:r>
      <w:proofErr w:type="spellStart"/>
      <w:r>
        <w:rPr>
          <w:i/>
          <w:color w:val="000000"/>
          <w:szCs w:val="24"/>
        </w:rPr>
        <w:t>leucotos</w:t>
      </w:r>
      <w:proofErr w:type="spellEnd"/>
      <w:r>
        <w:rPr>
          <w:i/>
          <w:color w:val="000000"/>
          <w:szCs w:val="24"/>
        </w:rPr>
        <w:t>)</w:t>
      </w:r>
      <w:r>
        <w:rPr>
          <w:color w:val="000000"/>
          <w:szCs w:val="24"/>
          <w:lang w:eastAsia="lt-LT"/>
        </w:rPr>
        <w:t xml:space="preserve">, pilkųjų gervių </w:t>
      </w:r>
      <w:r>
        <w:rPr>
          <w:i/>
          <w:color w:val="000000"/>
          <w:szCs w:val="24"/>
        </w:rPr>
        <w:t xml:space="preserve">(Grus </w:t>
      </w:r>
      <w:proofErr w:type="spellStart"/>
      <w:r>
        <w:rPr>
          <w:i/>
          <w:color w:val="000000"/>
          <w:szCs w:val="24"/>
        </w:rPr>
        <w:t>gr</w:t>
      </w:r>
      <w:r>
        <w:rPr>
          <w:i/>
          <w:color w:val="000000"/>
          <w:szCs w:val="24"/>
        </w:rPr>
        <w:t>us</w:t>
      </w:r>
      <w:proofErr w:type="spellEnd"/>
      <w:r>
        <w:rPr>
          <w:i/>
          <w:color w:val="000000"/>
          <w:szCs w:val="24"/>
        </w:rPr>
        <w:t>)</w:t>
      </w:r>
      <w:r>
        <w:rPr>
          <w:color w:val="000000"/>
          <w:szCs w:val="24"/>
          <w:lang w:eastAsia="lt-LT"/>
        </w:rPr>
        <w:t xml:space="preserve">) </w:t>
      </w:r>
      <w:proofErr w:type="spellStart"/>
      <w:r>
        <w:rPr>
          <w:color w:val="000000"/>
          <w:szCs w:val="24"/>
          <w:lang w:eastAsia="lt-LT"/>
        </w:rPr>
        <w:t>radavietes</w:t>
      </w:r>
      <w:proofErr w:type="spellEnd"/>
      <w:r>
        <w:rPr>
          <w:color w:val="000000"/>
          <w:szCs w:val="24"/>
          <w:lang w:eastAsia="lt-LT"/>
        </w:rPr>
        <w:t xml:space="preserve"> ir buveines; </w:t>
      </w:r>
    </w:p>
    <w:p w14:paraId="3AB9D0A2"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4.1.2</w:t>
      </w:r>
      <w:r>
        <w:rPr>
          <w:color w:val="000000"/>
          <w:szCs w:val="24"/>
          <w:lang w:eastAsia="lt-LT"/>
        </w:rPr>
        <w:t xml:space="preserve">. </w:t>
      </w:r>
      <w:proofErr w:type="spellStart"/>
      <w:r>
        <w:rPr>
          <w:color w:val="000000"/>
          <w:szCs w:val="24"/>
          <w:lang w:eastAsia="lt-LT"/>
        </w:rPr>
        <w:t>Liūliškynės</w:t>
      </w:r>
      <w:proofErr w:type="spellEnd"/>
      <w:r>
        <w:rPr>
          <w:color w:val="000000"/>
          <w:szCs w:val="24"/>
          <w:lang w:eastAsia="lt-LT"/>
        </w:rPr>
        <w:t xml:space="preserve"> gamtinio rezervato tikslas – išsaugoti drėgnų plačialapių miškų bendrijas, Europos bendrijos svarbos  9160 </w:t>
      </w:r>
      <w:proofErr w:type="spellStart"/>
      <w:r>
        <w:rPr>
          <w:color w:val="000000"/>
          <w:szCs w:val="24"/>
          <w:lang w:eastAsia="lt-LT"/>
        </w:rPr>
        <w:t>Skroblynų</w:t>
      </w:r>
      <w:proofErr w:type="spellEnd"/>
      <w:r>
        <w:rPr>
          <w:color w:val="000000"/>
          <w:szCs w:val="24"/>
          <w:lang w:eastAsia="lt-LT"/>
        </w:rPr>
        <w:t>, 9080 Pelkėtų lapuočių miškų, 91E0 Aliuvinių miškų buveines ir saugomų rūšių (miškinių</w:t>
      </w:r>
      <w:r>
        <w:rPr>
          <w:color w:val="000000"/>
          <w:szCs w:val="24"/>
          <w:lang w:eastAsia="lt-LT"/>
        </w:rPr>
        <w:t xml:space="preserve"> varnalėšų </w:t>
      </w:r>
      <w:r>
        <w:rPr>
          <w:i/>
          <w:color w:val="000000"/>
          <w:szCs w:val="24"/>
          <w:lang w:eastAsia="lt-LT"/>
        </w:rPr>
        <w:t>(</w:t>
      </w:r>
      <w:proofErr w:type="spellStart"/>
      <w:r>
        <w:rPr>
          <w:i/>
          <w:iCs/>
          <w:color w:val="000000"/>
          <w:szCs w:val="24"/>
        </w:rPr>
        <w:t>Arctium</w:t>
      </w:r>
      <w:proofErr w:type="spellEnd"/>
      <w:r>
        <w:rPr>
          <w:i/>
          <w:iCs/>
          <w:color w:val="000000"/>
          <w:szCs w:val="24"/>
        </w:rPr>
        <w:t xml:space="preserve"> </w:t>
      </w:r>
      <w:proofErr w:type="spellStart"/>
      <w:r>
        <w:rPr>
          <w:i/>
          <w:iCs/>
          <w:color w:val="000000"/>
          <w:szCs w:val="24"/>
        </w:rPr>
        <w:t>nemorosum</w:t>
      </w:r>
      <w:proofErr w:type="spellEnd"/>
      <w:r>
        <w:rPr>
          <w:i/>
          <w:iCs/>
          <w:color w:val="000000"/>
          <w:szCs w:val="24"/>
        </w:rPr>
        <w:t>)</w:t>
      </w:r>
      <w:r>
        <w:rPr>
          <w:color w:val="000000"/>
          <w:szCs w:val="24"/>
          <w:lang w:eastAsia="lt-LT"/>
        </w:rPr>
        <w:t xml:space="preserve">, </w:t>
      </w:r>
      <w:proofErr w:type="spellStart"/>
      <w:r>
        <w:rPr>
          <w:color w:val="000000"/>
          <w:szCs w:val="24"/>
          <w:lang w:eastAsia="lt-LT"/>
        </w:rPr>
        <w:t>žalsvažiedžių</w:t>
      </w:r>
      <w:proofErr w:type="spellEnd"/>
      <w:r>
        <w:rPr>
          <w:color w:val="000000"/>
          <w:szCs w:val="24"/>
          <w:lang w:eastAsia="lt-LT"/>
        </w:rPr>
        <w:t xml:space="preserve"> blandžių, baltnugarių genių, pilkųjų gervių) </w:t>
      </w:r>
      <w:proofErr w:type="spellStart"/>
      <w:r>
        <w:rPr>
          <w:color w:val="000000"/>
          <w:szCs w:val="24"/>
          <w:lang w:eastAsia="lt-LT"/>
        </w:rPr>
        <w:t>radavietes</w:t>
      </w:r>
      <w:proofErr w:type="spellEnd"/>
      <w:r>
        <w:rPr>
          <w:color w:val="000000"/>
          <w:szCs w:val="24"/>
          <w:lang w:eastAsia="lt-LT"/>
        </w:rPr>
        <w:t xml:space="preserve"> ir buveines;</w:t>
      </w:r>
    </w:p>
    <w:p w14:paraId="3AB9D0A3"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4.1.3</w:t>
      </w:r>
      <w:r>
        <w:rPr>
          <w:color w:val="000000"/>
          <w:szCs w:val="24"/>
          <w:lang w:eastAsia="lt-LT"/>
        </w:rPr>
        <w:t>. Žuvinto gamtinio rezervato tikslas – išsaugoti didžiausią Lietuvoje pelkinį kompleksą su Žuvinto ežeru, svarbią vandens paukščių p</w:t>
      </w:r>
      <w:r>
        <w:rPr>
          <w:color w:val="000000"/>
          <w:szCs w:val="24"/>
          <w:lang w:eastAsia="lt-LT"/>
        </w:rPr>
        <w:t>erėjimo ir apsistojimo migracijų metu vietą;</w:t>
      </w:r>
    </w:p>
    <w:p w14:paraId="3AB9D0A4"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4.1.4</w:t>
      </w:r>
      <w:r>
        <w:rPr>
          <w:color w:val="000000"/>
          <w:szCs w:val="24"/>
          <w:lang w:eastAsia="lt-LT"/>
        </w:rPr>
        <w:t xml:space="preserve">. </w:t>
      </w:r>
      <w:proofErr w:type="spellStart"/>
      <w:r>
        <w:rPr>
          <w:color w:val="000000"/>
          <w:szCs w:val="24"/>
          <w:lang w:eastAsia="lt-LT"/>
        </w:rPr>
        <w:t>Liepakojų</w:t>
      </w:r>
      <w:proofErr w:type="spellEnd"/>
      <w:r>
        <w:rPr>
          <w:color w:val="000000"/>
          <w:szCs w:val="24"/>
          <w:lang w:eastAsia="lt-LT"/>
        </w:rPr>
        <w:t xml:space="preserve"> botaninio draustinio tikslas – išsaugoti Europos bendrijos svarbos 7230 Šarmingų </w:t>
      </w:r>
      <w:proofErr w:type="spellStart"/>
      <w:r>
        <w:rPr>
          <w:color w:val="000000"/>
          <w:szCs w:val="24"/>
          <w:lang w:eastAsia="lt-LT"/>
        </w:rPr>
        <w:t>žemapelkių</w:t>
      </w:r>
      <w:proofErr w:type="spellEnd"/>
      <w:r>
        <w:rPr>
          <w:color w:val="000000"/>
          <w:szCs w:val="24"/>
          <w:lang w:eastAsia="lt-LT"/>
        </w:rPr>
        <w:t xml:space="preserve"> buveines, saugomų rūšių (</w:t>
      </w:r>
      <w:proofErr w:type="spellStart"/>
      <w:r>
        <w:rPr>
          <w:color w:val="000000"/>
          <w:szCs w:val="24"/>
          <w:lang w:eastAsia="lt-LT"/>
        </w:rPr>
        <w:t>dvilapių</w:t>
      </w:r>
      <w:proofErr w:type="spellEnd"/>
      <w:r>
        <w:rPr>
          <w:color w:val="000000"/>
          <w:szCs w:val="24"/>
          <w:lang w:eastAsia="lt-LT"/>
        </w:rPr>
        <w:t xml:space="preserve"> </w:t>
      </w:r>
      <w:proofErr w:type="spellStart"/>
      <w:r>
        <w:rPr>
          <w:color w:val="000000"/>
          <w:szCs w:val="24"/>
          <w:lang w:eastAsia="lt-LT"/>
        </w:rPr>
        <w:t>purvuolių</w:t>
      </w:r>
      <w:proofErr w:type="spellEnd"/>
      <w:r>
        <w:rPr>
          <w:color w:val="000000"/>
          <w:szCs w:val="24"/>
          <w:lang w:eastAsia="lt-LT"/>
        </w:rPr>
        <w:t xml:space="preserve"> </w:t>
      </w:r>
      <w:r>
        <w:rPr>
          <w:i/>
          <w:color w:val="000000"/>
          <w:szCs w:val="24"/>
          <w:lang w:eastAsia="lt-LT"/>
        </w:rPr>
        <w:t>(</w:t>
      </w:r>
      <w:proofErr w:type="spellStart"/>
      <w:r>
        <w:rPr>
          <w:i/>
          <w:iCs/>
          <w:color w:val="222222"/>
          <w:szCs w:val="24"/>
        </w:rPr>
        <w:t>Liparis</w:t>
      </w:r>
      <w:proofErr w:type="spellEnd"/>
      <w:r>
        <w:rPr>
          <w:i/>
          <w:iCs/>
          <w:color w:val="222222"/>
          <w:szCs w:val="24"/>
        </w:rPr>
        <w:t xml:space="preserve"> </w:t>
      </w:r>
      <w:proofErr w:type="spellStart"/>
      <w:r>
        <w:rPr>
          <w:i/>
          <w:iCs/>
          <w:color w:val="222222"/>
          <w:szCs w:val="24"/>
        </w:rPr>
        <w:t>loeselii</w:t>
      </w:r>
      <w:proofErr w:type="spellEnd"/>
      <w:r>
        <w:rPr>
          <w:i/>
          <w:iCs/>
          <w:color w:val="222222"/>
          <w:szCs w:val="24"/>
        </w:rPr>
        <w:t>)</w:t>
      </w:r>
      <w:r>
        <w:rPr>
          <w:color w:val="000000"/>
          <w:szCs w:val="24"/>
          <w:lang w:eastAsia="lt-LT"/>
        </w:rPr>
        <w:t xml:space="preserve">, gelsvųjų </w:t>
      </w:r>
      <w:proofErr w:type="spellStart"/>
      <w:r>
        <w:rPr>
          <w:color w:val="000000"/>
          <w:szCs w:val="24"/>
          <w:lang w:eastAsia="lt-LT"/>
        </w:rPr>
        <w:t>gegūnių</w:t>
      </w:r>
      <w:proofErr w:type="spellEnd"/>
      <w:r>
        <w:rPr>
          <w:color w:val="000000"/>
          <w:szCs w:val="24"/>
          <w:lang w:eastAsia="lt-LT"/>
        </w:rPr>
        <w:t xml:space="preserve"> </w:t>
      </w:r>
      <w:r>
        <w:rPr>
          <w:i/>
          <w:color w:val="000000"/>
          <w:szCs w:val="24"/>
          <w:lang w:eastAsia="lt-LT"/>
        </w:rPr>
        <w:t>(</w:t>
      </w:r>
      <w:proofErr w:type="spellStart"/>
      <w:r>
        <w:rPr>
          <w:i/>
          <w:iCs/>
          <w:color w:val="222222"/>
          <w:szCs w:val="24"/>
        </w:rPr>
        <w:t>Dactylorhiza</w:t>
      </w:r>
      <w:proofErr w:type="spellEnd"/>
      <w:r>
        <w:rPr>
          <w:i/>
          <w:iCs/>
          <w:color w:val="222222"/>
          <w:szCs w:val="24"/>
        </w:rPr>
        <w:t xml:space="preserve"> </w:t>
      </w:r>
      <w:proofErr w:type="spellStart"/>
      <w:r>
        <w:rPr>
          <w:i/>
          <w:iCs/>
          <w:color w:val="222222"/>
          <w:szCs w:val="24"/>
        </w:rPr>
        <w:t>och</w:t>
      </w:r>
      <w:r>
        <w:rPr>
          <w:i/>
          <w:iCs/>
          <w:color w:val="222222"/>
          <w:szCs w:val="24"/>
        </w:rPr>
        <w:t>roleuca</w:t>
      </w:r>
      <w:proofErr w:type="spellEnd"/>
      <w:r>
        <w:rPr>
          <w:i/>
          <w:iCs/>
          <w:color w:val="222222"/>
          <w:szCs w:val="24"/>
        </w:rPr>
        <w:t>)</w:t>
      </w:r>
      <w:r>
        <w:rPr>
          <w:color w:val="000000"/>
          <w:szCs w:val="24"/>
          <w:lang w:eastAsia="lt-LT"/>
        </w:rPr>
        <w:t xml:space="preserve">, meldinių nendrinukių </w:t>
      </w:r>
      <w:r>
        <w:rPr>
          <w:i/>
          <w:color w:val="000000"/>
          <w:szCs w:val="24"/>
          <w:lang w:eastAsia="lt-LT"/>
        </w:rPr>
        <w:t>(</w:t>
      </w:r>
      <w:proofErr w:type="spellStart"/>
      <w:r>
        <w:rPr>
          <w:i/>
          <w:iCs/>
          <w:color w:val="222222"/>
          <w:szCs w:val="24"/>
        </w:rPr>
        <w:t>Acrocephalus</w:t>
      </w:r>
      <w:proofErr w:type="spellEnd"/>
      <w:r>
        <w:rPr>
          <w:i/>
          <w:iCs/>
          <w:color w:val="222222"/>
          <w:szCs w:val="24"/>
        </w:rPr>
        <w:t xml:space="preserve"> </w:t>
      </w:r>
      <w:proofErr w:type="spellStart"/>
      <w:r>
        <w:rPr>
          <w:i/>
          <w:iCs/>
          <w:color w:val="222222"/>
          <w:szCs w:val="24"/>
        </w:rPr>
        <w:t>paludicola</w:t>
      </w:r>
      <w:proofErr w:type="spellEnd"/>
      <w:r>
        <w:rPr>
          <w:i/>
          <w:color w:val="000000"/>
          <w:szCs w:val="24"/>
          <w:lang w:eastAsia="lt-LT"/>
        </w:rPr>
        <w:t>)</w:t>
      </w:r>
      <w:r>
        <w:rPr>
          <w:color w:val="000000"/>
          <w:szCs w:val="24"/>
          <w:lang w:eastAsia="lt-LT"/>
        </w:rPr>
        <w:t xml:space="preserve">) </w:t>
      </w:r>
      <w:proofErr w:type="spellStart"/>
      <w:r>
        <w:rPr>
          <w:szCs w:val="24"/>
          <w:lang w:eastAsia="lt-LT"/>
        </w:rPr>
        <w:t>radavietes</w:t>
      </w:r>
      <w:proofErr w:type="spellEnd"/>
      <w:r>
        <w:rPr>
          <w:szCs w:val="24"/>
          <w:lang w:eastAsia="lt-LT"/>
        </w:rPr>
        <w:t xml:space="preserve"> ir </w:t>
      </w:r>
      <w:proofErr w:type="spellStart"/>
      <w:r>
        <w:rPr>
          <w:szCs w:val="24"/>
          <w:lang w:eastAsia="lt-LT"/>
        </w:rPr>
        <w:t>perimvietes</w:t>
      </w:r>
      <w:proofErr w:type="spellEnd"/>
      <w:r>
        <w:rPr>
          <w:szCs w:val="24"/>
          <w:lang w:eastAsia="lt-LT"/>
        </w:rPr>
        <w:t>;</w:t>
      </w:r>
    </w:p>
    <w:p w14:paraId="3AB9D0A5"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4.1.5</w:t>
      </w:r>
      <w:r>
        <w:rPr>
          <w:color w:val="000000"/>
          <w:szCs w:val="24"/>
          <w:lang w:eastAsia="lt-LT"/>
        </w:rPr>
        <w:t xml:space="preserve">. </w:t>
      </w:r>
      <w:proofErr w:type="spellStart"/>
      <w:r>
        <w:rPr>
          <w:color w:val="000000"/>
          <w:szCs w:val="24"/>
          <w:lang w:eastAsia="lt-LT"/>
        </w:rPr>
        <w:t>Amalvo</w:t>
      </w:r>
      <w:proofErr w:type="spellEnd"/>
      <w:r>
        <w:rPr>
          <w:color w:val="000000"/>
          <w:szCs w:val="24"/>
          <w:lang w:eastAsia="lt-LT"/>
        </w:rPr>
        <w:t xml:space="preserve"> botaninio-zoologinio draustinio tikslas – išsaugoti išlikusią </w:t>
      </w:r>
      <w:proofErr w:type="spellStart"/>
      <w:r>
        <w:rPr>
          <w:color w:val="000000"/>
          <w:szCs w:val="24"/>
          <w:lang w:eastAsia="lt-LT"/>
        </w:rPr>
        <w:t>Amalvo</w:t>
      </w:r>
      <w:proofErr w:type="spellEnd"/>
      <w:r>
        <w:rPr>
          <w:color w:val="000000"/>
          <w:szCs w:val="24"/>
          <w:lang w:eastAsia="lt-LT"/>
        </w:rPr>
        <w:t xml:space="preserve"> pelkės dalį ir ežerą – botaniniu ir zoologiniu požiūriais vertingą teritoriją, Žuvinto ekosistemos dalį, atkurti pažeistas Europos bendrijos svarbos pelkių buveines, išsaugoti ir</w:t>
      </w:r>
      <w:r>
        <w:rPr>
          <w:color w:val="000000"/>
          <w:szCs w:val="24"/>
          <w:lang w:eastAsia="lt-LT"/>
        </w:rPr>
        <w:t xml:space="preserve"> atkurti </w:t>
      </w:r>
      <w:proofErr w:type="spellStart"/>
      <w:r>
        <w:rPr>
          <w:color w:val="000000"/>
          <w:szCs w:val="24"/>
          <w:lang w:eastAsia="lt-LT"/>
        </w:rPr>
        <w:t>Amalvo</w:t>
      </w:r>
      <w:proofErr w:type="spellEnd"/>
      <w:r>
        <w:rPr>
          <w:color w:val="000000"/>
          <w:szCs w:val="24"/>
          <w:lang w:eastAsia="lt-LT"/>
        </w:rPr>
        <w:t xml:space="preserve"> pelkių masyvo biologinę įvairovę ir būdingą kraštovaizdį bei saugomų rūšių (švygždų </w:t>
      </w:r>
      <w:r>
        <w:rPr>
          <w:i/>
          <w:color w:val="000000"/>
          <w:szCs w:val="24"/>
          <w:lang w:eastAsia="lt-LT"/>
        </w:rPr>
        <w:t>(</w:t>
      </w:r>
      <w:r>
        <w:rPr>
          <w:i/>
          <w:iCs/>
          <w:color w:val="000000"/>
          <w:szCs w:val="24"/>
        </w:rPr>
        <w:t xml:space="preserve">Porzana </w:t>
      </w:r>
      <w:proofErr w:type="spellStart"/>
      <w:r>
        <w:rPr>
          <w:i/>
          <w:iCs/>
          <w:color w:val="000000"/>
          <w:szCs w:val="24"/>
        </w:rPr>
        <w:t>porzana</w:t>
      </w:r>
      <w:proofErr w:type="spellEnd"/>
      <w:r>
        <w:rPr>
          <w:i/>
          <w:iCs/>
          <w:color w:val="000000"/>
          <w:szCs w:val="24"/>
        </w:rPr>
        <w:t>)</w:t>
      </w:r>
      <w:r>
        <w:rPr>
          <w:color w:val="000000"/>
          <w:szCs w:val="24"/>
          <w:lang w:eastAsia="lt-LT"/>
        </w:rPr>
        <w:t xml:space="preserve">, tetervinų </w:t>
      </w:r>
      <w:r>
        <w:rPr>
          <w:i/>
          <w:color w:val="000000"/>
          <w:szCs w:val="24"/>
          <w:lang w:eastAsia="lt-LT"/>
        </w:rPr>
        <w:t>(</w:t>
      </w:r>
      <w:proofErr w:type="spellStart"/>
      <w:r>
        <w:rPr>
          <w:i/>
          <w:iCs/>
          <w:color w:val="000000"/>
          <w:szCs w:val="24"/>
        </w:rPr>
        <w:t>Tetrao</w:t>
      </w:r>
      <w:proofErr w:type="spellEnd"/>
      <w:r>
        <w:rPr>
          <w:i/>
          <w:iCs/>
          <w:color w:val="000000"/>
          <w:szCs w:val="24"/>
        </w:rPr>
        <w:t xml:space="preserve"> </w:t>
      </w:r>
      <w:proofErr w:type="spellStart"/>
      <w:r>
        <w:rPr>
          <w:i/>
          <w:iCs/>
          <w:color w:val="000000"/>
          <w:szCs w:val="24"/>
        </w:rPr>
        <w:t>tetrix</w:t>
      </w:r>
      <w:proofErr w:type="spellEnd"/>
      <w:r>
        <w:rPr>
          <w:i/>
          <w:iCs/>
          <w:color w:val="000000"/>
          <w:szCs w:val="24"/>
        </w:rPr>
        <w:t>)</w:t>
      </w:r>
      <w:r>
        <w:rPr>
          <w:color w:val="000000"/>
          <w:szCs w:val="24"/>
          <w:lang w:eastAsia="lt-LT"/>
        </w:rPr>
        <w:t xml:space="preserve">, mėlyngurklių </w:t>
      </w:r>
      <w:r>
        <w:rPr>
          <w:i/>
          <w:color w:val="000000"/>
          <w:szCs w:val="24"/>
          <w:lang w:eastAsia="lt-LT"/>
        </w:rPr>
        <w:t>(</w:t>
      </w:r>
      <w:proofErr w:type="spellStart"/>
      <w:r>
        <w:rPr>
          <w:i/>
          <w:iCs/>
          <w:color w:val="000000"/>
          <w:szCs w:val="24"/>
        </w:rPr>
        <w:t>Luscinia</w:t>
      </w:r>
      <w:proofErr w:type="spellEnd"/>
      <w:r>
        <w:rPr>
          <w:i/>
          <w:iCs/>
          <w:color w:val="000000"/>
          <w:szCs w:val="24"/>
        </w:rPr>
        <w:t xml:space="preserve"> </w:t>
      </w:r>
      <w:proofErr w:type="spellStart"/>
      <w:r>
        <w:rPr>
          <w:i/>
          <w:iCs/>
          <w:color w:val="000000"/>
          <w:szCs w:val="24"/>
        </w:rPr>
        <w:t>svecica</w:t>
      </w:r>
      <w:proofErr w:type="spellEnd"/>
      <w:r>
        <w:rPr>
          <w:i/>
          <w:iCs/>
          <w:color w:val="000000"/>
          <w:szCs w:val="24"/>
        </w:rPr>
        <w:t>)</w:t>
      </w:r>
      <w:r>
        <w:rPr>
          <w:color w:val="000000"/>
          <w:szCs w:val="24"/>
          <w:lang w:eastAsia="lt-LT"/>
        </w:rPr>
        <w:t xml:space="preserve">, didžiųjų baublių </w:t>
      </w:r>
      <w:r>
        <w:rPr>
          <w:i/>
          <w:color w:val="000000"/>
          <w:szCs w:val="24"/>
          <w:lang w:eastAsia="lt-LT"/>
        </w:rPr>
        <w:t>(</w:t>
      </w:r>
      <w:proofErr w:type="spellStart"/>
      <w:r>
        <w:rPr>
          <w:i/>
          <w:iCs/>
          <w:color w:val="000000"/>
          <w:szCs w:val="24"/>
        </w:rPr>
        <w:t>Botaurus</w:t>
      </w:r>
      <w:proofErr w:type="spellEnd"/>
      <w:r>
        <w:rPr>
          <w:i/>
          <w:iCs/>
          <w:color w:val="000000"/>
          <w:szCs w:val="24"/>
        </w:rPr>
        <w:t xml:space="preserve"> </w:t>
      </w:r>
      <w:proofErr w:type="spellStart"/>
      <w:r>
        <w:rPr>
          <w:i/>
          <w:iCs/>
          <w:color w:val="000000"/>
          <w:szCs w:val="24"/>
        </w:rPr>
        <w:t>stellaris</w:t>
      </w:r>
      <w:proofErr w:type="spellEnd"/>
      <w:r>
        <w:rPr>
          <w:i/>
          <w:iCs/>
          <w:color w:val="000000"/>
          <w:szCs w:val="24"/>
        </w:rPr>
        <w:t>)</w:t>
      </w:r>
      <w:r>
        <w:rPr>
          <w:color w:val="000000"/>
          <w:szCs w:val="24"/>
          <w:lang w:eastAsia="lt-LT"/>
        </w:rPr>
        <w:t xml:space="preserve">, plovinių vištelių </w:t>
      </w:r>
      <w:r>
        <w:rPr>
          <w:i/>
          <w:color w:val="000000"/>
          <w:szCs w:val="24"/>
          <w:lang w:eastAsia="lt-LT"/>
        </w:rPr>
        <w:t>(</w:t>
      </w:r>
      <w:r>
        <w:rPr>
          <w:i/>
          <w:iCs/>
          <w:color w:val="000000"/>
          <w:szCs w:val="24"/>
        </w:rPr>
        <w:t xml:space="preserve">Porzana </w:t>
      </w:r>
      <w:proofErr w:type="spellStart"/>
      <w:r>
        <w:rPr>
          <w:i/>
          <w:iCs/>
          <w:color w:val="000000"/>
          <w:szCs w:val="24"/>
        </w:rPr>
        <w:t>parva</w:t>
      </w:r>
      <w:proofErr w:type="spellEnd"/>
      <w:r>
        <w:rPr>
          <w:i/>
          <w:iCs/>
          <w:color w:val="000000"/>
          <w:szCs w:val="24"/>
        </w:rPr>
        <w:t>)</w:t>
      </w:r>
      <w:r>
        <w:rPr>
          <w:color w:val="000000"/>
          <w:szCs w:val="24"/>
          <w:lang w:eastAsia="lt-LT"/>
        </w:rPr>
        <w:t xml:space="preserve">) </w:t>
      </w:r>
      <w:proofErr w:type="spellStart"/>
      <w:r>
        <w:rPr>
          <w:color w:val="000000"/>
          <w:szCs w:val="24"/>
          <w:lang w:eastAsia="lt-LT"/>
        </w:rPr>
        <w:t>per</w:t>
      </w:r>
      <w:r>
        <w:rPr>
          <w:color w:val="000000"/>
          <w:szCs w:val="24"/>
          <w:lang w:eastAsia="lt-LT"/>
        </w:rPr>
        <w:t>imvietes</w:t>
      </w:r>
      <w:proofErr w:type="spellEnd"/>
      <w:r>
        <w:rPr>
          <w:color w:val="000000"/>
          <w:szCs w:val="24"/>
          <w:lang w:eastAsia="lt-LT"/>
        </w:rPr>
        <w:t>, užtikrinti palankią šių vietinių rūšių populiacijų apsaugos būklę teritorijoje, migruojančių paukščių susitelkimo vietas;</w:t>
      </w:r>
    </w:p>
    <w:p w14:paraId="3AB9D0A6"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4.1.6</w:t>
      </w:r>
      <w:r>
        <w:rPr>
          <w:color w:val="000000"/>
          <w:szCs w:val="24"/>
          <w:lang w:eastAsia="lt-LT"/>
        </w:rPr>
        <w:t xml:space="preserve">. </w:t>
      </w:r>
      <w:proofErr w:type="spellStart"/>
      <w:r>
        <w:rPr>
          <w:color w:val="000000"/>
          <w:szCs w:val="24"/>
          <w:lang w:eastAsia="lt-LT"/>
        </w:rPr>
        <w:t>Kiaulyčios</w:t>
      </w:r>
      <w:proofErr w:type="spellEnd"/>
      <w:r>
        <w:rPr>
          <w:color w:val="000000"/>
          <w:szCs w:val="24"/>
          <w:lang w:eastAsia="lt-LT"/>
        </w:rPr>
        <w:t xml:space="preserve"> botaninio-zoologinio draustinio tikslas – išsaugoti pelkių ir pievų paukščius, viksvynų bendrijas, Europos bendrijos svarbos 6410 </w:t>
      </w:r>
      <w:proofErr w:type="spellStart"/>
      <w:r>
        <w:rPr>
          <w:color w:val="000000"/>
          <w:szCs w:val="24"/>
          <w:lang w:eastAsia="lt-LT"/>
        </w:rPr>
        <w:t>Melvenynų</w:t>
      </w:r>
      <w:proofErr w:type="spellEnd"/>
      <w:r>
        <w:rPr>
          <w:color w:val="000000"/>
          <w:szCs w:val="24"/>
          <w:lang w:eastAsia="lt-LT"/>
        </w:rPr>
        <w:t xml:space="preserve">, 6450 Aliuvinių pievų, 6510 Šienaujamų </w:t>
      </w:r>
      <w:proofErr w:type="spellStart"/>
      <w:r>
        <w:rPr>
          <w:color w:val="000000"/>
          <w:szCs w:val="24"/>
          <w:lang w:eastAsia="lt-LT"/>
        </w:rPr>
        <w:t>mezofitų</w:t>
      </w:r>
      <w:proofErr w:type="spellEnd"/>
      <w:r>
        <w:rPr>
          <w:color w:val="000000"/>
          <w:szCs w:val="24"/>
          <w:lang w:eastAsia="lt-LT"/>
        </w:rPr>
        <w:t xml:space="preserve"> pievų, 7140 Tarpinių pelkių ir liūnų, 7160 Nekalkingų š</w:t>
      </w:r>
      <w:r>
        <w:rPr>
          <w:color w:val="000000"/>
          <w:szCs w:val="24"/>
          <w:lang w:eastAsia="lt-LT"/>
        </w:rPr>
        <w:t xml:space="preserve">altinių ir šaltiniuotų pelkių, 9080 Pelkėtų lapuočių miškų, 91D0 Pelkinių miškų buveines, saugomų rūšių (gelsvųjų </w:t>
      </w:r>
      <w:proofErr w:type="spellStart"/>
      <w:r>
        <w:rPr>
          <w:color w:val="000000"/>
          <w:szCs w:val="24"/>
          <w:lang w:eastAsia="lt-LT"/>
        </w:rPr>
        <w:t>gegūnių</w:t>
      </w:r>
      <w:proofErr w:type="spellEnd"/>
      <w:r>
        <w:rPr>
          <w:color w:val="000000"/>
          <w:szCs w:val="24"/>
          <w:lang w:eastAsia="lt-LT"/>
        </w:rPr>
        <w:t xml:space="preserve">, siauralapių </w:t>
      </w:r>
      <w:proofErr w:type="spellStart"/>
      <w:r>
        <w:rPr>
          <w:color w:val="000000"/>
          <w:szCs w:val="24"/>
          <w:lang w:eastAsia="lt-LT"/>
        </w:rPr>
        <w:t>gencijonų</w:t>
      </w:r>
      <w:proofErr w:type="spellEnd"/>
      <w:r>
        <w:rPr>
          <w:color w:val="000000"/>
          <w:szCs w:val="24"/>
          <w:lang w:eastAsia="lt-LT"/>
        </w:rPr>
        <w:t xml:space="preserve"> </w:t>
      </w:r>
      <w:r>
        <w:rPr>
          <w:i/>
          <w:color w:val="000000"/>
          <w:szCs w:val="24"/>
          <w:lang w:eastAsia="lt-LT"/>
        </w:rPr>
        <w:t>(</w:t>
      </w:r>
      <w:proofErr w:type="spellStart"/>
      <w:r>
        <w:rPr>
          <w:i/>
          <w:iCs/>
          <w:color w:val="000000"/>
          <w:szCs w:val="24"/>
        </w:rPr>
        <w:t>Gentiana</w:t>
      </w:r>
      <w:proofErr w:type="spellEnd"/>
      <w:r>
        <w:rPr>
          <w:i/>
          <w:iCs/>
          <w:color w:val="000000"/>
          <w:szCs w:val="24"/>
        </w:rPr>
        <w:t xml:space="preserve"> </w:t>
      </w:r>
      <w:proofErr w:type="spellStart"/>
      <w:r>
        <w:rPr>
          <w:i/>
          <w:iCs/>
          <w:color w:val="000000"/>
          <w:szCs w:val="24"/>
        </w:rPr>
        <w:t>pneumonanthe</w:t>
      </w:r>
      <w:proofErr w:type="spellEnd"/>
      <w:r>
        <w:rPr>
          <w:i/>
          <w:iCs/>
          <w:color w:val="000000"/>
          <w:szCs w:val="24"/>
        </w:rPr>
        <w:t>)</w:t>
      </w:r>
      <w:r>
        <w:rPr>
          <w:color w:val="000000"/>
          <w:szCs w:val="24"/>
          <w:lang w:eastAsia="lt-LT"/>
        </w:rPr>
        <w:t xml:space="preserve">, </w:t>
      </w:r>
      <w:proofErr w:type="spellStart"/>
      <w:r>
        <w:rPr>
          <w:color w:val="000000"/>
          <w:szCs w:val="24"/>
          <w:lang w:eastAsia="lt-LT"/>
        </w:rPr>
        <w:t>liekninių</w:t>
      </w:r>
      <w:proofErr w:type="spellEnd"/>
      <w:r>
        <w:rPr>
          <w:color w:val="000000"/>
          <w:szCs w:val="24"/>
          <w:lang w:eastAsia="lt-LT"/>
        </w:rPr>
        <w:t xml:space="preserve"> švylių </w:t>
      </w:r>
      <w:r>
        <w:rPr>
          <w:i/>
          <w:color w:val="000000"/>
          <w:szCs w:val="24"/>
          <w:lang w:eastAsia="lt-LT"/>
        </w:rPr>
        <w:t>(</w:t>
      </w:r>
      <w:proofErr w:type="spellStart"/>
      <w:r>
        <w:rPr>
          <w:i/>
          <w:iCs/>
          <w:color w:val="000000"/>
          <w:szCs w:val="24"/>
        </w:rPr>
        <w:t>Eriophorum</w:t>
      </w:r>
      <w:proofErr w:type="spellEnd"/>
      <w:r>
        <w:rPr>
          <w:i/>
          <w:iCs/>
          <w:color w:val="000000"/>
          <w:szCs w:val="24"/>
        </w:rPr>
        <w:t xml:space="preserve"> </w:t>
      </w:r>
      <w:proofErr w:type="spellStart"/>
      <w:r>
        <w:rPr>
          <w:i/>
          <w:iCs/>
          <w:color w:val="000000"/>
          <w:szCs w:val="24"/>
        </w:rPr>
        <w:t>gracile</w:t>
      </w:r>
      <w:proofErr w:type="spellEnd"/>
      <w:r>
        <w:rPr>
          <w:i/>
          <w:iCs/>
          <w:color w:val="000000"/>
          <w:szCs w:val="24"/>
        </w:rPr>
        <w:t>)</w:t>
      </w:r>
      <w:r>
        <w:rPr>
          <w:color w:val="000000"/>
          <w:szCs w:val="24"/>
          <w:lang w:eastAsia="lt-LT"/>
        </w:rPr>
        <w:t xml:space="preserve">, </w:t>
      </w:r>
      <w:proofErr w:type="spellStart"/>
      <w:r>
        <w:rPr>
          <w:color w:val="000000"/>
          <w:szCs w:val="24"/>
          <w:lang w:eastAsia="lt-LT"/>
        </w:rPr>
        <w:t>laplandinių</w:t>
      </w:r>
      <w:proofErr w:type="spellEnd"/>
      <w:r>
        <w:rPr>
          <w:color w:val="000000"/>
          <w:szCs w:val="24"/>
          <w:lang w:eastAsia="lt-LT"/>
        </w:rPr>
        <w:t xml:space="preserve"> karklų </w:t>
      </w:r>
      <w:r>
        <w:rPr>
          <w:i/>
          <w:color w:val="000000"/>
          <w:szCs w:val="24"/>
          <w:lang w:eastAsia="lt-LT"/>
        </w:rPr>
        <w:t>(</w:t>
      </w:r>
      <w:proofErr w:type="spellStart"/>
      <w:r>
        <w:rPr>
          <w:i/>
          <w:iCs/>
          <w:color w:val="000000"/>
          <w:szCs w:val="24"/>
        </w:rPr>
        <w:t>Salix</w:t>
      </w:r>
      <w:proofErr w:type="spellEnd"/>
      <w:r>
        <w:rPr>
          <w:i/>
          <w:iCs/>
          <w:color w:val="000000"/>
          <w:szCs w:val="24"/>
        </w:rPr>
        <w:t xml:space="preserve"> </w:t>
      </w:r>
      <w:proofErr w:type="spellStart"/>
      <w:r>
        <w:rPr>
          <w:i/>
          <w:iCs/>
          <w:color w:val="000000"/>
          <w:szCs w:val="24"/>
        </w:rPr>
        <w:t>lapponum</w:t>
      </w:r>
      <w:proofErr w:type="spellEnd"/>
      <w:r>
        <w:rPr>
          <w:i/>
          <w:iCs/>
          <w:color w:val="000000"/>
          <w:szCs w:val="24"/>
        </w:rPr>
        <w:t>)</w:t>
      </w:r>
      <w:r>
        <w:rPr>
          <w:color w:val="000000"/>
          <w:szCs w:val="24"/>
          <w:lang w:eastAsia="lt-LT"/>
        </w:rPr>
        <w:t xml:space="preserve">, mažųjų </w:t>
      </w:r>
      <w:proofErr w:type="spellStart"/>
      <w:r>
        <w:rPr>
          <w:color w:val="000000"/>
          <w:szCs w:val="24"/>
          <w:lang w:eastAsia="lt-LT"/>
        </w:rPr>
        <w:t>suk</w:t>
      </w:r>
      <w:r>
        <w:rPr>
          <w:color w:val="000000"/>
          <w:szCs w:val="24"/>
          <w:lang w:eastAsia="lt-LT"/>
        </w:rPr>
        <w:t>tenių</w:t>
      </w:r>
      <w:proofErr w:type="spellEnd"/>
      <w:r>
        <w:rPr>
          <w:color w:val="000000"/>
          <w:szCs w:val="24"/>
          <w:lang w:eastAsia="lt-LT"/>
        </w:rPr>
        <w:t xml:space="preserve"> </w:t>
      </w:r>
      <w:r>
        <w:rPr>
          <w:i/>
          <w:color w:val="000000"/>
          <w:szCs w:val="24"/>
          <w:lang w:eastAsia="lt-LT"/>
        </w:rPr>
        <w:t>(</w:t>
      </w:r>
      <w:proofErr w:type="spellStart"/>
      <w:r>
        <w:rPr>
          <w:i/>
          <w:iCs/>
          <w:color w:val="000000"/>
          <w:szCs w:val="24"/>
        </w:rPr>
        <w:t>Vertigo</w:t>
      </w:r>
      <w:proofErr w:type="spellEnd"/>
      <w:r>
        <w:rPr>
          <w:i/>
          <w:iCs/>
          <w:color w:val="000000"/>
          <w:szCs w:val="24"/>
        </w:rPr>
        <w:t xml:space="preserve"> </w:t>
      </w:r>
      <w:proofErr w:type="spellStart"/>
      <w:r>
        <w:rPr>
          <w:i/>
          <w:iCs/>
          <w:color w:val="000000"/>
          <w:szCs w:val="24"/>
        </w:rPr>
        <w:t>angustior</w:t>
      </w:r>
      <w:proofErr w:type="spellEnd"/>
      <w:r>
        <w:rPr>
          <w:i/>
          <w:color w:val="000000"/>
          <w:szCs w:val="24"/>
        </w:rPr>
        <w:t>)</w:t>
      </w:r>
      <w:r>
        <w:rPr>
          <w:color w:val="000000"/>
          <w:szCs w:val="24"/>
          <w:lang w:eastAsia="lt-LT"/>
        </w:rPr>
        <w:t xml:space="preserve">, </w:t>
      </w:r>
      <w:proofErr w:type="spellStart"/>
      <w:r>
        <w:rPr>
          <w:color w:val="000000"/>
          <w:szCs w:val="24"/>
          <w:lang w:eastAsia="lt-LT"/>
        </w:rPr>
        <w:t>raudonpilvių</w:t>
      </w:r>
      <w:proofErr w:type="spellEnd"/>
      <w:r>
        <w:rPr>
          <w:color w:val="000000"/>
          <w:szCs w:val="24"/>
          <w:lang w:eastAsia="lt-LT"/>
        </w:rPr>
        <w:t xml:space="preserve"> kūmučių </w:t>
      </w:r>
      <w:r>
        <w:rPr>
          <w:i/>
          <w:color w:val="000000"/>
          <w:szCs w:val="24"/>
          <w:lang w:eastAsia="lt-LT"/>
        </w:rPr>
        <w:t>(</w:t>
      </w:r>
      <w:proofErr w:type="spellStart"/>
      <w:r>
        <w:rPr>
          <w:i/>
          <w:iCs/>
          <w:color w:val="000000"/>
          <w:szCs w:val="24"/>
        </w:rPr>
        <w:t>Bombina</w:t>
      </w:r>
      <w:proofErr w:type="spellEnd"/>
      <w:r>
        <w:rPr>
          <w:i/>
          <w:iCs/>
          <w:color w:val="000000"/>
          <w:szCs w:val="24"/>
        </w:rPr>
        <w:t xml:space="preserve"> </w:t>
      </w:r>
      <w:proofErr w:type="spellStart"/>
      <w:r>
        <w:rPr>
          <w:i/>
          <w:iCs/>
          <w:color w:val="000000"/>
          <w:szCs w:val="24"/>
        </w:rPr>
        <w:t>bombina</w:t>
      </w:r>
      <w:proofErr w:type="spellEnd"/>
      <w:r>
        <w:rPr>
          <w:i/>
          <w:color w:val="000000"/>
          <w:szCs w:val="24"/>
        </w:rPr>
        <w:t>)</w:t>
      </w:r>
      <w:r>
        <w:rPr>
          <w:color w:val="000000"/>
          <w:szCs w:val="24"/>
          <w:lang w:eastAsia="lt-LT"/>
        </w:rPr>
        <w:t xml:space="preserve">, meldinių nendrinukių, griežlių </w:t>
      </w:r>
      <w:r>
        <w:rPr>
          <w:i/>
          <w:color w:val="000000"/>
          <w:szCs w:val="24"/>
          <w:lang w:eastAsia="lt-LT"/>
        </w:rPr>
        <w:t>(</w:t>
      </w:r>
      <w:proofErr w:type="spellStart"/>
      <w:r>
        <w:rPr>
          <w:i/>
          <w:iCs/>
          <w:color w:val="000000"/>
          <w:szCs w:val="24"/>
        </w:rPr>
        <w:t>Crex</w:t>
      </w:r>
      <w:proofErr w:type="spellEnd"/>
      <w:r>
        <w:rPr>
          <w:i/>
          <w:iCs/>
          <w:color w:val="000000"/>
          <w:szCs w:val="24"/>
        </w:rPr>
        <w:t xml:space="preserve"> </w:t>
      </w:r>
      <w:proofErr w:type="spellStart"/>
      <w:r>
        <w:rPr>
          <w:i/>
          <w:iCs/>
          <w:color w:val="000000"/>
          <w:szCs w:val="24"/>
        </w:rPr>
        <w:t>crex</w:t>
      </w:r>
      <w:proofErr w:type="spellEnd"/>
      <w:r>
        <w:rPr>
          <w:i/>
          <w:color w:val="000000"/>
          <w:szCs w:val="24"/>
        </w:rPr>
        <w:t>)</w:t>
      </w:r>
      <w:r>
        <w:rPr>
          <w:color w:val="000000"/>
          <w:szCs w:val="24"/>
          <w:lang w:eastAsia="lt-LT"/>
        </w:rPr>
        <w:t>, švygždų, pievinių lingių (</w:t>
      </w:r>
      <w:proofErr w:type="spellStart"/>
      <w:r>
        <w:rPr>
          <w:i/>
          <w:iCs/>
          <w:color w:val="000000"/>
          <w:szCs w:val="24"/>
        </w:rPr>
        <w:t>Circus</w:t>
      </w:r>
      <w:proofErr w:type="spellEnd"/>
      <w:r>
        <w:rPr>
          <w:i/>
          <w:iCs/>
          <w:color w:val="000000"/>
          <w:szCs w:val="24"/>
        </w:rPr>
        <w:t xml:space="preserve"> </w:t>
      </w:r>
      <w:proofErr w:type="spellStart"/>
      <w:r>
        <w:rPr>
          <w:i/>
          <w:iCs/>
          <w:color w:val="000000"/>
          <w:szCs w:val="24"/>
        </w:rPr>
        <w:t>pygargus</w:t>
      </w:r>
      <w:proofErr w:type="spellEnd"/>
      <w:r>
        <w:rPr>
          <w:i/>
          <w:iCs/>
          <w:color w:val="000000"/>
          <w:szCs w:val="24"/>
        </w:rPr>
        <w:t>)</w:t>
      </w:r>
      <w:r>
        <w:rPr>
          <w:color w:val="000000"/>
          <w:szCs w:val="24"/>
          <w:lang w:eastAsia="lt-LT"/>
        </w:rPr>
        <w:t xml:space="preserve">, mėlyngurklių, </w:t>
      </w:r>
      <w:proofErr w:type="spellStart"/>
      <w:r>
        <w:rPr>
          <w:color w:val="000000"/>
          <w:szCs w:val="24"/>
          <w:lang w:eastAsia="lt-LT"/>
        </w:rPr>
        <w:t>raudonkojų</w:t>
      </w:r>
      <w:proofErr w:type="spellEnd"/>
      <w:r>
        <w:rPr>
          <w:color w:val="000000"/>
          <w:szCs w:val="24"/>
          <w:lang w:eastAsia="lt-LT"/>
        </w:rPr>
        <w:t xml:space="preserve"> tulikų </w:t>
      </w:r>
      <w:r>
        <w:rPr>
          <w:i/>
          <w:color w:val="000000"/>
          <w:szCs w:val="24"/>
          <w:lang w:eastAsia="lt-LT"/>
        </w:rPr>
        <w:t>(</w:t>
      </w:r>
      <w:proofErr w:type="spellStart"/>
      <w:r>
        <w:rPr>
          <w:i/>
          <w:iCs/>
          <w:color w:val="000000"/>
          <w:szCs w:val="24"/>
        </w:rPr>
        <w:t>Tringa</w:t>
      </w:r>
      <w:proofErr w:type="spellEnd"/>
      <w:r>
        <w:rPr>
          <w:i/>
          <w:iCs/>
          <w:color w:val="000000"/>
          <w:szCs w:val="24"/>
        </w:rPr>
        <w:t xml:space="preserve"> </w:t>
      </w:r>
      <w:proofErr w:type="spellStart"/>
      <w:r>
        <w:rPr>
          <w:i/>
          <w:iCs/>
          <w:color w:val="000000"/>
          <w:szCs w:val="24"/>
        </w:rPr>
        <w:t>tetanus</w:t>
      </w:r>
      <w:proofErr w:type="spellEnd"/>
      <w:r>
        <w:rPr>
          <w:i/>
          <w:iCs/>
          <w:color w:val="000000"/>
          <w:szCs w:val="24"/>
        </w:rPr>
        <w:t>)</w:t>
      </w:r>
      <w:r>
        <w:rPr>
          <w:color w:val="000000"/>
          <w:szCs w:val="24"/>
          <w:lang w:eastAsia="lt-LT"/>
        </w:rPr>
        <w:t xml:space="preserve">, paprastųjų griciukų </w:t>
      </w:r>
      <w:r>
        <w:rPr>
          <w:i/>
          <w:color w:val="000000"/>
          <w:szCs w:val="24"/>
          <w:lang w:eastAsia="lt-LT"/>
        </w:rPr>
        <w:t>(</w:t>
      </w:r>
      <w:proofErr w:type="spellStart"/>
      <w:r>
        <w:rPr>
          <w:i/>
          <w:iCs/>
          <w:color w:val="000000"/>
          <w:szCs w:val="24"/>
        </w:rPr>
        <w:t>Limosa</w:t>
      </w:r>
      <w:proofErr w:type="spellEnd"/>
      <w:r>
        <w:rPr>
          <w:i/>
          <w:iCs/>
          <w:color w:val="000000"/>
          <w:szCs w:val="24"/>
        </w:rPr>
        <w:t xml:space="preserve"> </w:t>
      </w:r>
      <w:proofErr w:type="spellStart"/>
      <w:r>
        <w:rPr>
          <w:i/>
          <w:iCs/>
          <w:color w:val="000000"/>
          <w:szCs w:val="24"/>
        </w:rPr>
        <w:t>limosa</w:t>
      </w:r>
      <w:proofErr w:type="spellEnd"/>
      <w:r>
        <w:rPr>
          <w:i/>
          <w:iCs/>
          <w:color w:val="000000"/>
          <w:szCs w:val="24"/>
        </w:rPr>
        <w:t>)</w:t>
      </w:r>
      <w:r>
        <w:rPr>
          <w:color w:val="000000"/>
          <w:szCs w:val="24"/>
          <w:lang w:eastAsia="lt-LT"/>
        </w:rPr>
        <w:t xml:space="preserve">) </w:t>
      </w:r>
      <w:proofErr w:type="spellStart"/>
      <w:r>
        <w:rPr>
          <w:color w:val="000000"/>
          <w:szCs w:val="24"/>
          <w:lang w:eastAsia="lt-LT"/>
        </w:rPr>
        <w:t>radavietes</w:t>
      </w:r>
      <w:proofErr w:type="spellEnd"/>
      <w:r>
        <w:rPr>
          <w:color w:val="000000"/>
          <w:szCs w:val="24"/>
          <w:lang w:eastAsia="lt-LT"/>
        </w:rPr>
        <w:t xml:space="preserve"> ir </w:t>
      </w:r>
      <w:proofErr w:type="spellStart"/>
      <w:r>
        <w:rPr>
          <w:color w:val="000000"/>
          <w:szCs w:val="24"/>
          <w:lang w:eastAsia="lt-LT"/>
        </w:rPr>
        <w:t>perimvietes</w:t>
      </w:r>
      <w:proofErr w:type="spellEnd"/>
      <w:r>
        <w:rPr>
          <w:color w:val="000000"/>
          <w:szCs w:val="24"/>
          <w:lang w:eastAsia="lt-LT"/>
        </w:rPr>
        <w:t>;</w:t>
      </w:r>
    </w:p>
    <w:p w14:paraId="3AB9D0A7"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4.1.7</w:t>
      </w:r>
      <w:r>
        <w:rPr>
          <w:color w:val="000000"/>
          <w:szCs w:val="24"/>
          <w:lang w:eastAsia="lt-LT"/>
        </w:rPr>
        <w:t xml:space="preserve">. </w:t>
      </w:r>
      <w:proofErr w:type="spellStart"/>
      <w:r>
        <w:rPr>
          <w:color w:val="000000"/>
          <w:szCs w:val="24"/>
          <w:lang w:eastAsia="lt-LT"/>
        </w:rPr>
        <w:t>Paželsvių</w:t>
      </w:r>
      <w:proofErr w:type="spellEnd"/>
      <w:r>
        <w:rPr>
          <w:color w:val="000000"/>
          <w:szCs w:val="24"/>
          <w:lang w:eastAsia="lt-LT"/>
        </w:rPr>
        <w:t xml:space="preserve"> botaninio-zoologinio draustinio tikslas – išsaugoti etalonines drėgnų plačialapių miškų bendrijas, Europos bendrijos svarbos 9160 </w:t>
      </w:r>
      <w:proofErr w:type="spellStart"/>
      <w:r>
        <w:rPr>
          <w:color w:val="000000"/>
          <w:szCs w:val="24"/>
          <w:lang w:eastAsia="lt-LT"/>
        </w:rPr>
        <w:t>Skroblynų</w:t>
      </w:r>
      <w:proofErr w:type="spellEnd"/>
      <w:r>
        <w:rPr>
          <w:color w:val="000000"/>
          <w:szCs w:val="24"/>
          <w:lang w:eastAsia="lt-LT"/>
        </w:rPr>
        <w:t>, 9080 Pelkėtų lapuočių miškų, 91E0 Aliuvinių miškų, 9050 Žolių turtingų eglynų buv</w:t>
      </w:r>
      <w:r>
        <w:rPr>
          <w:color w:val="000000"/>
          <w:szCs w:val="24"/>
          <w:lang w:eastAsia="lt-LT"/>
        </w:rPr>
        <w:t xml:space="preserve">eines, saugomų rūšių (europinių </w:t>
      </w:r>
      <w:proofErr w:type="spellStart"/>
      <w:r>
        <w:rPr>
          <w:color w:val="000000"/>
          <w:szCs w:val="24"/>
          <w:lang w:eastAsia="lt-LT"/>
        </w:rPr>
        <w:t>miežvienių</w:t>
      </w:r>
      <w:proofErr w:type="spellEnd"/>
      <w:r>
        <w:rPr>
          <w:color w:val="000000"/>
          <w:szCs w:val="24"/>
          <w:lang w:eastAsia="lt-LT"/>
        </w:rPr>
        <w:t xml:space="preserve"> </w:t>
      </w:r>
      <w:r>
        <w:rPr>
          <w:i/>
          <w:color w:val="000000"/>
          <w:szCs w:val="24"/>
          <w:lang w:eastAsia="lt-LT"/>
        </w:rPr>
        <w:t>(</w:t>
      </w:r>
      <w:proofErr w:type="spellStart"/>
      <w:r>
        <w:rPr>
          <w:i/>
          <w:color w:val="000000"/>
          <w:szCs w:val="24"/>
        </w:rPr>
        <w:t>Hordelymus</w:t>
      </w:r>
      <w:proofErr w:type="spellEnd"/>
      <w:r>
        <w:rPr>
          <w:i/>
          <w:color w:val="000000"/>
          <w:szCs w:val="24"/>
        </w:rPr>
        <w:t xml:space="preserve"> </w:t>
      </w:r>
      <w:proofErr w:type="spellStart"/>
      <w:r>
        <w:rPr>
          <w:i/>
          <w:color w:val="000000"/>
          <w:szCs w:val="24"/>
        </w:rPr>
        <w:t>europaeus</w:t>
      </w:r>
      <w:proofErr w:type="spellEnd"/>
      <w:r>
        <w:rPr>
          <w:i/>
          <w:color w:val="000000"/>
          <w:szCs w:val="24"/>
        </w:rPr>
        <w:t>)</w:t>
      </w:r>
      <w:r>
        <w:rPr>
          <w:color w:val="000000"/>
          <w:szCs w:val="24"/>
          <w:lang w:eastAsia="lt-LT"/>
        </w:rPr>
        <w:t xml:space="preserve">, tuščiavidurių rūtenių </w:t>
      </w:r>
      <w:r>
        <w:rPr>
          <w:i/>
          <w:color w:val="000000"/>
          <w:szCs w:val="24"/>
          <w:lang w:eastAsia="lt-LT"/>
        </w:rPr>
        <w:t>(</w:t>
      </w:r>
      <w:proofErr w:type="spellStart"/>
      <w:r>
        <w:rPr>
          <w:i/>
          <w:iCs/>
          <w:color w:val="000000"/>
          <w:szCs w:val="24"/>
        </w:rPr>
        <w:t>Corydalis</w:t>
      </w:r>
      <w:proofErr w:type="spellEnd"/>
      <w:r>
        <w:rPr>
          <w:i/>
          <w:iCs/>
          <w:color w:val="000000"/>
          <w:szCs w:val="24"/>
        </w:rPr>
        <w:t xml:space="preserve"> </w:t>
      </w:r>
      <w:proofErr w:type="spellStart"/>
      <w:r>
        <w:rPr>
          <w:i/>
          <w:iCs/>
          <w:color w:val="000000"/>
          <w:szCs w:val="24"/>
        </w:rPr>
        <w:t>cava</w:t>
      </w:r>
      <w:proofErr w:type="spellEnd"/>
      <w:r>
        <w:rPr>
          <w:i/>
          <w:iCs/>
          <w:color w:val="000000"/>
          <w:szCs w:val="24"/>
        </w:rPr>
        <w:t>)</w:t>
      </w:r>
      <w:r>
        <w:rPr>
          <w:color w:val="000000"/>
          <w:szCs w:val="24"/>
          <w:lang w:eastAsia="lt-LT"/>
        </w:rPr>
        <w:t xml:space="preserve">, miškinių </w:t>
      </w:r>
      <w:proofErr w:type="spellStart"/>
      <w:r>
        <w:rPr>
          <w:color w:val="000000"/>
          <w:szCs w:val="24"/>
          <w:lang w:eastAsia="lt-LT"/>
        </w:rPr>
        <w:t>glažučių</w:t>
      </w:r>
      <w:proofErr w:type="spellEnd"/>
      <w:r>
        <w:rPr>
          <w:color w:val="000000"/>
          <w:szCs w:val="24"/>
          <w:lang w:eastAsia="lt-LT"/>
        </w:rPr>
        <w:t xml:space="preserve">, stačiųjų </w:t>
      </w:r>
      <w:proofErr w:type="spellStart"/>
      <w:r>
        <w:rPr>
          <w:color w:val="000000"/>
          <w:szCs w:val="24"/>
          <w:lang w:eastAsia="lt-LT"/>
        </w:rPr>
        <w:t>atgirių</w:t>
      </w:r>
      <w:proofErr w:type="spellEnd"/>
      <w:r>
        <w:rPr>
          <w:color w:val="000000"/>
          <w:szCs w:val="24"/>
          <w:lang w:eastAsia="lt-LT"/>
        </w:rPr>
        <w:t xml:space="preserve"> </w:t>
      </w:r>
      <w:r>
        <w:rPr>
          <w:i/>
          <w:color w:val="000000"/>
          <w:szCs w:val="24"/>
          <w:lang w:eastAsia="lt-LT"/>
        </w:rPr>
        <w:t>(</w:t>
      </w:r>
      <w:proofErr w:type="spellStart"/>
      <w:r>
        <w:rPr>
          <w:i/>
          <w:iCs/>
          <w:color w:val="000000"/>
          <w:szCs w:val="24"/>
        </w:rPr>
        <w:t>Huperzia</w:t>
      </w:r>
      <w:proofErr w:type="spellEnd"/>
      <w:r>
        <w:rPr>
          <w:i/>
          <w:iCs/>
          <w:color w:val="000000"/>
          <w:szCs w:val="24"/>
        </w:rPr>
        <w:t xml:space="preserve"> </w:t>
      </w:r>
      <w:proofErr w:type="spellStart"/>
      <w:r>
        <w:rPr>
          <w:i/>
          <w:iCs/>
          <w:color w:val="000000"/>
          <w:szCs w:val="24"/>
        </w:rPr>
        <w:t>selago</w:t>
      </w:r>
      <w:proofErr w:type="spellEnd"/>
      <w:r>
        <w:rPr>
          <w:i/>
          <w:iCs/>
          <w:color w:val="000000"/>
          <w:szCs w:val="24"/>
        </w:rPr>
        <w:t>)</w:t>
      </w:r>
      <w:r>
        <w:rPr>
          <w:color w:val="000000"/>
          <w:szCs w:val="24"/>
          <w:lang w:eastAsia="lt-LT"/>
        </w:rPr>
        <w:t xml:space="preserve">, </w:t>
      </w:r>
      <w:proofErr w:type="spellStart"/>
      <w:r>
        <w:rPr>
          <w:color w:val="000000"/>
          <w:szCs w:val="24"/>
          <w:lang w:eastAsia="lt-LT"/>
        </w:rPr>
        <w:t>žalsvažiedžių</w:t>
      </w:r>
      <w:proofErr w:type="spellEnd"/>
      <w:r>
        <w:rPr>
          <w:color w:val="000000"/>
          <w:szCs w:val="24"/>
          <w:lang w:eastAsia="lt-LT"/>
        </w:rPr>
        <w:t xml:space="preserve"> blandžių, </w:t>
      </w:r>
      <w:proofErr w:type="spellStart"/>
      <w:r>
        <w:rPr>
          <w:color w:val="000000"/>
          <w:szCs w:val="24"/>
          <w:lang w:eastAsia="lt-LT"/>
        </w:rPr>
        <w:t>retažiedžių</w:t>
      </w:r>
      <w:proofErr w:type="spellEnd"/>
      <w:r>
        <w:rPr>
          <w:color w:val="000000"/>
          <w:szCs w:val="24"/>
          <w:lang w:eastAsia="lt-LT"/>
        </w:rPr>
        <w:t xml:space="preserve"> miglių </w:t>
      </w:r>
      <w:r>
        <w:rPr>
          <w:i/>
          <w:color w:val="000000"/>
          <w:szCs w:val="24"/>
          <w:lang w:eastAsia="lt-LT"/>
        </w:rPr>
        <w:t>(</w:t>
      </w:r>
      <w:proofErr w:type="spellStart"/>
      <w:r>
        <w:rPr>
          <w:i/>
          <w:iCs/>
          <w:color w:val="000000"/>
          <w:szCs w:val="24"/>
        </w:rPr>
        <w:t>Poa</w:t>
      </w:r>
      <w:proofErr w:type="spellEnd"/>
      <w:r>
        <w:rPr>
          <w:i/>
          <w:iCs/>
          <w:color w:val="000000"/>
          <w:szCs w:val="24"/>
        </w:rPr>
        <w:t xml:space="preserve"> </w:t>
      </w:r>
      <w:proofErr w:type="spellStart"/>
      <w:r>
        <w:rPr>
          <w:i/>
          <w:iCs/>
          <w:color w:val="000000"/>
          <w:szCs w:val="24"/>
        </w:rPr>
        <w:t>remota</w:t>
      </w:r>
      <w:proofErr w:type="spellEnd"/>
      <w:r>
        <w:rPr>
          <w:i/>
          <w:iCs/>
          <w:color w:val="000000"/>
          <w:szCs w:val="24"/>
        </w:rPr>
        <w:t>)</w:t>
      </w:r>
      <w:r>
        <w:rPr>
          <w:color w:val="000000"/>
          <w:szCs w:val="24"/>
          <w:lang w:eastAsia="lt-LT"/>
        </w:rPr>
        <w:t xml:space="preserve">, baltnugarių genių, juodųjų gandrų </w:t>
      </w:r>
      <w:r>
        <w:rPr>
          <w:i/>
          <w:color w:val="000000"/>
          <w:szCs w:val="24"/>
          <w:lang w:eastAsia="lt-LT"/>
        </w:rPr>
        <w:t>(</w:t>
      </w:r>
      <w:proofErr w:type="spellStart"/>
      <w:r>
        <w:rPr>
          <w:i/>
          <w:iCs/>
          <w:color w:val="000000"/>
          <w:szCs w:val="24"/>
        </w:rPr>
        <w:t>Ci</w:t>
      </w:r>
      <w:r>
        <w:rPr>
          <w:i/>
          <w:iCs/>
          <w:color w:val="000000"/>
          <w:szCs w:val="24"/>
        </w:rPr>
        <w:t>conia</w:t>
      </w:r>
      <w:proofErr w:type="spellEnd"/>
      <w:r>
        <w:rPr>
          <w:i/>
          <w:iCs/>
          <w:color w:val="000000"/>
          <w:szCs w:val="24"/>
        </w:rPr>
        <w:t xml:space="preserve"> </w:t>
      </w:r>
      <w:proofErr w:type="spellStart"/>
      <w:r>
        <w:rPr>
          <w:i/>
          <w:iCs/>
          <w:color w:val="000000"/>
          <w:szCs w:val="24"/>
        </w:rPr>
        <w:t>nigra</w:t>
      </w:r>
      <w:proofErr w:type="spellEnd"/>
      <w:r>
        <w:rPr>
          <w:i/>
          <w:iCs/>
          <w:color w:val="000000"/>
          <w:szCs w:val="24"/>
        </w:rPr>
        <w:t>)</w:t>
      </w:r>
      <w:r>
        <w:rPr>
          <w:color w:val="000000"/>
          <w:szCs w:val="24"/>
          <w:lang w:eastAsia="lt-LT"/>
        </w:rPr>
        <w:t xml:space="preserve">, mažųjų erelių rėksnių </w:t>
      </w:r>
      <w:r>
        <w:rPr>
          <w:i/>
          <w:color w:val="000000"/>
          <w:szCs w:val="24"/>
          <w:lang w:eastAsia="lt-LT"/>
        </w:rPr>
        <w:t>(</w:t>
      </w:r>
      <w:proofErr w:type="spellStart"/>
      <w:r>
        <w:rPr>
          <w:i/>
          <w:iCs/>
          <w:color w:val="000000"/>
          <w:szCs w:val="24"/>
        </w:rPr>
        <w:t>Clanga</w:t>
      </w:r>
      <w:proofErr w:type="spellEnd"/>
      <w:r>
        <w:rPr>
          <w:i/>
          <w:iCs/>
          <w:color w:val="000000"/>
          <w:szCs w:val="24"/>
        </w:rPr>
        <w:t xml:space="preserve"> </w:t>
      </w:r>
      <w:proofErr w:type="spellStart"/>
      <w:r>
        <w:rPr>
          <w:i/>
          <w:iCs/>
          <w:color w:val="000000"/>
          <w:szCs w:val="24"/>
        </w:rPr>
        <w:t>pomarina</w:t>
      </w:r>
      <w:proofErr w:type="spellEnd"/>
      <w:r>
        <w:rPr>
          <w:i/>
          <w:iCs/>
          <w:color w:val="000000"/>
          <w:szCs w:val="24"/>
        </w:rPr>
        <w:t>)</w:t>
      </w:r>
      <w:r>
        <w:rPr>
          <w:color w:val="000000"/>
          <w:szCs w:val="24"/>
          <w:lang w:eastAsia="lt-LT"/>
        </w:rPr>
        <w:t xml:space="preserve">, </w:t>
      </w:r>
      <w:proofErr w:type="spellStart"/>
      <w:r>
        <w:rPr>
          <w:color w:val="000000"/>
          <w:szCs w:val="24"/>
          <w:lang w:eastAsia="lt-LT"/>
        </w:rPr>
        <w:t>baltamargių</w:t>
      </w:r>
      <w:proofErr w:type="spellEnd"/>
      <w:r>
        <w:rPr>
          <w:color w:val="000000"/>
          <w:szCs w:val="24"/>
          <w:lang w:eastAsia="lt-LT"/>
        </w:rPr>
        <w:t xml:space="preserve"> šaškyčių </w:t>
      </w:r>
      <w:r>
        <w:rPr>
          <w:i/>
          <w:color w:val="000000"/>
          <w:szCs w:val="24"/>
          <w:lang w:eastAsia="lt-LT"/>
        </w:rPr>
        <w:t>(</w:t>
      </w:r>
      <w:proofErr w:type="spellStart"/>
      <w:r>
        <w:rPr>
          <w:i/>
          <w:iCs/>
          <w:color w:val="000000"/>
          <w:szCs w:val="24"/>
        </w:rPr>
        <w:t>Euphydryas</w:t>
      </w:r>
      <w:proofErr w:type="spellEnd"/>
      <w:r>
        <w:rPr>
          <w:i/>
          <w:iCs/>
          <w:color w:val="000000"/>
          <w:szCs w:val="24"/>
        </w:rPr>
        <w:t xml:space="preserve"> </w:t>
      </w:r>
      <w:proofErr w:type="spellStart"/>
      <w:r>
        <w:rPr>
          <w:i/>
          <w:iCs/>
          <w:color w:val="000000"/>
          <w:szCs w:val="24"/>
        </w:rPr>
        <w:t>maturna</w:t>
      </w:r>
      <w:proofErr w:type="spellEnd"/>
      <w:r>
        <w:rPr>
          <w:i/>
          <w:iCs/>
          <w:color w:val="000000"/>
          <w:szCs w:val="24"/>
        </w:rPr>
        <w:t>)</w:t>
      </w:r>
      <w:r>
        <w:rPr>
          <w:color w:val="000000"/>
          <w:szCs w:val="24"/>
          <w:lang w:eastAsia="lt-LT"/>
        </w:rPr>
        <w:t xml:space="preserve">) </w:t>
      </w:r>
      <w:proofErr w:type="spellStart"/>
      <w:r>
        <w:rPr>
          <w:color w:val="000000"/>
          <w:szCs w:val="24"/>
          <w:lang w:eastAsia="lt-LT"/>
        </w:rPr>
        <w:t>radavietes</w:t>
      </w:r>
      <w:proofErr w:type="spellEnd"/>
      <w:r>
        <w:rPr>
          <w:color w:val="000000"/>
          <w:szCs w:val="24"/>
          <w:lang w:eastAsia="lt-LT"/>
        </w:rPr>
        <w:t xml:space="preserve"> ir </w:t>
      </w:r>
      <w:proofErr w:type="spellStart"/>
      <w:r>
        <w:rPr>
          <w:color w:val="000000"/>
          <w:szCs w:val="24"/>
          <w:lang w:eastAsia="lt-LT"/>
        </w:rPr>
        <w:t>perimvietes</w:t>
      </w:r>
      <w:proofErr w:type="spellEnd"/>
      <w:r>
        <w:rPr>
          <w:color w:val="000000"/>
          <w:szCs w:val="24"/>
          <w:lang w:eastAsia="lt-LT"/>
        </w:rPr>
        <w:t>;</w:t>
      </w:r>
    </w:p>
    <w:p w14:paraId="3AB9D0A8"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4.1.8</w:t>
      </w:r>
      <w:r>
        <w:rPr>
          <w:color w:val="000000"/>
          <w:szCs w:val="24"/>
          <w:lang w:eastAsia="lt-LT"/>
        </w:rPr>
        <w:t xml:space="preserve">. </w:t>
      </w:r>
      <w:proofErr w:type="spellStart"/>
      <w:r>
        <w:rPr>
          <w:color w:val="000000"/>
          <w:szCs w:val="24"/>
          <w:lang w:eastAsia="lt-LT"/>
        </w:rPr>
        <w:t>Žaltyčio</w:t>
      </w:r>
      <w:proofErr w:type="spellEnd"/>
      <w:r>
        <w:rPr>
          <w:color w:val="000000"/>
          <w:szCs w:val="24"/>
          <w:lang w:eastAsia="lt-LT"/>
        </w:rPr>
        <w:t xml:space="preserve"> botaninio-zoologinio draustinio tikslas – išsaugoti tipinį </w:t>
      </w:r>
      <w:proofErr w:type="spellStart"/>
      <w:r>
        <w:rPr>
          <w:color w:val="000000"/>
          <w:szCs w:val="24"/>
          <w:lang w:eastAsia="lt-LT"/>
        </w:rPr>
        <w:t>eutrofinį</w:t>
      </w:r>
      <w:proofErr w:type="spellEnd"/>
      <w:r>
        <w:rPr>
          <w:color w:val="000000"/>
          <w:szCs w:val="24"/>
          <w:lang w:eastAsia="lt-LT"/>
        </w:rPr>
        <w:t xml:space="preserve"> ežerą su būdinga augalija ir gyvūnija, </w:t>
      </w:r>
      <w:r>
        <w:rPr>
          <w:color w:val="000000"/>
          <w:szCs w:val="24"/>
          <w:lang w:eastAsia="lt-LT"/>
        </w:rPr>
        <w:t>didžiųjų baublių, plovinių vištelių, migruojančių vandens paukščių sankaupų vietas;</w:t>
      </w:r>
    </w:p>
    <w:p w14:paraId="3AB9D0A9"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4.1.9</w:t>
      </w:r>
      <w:r>
        <w:rPr>
          <w:color w:val="000000"/>
          <w:szCs w:val="24"/>
          <w:lang w:eastAsia="lt-LT"/>
        </w:rPr>
        <w:t xml:space="preserve">. </w:t>
      </w:r>
      <w:proofErr w:type="spellStart"/>
      <w:r>
        <w:rPr>
          <w:color w:val="000000"/>
          <w:szCs w:val="24"/>
          <w:lang w:eastAsia="lt-LT"/>
        </w:rPr>
        <w:t>Želsvos</w:t>
      </w:r>
      <w:proofErr w:type="spellEnd"/>
      <w:r>
        <w:rPr>
          <w:color w:val="000000"/>
          <w:szCs w:val="24"/>
          <w:lang w:eastAsia="lt-LT"/>
        </w:rPr>
        <w:t xml:space="preserve"> botaninio-zoologinio draustinio tikslas – išsaugoti Pietvakarių Lietuvai būdingas etalonines plačialapių miškų su skroblais bendrijas, Europos bendrijos </w:t>
      </w:r>
      <w:r>
        <w:rPr>
          <w:color w:val="000000"/>
          <w:szCs w:val="24"/>
          <w:lang w:eastAsia="lt-LT"/>
        </w:rPr>
        <w:t xml:space="preserve">svarbos 9160 </w:t>
      </w:r>
      <w:proofErr w:type="spellStart"/>
      <w:r>
        <w:rPr>
          <w:color w:val="000000"/>
          <w:szCs w:val="24"/>
          <w:lang w:eastAsia="lt-LT"/>
        </w:rPr>
        <w:lastRenderedPageBreak/>
        <w:t>Skroblynų</w:t>
      </w:r>
      <w:proofErr w:type="spellEnd"/>
      <w:r>
        <w:rPr>
          <w:color w:val="000000"/>
          <w:szCs w:val="24"/>
          <w:lang w:eastAsia="lt-LT"/>
        </w:rPr>
        <w:t xml:space="preserve">, 9080 Pelkėtų lapuočių miškų, 91E0 Aliuvinių miškų, buveines, saugomų rūšių (gebenių lipikių </w:t>
      </w:r>
      <w:r>
        <w:rPr>
          <w:i/>
          <w:color w:val="000000"/>
          <w:szCs w:val="24"/>
          <w:lang w:eastAsia="lt-LT"/>
        </w:rPr>
        <w:t>(</w:t>
      </w:r>
      <w:proofErr w:type="spellStart"/>
      <w:r>
        <w:rPr>
          <w:i/>
          <w:iCs/>
          <w:color w:val="000000"/>
          <w:szCs w:val="24"/>
        </w:rPr>
        <w:t>Hedera</w:t>
      </w:r>
      <w:proofErr w:type="spellEnd"/>
      <w:r>
        <w:rPr>
          <w:i/>
          <w:iCs/>
          <w:color w:val="000000"/>
          <w:szCs w:val="24"/>
        </w:rPr>
        <w:t xml:space="preserve"> </w:t>
      </w:r>
      <w:proofErr w:type="spellStart"/>
      <w:r>
        <w:rPr>
          <w:i/>
          <w:iCs/>
          <w:color w:val="000000"/>
          <w:szCs w:val="24"/>
        </w:rPr>
        <w:t>helix</w:t>
      </w:r>
      <w:proofErr w:type="spellEnd"/>
      <w:r>
        <w:rPr>
          <w:i/>
          <w:iCs/>
          <w:color w:val="000000"/>
          <w:szCs w:val="24"/>
        </w:rPr>
        <w:t>)</w:t>
      </w:r>
      <w:r>
        <w:rPr>
          <w:color w:val="000000"/>
          <w:szCs w:val="24"/>
          <w:lang w:eastAsia="lt-LT"/>
        </w:rPr>
        <w:t xml:space="preserve">, europinių </w:t>
      </w:r>
      <w:proofErr w:type="spellStart"/>
      <w:r>
        <w:rPr>
          <w:color w:val="000000"/>
          <w:szCs w:val="24"/>
          <w:lang w:eastAsia="lt-LT"/>
        </w:rPr>
        <w:t>miežvienių</w:t>
      </w:r>
      <w:proofErr w:type="spellEnd"/>
      <w:r>
        <w:rPr>
          <w:color w:val="000000"/>
          <w:szCs w:val="24"/>
          <w:lang w:eastAsia="lt-LT"/>
        </w:rPr>
        <w:t xml:space="preserve">, </w:t>
      </w:r>
      <w:proofErr w:type="spellStart"/>
      <w:r>
        <w:rPr>
          <w:color w:val="000000"/>
          <w:szCs w:val="24"/>
          <w:lang w:eastAsia="lt-LT"/>
        </w:rPr>
        <w:t>krūmelinių</w:t>
      </w:r>
      <w:proofErr w:type="spellEnd"/>
      <w:r>
        <w:rPr>
          <w:color w:val="000000"/>
          <w:szCs w:val="24"/>
          <w:lang w:eastAsia="lt-LT"/>
        </w:rPr>
        <w:t xml:space="preserve"> vikių </w:t>
      </w:r>
      <w:r>
        <w:rPr>
          <w:i/>
          <w:color w:val="000000"/>
          <w:szCs w:val="24"/>
          <w:lang w:eastAsia="lt-LT"/>
        </w:rPr>
        <w:t>(</w:t>
      </w:r>
      <w:proofErr w:type="spellStart"/>
      <w:r>
        <w:rPr>
          <w:i/>
          <w:iCs/>
          <w:color w:val="000000"/>
          <w:szCs w:val="24"/>
        </w:rPr>
        <w:t>Vicia</w:t>
      </w:r>
      <w:proofErr w:type="spellEnd"/>
      <w:r>
        <w:rPr>
          <w:i/>
          <w:iCs/>
          <w:color w:val="000000"/>
          <w:szCs w:val="24"/>
        </w:rPr>
        <w:t xml:space="preserve"> </w:t>
      </w:r>
      <w:proofErr w:type="spellStart"/>
      <w:r>
        <w:rPr>
          <w:i/>
          <w:iCs/>
          <w:color w:val="000000"/>
          <w:szCs w:val="24"/>
        </w:rPr>
        <w:t>dumetorum</w:t>
      </w:r>
      <w:proofErr w:type="spellEnd"/>
      <w:r>
        <w:rPr>
          <w:i/>
          <w:iCs/>
          <w:color w:val="000000"/>
          <w:szCs w:val="24"/>
        </w:rPr>
        <w:t>)</w:t>
      </w:r>
      <w:r>
        <w:rPr>
          <w:color w:val="000000"/>
          <w:szCs w:val="24"/>
          <w:lang w:eastAsia="lt-LT"/>
        </w:rPr>
        <w:t xml:space="preserve">, </w:t>
      </w:r>
      <w:proofErr w:type="spellStart"/>
      <w:r>
        <w:rPr>
          <w:color w:val="000000"/>
          <w:szCs w:val="24"/>
          <w:lang w:eastAsia="lt-LT"/>
        </w:rPr>
        <w:t>baltamargių</w:t>
      </w:r>
      <w:proofErr w:type="spellEnd"/>
      <w:r>
        <w:rPr>
          <w:color w:val="000000"/>
          <w:szCs w:val="24"/>
          <w:lang w:eastAsia="lt-LT"/>
        </w:rPr>
        <w:t xml:space="preserve"> šaškyčių) </w:t>
      </w:r>
      <w:proofErr w:type="spellStart"/>
      <w:r>
        <w:rPr>
          <w:color w:val="000000"/>
          <w:szCs w:val="24"/>
          <w:lang w:eastAsia="lt-LT"/>
        </w:rPr>
        <w:t>radavietes</w:t>
      </w:r>
      <w:proofErr w:type="spellEnd"/>
      <w:r>
        <w:rPr>
          <w:color w:val="000000"/>
          <w:szCs w:val="24"/>
          <w:lang w:eastAsia="lt-LT"/>
        </w:rPr>
        <w:t xml:space="preserve"> ir buveines;</w:t>
      </w:r>
    </w:p>
    <w:p w14:paraId="3AB9D0AA"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4.2</w:t>
      </w:r>
      <w:r>
        <w:rPr>
          <w:color w:val="000000"/>
          <w:szCs w:val="24"/>
          <w:lang w:eastAsia="lt-LT"/>
        </w:rPr>
        <w:t>. ekologinė</w:t>
      </w:r>
      <w:r>
        <w:rPr>
          <w:color w:val="000000"/>
          <w:szCs w:val="24"/>
          <w:lang w:eastAsia="lt-LT"/>
        </w:rPr>
        <w:t>s apsaugos funkcinio prioriteto zona – Buktos miško dalis ir agrarinės teritorijos palei krašto kelią Nr. 181 (</w:t>
      </w:r>
      <w:proofErr w:type="spellStart"/>
      <w:r>
        <w:rPr>
          <w:color w:val="000000"/>
          <w:szCs w:val="24"/>
          <w:lang w:eastAsia="lt-LT"/>
        </w:rPr>
        <w:t>Miknonių</w:t>
      </w:r>
      <w:proofErr w:type="spellEnd"/>
      <w:r>
        <w:rPr>
          <w:color w:val="000000"/>
          <w:szCs w:val="24"/>
          <w:lang w:eastAsia="lt-LT"/>
        </w:rPr>
        <w:t xml:space="preserve">, </w:t>
      </w:r>
      <w:proofErr w:type="spellStart"/>
      <w:r>
        <w:rPr>
          <w:color w:val="000000"/>
          <w:szCs w:val="24"/>
          <w:lang w:eastAsia="lt-LT"/>
        </w:rPr>
        <w:t>Verebiejų</w:t>
      </w:r>
      <w:proofErr w:type="spellEnd"/>
      <w:r>
        <w:rPr>
          <w:color w:val="000000"/>
          <w:szCs w:val="24"/>
          <w:lang w:eastAsia="lt-LT"/>
        </w:rPr>
        <w:t xml:space="preserve"> ir Ąžuolinių kaimų apylinkėse). Šios zonos tikslas – miško žemėje išsaugoti miškų buveines, baltnugarių genių, vidutinių geni</w:t>
      </w:r>
      <w:r>
        <w:rPr>
          <w:color w:val="000000"/>
          <w:szCs w:val="24"/>
          <w:lang w:eastAsia="lt-LT"/>
        </w:rPr>
        <w:t xml:space="preserve">ų </w:t>
      </w:r>
      <w:r>
        <w:rPr>
          <w:i/>
          <w:color w:val="000000"/>
          <w:szCs w:val="24"/>
          <w:lang w:eastAsia="lt-LT"/>
        </w:rPr>
        <w:t>(</w:t>
      </w:r>
      <w:proofErr w:type="spellStart"/>
      <w:r>
        <w:rPr>
          <w:i/>
          <w:color w:val="000000"/>
          <w:szCs w:val="24"/>
        </w:rPr>
        <w:t>Dendrocopos</w:t>
      </w:r>
      <w:proofErr w:type="spellEnd"/>
      <w:r>
        <w:rPr>
          <w:i/>
          <w:color w:val="000000"/>
          <w:szCs w:val="24"/>
        </w:rPr>
        <w:t xml:space="preserve"> </w:t>
      </w:r>
      <w:proofErr w:type="spellStart"/>
      <w:r>
        <w:rPr>
          <w:i/>
          <w:color w:val="000000"/>
          <w:szCs w:val="24"/>
        </w:rPr>
        <w:t>medius</w:t>
      </w:r>
      <w:proofErr w:type="spellEnd"/>
      <w:r>
        <w:rPr>
          <w:i/>
          <w:color w:val="000000"/>
          <w:szCs w:val="24"/>
        </w:rPr>
        <w:t>)</w:t>
      </w:r>
      <w:r>
        <w:rPr>
          <w:color w:val="000000"/>
          <w:szCs w:val="24"/>
          <w:lang w:eastAsia="lt-LT"/>
        </w:rPr>
        <w:t xml:space="preserve"> ir gervių buveines; žemės ūkio paskirties žemėje išsaugoti atvirą kraštovaizdį, saugomų pievų ir pelkių buveines, griežlių ir švygždų </w:t>
      </w:r>
      <w:proofErr w:type="spellStart"/>
      <w:r>
        <w:rPr>
          <w:color w:val="000000"/>
          <w:szCs w:val="24"/>
          <w:lang w:eastAsia="lt-LT"/>
        </w:rPr>
        <w:t>perimvietes</w:t>
      </w:r>
      <w:proofErr w:type="spellEnd"/>
      <w:r>
        <w:rPr>
          <w:color w:val="000000"/>
          <w:szCs w:val="24"/>
          <w:lang w:eastAsia="lt-LT"/>
        </w:rPr>
        <w:t>, migruojančių vandens ir pelkių paukščių maitinimosi vietas;</w:t>
      </w:r>
    </w:p>
    <w:p w14:paraId="3AB9D0AB"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4.3</w:t>
      </w:r>
      <w:r>
        <w:rPr>
          <w:color w:val="000000"/>
          <w:szCs w:val="24"/>
          <w:lang w:eastAsia="lt-LT"/>
        </w:rPr>
        <w:t>. ekosistemų atkūri</w:t>
      </w:r>
      <w:r>
        <w:rPr>
          <w:color w:val="000000"/>
          <w:szCs w:val="24"/>
          <w:lang w:eastAsia="lt-LT"/>
        </w:rPr>
        <w:t xml:space="preserve">mo zona – nusausintos </w:t>
      </w:r>
      <w:proofErr w:type="spellStart"/>
      <w:r>
        <w:rPr>
          <w:color w:val="000000"/>
          <w:szCs w:val="24"/>
          <w:lang w:eastAsia="lt-LT"/>
        </w:rPr>
        <w:t>Amalvo</w:t>
      </w:r>
      <w:proofErr w:type="spellEnd"/>
      <w:r>
        <w:rPr>
          <w:color w:val="000000"/>
          <w:szCs w:val="24"/>
          <w:lang w:eastAsia="lt-LT"/>
        </w:rPr>
        <w:t xml:space="preserve"> pelkės šiaurės rytinė ir pietinė  dalys. Šios zonos tikslas – išsaugoti švygždų, griežlių, tetervinų ir mėlyngurklių </w:t>
      </w:r>
      <w:proofErr w:type="spellStart"/>
      <w:r>
        <w:rPr>
          <w:color w:val="000000"/>
          <w:szCs w:val="24"/>
          <w:lang w:eastAsia="lt-LT"/>
        </w:rPr>
        <w:t>perimvietes</w:t>
      </w:r>
      <w:proofErr w:type="spellEnd"/>
      <w:r>
        <w:rPr>
          <w:color w:val="000000"/>
          <w:szCs w:val="24"/>
          <w:lang w:eastAsia="lt-LT"/>
        </w:rPr>
        <w:t>, užtikrinti palankią šių rūšių vietinių populiacijų apsaugos būklę teritorijoje; atkurti pažeistas</w:t>
      </w:r>
      <w:r>
        <w:rPr>
          <w:color w:val="000000"/>
          <w:szCs w:val="24"/>
          <w:lang w:eastAsia="lt-LT"/>
        </w:rPr>
        <w:t xml:space="preserve"> Europos bendrijos svarbos pelkių buveines; išsaugoti, atkurti </w:t>
      </w:r>
      <w:proofErr w:type="spellStart"/>
      <w:r>
        <w:rPr>
          <w:color w:val="000000"/>
          <w:szCs w:val="24"/>
          <w:lang w:eastAsia="lt-LT"/>
        </w:rPr>
        <w:t>Amalvo</w:t>
      </w:r>
      <w:proofErr w:type="spellEnd"/>
      <w:r>
        <w:rPr>
          <w:color w:val="000000"/>
          <w:szCs w:val="24"/>
          <w:lang w:eastAsia="lt-LT"/>
        </w:rPr>
        <w:t xml:space="preserve"> pelkių masyvo, įskaitant polderį, hidrologinį režimą, biologinę įvairovę ir būdingą kraštovaizdį;</w:t>
      </w:r>
    </w:p>
    <w:p w14:paraId="3AB9D0AC"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4.4</w:t>
      </w:r>
      <w:r>
        <w:rPr>
          <w:color w:val="000000"/>
          <w:szCs w:val="24"/>
          <w:lang w:eastAsia="lt-LT"/>
        </w:rPr>
        <w:t>. gyvenamojo funkcinio prioriteto zona – Daukšių miestelis;</w:t>
      </w:r>
    </w:p>
    <w:p w14:paraId="3AB9D0AD" w14:textId="77777777" w:rsidR="00F65357" w:rsidRDefault="006C6FEA">
      <w:pPr>
        <w:tabs>
          <w:tab w:val="left" w:pos="851"/>
          <w:tab w:val="left" w:pos="1134"/>
        </w:tabs>
        <w:spacing w:line="360" w:lineRule="atLeast"/>
        <w:ind w:firstLine="567"/>
        <w:jc w:val="both"/>
        <w:rPr>
          <w:color w:val="000000"/>
          <w:szCs w:val="24"/>
          <w:lang w:eastAsia="lt-LT"/>
        </w:rPr>
      </w:pPr>
      <w:r>
        <w:rPr>
          <w:color w:val="000000"/>
          <w:szCs w:val="24"/>
          <w:lang w:eastAsia="lt-LT"/>
        </w:rPr>
        <w:t>4.5</w:t>
      </w:r>
      <w:r>
        <w:rPr>
          <w:color w:val="000000"/>
          <w:szCs w:val="24"/>
          <w:lang w:eastAsia="lt-LT"/>
        </w:rPr>
        <w:t>. žemės ūkio f</w:t>
      </w:r>
      <w:r>
        <w:rPr>
          <w:color w:val="000000"/>
          <w:szCs w:val="24"/>
          <w:lang w:eastAsia="lt-LT"/>
        </w:rPr>
        <w:t xml:space="preserve">unkcinio prioriteto zona – </w:t>
      </w:r>
      <w:proofErr w:type="spellStart"/>
      <w:r>
        <w:rPr>
          <w:color w:val="000000"/>
          <w:szCs w:val="24"/>
          <w:lang w:eastAsia="lt-LT"/>
        </w:rPr>
        <w:t>Amalviškių</w:t>
      </w:r>
      <w:proofErr w:type="spellEnd"/>
      <w:r>
        <w:rPr>
          <w:color w:val="000000"/>
          <w:szCs w:val="24"/>
          <w:lang w:eastAsia="lt-LT"/>
        </w:rPr>
        <w:t xml:space="preserve">, Daukšių, Kumečių, </w:t>
      </w:r>
      <w:proofErr w:type="spellStart"/>
      <w:r>
        <w:rPr>
          <w:color w:val="000000"/>
          <w:szCs w:val="24"/>
          <w:lang w:eastAsia="lt-LT"/>
        </w:rPr>
        <w:t>Naujavalakių</w:t>
      </w:r>
      <w:proofErr w:type="spellEnd"/>
      <w:r>
        <w:rPr>
          <w:color w:val="000000"/>
          <w:szCs w:val="24"/>
          <w:lang w:eastAsia="lt-LT"/>
        </w:rPr>
        <w:t xml:space="preserve">, </w:t>
      </w:r>
      <w:proofErr w:type="spellStart"/>
      <w:r>
        <w:rPr>
          <w:color w:val="000000"/>
          <w:szCs w:val="24"/>
          <w:lang w:eastAsia="lt-LT"/>
        </w:rPr>
        <w:t>Paželsvių</w:t>
      </w:r>
      <w:proofErr w:type="spellEnd"/>
      <w:r>
        <w:rPr>
          <w:color w:val="000000"/>
          <w:szCs w:val="24"/>
          <w:lang w:eastAsia="lt-LT"/>
        </w:rPr>
        <w:t xml:space="preserve">, Plynių, </w:t>
      </w:r>
      <w:proofErr w:type="spellStart"/>
      <w:r>
        <w:rPr>
          <w:color w:val="000000"/>
          <w:szCs w:val="24"/>
          <w:lang w:eastAsia="lt-LT"/>
        </w:rPr>
        <w:t>Saltininkų</w:t>
      </w:r>
      <w:proofErr w:type="spellEnd"/>
      <w:r>
        <w:rPr>
          <w:color w:val="000000"/>
          <w:szCs w:val="24"/>
          <w:lang w:eastAsia="lt-LT"/>
        </w:rPr>
        <w:t xml:space="preserve">, </w:t>
      </w:r>
      <w:proofErr w:type="spellStart"/>
      <w:r>
        <w:rPr>
          <w:color w:val="000000"/>
          <w:szCs w:val="24"/>
          <w:lang w:eastAsia="lt-LT"/>
        </w:rPr>
        <w:t>Varnupių</w:t>
      </w:r>
      <w:proofErr w:type="spellEnd"/>
      <w:r>
        <w:rPr>
          <w:color w:val="000000"/>
          <w:szCs w:val="24"/>
          <w:lang w:eastAsia="lt-LT"/>
        </w:rPr>
        <w:t xml:space="preserve">, Vartų, </w:t>
      </w:r>
      <w:proofErr w:type="spellStart"/>
      <w:r>
        <w:rPr>
          <w:color w:val="000000"/>
          <w:szCs w:val="24"/>
          <w:lang w:eastAsia="lt-LT"/>
        </w:rPr>
        <w:t>Zailių</w:t>
      </w:r>
      <w:proofErr w:type="spellEnd"/>
      <w:r>
        <w:rPr>
          <w:color w:val="000000"/>
          <w:szCs w:val="24"/>
          <w:lang w:eastAsia="lt-LT"/>
        </w:rPr>
        <w:t xml:space="preserve"> kaimų agrarinės teritorijos.</w:t>
      </w:r>
    </w:p>
    <w:p w14:paraId="3AB9D0AE" w14:textId="77777777" w:rsidR="00F65357" w:rsidRDefault="006C6FEA">
      <w:pPr>
        <w:rPr>
          <w:sz w:val="20"/>
        </w:rPr>
      </w:pPr>
    </w:p>
    <w:p w14:paraId="3AB9D0AF" w14:textId="77777777" w:rsidR="00F65357" w:rsidRDefault="006C6FEA">
      <w:pPr>
        <w:keepNext/>
        <w:jc w:val="center"/>
        <w:rPr>
          <w:b/>
          <w:bCs/>
          <w:caps/>
          <w:color w:val="000000"/>
          <w:lang w:eastAsia="lt-LT"/>
        </w:rPr>
      </w:pPr>
      <w:r>
        <w:rPr>
          <w:b/>
          <w:bCs/>
          <w:caps/>
          <w:color w:val="000000"/>
          <w:lang w:eastAsia="lt-LT"/>
        </w:rPr>
        <w:t>III</w:t>
      </w:r>
      <w:r>
        <w:rPr>
          <w:b/>
          <w:bCs/>
          <w:caps/>
          <w:color w:val="000000"/>
          <w:lang w:eastAsia="lt-LT"/>
        </w:rPr>
        <w:t xml:space="preserve"> SKYRIUS</w:t>
      </w:r>
    </w:p>
    <w:p w14:paraId="3AB9D0B0" w14:textId="77777777" w:rsidR="00F65357" w:rsidRDefault="006C6FEA">
      <w:pPr>
        <w:jc w:val="center"/>
        <w:rPr>
          <w:b/>
          <w:bCs/>
          <w:caps/>
          <w:lang w:eastAsia="lt-LT"/>
        </w:rPr>
      </w:pPr>
      <w:r>
        <w:rPr>
          <w:b/>
          <w:bCs/>
          <w:caps/>
          <w:lang w:eastAsia="lt-LT"/>
        </w:rPr>
        <w:t>TERITORIJOS TVARKOMASIS ZONAVIMAS</w:t>
      </w:r>
    </w:p>
    <w:p w14:paraId="3AB9D0B1" w14:textId="77777777" w:rsidR="00F65357" w:rsidRDefault="00F65357">
      <w:pPr>
        <w:rPr>
          <w:sz w:val="20"/>
        </w:rPr>
      </w:pPr>
    </w:p>
    <w:p w14:paraId="3AB9D0B2"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w:t>
      </w:r>
      <w:r>
        <w:rPr>
          <w:szCs w:val="24"/>
          <w:lang w:eastAsia="lt-LT"/>
        </w:rPr>
        <w:t xml:space="preserve">. Biosferos rezervato Tvarkymo plane </w:t>
      </w:r>
      <w:r>
        <w:rPr>
          <w:szCs w:val="24"/>
          <w:lang w:eastAsia="lt-LT"/>
        </w:rPr>
        <w:t xml:space="preserve">pagal Saugomų teritorijų tipinius apsaugos reglamentus, patvirtintus Lietuvos Respublikos Vyriausybės 2004 m. rugpjūčio 19 d. nutarimu Nr. 996 „Dėl Saugomų teritorijų tipinių apsaugos reglamentų patvirtinimo“, nustatomos šios kraštovaizdžio tvarkymo zonos </w:t>
      </w:r>
      <w:r>
        <w:rPr>
          <w:szCs w:val="24"/>
          <w:lang w:eastAsia="lt-LT"/>
        </w:rPr>
        <w:t>(Tvarkymo plano brėžinys):</w:t>
      </w:r>
    </w:p>
    <w:p w14:paraId="3AB9D0B3"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5.1</w:t>
      </w:r>
      <w:r>
        <w:rPr>
          <w:szCs w:val="24"/>
          <w:lang w:eastAsia="lt-LT"/>
        </w:rPr>
        <w:t>. konservacinės paskirties žemės kraštovaizdžio tvarkymo zonos:</w:t>
      </w:r>
    </w:p>
    <w:p w14:paraId="3AB9D0B4"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5.1.1</w:t>
      </w:r>
      <w:r>
        <w:rPr>
          <w:szCs w:val="24"/>
          <w:lang w:eastAsia="lt-LT"/>
        </w:rPr>
        <w:t xml:space="preserve">. </w:t>
      </w:r>
      <w:proofErr w:type="spellStart"/>
      <w:r>
        <w:rPr>
          <w:szCs w:val="24"/>
          <w:lang w:eastAsia="lt-LT"/>
        </w:rPr>
        <w:t>rezervatinių</w:t>
      </w:r>
      <w:proofErr w:type="spellEnd"/>
      <w:r>
        <w:rPr>
          <w:szCs w:val="24"/>
          <w:lang w:eastAsia="lt-LT"/>
        </w:rPr>
        <w:t xml:space="preserve"> miškų, pelkių, pievų, smėlynų kraštovaizdžio tvarkymo zonų grupėje – griežtos apsaugos (</w:t>
      </w:r>
      <w:proofErr w:type="spellStart"/>
      <w:r>
        <w:rPr>
          <w:szCs w:val="24"/>
          <w:lang w:eastAsia="lt-LT"/>
        </w:rPr>
        <w:t>KM(P)n</w:t>
      </w:r>
      <w:proofErr w:type="spellEnd"/>
      <w:r>
        <w:rPr>
          <w:szCs w:val="24"/>
          <w:lang w:eastAsia="lt-LT"/>
        </w:rPr>
        <w:t>) ir reguliuojamos apsaugos (</w:t>
      </w:r>
      <w:proofErr w:type="spellStart"/>
      <w:r>
        <w:rPr>
          <w:szCs w:val="24"/>
          <w:lang w:eastAsia="lt-LT"/>
        </w:rPr>
        <w:t>KM(P)r</w:t>
      </w:r>
      <w:proofErr w:type="spellEnd"/>
      <w:r>
        <w:rPr>
          <w:szCs w:val="24"/>
          <w:lang w:eastAsia="lt-LT"/>
        </w:rPr>
        <w:t>) kraštov</w:t>
      </w:r>
      <w:r>
        <w:rPr>
          <w:szCs w:val="24"/>
          <w:lang w:eastAsia="lt-LT"/>
        </w:rPr>
        <w:t>aizdžio tvarkymo zonos;</w:t>
      </w:r>
    </w:p>
    <w:p w14:paraId="3AB9D0B5"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5.1.2</w:t>
      </w:r>
      <w:r>
        <w:rPr>
          <w:szCs w:val="24"/>
          <w:lang w:eastAsia="lt-LT"/>
        </w:rPr>
        <w:t xml:space="preserve">. </w:t>
      </w:r>
      <w:proofErr w:type="spellStart"/>
      <w:r>
        <w:rPr>
          <w:szCs w:val="24"/>
          <w:lang w:eastAsia="lt-LT"/>
        </w:rPr>
        <w:t>rezervatinių</w:t>
      </w:r>
      <w:proofErr w:type="spellEnd"/>
      <w:r>
        <w:rPr>
          <w:szCs w:val="24"/>
          <w:lang w:eastAsia="lt-LT"/>
        </w:rPr>
        <w:t xml:space="preserve"> vandenų kraštovaizdžio tvarkymo zonų grupėje: griežtos apsaugos (</w:t>
      </w:r>
      <w:proofErr w:type="spellStart"/>
      <w:r>
        <w:rPr>
          <w:szCs w:val="24"/>
          <w:lang w:eastAsia="lt-LT"/>
        </w:rPr>
        <w:t>KVn</w:t>
      </w:r>
      <w:proofErr w:type="spellEnd"/>
      <w:r>
        <w:rPr>
          <w:szCs w:val="24"/>
          <w:lang w:eastAsia="lt-LT"/>
        </w:rPr>
        <w:t>) bei reguliuojamos apsaugos (</w:t>
      </w:r>
      <w:proofErr w:type="spellStart"/>
      <w:r>
        <w:rPr>
          <w:szCs w:val="24"/>
          <w:lang w:eastAsia="lt-LT"/>
        </w:rPr>
        <w:t>KVr</w:t>
      </w:r>
      <w:proofErr w:type="spellEnd"/>
      <w:r>
        <w:rPr>
          <w:szCs w:val="24"/>
          <w:lang w:eastAsia="lt-LT"/>
        </w:rPr>
        <w:t>) kraštovaizdžio tvarkymo zonos;</w:t>
      </w:r>
    </w:p>
    <w:p w14:paraId="3AB9D0B6"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5.1.3</w:t>
      </w:r>
      <w:r>
        <w:rPr>
          <w:szCs w:val="24"/>
          <w:lang w:eastAsia="lt-LT"/>
        </w:rPr>
        <w:t>. gamtos ir kultūros paveldo objektų teritorijose – reguliuojamos</w:t>
      </w:r>
      <w:r>
        <w:rPr>
          <w:szCs w:val="24"/>
          <w:lang w:eastAsia="lt-LT"/>
        </w:rPr>
        <w:t xml:space="preserve"> apsaugos (</w:t>
      </w:r>
      <w:proofErr w:type="spellStart"/>
      <w:r>
        <w:rPr>
          <w:szCs w:val="24"/>
          <w:lang w:eastAsia="lt-LT"/>
        </w:rPr>
        <w:t>KOr</w:t>
      </w:r>
      <w:proofErr w:type="spellEnd"/>
      <w:r>
        <w:rPr>
          <w:szCs w:val="24"/>
          <w:lang w:eastAsia="lt-LT"/>
        </w:rPr>
        <w:t>) kraštovaizdžio tvarkymo zona;</w:t>
      </w:r>
    </w:p>
    <w:p w14:paraId="3AB9D0B7"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5.2</w:t>
      </w:r>
      <w:r>
        <w:rPr>
          <w:szCs w:val="24"/>
          <w:lang w:eastAsia="lt-LT"/>
        </w:rPr>
        <w:t>. miškų ūkio paskirties žemės kraštovaizdžio tvarkymo zonos:</w:t>
      </w:r>
    </w:p>
    <w:p w14:paraId="3AB9D0B8"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5.2.1</w:t>
      </w:r>
      <w:r>
        <w:rPr>
          <w:szCs w:val="24"/>
          <w:lang w:eastAsia="lt-LT"/>
        </w:rPr>
        <w:t>. ekosistemų apsaugos miškų kraštovaizdžio tvarkymo zonų grupėje – išsaugančio (konservacinio) ūkininkavimo (</w:t>
      </w:r>
      <w:proofErr w:type="spellStart"/>
      <w:r>
        <w:rPr>
          <w:szCs w:val="24"/>
          <w:lang w:eastAsia="lt-LT"/>
        </w:rPr>
        <w:t>MEk</w:t>
      </w:r>
      <w:proofErr w:type="spellEnd"/>
      <w:r>
        <w:rPr>
          <w:szCs w:val="24"/>
          <w:lang w:eastAsia="lt-LT"/>
        </w:rPr>
        <w:t>) ir atkuriančio ūkin</w:t>
      </w:r>
      <w:r>
        <w:rPr>
          <w:szCs w:val="24"/>
          <w:lang w:eastAsia="lt-LT"/>
        </w:rPr>
        <w:t>inkavimo (</w:t>
      </w:r>
      <w:proofErr w:type="spellStart"/>
      <w:r>
        <w:rPr>
          <w:szCs w:val="24"/>
          <w:lang w:eastAsia="lt-LT"/>
        </w:rPr>
        <w:t>MEr</w:t>
      </w:r>
      <w:proofErr w:type="spellEnd"/>
      <w:r>
        <w:rPr>
          <w:szCs w:val="24"/>
          <w:lang w:eastAsia="lt-LT"/>
        </w:rPr>
        <w:t>) kraštovaizdžio tvarkymo zonos;</w:t>
      </w:r>
    </w:p>
    <w:p w14:paraId="3AB9D0B9"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5.2.2</w:t>
      </w:r>
      <w:r>
        <w:rPr>
          <w:szCs w:val="24"/>
          <w:lang w:eastAsia="lt-LT"/>
        </w:rPr>
        <w:t>. apsauginių miškų kraštovaizdžio tvarkymo zonų grupėje – specializuoto apsauginio ūkininkavimo (</w:t>
      </w:r>
      <w:proofErr w:type="spellStart"/>
      <w:r>
        <w:rPr>
          <w:szCs w:val="24"/>
          <w:lang w:eastAsia="lt-LT"/>
        </w:rPr>
        <w:t>MAs</w:t>
      </w:r>
      <w:proofErr w:type="spellEnd"/>
      <w:r>
        <w:rPr>
          <w:szCs w:val="24"/>
          <w:lang w:eastAsia="lt-LT"/>
        </w:rPr>
        <w:t>) kraštovaizdžio tvarkymo zona;</w:t>
      </w:r>
    </w:p>
    <w:p w14:paraId="3AB9D0BA"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5.3</w:t>
      </w:r>
      <w:r>
        <w:rPr>
          <w:szCs w:val="24"/>
          <w:lang w:eastAsia="lt-LT"/>
        </w:rPr>
        <w:t>. žemės ūkio paskirties žemės kraštovaizdžio tvarkymo zonos:</w:t>
      </w:r>
    </w:p>
    <w:p w14:paraId="3AB9D0BB"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5.3.1</w:t>
      </w:r>
      <w:r>
        <w:rPr>
          <w:szCs w:val="24"/>
          <w:lang w:eastAsia="lt-LT"/>
        </w:rPr>
        <w:t>. ekosistemas saugančių agrarinių teritorijų kraštovaizdžio tvarkymo zonų grupėje – ekosistemas išsaugančio (konservacinio) ūkininkavimo (</w:t>
      </w:r>
      <w:proofErr w:type="spellStart"/>
      <w:r>
        <w:rPr>
          <w:szCs w:val="24"/>
          <w:lang w:eastAsia="lt-LT"/>
        </w:rPr>
        <w:t>ŽEk</w:t>
      </w:r>
      <w:proofErr w:type="spellEnd"/>
      <w:r>
        <w:rPr>
          <w:szCs w:val="24"/>
          <w:lang w:eastAsia="lt-LT"/>
        </w:rPr>
        <w:t>) ir ekosistemas atkuriančio ūkininkavimo (</w:t>
      </w:r>
      <w:proofErr w:type="spellStart"/>
      <w:r>
        <w:rPr>
          <w:szCs w:val="24"/>
          <w:lang w:eastAsia="lt-LT"/>
        </w:rPr>
        <w:t>ŽEr</w:t>
      </w:r>
      <w:proofErr w:type="spellEnd"/>
      <w:r>
        <w:rPr>
          <w:szCs w:val="24"/>
          <w:lang w:eastAsia="lt-LT"/>
        </w:rPr>
        <w:t>) kraštovaizdžio tvarkymo zonos;</w:t>
      </w:r>
    </w:p>
    <w:p w14:paraId="3AB9D0BC"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5.3.2</w:t>
      </w:r>
      <w:r>
        <w:rPr>
          <w:szCs w:val="24"/>
          <w:lang w:eastAsia="lt-LT"/>
        </w:rPr>
        <w:t>. apsauginių agrari</w:t>
      </w:r>
      <w:r>
        <w:rPr>
          <w:szCs w:val="24"/>
          <w:lang w:eastAsia="lt-LT"/>
        </w:rPr>
        <w:t>nių teritorijų kraštovaizdžio tvarkymo zonų grupėje –specializuoto apsauginio ūkininkavimo (</w:t>
      </w:r>
      <w:proofErr w:type="spellStart"/>
      <w:r>
        <w:rPr>
          <w:szCs w:val="24"/>
          <w:lang w:eastAsia="lt-LT"/>
        </w:rPr>
        <w:t>ŽAs</w:t>
      </w:r>
      <w:proofErr w:type="spellEnd"/>
      <w:r>
        <w:rPr>
          <w:szCs w:val="24"/>
          <w:lang w:eastAsia="lt-LT"/>
        </w:rPr>
        <w:t xml:space="preserve">) kraštovaizdžio tvarkymo zona; </w:t>
      </w:r>
    </w:p>
    <w:p w14:paraId="3AB9D0BD"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5.3.3</w:t>
      </w:r>
      <w:r>
        <w:rPr>
          <w:szCs w:val="24"/>
          <w:lang w:eastAsia="lt-LT"/>
        </w:rPr>
        <w:t>. ūkinių agrarinių teritorijų kraštovaizdžio tvarkymo zonų grupėje: tradicinio gamybinio ūkininkavimo (</w:t>
      </w:r>
      <w:proofErr w:type="spellStart"/>
      <w:r>
        <w:rPr>
          <w:szCs w:val="24"/>
          <w:lang w:eastAsia="lt-LT"/>
        </w:rPr>
        <w:t>ŽŪn</w:t>
      </w:r>
      <w:proofErr w:type="spellEnd"/>
      <w:r>
        <w:rPr>
          <w:szCs w:val="24"/>
          <w:lang w:eastAsia="lt-LT"/>
        </w:rPr>
        <w:t>) kraštovaizd</w:t>
      </w:r>
      <w:r>
        <w:rPr>
          <w:szCs w:val="24"/>
          <w:lang w:eastAsia="lt-LT"/>
        </w:rPr>
        <w:t>žio tvarkymo zona;</w:t>
      </w:r>
    </w:p>
    <w:p w14:paraId="3AB9D0BE"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5.4</w:t>
      </w:r>
      <w:r>
        <w:rPr>
          <w:szCs w:val="24"/>
          <w:lang w:eastAsia="lt-LT"/>
        </w:rPr>
        <w:t>. kitos paskirties žemės kraštovaizdžio tvarkymo zonos:</w:t>
      </w:r>
    </w:p>
    <w:p w14:paraId="3AB9D0BF"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5.4.1</w:t>
      </w:r>
      <w:r>
        <w:rPr>
          <w:szCs w:val="24"/>
          <w:lang w:eastAsia="lt-LT"/>
        </w:rPr>
        <w:t xml:space="preserve">. apsauginių teritorijų miestų, miestelių, kaimų ar jų dalių kraštovaizdžio tvarkymo zonų grupėje – sugriežtinto </w:t>
      </w:r>
      <w:proofErr w:type="spellStart"/>
      <w:r>
        <w:rPr>
          <w:szCs w:val="24"/>
          <w:lang w:eastAsia="lt-LT"/>
        </w:rPr>
        <w:t>geoekologinio</w:t>
      </w:r>
      <w:proofErr w:type="spellEnd"/>
      <w:r>
        <w:rPr>
          <w:szCs w:val="24"/>
          <w:lang w:eastAsia="lt-LT"/>
        </w:rPr>
        <w:t xml:space="preserve"> reguliavimo (</w:t>
      </w:r>
      <w:proofErr w:type="spellStart"/>
      <w:r>
        <w:rPr>
          <w:szCs w:val="24"/>
          <w:lang w:eastAsia="lt-LT"/>
        </w:rPr>
        <w:t>GAe</w:t>
      </w:r>
      <w:proofErr w:type="spellEnd"/>
      <w:r>
        <w:rPr>
          <w:szCs w:val="24"/>
          <w:lang w:eastAsia="lt-LT"/>
        </w:rPr>
        <w:t>) kraštovaizdžio tvark</w:t>
      </w:r>
      <w:r>
        <w:rPr>
          <w:szCs w:val="24"/>
          <w:lang w:eastAsia="lt-LT"/>
        </w:rPr>
        <w:t xml:space="preserve">ymo zona; </w:t>
      </w:r>
    </w:p>
    <w:p w14:paraId="3AB9D0C0"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5.4.2</w:t>
      </w:r>
      <w:r>
        <w:rPr>
          <w:szCs w:val="24"/>
          <w:lang w:eastAsia="lt-LT"/>
        </w:rPr>
        <w:t>. bendrojo tvarkymo miestų, miestelių, kaimų ar jų dalių kraštovaizdžio tvarkymo zonų grupėje – intensyvaus tvarkymo (</w:t>
      </w:r>
      <w:proofErr w:type="spellStart"/>
      <w:r>
        <w:rPr>
          <w:szCs w:val="24"/>
          <w:lang w:eastAsia="lt-LT"/>
        </w:rPr>
        <w:t>GŪi</w:t>
      </w:r>
      <w:proofErr w:type="spellEnd"/>
      <w:r>
        <w:rPr>
          <w:szCs w:val="24"/>
          <w:lang w:eastAsia="lt-LT"/>
        </w:rPr>
        <w:t xml:space="preserve">) kraštovaizdžio tvarkymo zonos; </w:t>
      </w:r>
    </w:p>
    <w:p w14:paraId="3AB9D0C1"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5.4.3</w:t>
      </w:r>
      <w:r>
        <w:rPr>
          <w:szCs w:val="24"/>
          <w:lang w:eastAsia="lt-LT"/>
        </w:rPr>
        <w:t xml:space="preserve">. pramoninės-komunalinės paskirties žemės kraštovaizdžio tvarkymo zonų </w:t>
      </w:r>
      <w:r>
        <w:rPr>
          <w:szCs w:val="24"/>
          <w:lang w:eastAsia="lt-LT"/>
        </w:rPr>
        <w:t xml:space="preserve">grupėje – ekstensyviai </w:t>
      </w:r>
      <w:proofErr w:type="spellStart"/>
      <w:r>
        <w:rPr>
          <w:szCs w:val="24"/>
          <w:lang w:eastAsia="lt-LT"/>
        </w:rPr>
        <w:t>technogenizuotos</w:t>
      </w:r>
      <w:proofErr w:type="spellEnd"/>
      <w:r>
        <w:rPr>
          <w:szCs w:val="24"/>
          <w:lang w:eastAsia="lt-LT"/>
        </w:rPr>
        <w:t xml:space="preserve"> aplinkos (</w:t>
      </w:r>
      <w:proofErr w:type="spellStart"/>
      <w:r>
        <w:rPr>
          <w:szCs w:val="24"/>
          <w:lang w:eastAsia="lt-LT"/>
        </w:rPr>
        <w:t>NFn</w:t>
      </w:r>
      <w:proofErr w:type="spellEnd"/>
      <w:r>
        <w:rPr>
          <w:szCs w:val="24"/>
          <w:lang w:eastAsia="lt-LT"/>
        </w:rPr>
        <w:t>) kraštovaizdžio tvarkymo zonos;</w:t>
      </w:r>
    </w:p>
    <w:p w14:paraId="3AB9D0C2"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5.5</w:t>
      </w:r>
      <w:r>
        <w:rPr>
          <w:szCs w:val="24"/>
          <w:lang w:eastAsia="lt-LT"/>
        </w:rPr>
        <w:t>. vandens ūkio paskirties žemės kraštovaizdžio tvarkymo zonos:</w:t>
      </w:r>
    </w:p>
    <w:p w14:paraId="3AB9D0C3"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5.5.1</w:t>
      </w:r>
      <w:r>
        <w:rPr>
          <w:szCs w:val="24"/>
          <w:lang w:eastAsia="lt-LT"/>
        </w:rPr>
        <w:t>. ekosistemas saugančių vandenų kraštovaizdžio tvarkymo zonų grupėje: išsaugančio ūkininkav</w:t>
      </w:r>
      <w:r>
        <w:rPr>
          <w:szCs w:val="24"/>
          <w:lang w:eastAsia="lt-LT"/>
        </w:rPr>
        <w:t>imo (</w:t>
      </w:r>
      <w:proofErr w:type="spellStart"/>
      <w:r>
        <w:rPr>
          <w:szCs w:val="24"/>
          <w:lang w:eastAsia="lt-LT"/>
        </w:rPr>
        <w:t>VEk</w:t>
      </w:r>
      <w:proofErr w:type="spellEnd"/>
      <w:r>
        <w:rPr>
          <w:szCs w:val="24"/>
          <w:lang w:eastAsia="lt-LT"/>
        </w:rPr>
        <w:t>) kraštovaizdžio tvarkymo zona;</w:t>
      </w:r>
    </w:p>
    <w:p w14:paraId="3AB9D0C4" w14:textId="77777777" w:rsidR="00F65357" w:rsidRDefault="006C6FEA">
      <w:pPr>
        <w:tabs>
          <w:tab w:val="left" w:pos="851"/>
          <w:tab w:val="left" w:pos="1134"/>
        </w:tabs>
        <w:spacing w:line="360" w:lineRule="atLeast"/>
        <w:ind w:firstLine="567"/>
        <w:jc w:val="both"/>
        <w:rPr>
          <w:szCs w:val="24"/>
          <w:lang w:eastAsia="lt-LT"/>
        </w:rPr>
      </w:pPr>
      <w:r>
        <w:rPr>
          <w:szCs w:val="24"/>
          <w:lang w:eastAsia="lt-LT"/>
        </w:rPr>
        <w:t>5.5.2</w:t>
      </w:r>
      <w:r>
        <w:rPr>
          <w:szCs w:val="24"/>
          <w:lang w:eastAsia="lt-LT"/>
        </w:rPr>
        <w:t>. bendro naudojimo (bendrosios apsaugos) kraštovaizdžio tvarkymo zonų grupėje – intensyvaus apsauginio ūkininkavimo (</w:t>
      </w:r>
      <w:proofErr w:type="spellStart"/>
      <w:r>
        <w:rPr>
          <w:szCs w:val="24"/>
          <w:lang w:eastAsia="lt-LT"/>
        </w:rPr>
        <w:t>VAi</w:t>
      </w:r>
      <w:proofErr w:type="spellEnd"/>
      <w:r>
        <w:rPr>
          <w:szCs w:val="24"/>
          <w:lang w:eastAsia="lt-LT"/>
        </w:rPr>
        <w:t>) kraštovaizdžio tvarkymo zona.</w:t>
      </w:r>
    </w:p>
    <w:p w14:paraId="3AB9D0C5" w14:textId="77777777" w:rsidR="00F65357" w:rsidRDefault="00F65357">
      <w:pPr>
        <w:jc w:val="center"/>
        <w:rPr>
          <w:szCs w:val="24"/>
          <w:lang w:eastAsia="lt-LT"/>
        </w:rPr>
      </w:pPr>
    </w:p>
    <w:p w14:paraId="3AB9D0C6" w14:textId="77777777" w:rsidR="00F65357" w:rsidRDefault="006C6FEA">
      <w:pPr>
        <w:rPr>
          <w:sz w:val="20"/>
        </w:rPr>
      </w:pPr>
    </w:p>
    <w:p w14:paraId="3AB9D0C7" w14:textId="77777777" w:rsidR="00F65357" w:rsidRDefault="006C6FEA">
      <w:pPr>
        <w:keepNext/>
        <w:jc w:val="center"/>
        <w:rPr>
          <w:b/>
          <w:bCs/>
          <w:caps/>
          <w:color w:val="000000"/>
          <w:lang w:eastAsia="lt-LT"/>
        </w:rPr>
      </w:pPr>
      <w:r>
        <w:rPr>
          <w:b/>
          <w:bCs/>
          <w:caps/>
          <w:color w:val="000000"/>
          <w:lang w:eastAsia="lt-LT"/>
        </w:rPr>
        <w:t>IV</w:t>
      </w:r>
      <w:r>
        <w:rPr>
          <w:b/>
          <w:bCs/>
          <w:caps/>
          <w:color w:val="000000"/>
          <w:lang w:eastAsia="lt-LT"/>
        </w:rPr>
        <w:t xml:space="preserve"> SKYRIUS</w:t>
      </w:r>
    </w:p>
    <w:p w14:paraId="3AB9D0C8" w14:textId="77777777" w:rsidR="00F65357" w:rsidRDefault="006C6FEA">
      <w:pPr>
        <w:keepNext/>
        <w:jc w:val="center"/>
        <w:rPr>
          <w:b/>
          <w:caps/>
          <w:szCs w:val="24"/>
          <w:lang w:eastAsia="lt-LT"/>
        </w:rPr>
      </w:pPr>
      <w:r>
        <w:rPr>
          <w:b/>
          <w:caps/>
          <w:szCs w:val="24"/>
          <w:lang w:eastAsia="lt-LT"/>
        </w:rPr>
        <w:t xml:space="preserve">Gamtos apsaugos kryptys ir </w:t>
      </w:r>
      <w:r>
        <w:rPr>
          <w:b/>
          <w:caps/>
          <w:szCs w:val="24"/>
          <w:lang w:eastAsia="lt-LT"/>
        </w:rPr>
        <w:t>priemonės</w:t>
      </w:r>
    </w:p>
    <w:p w14:paraId="3AB9D0C9" w14:textId="77777777" w:rsidR="00F65357" w:rsidRDefault="00F65357">
      <w:pPr>
        <w:ind w:firstLine="720"/>
        <w:jc w:val="both"/>
        <w:rPr>
          <w:lang w:eastAsia="lt-LT"/>
        </w:rPr>
      </w:pPr>
    </w:p>
    <w:p w14:paraId="3AB9D0CA" w14:textId="77777777" w:rsidR="00F65357" w:rsidRDefault="006C6FEA">
      <w:pPr>
        <w:tabs>
          <w:tab w:val="left" w:pos="1134"/>
        </w:tabs>
        <w:spacing w:line="360" w:lineRule="atLeast"/>
        <w:ind w:firstLine="709"/>
        <w:jc w:val="both"/>
        <w:rPr>
          <w:szCs w:val="24"/>
          <w:lang w:eastAsia="lt-LT"/>
        </w:rPr>
      </w:pPr>
      <w:r>
        <w:rPr>
          <w:szCs w:val="24"/>
          <w:lang w:eastAsia="lt-LT"/>
        </w:rPr>
        <w:t>6</w:t>
      </w:r>
      <w:r>
        <w:rPr>
          <w:szCs w:val="24"/>
          <w:lang w:eastAsia="lt-LT"/>
        </w:rPr>
        <w:t>. Pagrindinės Biosferos rezervato gamtos apsaugos kryptys yra šios:</w:t>
      </w:r>
    </w:p>
    <w:p w14:paraId="3AB9D0CB" w14:textId="77777777" w:rsidR="00F65357" w:rsidRDefault="006C6FEA">
      <w:pPr>
        <w:tabs>
          <w:tab w:val="left" w:pos="1134"/>
        </w:tabs>
        <w:spacing w:line="360" w:lineRule="atLeast"/>
        <w:ind w:firstLine="709"/>
        <w:jc w:val="both"/>
        <w:rPr>
          <w:szCs w:val="24"/>
          <w:lang w:eastAsia="lt-LT"/>
        </w:rPr>
      </w:pPr>
      <w:r>
        <w:rPr>
          <w:szCs w:val="24"/>
          <w:lang w:eastAsia="lt-LT"/>
        </w:rPr>
        <w:t>6.1</w:t>
      </w:r>
      <w:r>
        <w:rPr>
          <w:szCs w:val="24"/>
          <w:lang w:eastAsia="lt-LT"/>
        </w:rPr>
        <w:t xml:space="preserve">. </w:t>
      </w:r>
      <w:proofErr w:type="spellStart"/>
      <w:r>
        <w:rPr>
          <w:szCs w:val="24"/>
          <w:lang w:eastAsia="lt-LT"/>
        </w:rPr>
        <w:t>Amalvo</w:t>
      </w:r>
      <w:proofErr w:type="spellEnd"/>
      <w:r>
        <w:rPr>
          <w:szCs w:val="24"/>
          <w:lang w:eastAsia="lt-LT"/>
        </w:rPr>
        <w:t xml:space="preserve"> ir Žuvinto pelkių bei Žuvinto ežero ekosistemų atkūrimas ir išsaugojimas;</w:t>
      </w:r>
    </w:p>
    <w:p w14:paraId="3AB9D0CC" w14:textId="77777777" w:rsidR="00F65357" w:rsidRDefault="006C6FEA">
      <w:pPr>
        <w:tabs>
          <w:tab w:val="left" w:pos="1134"/>
        </w:tabs>
        <w:spacing w:line="360" w:lineRule="atLeast"/>
        <w:ind w:firstLine="709"/>
        <w:jc w:val="both"/>
        <w:rPr>
          <w:szCs w:val="24"/>
          <w:lang w:eastAsia="lt-LT"/>
        </w:rPr>
      </w:pPr>
      <w:r>
        <w:rPr>
          <w:szCs w:val="24"/>
          <w:lang w:eastAsia="lt-LT"/>
        </w:rPr>
        <w:t>6.2</w:t>
      </w:r>
      <w:r>
        <w:rPr>
          <w:szCs w:val="24"/>
          <w:lang w:eastAsia="lt-LT"/>
        </w:rPr>
        <w:t>. Buktos miško ekosistemos išsaugojimas;</w:t>
      </w:r>
    </w:p>
    <w:p w14:paraId="3AB9D0CD" w14:textId="77777777" w:rsidR="00F65357" w:rsidRDefault="006C6FEA">
      <w:pPr>
        <w:tabs>
          <w:tab w:val="left" w:pos="1134"/>
        </w:tabs>
        <w:spacing w:line="360" w:lineRule="atLeast"/>
        <w:ind w:firstLine="709"/>
        <w:jc w:val="both"/>
        <w:rPr>
          <w:szCs w:val="24"/>
          <w:lang w:eastAsia="lt-LT"/>
        </w:rPr>
      </w:pPr>
      <w:r>
        <w:rPr>
          <w:szCs w:val="24"/>
          <w:lang w:eastAsia="lt-LT"/>
        </w:rPr>
        <w:t>6.3</w:t>
      </w:r>
      <w:r>
        <w:rPr>
          <w:szCs w:val="24"/>
          <w:lang w:eastAsia="lt-LT"/>
        </w:rPr>
        <w:t>. atvirų pievų ir pelkių buve</w:t>
      </w:r>
      <w:r>
        <w:rPr>
          <w:szCs w:val="24"/>
          <w:lang w:eastAsia="lt-LT"/>
        </w:rPr>
        <w:t>inių bei rūšių išsaugojimas.</w:t>
      </w:r>
    </w:p>
    <w:p w14:paraId="3AB9D0CE" w14:textId="77777777" w:rsidR="00F65357" w:rsidRDefault="006C6FEA">
      <w:pPr>
        <w:tabs>
          <w:tab w:val="left" w:pos="1134"/>
        </w:tabs>
        <w:spacing w:line="360" w:lineRule="atLeast"/>
        <w:ind w:firstLine="709"/>
        <w:jc w:val="both"/>
        <w:rPr>
          <w:szCs w:val="24"/>
          <w:lang w:eastAsia="lt-LT"/>
        </w:rPr>
      </w:pPr>
      <w:r>
        <w:rPr>
          <w:szCs w:val="24"/>
          <w:lang w:eastAsia="lt-LT"/>
        </w:rPr>
        <w:t>7</w:t>
      </w:r>
      <w:r>
        <w:rPr>
          <w:szCs w:val="24"/>
          <w:lang w:eastAsia="lt-LT"/>
        </w:rPr>
        <w:t xml:space="preserve">. Atkuriant </w:t>
      </w:r>
      <w:proofErr w:type="spellStart"/>
      <w:r>
        <w:rPr>
          <w:szCs w:val="24"/>
          <w:lang w:eastAsia="lt-LT"/>
        </w:rPr>
        <w:t>Amalvo</w:t>
      </w:r>
      <w:proofErr w:type="spellEnd"/>
      <w:r>
        <w:rPr>
          <w:szCs w:val="24"/>
          <w:lang w:eastAsia="lt-LT"/>
        </w:rPr>
        <w:t xml:space="preserve"> pelkės ekosistemą, numatoma:</w:t>
      </w:r>
    </w:p>
    <w:p w14:paraId="3AB9D0CF" w14:textId="77777777" w:rsidR="00F65357" w:rsidRDefault="006C6FEA">
      <w:pPr>
        <w:tabs>
          <w:tab w:val="left" w:pos="1134"/>
        </w:tabs>
        <w:spacing w:line="360" w:lineRule="atLeast"/>
        <w:ind w:firstLine="709"/>
        <w:jc w:val="both"/>
        <w:rPr>
          <w:szCs w:val="24"/>
          <w:lang w:eastAsia="lt-LT"/>
        </w:rPr>
      </w:pPr>
      <w:r>
        <w:rPr>
          <w:szCs w:val="24"/>
          <w:lang w:eastAsia="lt-LT"/>
        </w:rPr>
        <w:t>7.1</w:t>
      </w:r>
      <w:r>
        <w:rPr>
          <w:szCs w:val="24"/>
          <w:lang w:eastAsia="lt-LT"/>
        </w:rPr>
        <w:t>. atkurti Europos bendrijos svarbos miškų ir pelkių buveines atstatyto vandens lygio teritorijoje;</w:t>
      </w:r>
    </w:p>
    <w:p w14:paraId="3AB9D0D0" w14:textId="77777777" w:rsidR="00F65357" w:rsidRDefault="006C6FEA">
      <w:pPr>
        <w:tabs>
          <w:tab w:val="left" w:pos="1134"/>
        </w:tabs>
        <w:spacing w:line="360" w:lineRule="atLeast"/>
        <w:ind w:firstLine="709"/>
        <w:jc w:val="both"/>
        <w:rPr>
          <w:szCs w:val="24"/>
          <w:lang w:eastAsia="lt-LT"/>
        </w:rPr>
      </w:pPr>
      <w:r>
        <w:rPr>
          <w:szCs w:val="24"/>
          <w:lang w:eastAsia="lt-LT"/>
        </w:rPr>
        <w:t>7.2</w:t>
      </w:r>
      <w:r>
        <w:rPr>
          <w:szCs w:val="24"/>
          <w:lang w:eastAsia="lt-LT"/>
        </w:rPr>
        <w:t>. atkurti pelkių buveines apsausintame pelkės masyve ekosiste</w:t>
      </w:r>
      <w:r>
        <w:rPr>
          <w:szCs w:val="24"/>
          <w:lang w:eastAsia="lt-LT"/>
        </w:rPr>
        <w:t xml:space="preserve">mų atkūrimo zonoje, piečiau </w:t>
      </w:r>
      <w:proofErr w:type="spellStart"/>
      <w:r>
        <w:rPr>
          <w:szCs w:val="24"/>
          <w:lang w:eastAsia="lt-LT"/>
        </w:rPr>
        <w:t>Dovinės</w:t>
      </w:r>
      <w:proofErr w:type="spellEnd"/>
      <w:r>
        <w:rPr>
          <w:szCs w:val="24"/>
          <w:lang w:eastAsia="lt-LT"/>
        </w:rPr>
        <w:t xml:space="preserve"> upės (miškų ūkio paskirties žemėje), </w:t>
      </w:r>
      <w:proofErr w:type="spellStart"/>
      <w:r>
        <w:rPr>
          <w:szCs w:val="24"/>
          <w:lang w:eastAsia="lt-LT"/>
        </w:rPr>
        <w:t>renatūralizuojant</w:t>
      </w:r>
      <w:proofErr w:type="spellEnd"/>
      <w:r>
        <w:rPr>
          <w:szCs w:val="24"/>
          <w:lang w:eastAsia="lt-LT"/>
        </w:rPr>
        <w:t xml:space="preserve"> hidrologinį režimą;</w:t>
      </w:r>
    </w:p>
    <w:p w14:paraId="3AB9D0D1" w14:textId="77777777" w:rsidR="00F65357" w:rsidRDefault="006C6FEA">
      <w:pPr>
        <w:tabs>
          <w:tab w:val="left" w:pos="1134"/>
        </w:tabs>
        <w:spacing w:line="360" w:lineRule="atLeast"/>
        <w:ind w:firstLine="709"/>
        <w:jc w:val="both"/>
        <w:rPr>
          <w:szCs w:val="24"/>
          <w:lang w:eastAsia="lt-LT"/>
        </w:rPr>
      </w:pPr>
      <w:r>
        <w:rPr>
          <w:szCs w:val="24"/>
          <w:lang w:eastAsia="lt-LT"/>
        </w:rPr>
        <w:t>7.3</w:t>
      </w:r>
      <w:r>
        <w:rPr>
          <w:szCs w:val="24"/>
          <w:lang w:eastAsia="lt-LT"/>
        </w:rPr>
        <w:t xml:space="preserve">. prižiūrėti </w:t>
      </w:r>
      <w:proofErr w:type="spellStart"/>
      <w:r>
        <w:rPr>
          <w:szCs w:val="24"/>
          <w:lang w:eastAsia="lt-LT"/>
        </w:rPr>
        <w:t>Amalvo</w:t>
      </w:r>
      <w:proofErr w:type="spellEnd"/>
      <w:r>
        <w:rPr>
          <w:szCs w:val="24"/>
          <w:lang w:eastAsia="lt-LT"/>
        </w:rPr>
        <w:t xml:space="preserve"> pelkę juosiančius apsauginius pylimus, šalinti nuo jų medžius ir krūmus;</w:t>
      </w:r>
    </w:p>
    <w:p w14:paraId="3AB9D0D2" w14:textId="77777777" w:rsidR="00F65357" w:rsidRDefault="006C6FEA">
      <w:pPr>
        <w:tabs>
          <w:tab w:val="left" w:pos="1134"/>
        </w:tabs>
        <w:spacing w:line="360" w:lineRule="atLeast"/>
        <w:ind w:firstLine="709"/>
        <w:jc w:val="both"/>
        <w:rPr>
          <w:szCs w:val="24"/>
          <w:lang w:eastAsia="lt-LT"/>
        </w:rPr>
      </w:pPr>
      <w:r>
        <w:rPr>
          <w:szCs w:val="24"/>
          <w:lang w:eastAsia="lt-LT"/>
        </w:rPr>
        <w:t>7.4</w:t>
      </w:r>
      <w:r>
        <w:rPr>
          <w:szCs w:val="24"/>
          <w:lang w:eastAsia="lt-LT"/>
        </w:rPr>
        <w:t>. užtikrinti tinkamą hidrologinį režim</w:t>
      </w:r>
      <w:r>
        <w:rPr>
          <w:szCs w:val="24"/>
          <w:lang w:eastAsia="lt-LT"/>
        </w:rPr>
        <w:t>ą reguliuojamo vandens lygio plotuose griežlių, švygždų ir kitų perinčių paukščių veisimosi ir migruojančių paukščių apsistojimo vietose;</w:t>
      </w:r>
    </w:p>
    <w:p w14:paraId="3AB9D0D3" w14:textId="77777777" w:rsidR="00F65357" w:rsidRDefault="006C6FEA">
      <w:pPr>
        <w:tabs>
          <w:tab w:val="left" w:pos="1134"/>
        </w:tabs>
        <w:spacing w:line="360" w:lineRule="atLeast"/>
        <w:ind w:firstLine="709"/>
        <w:jc w:val="both"/>
        <w:rPr>
          <w:szCs w:val="24"/>
          <w:lang w:eastAsia="lt-LT"/>
        </w:rPr>
      </w:pPr>
      <w:r>
        <w:rPr>
          <w:szCs w:val="24"/>
          <w:lang w:eastAsia="lt-LT"/>
        </w:rPr>
        <w:t>7.5</w:t>
      </w:r>
      <w:r>
        <w:rPr>
          <w:szCs w:val="24"/>
          <w:lang w:eastAsia="lt-LT"/>
        </w:rPr>
        <w:t xml:space="preserve">. neremontuoti esamų melioracijos sistemų, nevykdyti naujų </w:t>
      </w:r>
      <w:proofErr w:type="spellStart"/>
      <w:r>
        <w:rPr>
          <w:szCs w:val="24"/>
          <w:lang w:eastAsia="lt-LT"/>
        </w:rPr>
        <w:t>melioracinių</w:t>
      </w:r>
      <w:proofErr w:type="spellEnd"/>
      <w:r>
        <w:rPr>
          <w:szCs w:val="24"/>
          <w:lang w:eastAsia="lt-LT"/>
        </w:rPr>
        <w:t xml:space="preserve"> projektų, išskyrus tuos, kurie reikalin</w:t>
      </w:r>
      <w:r>
        <w:rPr>
          <w:szCs w:val="24"/>
          <w:lang w:eastAsia="lt-LT"/>
        </w:rPr>
        <w:t>gi aukštapelkės hidrologinio režimo tinkamai būklei užtikrinti ekosistemų atkūrimo zonoje nereguliuojamo vandens plotuose durpiniuose dirvožemiuose;</w:t>
      </w:r>
    </w:p>
    <w:p w14:paraId="3AB9D0D4" w14:textId="77777777" w:rsidR="00F65357" w:rsidRDefault="006C6FEA">
      <w:pPr>
        <w:tabs>
          <w:tab w:val="left" w:pos="1134"/>
        </w:tabs>
        <w:spacing w:line="360" w:lineRule="atLeast"/>
        <w:ind w:firstLine="709"/>
        <w:jc w:val="both"/>
        <w:rPr>
          <w:szCs w:val="24"/>
          <w:lang w:eastAsia="lt-LT"/>
        </w:rPr>
      </w:pPr>
      <w:r>
        <w:rPr>
          <w:szCs w:val="24"/>
          <w:lang w:eastAsia="lt-LT"/>
        </w:rPr>
        <w:t>7.6</w:t>
      </w:r>
      <w:r>
        <w:rPr>
          <w:szCs w:val="24"/>
          <w:lang w:eastAsia="lt-LT"/>
        </w:rPr>
        <w:t>. palaikyti atvirą kraštovaizdį, išsaugant pievas ir ganyklas, didinant ekstensyvaus naudojimo pievų</w:t>
      </w:r>
      <w:r>
        <w:rPr>
          <w:szCs w:val="24"/>
          <w:lang w:eastAsia="lt-LT"/>
        </w:rPr>
        <w:t xml:space="preserve"> plotus ekosistemų atkūrimo zonos agrarinėse teritorijose;</w:t>
      </w:r>
    </w:p>
    <w:p w14:paraId="3AB9D0D5" w14:textId="77777777" w:rsidR="00F65357" w:rsidRDefault="006C6FEA">
      <w:pPr>
        <w:tabs>
          <w:tab w:val="left" w:pos="1134"/>
        </w:tabs>
        <w:spacing w:line="360" w:lineRule="atLeast"/>
        <w:ind w:firstLine="709"/>
        <w:jc w:val="both"/>
        <w:rPr>
          <w:szCs w:val="24"/>
          <w:lang w:eastAsia="lt-LT"/>
        </w:rPr>
      </w:pPr>
      <w:r>
        <w:rPr>
          <w:szCs w:val="24"/>
          <w:lang w:eastAsia="lt-LT"/>
        </w:rPr>
        <w:t>7.7</w:t>
      </w:r>
      <w:r>
        <w:rPr>
          <w:szCs w:val="24"/>
          <w:lang w:eastAsia="lt-LT"/>
        </w:rPr>
        <w:t xml:space="preserve">. pagerinti </w:t>
      </w:r>
      <w:proofErr w:type="spellStart"/>
      <w:r>
        <w:rPr>
          <w:szCs w:val="24"/>
          <w:lang w:eastAsia="lt-LT"/>
        </w:rPr>
        <w:t>Amalvo</w:t>
      </w:r>
      <w:proofErr w:type="spellEnd"/>
      <w:r>
        <w:rPr>
          <w:szCs w:val="24"/>
          <w:lang w:eastAsia="lt-LT"/>
        </w:rPr>
        <w:t xml:space="preserve"> ežero ekologinę būklę nustatant ir mažinant pagrindinių taršos šaltinių poveikį ežerui, užtikrinant, kad </w:t>
      </w:r>
      <w:proofErr w:type="spellStart"/>
      <w:r>
        <w:rPr>
          <w:szCs w:val="24"/>
          <w:lang w:eastAsia="lt-LT"/>
        </w:rPr>
        <w:t>Amalvo</w:t>
      </w:r>
      <w:proofErr w:type="spellEnd"/>
      <w:r>
        <w:rPr>
          <w:szCs w:val="24"/>
          <w:lang w:eastAsia="lt-LT"/>
        </w:rPr>
        <w:t xml:space="preserve"> ežeras nebūtų </w:t>
      </w:r>
      <w:proofErr w:type="spellStart"/>
      <w:r>
        <w:rPr>
          <w:szCs w:val="24"/>
          <w:lang w:eastAsia="lt-LT"/>
        </w:rPr>
        <w:t>žuvinamas</w:t>
      </w:r>
      <w:proofErr w:type="spellEnd"/>
      <w:r>
        <w:rPr>
          <w:szCs w:val="24"/>
          <w:lang w:eastAsia="lt-LT"/>
        </w:rPr>
        <w:t xml:space="preserve"> karpinėmis žuvimis, išsaugant stipr</w:t>
      </w:r>
      <w:r>
        <w:rPr>
          <w:szCs w:val="24"/>
          <w:lang w:eastAsia="lt-LT"/>
        </w:rPr>
        <w:t xml:space="preserve">ią lydekų </w:t>
      </w:r>
      <w:r>
        <w:rPr>
          <w:i/>
          <w:color w:val="000000"/>
          <w:szCs w:val="24"/>
          <w:lang w:eastAsia="lt-LT"/>
        </w:rPr>
        <w:t>(</w:t>
      </w:r>
      <w:proofErr w:type="spellStart"/>
      <w:r>
        <w:rPr>
          <w:i/>
          <w:color w:val="000000"/>
          <w:szCs w:val="24"/>
          <w:lang w:eastAsia="lt-LT"/>
        </w:rPr>
        <w:t>Esox</w:t>
      </w:r>
      <w:proofErr w:type="spellEnd"/>
      <w:r>
        <w:rPr>
          <w:i/>
          <w:color w:val="000000"/>
          <w:szCs w:val="24"/>
          <w:lang w:eastAsia="lt-LT"/>
        </w:rPr>
        <w:t xml:space="preserve"> </w:t>
      </w:r>
      <w:proofErr w:type="spellStart"/>
      <w:r>
        <w:rPr>
          <w:i/>
          <w:color w:val="000000"/>
          <w:szCs w:val="24"/>
          <w:lang w:eastAsia="lt-LT"/>
        </w:rPr>
        <w:t>lucius</w:t>
      </w:r>
      <w:proofErr w:type="spellEnd"/>
      <w:r>
        <w:rPr>
          <w:i/>
          <w:color w:val="000000"/>
          <w:szCs w:val="24"/>
          <w:lang w:eastAsia="lt-LT"/>
        </w:rPr>
        <w:t>)</w:t>
      </w:r>
      <w:r>
        <w:rPr>
          <w:szCs w:val="24"/>
          <w:lang w:eastAsia="lt-LT"/>
        </w:rPr>
        <w:t xml:space="preserve"> populiaciją;</w:t>
      </w:r>
    </w:p>
    <w:p w14:paraId="3AB9D0D6" w14:textId="77777777" w:rsidR="00F65357" w:rsidRDefault="006C6FEA">
      <w:pPr>
        <w:tabs>
          <w:tab w:val="left" w:pos="1134"/>
        </w:tabs>
        <w:spacing w:line="360" w:lineRule="atLeast"/>
        <w:ind w:firstLine="709"/>
        <w:jc w:val="both"/>
        <w:rPr>
          <w:szCs w:val="24"/>
          <w:lang w:eastAsia="lt-LT"/>
        </w:rPr>
      </w:pPr>
      <w:r>
        <w:rPr>
          <w:szCs w:val="24"/>
          <w:lang w:eastAsia="lt-LT"/>
        </w:rPr>
        <w:t>7.8</w:t>
      </w:r>
      <w:r>
        <w:rPr>
          <w:szCs w:val="24"/>
          <w:lang w:eastAsia="lt-LT"/>
        </w:rPr>
        <w:t xml:space="preserve">. reguliariai šalinti medžių ir krūmų atžalas </w:t>
      </w:r>
      <w:proofErr w:type="spellStart"/>
      <w:r>
        <w:rPr>
          <w:szCs w:val="24"/>
          <w:lang w:eastAsia="lt-LT"/>
        </w:rPr>
        <w:t>Amalvo</w:t>
      </w:r>
      <w:proofErr w:type="spellEnd"/>
      <w:r>
        <w:rPr>
          <w:szCs w:val="24"/>
          <w:lang w:eastAsia="lt-LT"/>
        </w:rPr>
        <w:t xml:space="preserve"> pelkės atvirų aukštapelkių palaikymo plotuose Tvarkymo plano brėžinyje pažymėtose vietose.</w:t>
      </w:r>
    </w:p>
    <w:p w14:paraId="3AB9D0D7" w14:textId="77777777" w:rsidR="00F65357" w:rsidRDefault="006C6FEA">
      <w:pPr>
        <w:tabs>
          <w:tab w:val="left" w:pos="1134"/>
        </w:tabs>
        <w:spacing w:line="360" w:lineRule="atLeast"/>
        <w:ind w:firstLine="709"/>
        <w:jc w:val="both"/>
        <w:rPr>
          <w:szCs w:val="24"/>
          <w:lang w:eastAsia="lt-LT"/>
        </w:rPr>
      </w:pPr>
      <w:r>
        <w:rPr>
          <w:szCs w:val="24"/>
          <w:lang w:eastAsia="lt-LT"/>
        </w:rPr>
        <w:t>8</w:t>
      </w:r>
      <w:r>
        <w:rPr>
          <w:szCs w:val="24"/>
          <w:lang w:eastAsia="lt-LT"/>
        </w:rPr>
        <w:t xml:space="preserve">. Siekiant atkurti ir išsaugoti Žuvinto pelkės ekosistemą, </w:t>
      </w:r>
      <w:r>
        <w:rPr>
          <w:szCs w:val="24"/>
          <w:lang w:eastAsia="lt-LT"/>
        </w:rPr>
        <w:t>numatoma:</w:t>
      </w:r>
    </w:p>
    <w:p w14:paraId="3AB9D0D8" w14:textId="77777777" w:rsidR="00F65357" w:rsidRDefault="006C6FEA">
      <w:pPr>
        <w:tabs>
          <w:tab w:val="left" w:pos="1134"/>
        </w:tabs>
        <w:spacing w:line="360" w:lineRule="atLeast"/>
        <w:ind w:firstLine="709"/>
        <w:jc w:val="both"/>
        <w:rPr>
          <w:szCs w:val="24"/>
          <w:lang w:eastAsia="lt-LT"/>
        </w:rPr>
      </w:pPr>
      <w:r>
        <w:rPr>
          <w:szCs w:val="24"/>
          <w:lang w:eastAsia="lt-LT"/>
        </w:rPr>
        <w:t>8.1</w:t>
      </w:r>
      <w:r>
        <w:rPr>
          <w:szCs w:val="24"/>
          <w:lang w:eastAsia="lt-LT"/>
        </w:rPr>
        <w:t xml:space="preserve">. reguliuoti vandens lygį šiaurinį Žuvinto gamtinio rezervato pakraštį juosiančiuose </w:t>
      </w:r>
      <w:proofErr w:type="spellStart"/>
      <w:r>
        <w:rPr>
          <w:szCs w:val="24"/>
          <w:lang w:eastAsia="lt-LT"/>
        </w:rPr>
        <w:t>melioraciniuose</w:t>
      </w:r>
      <w:proofErr w:type="spellEnd"/>
      <w:r>
        <w:rPr>
          <w:szCs w:val="24"/>
          <w:lang w:eastAsia="lt-LT"/>
        </w:rPr>
        <w:t xml:space="preserve"> grioviuose (griovių panaikinimui ir vandens lygio reguliavimui parengiamas techninis projektas);</w:t>
      </w:r>
    </w:p>
    <w:p w14:paraId="3AB9D0D9" w14:textId="77777777" w:rsidR="00F65357" w:rsidRDefault="006C6FEA">
      <w:pPr>
        <w:tabs>
          <w:tab w:val="left" w:pos="1134"/>
        </w:tabs>
        <w:spacing w:line="360" w:lineRule="atLeast"/>
        <w:ind w:firstLine="709"/>
        <w:jc w:val="both"/>
        <w:rPr>
          <w:szCs w:val="24"/>
          <w:lang w:eastAsia="lt-LT"/>
        </w:rPr>
      </w:pPr>
      <w:r>
        <w:rPr>
          <w:szCs w:val="24"/>
          <w:lang w:eastAsia="lt-LT"/>
        </w:rPr>
        <w:t>8.2</w:t>
      </w:r>
      <w:r>
        <w:rPr>
          <w:szCs w:val="24"/>
          <w:lang w:eastAsia="lt-LT"/>
        </w:rPr>
        <w:t>. prižiūrėti Žuvinto aukštapelkės ši</w:t>
      </w:r>
      <w:r>
        <w:rPr>
          <w:szCs w:val="24"/>
          <w:lang w:eastAsia="lt-LT"/>
        </w:rPr>
        <w:t>aurinį pakraštį juosiančius apsauginius pylimus, neleidžiant jiems apaugti medžiais ir krūmais;</w:t>
      </w:r>
    </w:p>
    <w:p w14:paraId="3AB9D0DA" w14:textId="77777777" w:rsidR="00F65357" w:rsidRDefault="006C6FEA">
      <w:pPr>
        <w:tabs>
          <w:tab w:val="left" w:pos="1134"/>
        </w:tabs>
        <w:spacing w:line="360" w:lineRule="atLeast"/>
        <w:ind w:firstLine="709"/>
        <w:jc w:val="both"/>
        <w:rPr>
          <w:szCs w:val="24"/>
          <w:lang w:eastAsia="lt-LT"/>
        </w:rPr>
      </w:pPr>
      <w:r>
        <w:rPr>
          <w:szCs w:val="24"/>
          <w:lang w:eastAsia="lt-LT"/>
        </w:rPr>
        <w:t>8.3</w:t>
      </w:r>
      <w:r>
        <w:rPr>
          <w:szCs w:val="24"/>
          <w:lang w:eastAsia="lt-LT"/>
        </w:rPr>
        <w:t xml:space="preserve">. išsaugoti nuo apaugimo medžiais ir krūmais atvirų aukštapelkių, tarpinių pelkių,  </w:t>
      </w:r>
      <w:proofErr w:type="spellStart"/>
      <w:r>
        <w:rPr>
          <w:szCs w:val="24"/>
          <w:lang w:eastAsia="lt-LT"/>
        </w:rPr>
        <w:t>žemapelkių</w:t>
      </w:r>
      <w:proofErr w:type="spellEnd"/>
      <w:r>
        <w:rPr>
          <w:szCs w:val="24"/>
          <w:lang w:eastAsia="lt-LT"/>
        </w:rPr>
        <w:t xml:space="preserve"> ir aliuvinių pievų fragmentus.</w:t>
      </w:r>
    </w:p>
    <w:p w14:paraId="3AB9D0DB" w14:textId="77777777" w:rsidR="00F65357" w:rsidRDefault="006C6FEA">
      <w:pPr>
        <w:tabs>
          <w:tab w:val="left" w:pos="1134"/>
        </w:tabs>
        <w:spacing w:line="360" w:lineRule="atLeast"/>
        <w:ind w:firstLine="709"/>
        <w:jc w:val="both"/>
        <w:rPr>
          <w:szCs w:val="24"/>
          <w:lang w:eastAsia="lt-LT"/>
        </w:rPr>
      </w:pPr>
      <w:r>
        <w:rPr>
          <w:szCs w:val="24"/>
          <w:lang w:eastAsia="lt-LT"/>
        </w:rPr>
        <w:t>9</w:t>
      </w:r>
      <w:r>
        <w:rPr>
          <w:szCs w:val="24"/>
          <w:lang w:eastAsia="lt-LT"/>
        </w:rPr>
        <w:t>. Siekiant atkurti i</w:t>
      </w:r>
      <w:r>
        <w:rPr>
          <w:szCs w:val="24"/>
          <w:lang w:eastAsia="lt-LT"/>
        </w:rPr>
        <w:t>r palaikyti Žuvinto ežero ekosistemą, išsaugoti plovinių vištelių buveines, stabdyti ežero užaugimą ir atkurti žuvų migracijos kelius, numatoma:</w:t>
      </w:r>
    </w:p>
    <w:p w14:paraId="3AB9D0DC" w14:textId="77777777" w:rsidR="00F65357" w:rsidRDefault="006C6FEA">
      <w:pPr>
        <w:tabs>
          <w:tab w:val="left" w:pos="1134"/>
        </w:tabs>
        <w:spacing w:line="360" w:lineRule="atLeast"/>
        <w:ind w:firstLine="709"/>
        <w:jc w:val="both"/>
        <w:rPr>
          <w:szCs w:val="24"/>
          <w:lang w:eastAsia="lt-LT"/>
        </w:rPr>
      </w:pPr>
      <w:r>
        <w:rPr>
          <w:szCs w:val="24"/>
          <w:lang w:eastAsia="lt-LT"/>
        </w:rPr>
        <w:t>9.1</w:t>
      </w:r>
      <w:r>
        <w:rPr>
          <w:szCs w:val="24"/>
          <w:lang w:eastAsia="lt-LT"/>
        </w:rPr>
        <w:t xml:space="preserve">. sumažinti į Žuvinto ežerą patenkančių </w:t>
      </w:r>
      <w:proofErr w:type="spellStart"/>
      <w:r>
        <w:rPr>
          <w:szCs w:val="24"/>
          <w:lang w:eastAsia="lt-LT"/>
        </w:rPr>
        <w:t>biogenų</w:t>
      </w:r>
      <w:proofErr w:type="spellEnd"/>
      <w:r>
        <w:rPr>
          <w:szCs w:val="24"/>
          <w:lang w:eastAsia="lt-LT"/>
        </w:rPr>
        <w:t xml:space="preserve"> kiekį, įrengiant </w:t>
      </w:r>
      <w:proofErr w:type="spellStart"/>
      <w:r>
        <w:rPr>
          <w:szCs w:val="24"/>
          <w:lang w:eastAsia="lt-LT"/>
        </w:rPr>
        <w:t>biogenų</w:t>
      </w:r>
      <w:proofErr w:type="spellEnd"/>
      <w:r>
        <w:rPr>
          <w:szCs w:val="24"/>
          <w:lang w:eastAsia="lt-LT"/>
        </w:rPr>
        <w:t xml:space="preserve"> akumuliavimo šlapynes Tvarkymo pl</w:t>
      </w:r>
      <w:r>
        <w:rPr>
          <w:szCs w:val="24"/>
          <w:lang w:eastAsia="lt-LT"/>
        </w:rPr>
        <w:t>ano brėžinyje pažymėtoje teritorijoje;</w:t>
      </w:r>
    </w:p>
    <w:p w14:paraId="3AB9D0DD" w14:textId="77777777" w:rsidR="00F65357" w:rsidRDefault="006C6FEA">
      <w:pPr>
        <w:tabs>
          <w:tab w:val="left" w:pos="1134"/>
        </w:tabs>
        <w:spacing w:line="360" w:lineRule="atLeast"/>
        <w:ind w:firstLine="709"/>
        <w:jc w:val="both"/>
        <w:rPr>
          <w:szCs w:val="24"/>
          <w:lang w:eastAsia="lt-LT"/>
        </w:rPr>
      </w:pPr>
      <w:r>
        <w:rPr>
          <w:szCs w:val="24"/>
          <w:lang w:eastAsia="lt-LT"/>
        </w:rPr>
        <w:t>9.2</w:t>
      </w:r>
      <w:r>
        <w:rPr>
          <w:szCs w:val="24"/>
          <w:lang w:eastAsia="lt-LT"/>
        </w:rPr>
        <w:t xml:space="preserve">. šalinti augaliją Tvarkymo plano brėžinyje pažymėtose </w:t>
      </w:r>
      <w:proofErr w:type="spellStart"/>
      <w:r>
        <w:rPr>
          <w:szCs w:val="24"/>
          <w:lang w:eastAsia="lt-LT"/>
        </w:rPr>
        <w:t>viršvandeninės</w:t>
      </w:r>
      <w:proofErr w:type="spellEnd"/>
      <w:r>
        <w:rPr>
          <w:szCs w:val="24"/>
          <w:lang w:eastAsia="lt-LT"/>
        </w:rPr>
        <w:t xml:space="preserve"> augalijos šalinimo teritorijose, perteklinę biomasę pašalinant nuo liepos 1 d. arba esant ledo dangai;</w:t>
      </w:r>
    </w:p>
    <w:p w14:paraId="3AB9D0DE" w14:textId="77777777" w:rsidR="00F65357" w:rsidRDefault="006C6FEA">
      <w:pPr>
        <w:tabs>
          <w:tab w:val="left" w:pos="1134"/>
        </w:tabs>
        <w:spacing w:line="360" w:lineRule="atLeast"/>
        <w:ind w:firstLine="709"/>
        <w:jc w:val="both"/>
        <w:rPr>
          <w:szCs w:val="24"/>
          <w:lang w:eastAsia="lt-LT"/>
        </w:rPr>
      </w:pPr>
      <w:r>
        <w:rPr>
          <w:szCs w:val="24"/>
          <w:lang w:eastAsia="lt-LT"/>
        </w:rPr>
        <w:t>9.3</w:t>
      </w:r>
      <w:r>
        <w:rPr>
          <w:szCs w:val="24"/>
          <w:lang w:eastAsia="lt-LT"/>
        </w:rPr>
        <w:t>. šienauti ežero pakrantes, pi</w:t>
      </w:r>
      <w:r>
        <w:rPr>
          <w:szCs w:val="24"/>
          <w:lang w:eastAsia="lt-LT"/>
        </w:rPr>
        <w:t>evas ir pelkes, pašalinant biomasę, bei organizuoti ekstensyvų vėlyvą ganymą užtikrinant tinkamas sąlygas užliejamose pievose perinčioms ir apsistojančioms migruojančių paukščių rūšims ir išsaugant lydekų nerštavietes.</w:t>
      </w:r>
    </w:p>
    <w:p w14:paraId="3AB9D0DF" w14:textId="77777777" w:rsidR="00F65357" w:rsidRDefault="006C6FEA">
      <w:pPr>
        <w:tabs>
          <w:tab w:val="left" w:pos="1134"/>
        </w:tabs>
        <w:spacing w:line="360" w:lineRule="atLeast"/>
        <w:ind w:firstLine="709"/>
        <w:jc w:val="both"/>
        <w:rPr>
          <w:szCs w:val="24"/>
          <w:lang w:eastAsia="lt-LT"/>
        </w:rPr>
      </w:pPr>
      <w:r>
        <w:rPr>
          <w:szCs w:val="24"/>
          <w:lang w:eastAsia="lt-LT"/>
        </w:rPr>
        <w:t>10</w:t>
      </w:r>
      <w:r>
        <w:rPr>
          <w:szCs w:val="24"/>
          <w:lang w:eastAsia="lt-LT"/>
        </w:rPr>
        <w:t>. Siekiant išsaugoti Buktos m</w:t>
      </w:r>
      <w:r>
        <w:rPr>
          <w:szCs w:val="24"/>
          <w:lang w:eastAsia="lt-LT"/>
        </w:rPr>
        <w:t>iško ekosistemą, numatoma:</w:t>
      </w:r>
    </w:p>
    <w:p w14:paraId="3AB9D0E0" w14:textId="77777777" w:rsidR="00F65357" w:rsidRDefault="006C6FEA">
      <w:pPr>
        <w:tabs>
          <w:tab w:val="left" w:pos="1134"/>
        </w:tabs>
        <w:spacing w:line="360" w:lineRule="atLeast"/>
        <w:ind w:firstLine="709"/>
        <w:jc w:val="both"/>
        <w:rPr>
          <w:szCs w:val="24"/>
          <w:lang w:eastAsia="lt-LT"/>
        </w:rPr>
      </w:pPr>
      <w:r>
        <w:rPr>
          <w:szCs w:val="24"/>
          <w:lang w:eastAsia="lt-LT"/>
        </w:rPr>
        <w:t>10.1</w:t>
      </w:r>
      <w:r>
        <w:rPr>
          <w:szCs w:val="24"/>
          <w:lang w:eastAsia="lt-LT"/>
        </w:rPr>
        <w:t>. ūkininkaujant Buktos miške skatinti:</w:t>
      </w:r>
    </w:p>
    <w:p w14:paraId="3AB9D0E1" w14:textId="77777777" w:rsidR="00F65357" w:rsidRDefault="006C6FEA">
      <w:pPr>
        <w:tabs>
          <w:tab w:val="left" w:pos="1134"/>
        </w:tabs>
        <w:spacing w:line="360" w:lineRule="atLeast"/>
        <w:ind w:firstLine="709"/>
        <w:jc w:val="both"/>
        <w:rPr>
          <w:szCs w:val="24"/>
          <w:lang w:eastAsia="lt-LT"/>
        </w:rPr>
      </w:pPr>
      <w:r>
        <w:rPr>
          <w:szCs w:val="24"/>
          <w:lang w:eastAsia="lt-LT"/>
        </w:rPr>
        <w:t>10.1.1</w:t>
      </w:r>
      <w:r>
        <w:rPr>
          <w:szCs w:val="24"/>
          <w:lang w:eastAsia="lt-LT"/>
        </w:rPr>
        <w:t>. nenaudoti pesticidų;</w:t>
      </w:r>
    </w:p>
    <w:p w14:paraId="3AB9D0E2" w14:textId="77777777" w:rsidR="00F65357" w:rsidRDefault="006C6FEA">
      <w:pPr>
        <w:tabs>
          <w:tab w:val="left" w:pos="1134"/>
        </w:tabs>
        <w:spacing w:line="360" w:lineRule="atLeast"/>
        <w:ind w:firstLine="709"/>
        <w:jc w:val="both"/>
        <w:rPr>
          <w:szCs w:val="24"/>
          <w:lang w:eastAsia="lt-LT"/>
        </w:rPr>
      </w:pPr>
      <w:r>
        <w:rPr>
          <w:szCs w:val="24"/>
          <w:lang w:eastAsia="lt-LT"/>
        </w:rPr>
        <w:t>10.1.2</w:t>
      </w:r>
      <w:r>
        <w:rPr>
          <w:szCs w:val="24"/>
          <w:lang w:eastAsia="lt-LT"/>
        </w:rPr>
        <w:t>. palaikyti būdingą medynų rūšinę sudėtį ir medynų vertikaliąją struktūrą;</w:t>
      </w:r>
    </w:p>
    <w:p w14:paraId="3AB9D0E3" w14:textId="77777777" w:rsidR="00F65357" w:rsidRDefault="006C6FEA">
      <w:pPr>
        <w:tabs>
          <w:tab w:val="left" w:pos="1134"/>
        </w:tabs>
        <w:spacing w:line="360" w:lineRule="atLeast"/>
        <w:ind w:firstLine="709"/>
        <w:jc w:val="both"/>
        <w:rPr>
          <w:szCs w:val="24"/>
          <w:lang w:eastAsia="lt-LT"/>
        </w:rPr>
      </w:pPr>
      <w:r>
        <w:rPr>
          <w:szCs w:val="24"/>
          <w:lang w:eastAsia="lt-LT"/>
        </w:rPr>
        <w:t>10.1.3</w:t>
      </w:r>
      <w:r>
        <w:rPr>
          <w:szCs w:val="24"/>
          <w:lang w:eastAsia="lt-LT"/>
        </w:rPr>
        <w:t xml:space="preserve">. iškirsti 9160 </w:t>
      </w:r>
      <w:proofErr w:type="spellStart"/>
      <w:r>
        <w:rPr>
          <w:szCs w:val="24"/>
          <w:lang w:eastAsia="lt-LT"/>
        </w:rPr>
        <w:t>Skroblynų</w:t>
      </w:r>
      <w:proofErr w:type="spellEnd"/>
      <w:r>
        <w:rPr>
          <w:szCs w:val="24"/>
          <w:lang w:eastAsia="lt-LT"/>
        </w:rPr>
        <w:t xml:space="preserve"> buveinėse dalį pagrindiniame ard</w:t>
      </w:r>
      <w:r>
        <w:rPr>
          <w:szCs w:val="24"/>
          <w:lang w:eastAsia="lt-LT"/>
        </w:rPr>
        <w:t>e augančių eglių;</w:t>
      </w:r>
    </w:p>
    <w:p w14:paraId="3AB9D0E4" w14:textId="77777777" w:rsidR="00F65357" w:rsidRDefault="006C6FEA">
      <w:pPr>
        <w:tabs>
          <w:tab w:val="left" w:pos="1134"/>
        </w:tabs>
        <w:spacing w:line="360" w:lineRule="atLeast"/>
        <w:ind w:firstLine="709"/>
        <w:jc w:val="both"/>
        <w:rPr>
          <w:szCs w:val="24"/>
          <w:lang w:eastAsia="lt-LT"/>
        </w:rPr>
      </w:pPr>
      <w:r>
        <w:rPr>
          <w:szCs w:val="24"/>
          <w:lang w:eastAsia="lt-LT"/>
        </w:rPr>
        <w:t>10.2</w:t>
      </w:r>
      <w:r>
        <w:rPr>
          <w:szCs w:val="24"/>
          <w:lang w:eastAsia="lt-LT"/>
        </w:rPr>
        <w:t>. atkuriant mišką formuoti artimos natūraliai rūšinės sudėties medynus, pirmenybę teikiant savaiminiam atžėlimui;</w:t>
      </w:r>
    </w:p>
    <w:p w14:paraId="3AB9D0E5" w14:textId="77777777" w:rsidR="00F65357" w:rsidRDefault="006C6FEA">
      <w:pPr>
        <w:tabs>
          <w:tab w:val="left" w:pos="1134"/>
        </w:tabs>
        <w:spacing w:line="360" w:lineRule="atLeast"/>
        <w:ind w:firstLine="709"/>
        <w:jc w:val="both"/>
        <w:rPr>
          <w:szCs w:val="24"/>
          <w:lang w:eastAsia="lt-LT"/>
        </w:rPr>
      </w:pPr>
      <w:r>
        <w:rPr>
          <w:szCs w:val="24"/>
          <w:lang w:eastAsia="lt-LT"/>
        </w:rPr>
        <w:t>10.3</w:t>
      </w:r>
      <w:r>
        <w:rPr>
          <w:szCs w:val="24"/>
          <w:lang w:eastAsia="lt-LT"/>
        </w:rPr>
        <w:t>. Tvarkymo plano brėžinyje pažymėtose Europos bendrijos svarbos natūralių miškų buveinių palaikymo teritor</w:t>
      </w:r>
      <w:r>
        <w:rPr>
          <w:szCs w:val="24"/>
          <w:lang w:eastAsia="lt-LT"/>
        </w:rPr>
        <w:t xml:space="preserve">ijose ūkininkauti laikantis 9020 Plačialapių ir mišrių miškų, 9050 Žolių turtingų eglynų, 9080 Pelkėtų lapuočių miškų, 9160 </w:t>
      </w:r>
      <w:proofErr w:type="spellStart"/>
      <w:r>
        <w:rPr>
          <w:szCs w:val="24"/>
          <w:lang w:eastAsia="lt-LT"/>
        </w:rPr>
        <w:t>Skroblynų</w:t>
      </w:r>
      <w:proofErr w:type="spellEnd"/>
      <w:r>
        <w:rPr>
          <w:szCs w:val="24"/>
          <w:lang w:eastAsia="lt-LT"/>
        </w:rPr>
        <w:t xml:space="preserve">, 91D0 Pelkinių miškų bei 91E0 Aliuvinių miškų buveinių apsaugos ir tvarkymo reikalavimų, numatytų </w:t>
      </w:r>
      <w:r>
        <w:rPr>
          <w:color w:val="000000"/>
          <w:szCs w:val="24"/>
        </w:rPr>
        <w:t>Bendruosiuose buveinių a</w:t>
      </w:r>
      <w:r>
        <w:rPr>
          <w:color w:val="000000"/>
          <w:szCs w:val="24"/>
        </w:rPr>
        <w:t xml:space="preserve">r paukščių apsaugai svarbių teritorijų nuostatuose, patvirtintuose Lietuvos Respublikos Vyriausybės 2004 m. kovo 15 d. nutarimu Nr. 276 „Dėl Bendrųjų buveinių ar paukščių apsaugai svarbių teritorijų nuostatų patvirtinimo“ (toliau – Nuostatai); </w:t>
      </w:r>
    </w:p>
    <w:p w14:paraId="3AB9D0E6" w14:textId="77777777" w:rsidR="00F65357" w:rsidRDefault="006C6FEA">
      <w:pPr>
        <w:tabs>
          <w:tab w:val="left" w:pos="1134"/>
        </w:tabs>
        <w:spacing w:line="360" w:lineRule="atLeast"/>
        <w:ind w:firstLine="709"/>
        <w:jc w:val="both"/>
        <w:rPr>
          <w:szCs w:val="24"/>
          <w:lang w:eastAsia="lt-LT"/>
        </w:rPr>
      </w:pPr>
      <w:r>
        <w:rPr>
          <w:szCs w:val="24"/>
          <w:lang w:eastAsia="lt-LT"/>
        </w:rPr>
        <w:t>10.4</w:t>
      </w:r>
      <w:r>
        <w:rPr>
          <w:szCs w:val="24"/>
          <w:lang w:eastAsia="lt-LT"/>
        </w:rPr>
        <w:t>. ū</w:t>
      </w:r>
      <w:r>
        <w:rPr>
          <w:szCs w:val="24"/>
          <w:lang w:eastAsia="lt-LT"/>
        </w:rPr>
        <w:t xml:space="preserve">kininkauti laikantis gervių ir vidutinių bei baltnugarių genių apsaugos ir tvarkymo reikalavimų, numatytų </w:t>
      </w:r>
      <w:r>
        <w:rPr>
          <w:color w:val="000000"/>
          <w:szCs w:val="24"/>
        </w:rPr>
        <w:t>Nuostatuose.</w:t>
      </w:r>
      <w:r>
        <w:rPr>
          <w:szCs w:val="24"/>
          <w:lang w:eastAsia="lt-LT"/>
        </w:rPr>
        <w:t xml:space="preserve"> </w:t>
      </w:r>
    </w:p>
    <w:p w14:paraId="3AB9D0E7" w14:textId="77777777" w:rsidR="00F65357" w:rsidRDefault="006C6FEA">
      <w:pPr>
        <w:tabs>
          <w:tab w:val="left" w:pos="1134"/>
        </w:tabs>
        <w:spacing w:line="360" w:lineRule="atLeast"/>
        <w:ind w:firstLine="709"/>
        <w:jc w:val="both"/>
        <w:rPr>
          <w:szCs w:val="24"/>
          <w:lang w:eastAsia="lt-LT"/>
        </w:rPr>
      </w:pPr>
      <w:r>
        <w:rPr>
          <w:szCs w:val="24"/>
          <w:lang w:eastAsia="lt-LT"/>
        </w:rPr>
        <w:t>11</w:t>
      </w:r>
      <w:r>
        <w:rPr>
          <w:szCs w:val="24"/>
          <w:lang w:eastAsia="lt-LT"/>
        </w:rPr>
        <w:t>. Siekiant išsaugoti atvirų pievų ir pelkių buveines bei rūšis, Biosferos rezervate esančios natūralios pievų ir pelkių buveinės</w:t>
      </w:r>
      <w:r>
        <w:rPr>
          <w:szCs w:val="24"/>
          <w:lang w:eastAsia="lt-LT"/>
        </w:rPr>
        <w:t xml:space="preserve"> saugomos laikantis apsaugos ir tvarkymo reikalavimų, numatytų Nuostatuose. Gamtiniuose draustiniuose ir ekologinės apsaugos funkcinio prioriteto zonose numatoma taikyti specialias </w:t>
      </w:r>
      <w:proofErr w:type="spellStart"/>
      <w:r>
        <w:rPr>
          <w:szCs w:val="24"/>
          <w:lang w:eastAsia="lt-LT"/>
        </w:rPr>
        <w:t>gamtotvarkos</w:t>
      </w:r>
      <w:proofErr w:type="spellEnd"/>
      <w:r>
        <w:rPr>
          <w:szCs w:val="24"/>
          <w:lang w:eastAsia="lt-LT"/>
        </w:rPr>
        <w:t xml:space="preserve"> priemones – medžių ir krūmų kirtimas, nendrių pjovimas, ganyma</w:t>
      </w:r>
      <w:r>
        <w:rPr>
          <w:szCs w:val="24"/>
          <w:lang w:eastAsia="lt-LT"/>
        </w:rPr>
        <w:t xml:space="preserve">s ir šienavimas – Tvarkymo plano brėžinyje pažymėtose teritorijose bei nustatyta tvarka parengtuose ir patvirtintuose </w:t>
      </w:r>
      <w:proofErr w:type="spellStart"/>
      <w:r>
        <w:rPr>
          <w:szCs w:val="24"/>
          <w:lang w:eastAsia="lt-LT"/>
        </w:rPr>
        <w:t>gamtotvarkos</w:t>
      </w:r>
      <w:proofErr w:type="spellEnd"/>
      <w:r>
        <w:rPr>
          <w:szCs w:val="24"/>
          <w:lang w:eastAsia="lt-LT"/>
        </w:rPr>
        <w:t xml:space="preserve"> planuose išskirtose teritorijose. Tvarkymo priemonės šių buveinių ir rūšių palaikymui taikomos remiantis šiomis nuostatomis:</w:t>
      </w:r>
    </w:p>
    <w:p w14:paraId="3AB9D0E8" w14:textId="77777777" w:rsidR="00F65357" w:rsidRDefault="006C6FEA">
      <w:pPr>
        <w:tabs>
          <w:tab w:val="left" w:pos="1134"/>
        </w:tabs>
        <w:spacing w:line="360" w:lineRule="atLeast"/>
        <w:ind w:firstLine="709"/>
        <w:jc w:val="both"/>
        <w:rPr>
          <w:szCs w:val="24"/>
          <w:lang w:eastAsia="lt-LT"/>
        </w:rPr>
      </w:pPr>
      <w:r>
        <w:rPr>
          <w:szCs w:val="24"/>
          <w:lang w:eastAsia="lt-LT"/>
        </w:rPr>
        <w:t>11.1</w:t>
      </w:r>
      <w:r>
        <w:rPr>
          <w:szCs w:val="24"/>
          <w:lang w:eastAsia="lt-LT"/>
        </w:rPr>
        <w:t>. atvirų pelkinių kompleksų ir pievų saugomų buveinių bei rūšių apsaugai Tvarkymo plano brėžinyje išskirtos šienavimo ir ganymo, medžių ir krūmų kirtimo ir nendrynų pjovimo teritorijos:</w:t>
      </w:r>
    </w:p>
    <w:p w14:paraId="3AB9D0E9" w14:textId="77777777" w:rsidR="00F65357" w:rsidRDefault="006C6FEA">
      <w:pPr>
        <w:tabs>
          <w:tab w:val="left" w:pos="1134"/>
        </w:tabs>
        <w:spacing w:line="360" w:lineRule="atLeast"/>
        <w:ind w:firstLine="709"/>
        <w:jc w:val="both"/>
        <w:rPr>
          <w:szCs w:val="24"/>
          <w:lang w:eastAsia="lt-LT"/>
        </w:rPr>
      </w:pPr>
      <w:r>
        <w:rPr>
          <w:szCs w:val="24"/>
          <w:lang w:eastAsia="lt-LT"/>
        </w:rPr>
        <w:t>11.1.1</w:t>
      </w:r>
      <w:r>
        <w:rPr>
          <w:szCs w:val="24"/>
          <w:lang w:eastAsia="lt-LT"/>
        </w:rPr>
        <w:t xml:space="preserve">. šienavimo ir ganymo teritorijos išskirtos pievų (6270 </w:t>
      </w:r>
      <w:r>
        <w:rPr>
          <w:szCs w:val="24"/>
          <w:lang w:eastAsia="lt-LT"/>
        </w:rPr>
        <w:t xml:space="preserve">Rūšių turtingi </w:t>
      </w:r>
      <w:proofErr w:type="spellStart"/>
      <w:r>
        <w:rPr>
          <w:szCs w:val="24"/>
          <w:lang w:eastAsia="lt-LT"/>
        </w:rPr>
        <w:t>smilgynai</w:t>
      </w:r>
      <w:proofErr w:type="spellEnd"/>
      <w:r>
        <w:rPr>
          <w:szCs w:val="24"/>
          <w:lang w:eastAsia="lt-LT"/>
        </w:rPr>
        <w:t xml:space="preserve">, 6410 </w:t>
      </w:r>
      <w:proofErr w:type="spellStart"/>
      <w:r>
        <w:rPr>
          <w:szCs w:val="24"/>
          <w:lang w:eastAsia="lt-LT"/>
        </w:rPr>
        <w:t>Melvenynai</w:t>
      </w:r>
      <w:proofErr w:type="spellEnd"/>
      <w:r>
        <w:rPr>
          <w:szCs w:val="24"/>
          <w:lang w:eastAsia="lt-LT"/>
        </w:rPr>
        <w:t xml:space="preserve">, 6450 Aliuvinės pievos, 6510 Šienaujamos </w:t>
      </w:r>
      <w:proofErr w:type="spellStart"/>
      <w:r>
        <w:rPr>
          <w:szCs w:val="24"/>
          <w:lang w:eastAsia="lt-LT"/>
        </w:rPr>
        <w:t>mezofitų</w:t>
      </w:r>
      <w:proofErr w:type="spellEnd"/>
      <w:r>
        <w:rPr>
          <w:szCs w:val="24"/>
          <w:lang w:eastAsia="lt-LT"/>
        </w:rPr>
        <w:t xml:space="preserve"> pievos) ir pelkių (7160 Nekalkingi šaltiniai ir šaltiniuotos pelkės, 7230 Šarmingos </w:t>
      </w:r>
      <w:proofErr w:type="spellStart"/>
      <w:r>
        <w:rPr>
          <w:szCs w:val="24"/>
          <w:lang w:eastAsia="lt-LT"/>
        </w:rPr>
        <w:t>žemapelkės</w:t>
      </w:r>
      <w:proofErr w:type="spellEnd"/>
      <w:r>
        <w:rPr>
          <w:szCs w:val="24"/>
          <w:lang w:eastAsia="lt-LT"/>
        </w:rPr>
        <w:t xml:space="preserve">) buveinių, </w:t>
      </w:r>
      <w:proofErr w:type="spellStart"/>
      <w:r>
        <w:rPr>
          <w:szCs w:val="24"/>
          <w:lang w:eastAsia="lt-LT"/>
        </w:rPr>
        <w:t>dvilapių</w:t>
      </w:r>
      <w:proofErr w:type="spellEnd"/>
      <w:r>
        <w:rPr>
          <w:szCs w:val="24"/>
          <w:lang w:eastAsia="lt-LT"/>
        </w:rPr>
        <w:t xml:space="preserve"> </w:t>
      </w:r>
      <w:proofErr w:type="spellStart"/>
      <w:r>
        <w:rPr>
          <w:szCs w:val="24"/>
          <w:lang w:eastAsia="lt-LT"/>
        </w:rPr>
        <w:t>purvuolių</w:t>
      </w:r>
      <w:proofErr w:type="spellEnd"/>
      <w:r>
        <w:rPr>
          <w:szCs w:val="24"/>
          <w:lang w:eastAsia="lt-LT"/>
        </w:rPr>
        <w:t>, meldinių nendrinukių, švygždų, griežli</w:t>
      </w:r>
      <w:r>
        <w:rPr>
          <w:szCs w:val="24"/>
          <w:lang w:eastAsia="lt-LT"/>
        </w:rPr>
        <w:t>ų palankiai apsaugos būklei</w:t>
      </w:r>
      <w:r>
        <w:rPr>
          <w:color w:val="FF0000"/>
          <w:szCs w:val="24"/>
          <w:lang w:eastAsia="lt-LT"/>
        </w:rPr>
        <w:t xml:space="preserve"> </w:t>
      </w:r>
      <w:r>
        <w:rPr>
          <w:szCs w:val="24"/>
          <w:lang w:eastAsia="lt-LT"/>
        </w:rPr>
        <w:t>išsaugoti, vykdant reguliarų ekstensyvų galvijų ganymą nuo birželio 15 d. ir šienavimą nuo liepos 1 d. Šiose teritorijose vykdomas tradicinis šienavimas, vėlyvas šienavimas ir šienavimas pakaitomis su ekstensyviu ganymu;</w:t>
      </w:r>
    </w:p>
    <w:p w14:paraId="3AB9D0EA" w14:textId="77777777" w:rsidR="00F65357" w:rsidRDefault="006C6FEA">
      <w:pPr>
        <w:tabs>
          <w:tab w:val="left" w:pos="1134"/>
        </w:tabs>
        <w:spacing w:line="360" w:lineRule="atLeast"/>
        <w:ind w:firstLine="709"/>
        <w:jc w:val="both"/>
        <w:rPr>
          <w:szCs w:val="24"/>
          <w:lang w:eastAsia="lt-LT"/>
        </w:rPr>
      </w:pPr>
      <w:r>
        <w:rPr>
          <w:szCs w:val="24"/>
          <w:lang w:eastAsia="lt-LT"/>
        </w:rPr>
        <w:t>11.1.</w:t>
      </w:r>
      <w:r>
        <w:rPr>
          <w:szCs w:val="24"/>
          <w:lang w:eastAsia="lt-LT"/>
        </w:rPr>
        <w:t>2</w:t>
      </w:r>
      <w:r>
        <w:rPr>
          <w:szCs w:val="24"/>
          <w:lang w:eastAsia="lt-LT"/>
        </w:rPr>
        <w:t xml:space="preserve">. medžių ir krūmų kirtimo teritorijos išskirtos pievinių lingių, didžiųjų baublių, mėlyngurklių, švygždų, griežlių palankiai apsaugos būklei palaikyti; </w:t>
      </w:r>
    </w:p>
    <w:p w14:paraId="3AB9D0EB" w14:textId="77777777" w:rsidR="00F65357" w:rsidRDefault="006C6FEA">
      <w:pPr>
        <w:tabs>
          <w:tab w:val="left" w:pos="1134"/>
        </w:tabs>
        <w:spacing w:line="360" w:lineRule="atLeast"/>
        <w:ind w:firstLine="709"/>
        <w:jc w:val="both"/>
        <w:rPr>
          <w:szCs w:val="24"/>
          <w:lang w:eastAsia="lt-LT"/>
        </w:rPr>
      </w:pPr>
      <w:r>
        <w:rPr>
          <w:szCs w:val="24"/>
          <w:lang w:eastAsia="lt-LT"/>
        </w:rPr>
        <w:t>11.1.3</w:t>
      </w:r>
      <w:r>
        <w:rPr>
          <w:szCs w:val="24"/>
          <w:lang w:eastAsia="lt-LT"/>
        </w:rPr>
        <w:t>. nendrynų pjovimo teritorijos išskirtos pievinių lingių ir didžiųjų baublių  palankiai ap</w:t>
      </w:r>
      <w:r>
        <w:rPr>
          <w:szCs w:val="24"/>
          <w:lang w:eastAsia="lt-LT"/>
        </w:rPr>
        <w:t>saugos būklei palaikyti;</w:t>
      </w:r>
    </w:p>
    <w:p w14:paraId="3AB9D0EC" w14:textId="77777777" w:rsidR="00F65357" w:rsidRDefault="006C6FEA">
      <w:pPr>
        <w:tabs>
          <w:tab w:val="left" w:pos="1134"/>
        </w:tabs>
        <w:spacing w:line="360" w:lineRule="atLeast"/>
        <w:ind w:firstLine="709"/>
        <w:jc w:val="both"/>
        <w:rPr>
          <w:szCs w:val="24"/>
          <w:lang w:eastAsia="lt-LT"/>
        </w:rPr>
      </w:pPr>
      <w:r>
        <w:rPr>
          <w:szCs w:val="24"/>
          <w:lang w:eastAsia="lt-LT"/>
        </w:rPr>
        <w:t>11.2</w:t>
      </w:r>
      <w:r>
        <w:rPr>
          <w:szCs w:val="24"/>
          <w:lang w:eastAsia="lt-LT"/>
        </w:rPr>
        <w:t>. priklausomai nuo buveinių būklės, atskirose tvarkymo teritorijose vykdoma veikla gali turėti buveinių atkūrimo (krūmų ir medžių kirtimas, nendrynų šalinimas) ir nuolatinės priežiūros (šienavimas, ganymas) stadijas;</w:t>
      </w:r>
    </w:p>
    <w:p w14:paraId="3AB9D0ED" w14:textId="77777777" w:rsidR="00F65357" w:rsidRDefault="006C6FEA">
      <w:pPr>
        <w:tabs>
          <w:tab w:val="left" w:pos="1134"/>
        </w:tabs>
        <w:spacing w:line="360" w:lineRule="atLeast"/>
        <w:ind w:firstLine="709"/>
        <w:jc w:val="both"/>
        <w:rPr>
          <w:szCs w:val="24"/>
          <w:lang w:eastAsia="lt-LT"/>
        </w:rPr>
      </w:pPr>
      <w:r>
        <w:rPr>
          <w:szCs w:val="24"/>
          <w:lang w:eastAsia="lt-LT"/>
        </w:rPr>
        <w:t>11</w:t>
      </w:r>
      <w:r>
        <w:rPr>
          <w:szCs w:val="24"/>
          <w:lang w:eastAsia="lt-LT"/>
        </w:rPr>
        <w:t>.3</w:t>
      </w:r>
      <w:r>
        <w:rPr>
          <w:szCs w:val="24"/>
          <w:lang w:eastAsia="lt-LT"/>
        </w:rPr>
        <w:t xml:space="preserve">. Žuvinto gamtiniame rezervate esančius ganymo ir šienavimo plotus, kuriuose išskirtos natūralios buveinės (6450 Aliuvinės pievos, 6510 Šienaujamos </w:t>
      </w:r>
      <w:proofErr w:type="spellStart"/>
      <w:r>
        <w:rPr>
          <w:szCs w:val="24"/>
          <w:lang w:eastAsia="lt-LT"/>
        </w:rPr>
        <w:t>mezofitų</w:t>
      </w:r>
      <w:proofErr w:type="spellEnd"/>
      <w:r>
        <w:rPr>
          <w:szCs w:val="24"/>
          <w:lang w:eastAsia="lt-LT"/>
        </w:rPr>
        <w:t xml:space="preserve"> pievos, 7140 Tarpinių pelkių ir liūnų)  ir aptinkamos šios saugomos rūšys (raudonųjų </w:t>
      </w:r>
      <w:proofErr w:type="spellStart"/>
      <w:r>
        <w:rPr>
          <w:szCs w:val="24"/>
          <w:lang w:eastAsia="lt-LT"/>
        </w:rPr>
        <w:t>gegūnių</w:t>
      </w:r>
      <w:proofErr w:type="spellEnd"/>
      <w:r>
        <w:rPr>
          <w:szCs w:val="24"/>
          <w:lang w:eastAsia="lt-LT"/>
        </w:rPr>
        <w:t xml:space="preserve"> </w:t>
      </w:r>
      <w:r>
        <w:rPr>
          <w:i/>
          <w:szCs w:val="24"/>
          <w:lang w:eastAsia="lt-LT"/>
        </w:rPr>
        <w:t>(</w:t>
      </w:r>
      <w:proofErr w:type="spellStart"/>
      <w:r>
        <w:rPr>
          <w:i/>
          <w:szCs w:val="24"/>
          <w:lang w:eastAsia="lt-LT"/>
        </w:rPr>
        <w:t>D</w:t>
      </w:r>
      <w:r>
        <w:rPr>
          <w:i/>
          <w:szCs w:val="24"/>
          <w:lang w:eastAsia="lt-LT"/>
        </w:rPr>
        <w:t>actylorhiza</w:t>
      </w:r>
      <w:proofErr w:type="spellEnd"/>
      <w:r>
        <w:rPr>
          <w:i/>
          <w:szCs w:val="24"/>
          <w:lang w:eastAsia="lt-LT"/>
        </w:rPr>
        <w:t xml:space="preserve"> </w:t>
      </w:r>
      <w:proofErr w:type="spellStart"/>
      <w:r>
        <w:rPr>
          <w:i/>
          <w:szCs w:val="24"/>
          <w:lang w:eastAsia="lt-LT"/>
        </w:rPr>
        <w:t>incarnata</w:t>
      </w:r>
      <w:proofErr w:type="spellEnd"/>
      <w:r>
        <w:rPr>
          <w:i/>
          <w:szCs w:val="24"/>
          <w:lang w:eastAsia="lt-LT"/>
        </w:rPr>
        <w:t>)</w:t>
      </w:r>
      <w:r>
        <w:rPr>
          <w:szCs w:val="24"/>
          <w:lang w:eastAsia="lt-LT"/>
        </w:rPr>
        <w:t xml:space="preserve">, siauralapių </w:t>
      </w:r>
      <w:proofErr w:type="spellStart"/>
      <w:r>
        <w:rPr>
          <w:szCs w:val="24"/>
          <w:lang w:eastAsia="lt-LT"/>
        </w:rPr>
        <w:t>gencijonų</w:t>
      </w:r>
      <w:proofErr w:type="spellEnd"/>
      <w:r>
        <w:rPr>
          <w:szCs w:val="24"/>
          <w:lang w:eastAsia="lt-LT"/>
        </w:rPr>
        <w:t xml:space="preserve">, </w:t>
      </w:r>
      <w:proofErr w:type="spellStart"/>
      <w:r>
        <w:rPr>
          <w:szCs w:val="24"/>
          <w:lang w:eastAsia="lt-LT"/>
        </w:rPr>
        <w:t>dvilapių</w:t>
      </w:r>
      <w:proofErr w:type="spellEnd"/>
      <w:r>
        <w:rPr>
          <w:szCs w:val="24"/>
          <w:lang w:eastAsia="lt-LT"/>
        </w:rPr>
        <w:t xml:space="preserve"> </w:t>
      </w:r>
      <w:proofErr w:type="spellStart"/>
      <w:r>
        <w:rPr>
          <w:szCs w:val="24"/>
          <w:lang w:eastAsia="lt-LT"/>
        </w:rPr>
        <w:t>purvuolių</w:t>
      </w:r>
      <w:proofErr w:type="spellEnd"/>
      <w:r>
        <w:rPr>
          <w:szCs w:val="24"/>
          <w:lang w:eastAsia="lt-LT"/>
        </w:rPr>
        <w:t xml:space="preserve">, meldinių nendrinukių, mėlyngurklių, švygždų, gervių, didžiųjų </w:t>
      </w:r>
      <w:proofErr w:type="spellStart"/>
      <w:r>
        <w:rPr>
          <w:szCs w:val="24"/>
          <w:lang w:eastAsia="lt-LT"/>
        </w:rPr>
        <w:t>auksinukų</w:t>
      </w:r>
      <w:proofErr w:type="spellEnd"/>
      <w:r>
        <w:rPr>
          <w:i/>
          <w:szCs w:val="24"/>
          <w:lang w:eastAsia="lt-LT"/>
        </w:rPr>
        <w:t xml:space="preserve"> (</w:t>
      </w:r>
      <w:proofErr w:type="spellStart"/>
      <w:r>
        <w:rPr>
          <w:i/>
          <w:iCs/>
          <w:szCs w:val="24"/>
        </w:rPr>
        <w:t>Lycaena</w:t>
      </w:r>
      <w:proofErr w:type="spellEnd"/>
      <w:r>
        <w:rPr>
          <w:i/>
          <w:iCs/>
          <w:szCs w:val="24"/>
        </w:rPr>
        <w:t xml:space="preserve"> </w:t>
      </w:r>
      <w:proofErr w:type="spellStart"/>
      <w:r>
        <w:rPr>
          <w:i/>
          <w:iCs/>
          <w:szCs w:val="24"/>
        </w:rPr>
        <w:t>dispar</w:t>
      </w:r>
      <w:proofErr w:type="spellEnd"/>
      <w:r>
        <w:rPr>
          <w:i/>
          <w:szCs w:val="24"/>
          <w:lang w:eastAsia="lt-LT"/>
        </w:rPr>
        <w:t>)</w:t>
      </w:r>
      <w:r>
        <w:rPr>
          <w:szCs w:val="24"/>
          <w:lang w:eastAsia="lt-LT"/>
        </w:rPr>
        <w:t xml:space="preserve">), rekomenduojama prižiūrėti pagal apsaugos ir tvarkymo reikalavimus, numatytus Nuostatuose. </w:t>
      </w:r>
    </w:p>
    <w:p w14:paraId="3AB9D0EE" w14:textId="77777777" w:rsidR="00F65357" w:rsidRDefault="006C6FEA">
      <w:pPr>
        <w:tabs>
          <w:tab w:val="left" w:pos="1134"/>
        </w:tabs>
        <w:spacing w:line="360" w:lineRule="atLeast"/>
        <w:ind w:firstLine="709"/>
        <w:jc w:val="both"/>
        <w:rPr>
          <w:szCs w:val="24"/>
          <w:lang w:eastAsia="lt-LT"/>
        </w:rPr>
      </w:pPr>
      <w:r>
        <w:rPr>
          <w:szCs w:val="24"/>
          <w:lang w:eastAsia="lt-LT"/>
        </w:rPr>
        <w:t>12</w:t>
      </w:r>
      <w:r>
        <w:rPr>
          <w:szCs w:val="24"/>
          <w:lang w:eastAsia="lt-LT"/>
        </w:rPr>
        <w:t xml:space="preserve">. Saugant tetervinų buveines ir migruojančių vandens paukščių – </w:t>
      </w:r>
      <w:r>
        <w:rPr>
          <w:color w:val="000000"/>
          <w:szCs w:val="24"/>
          <w:lang w:eastAsia="lt-LT"/>
        </w:rPr>
        <w:t xml:space="preserve">želmeninių </w:t>
      </w:r>
      <w:r>
        <w:rPr>
          <w:i/>
          <w:color w:val="000000"/>
          <w:szCs w:val="24"/>
          <w:lang w:eastAsia="lt-LT"/>
        </w:rPr>
        <w:t>(</w:t>
      </w:r>
      <w:proofErr w:type="spellStart"/>
      <w:r>
        <w:rPr>
          <w:i/>
          <w:iCs/>
          <w:color w:val="000000"/>
          <w:szCs w:val="24"/>
        </w:rPr>
        <w:t>Anser</w:t>
      </w:r>
      <w:proofErr w:type="spellEnd"/>
      <w:r>
        <w:rPr>
          <w:i/>
          <w:iCs/>
          <w:color w:val="000000"/>
          <w:szCs w:val="24"/>
        </w:rPr>
        <w:t xml:space="preserve"> </w:t>
      </w:r>
      <w:proofErr w:type="spellStart"/>
      <w:r>
        <w:rPr>
          <w:i/>
          <w:iCs/>
          <w:color w:val="000000"/>
          <w:szCs w:val="24"/>
        </w:rPr>
        <w:t>fabalis</w:t>
      </w:r>
      <w:proofErr w:type="spellEnd"/>
      <w:r>
        <w:rPr>
          <w:i/>
          <w:iCs/>
          <w:color w:val="000000"/>
          <w:szCs w:val="24"/>
        </w:rPr>
        <w:t>)</w:t>
      </w:r>
      <w:r>
        <w:rPr>
          <w:color w:val="000000"/>
          <w:szCs w:val="24"/>
          <w:lang w:eastAsia="lt-LT"/>
        </w:rPr>
        <w:t xml:space="preserve"> ir baltakakčių </w:t>
      </w:r>
      <w:r>
        <w:rPr>
          <w:i/>
          <w:color w:val="000000"/>
          <w:szCs w:val="24"/>
          <w:lang w:eastAsia="lt-LT"/>
        </w:rPr>
        <w:t>(</w:t>
      </w:r>
      <w:proofErr w:type="spellStart"/>
      <w:r>
        <w:rPr>
          <w:i/>
          <w:iCs/>
          <w:color w:val="000000"/>
          <w:szCs w:val="24"/>
        </w:rPr>
        <w:t>Anser</w:t>
      </w:r>
      <w:proofErr w:type="spellEnd"/>
      <w:r>
        <w:rPr>
          <w:i/>
          <w:iCs/>
          <w:color w:val="000000"/>
          <w:szCs w:val="24"/>
        </w:rPr>
        <w:t xml:space="preserve"> </w:t>
      </w:r>
      <w:proofErr w:type="spellStart"/>
      <w:r>
        <w:rPr>
          <w:i/>
          <w:iCs/>
          <w:color w:val="000000"/>
          <w:szCs w:val="24"/>
        </w:rPr>
        <w:t>albifrons</w:t>
      </w:r>
      <w:proofErr w:type="spellEnd"/>
      <w:r>
        <w:rPr>
          <w:i/>
          <w:iCs/>
          <w:color w:val="000000"/>
          <w:szCs w:val="24"/>
        </w:rPr>
        <w:t>)</w:t>
      </w:r>
      <w:r>
        <w:rPr>
          <w:color w:val="000000"/>
          <w:szCs w:val="24"/>
          <w:lang w:eastAsia="lt-LT"/>
        </w:rPr>
        <w:t xml:space="preserve"> žąsų sankaupų vietas, žemės ūkio ir ekologinės apsaugos funkcinio prioriteto bei ekosistemų atkūrimo zonose žemės ūkio paskirties </w:t>
      </w:r>
      <w:r>
        <w:rPr>
          <w:szCs w:val="24"/>
          <w:lang w:eastAsia="lt-LT"/>
        </w:rPr>
        <w:t>ž</w:t>
      </w:r>
      <w:r>
        <w:rPr>
          <w:szCs w:val="24"/>
          <w:lang w:eastAsia="lt-LT"/>
        </w:rPr>
        <w:t>emėje taikomi šių rūšių apsaugai svarbių teritorijų apsaugos ir tvarkymo reikalavimai, numatyti Nuostatuose.</w:t>
      </w:r>
    </w:p>
    <w:p w14:paraId="3AB9D0EF" w14:textId="77777777" w:rsidR="00F65357" w:rsidRDefault="006C6FEA">
      <w:pPr>
        <w:tabs>
          <w:tab w:val="left" w:pos="1134"/>
        </w:tabs>
        <w:spacing w:line="360" w:lineRule="atLeast"/>
        <w:ind w:firstLine="709"/>
        <w:jc w:val="both"/>
        <w:rPr>
          <w:szCs w:val="24"/>
          <w:lang w:eastAsia="lt-LT"/>
        </w:rPr>
      </w:pPr>
      <w:r>
        <w:rPr>
          <w:szCs w:val="24"/>
          <w:lang w:eastAsia="lt-LT"/>
        </w:rPr>
        <w:t>13</w:t>
      </w:r>
      <w:r>
        <w:rPr>
          <w:szCs w:val="24"/>
          <w:lang w:eastAsia="lt-LT"/>
        </w:rPr>
        <w:t>. Siekiant išsaugoti griežlių ir švygždų palankią apsaugos būklę žemės ūkio funkcinio prioriteto specializuoto apsauginio ūkininkavimo (</w:t>
      </w:r>
      <w:proofErr w:type="spellStart"/>
      <w:r>
        <w:rPr>
          <w:szCs w:val="24"/>
          <w:lang w:eastAsia="lt-LT"/>
        </w:rPr>
        <w:t>ŽAs</w:t>
      </w:r>
      <w:proofErr w:type="spellEnd"/>
      <w:r>
        <w:rPr>
          <w:szCs w:val="24"/>
          <w:lang w:eastAsia="lt-LT"/>
        </w:rPr>
        <w:t xml:space="preserve">) </w:t>
      </w:r>
      <w:r>
        <w:rPr>
          <w:szCs w:val="24"/>
          <w:lang w:eastAsia="lt-LT"/>
        </w:rPr>
        <w:t xml:space="preserve">kraštovaizdžio tvarkymo zonose ir </w:t>
      </w:r>
      <w:r>
        <w:rPr>
          <w:szCs w:val="24"/>
          <w:lang w:eastAsia="lt-LT"/>
        </w:rPr>
        <w:lastRenderedPageBreak/>
        <w:t xml:space="preserve">ekosistemų atkūrimo zonose taikomi šių rūšių apsaugai svarbių teritorijų apsaugos ir tvarkymo reikalavimai, numatyti Nuostatuose. </w:t>
      </w:r>
    </w:p>
    <w:p w14:paraId="3AB9D0F0" w14:textId="77777777" w:rsidR="00F65357" w:rsidRDefault="006C6FEA">
      <w:pPr>
        <w:tabs>
          <w:tab w:val="left" w:pos="1134"/>
        </w:tabs>
        <w:spacing w:line="360" w:lineRule="atLeast"/>
        <w:ind w:firstLine="709"/>
        <w:jc w:val="both"/>
        <w:rPr>
          <w:szCs w:val="24"/>
          <w:lang w:eastAsia="lt-LT"/>
        </w:rPr>
      </w:pPr>
      <w:r>
        <w:rPr>
          <w:szCs w:val="24"/>
          <w:lang w:eastAsia="lt-LT"/>
        </w:rPr>
        <w:t>14</w:t>
      </w:r>
      <w:r>
        <w:rPr>
          <w:szCs w:val="24"/>
          <w:lang w:eastAsia="lt-LT"/>
        </w:rPr>
        <w:t xml:space="preserve">. Mažinant taršą ir užtikrinant gervių ir migruojančių žąsų </w:t>
      </w:r>
      <w:proofErr w:type="spellStart"/>
      <w:r>
        <w:rPr>
          <w:szCs w:val="24"/>
          <w:lang w:eastAsia="lt-LT"/>
        </w:rPr>
        <w:t>mitybines</w:t>
      </w:r>
      <w:proofErr w:type="spellEnd"/>
      <w:r>
        <w:rPr>
          <w:szCs w:val="24"/>
          <w:lang w:eastAsia="lt-LT"/>
        </w:rPr>
        <w:t xml:space="preserve"> teritorijas jų </w:t>
      </w:r>
      <w:r>
        <w:rPr>
          <w:szCs w:val="24"/>
          <w:lang w:eastAsia="lt-LT"/>
        </w:rPr>
        <w:t>susitelkimo vietose, numatoma:</w:t>
      </w:r>
    </w:p>
    <w:p w14:paraId="3AB9D0F1" w14:textId="77777777" w:rsidR="00F65357" w:rsidRDefault="006C6FEA">
      <w:pPr>
        <w:tabs>
          <w:tab w:val="left" w:pos="1134"/>
        </w:tabs>
        <w:spacing w:line="360" w:lineRule="atLeast"/>
        <w:ind w:firstLine="709"/>
        <w:jc w:val="both"/>
        <w:rPr>
          <w:szCs w:val="24"/>
          <w:lang w:eastAsia="lt-LT"/>
        </w:rPr>
      </w:pPr>
      <w:r>
        <w:rPr>
          <w:szCs w:val="24"/>
          <w:lang w:eastAsia="lt-LT"/>
        </w:rPr>
        <w:t>14.1</w:t>
      </w:r>
      <w:r>
        <w:rPr>
          <w:szCs w:val="24"/>
          <w:lang w:eastAsia="lt-LT"/>
        </w:rPr>
        <w:t>. skatinti Biosferos rezervate esančių apleistų gamybinių kompleksų rekultivaciją;</w:t>
      </w:r>
    </w:p>
    <w:p w14:paraId="3AB9D0F2" w14:textId="77777777" w:rsidR="00F65357" w:rsidRDefault="006C6FEA">
      <w:pPr>
        <w:tabs>
          <w:tab w:val="left" w:pos="1134"/>
        </w:tabs>
        <w:spacing w:line="360" w:lineRule="atLeast"/>
        <w:ind w:firstLine="709"/>
        <w:jc w:val="both"/>
        <w:rPr>
          <w:szCs w:val="24"/>
          <w:lang w:eastAsia="lt-LT"/>
        </w:rPr>
      </w:pPr>
      <w:r>
        <w:rPr>
          <w:szCs w:val="24"/>
          <w:lang w:eastAsia="lt-LT"/>
        </w:rPr>
        <w:t>14.2</w:t>
      </w:r>
      <w:r>
        <w:rPr>
          <w:szCs w:val="24"/>
          <w:lang w:eastAsia="lt-LT"/>
        </w:rPr>
        <w:t>. diegti taršą mažinančias priemones Simno žuvininkystės tvenkiniuose;</w:t>
      </w:r>
    </w:p>
    <w:p w14:paraId="3AB9D0F3" w14:textId="77777777" w:rsidR="00F65357" w:rsidRDefault="006C6FEA">
      <w:pPr>
        <w:tabs>
          <w:tab w:val="left" w:pos="1134"/>
        </w:tabs>
        <w:spacing w:line="360" w:lineRule="atLeast"/>
        <w:ind w:firstLine="709"/>
        <w:jc w:val="both"/>
        <w:rPr>
          <w:szCs w:val="24"/>
          <w:lang w:eastAsia="lt-LT"/>
        </w:rPr>
      </w:pPr>
      <w:r>
        <w:rPr>
          <w:szCs w:val="24"/>
          <w:lang w:eastAsia="lt-LT"/>
        </w:rPr>
        <w:t>14.3</w:t>
      </w:r>
      <w:r>
        <w:rPr>
          <w:szCs w:val="24"/>
          <w:lang w:eastAsia="lt-LT"/>
        </w:rPr>
        <w:t xml:space="preserve">. propaguoti ir skatinti ekologinę žemdirbystę </w:t>
      </w:r>
      <w:proofErr w:type="spellStart"/>
      <w:r>
        <w:rPr>
          <w:szCs w:val="24"/>
          <w:lang w:eastAsia="lt-LT"/>
        </w:rPr>
        <w:t>Dovinės</w:t>
      </w:r>
      <w:proofErr w:type="spellEnd"/>
      <w:r>
        <w:rPr>
          <w:szCs w:val="24"/>
          <w:lang w:eastAsia="lt-LT"/>
        </w:rPr>
        <w:t xml:space="preserve"> upės baseino agrarinėse teritorijose, patenkančiose į UNESCO Biosferos rezervato pereinamąją zoną (41,7 tūkst. ha).</w:t>
      </w:r>
    </w:p>
    <w:p w14:paraId="3AB9D0F4" w14:textId="77777777" w:rsidR="00F65357" w:rsidRDefault="006C6FEA">
      <w:pPr>
        <w:tabs>
          <w:tab w:val="left" w:pos="1134"/>
        </w:tabs>
        <w:spacing w:line="360" w:lineRule="atLeast"/>
        <w:ind w:firstLine="709"/>
        <w:jc w:val="both"/>
        <w:rPr>
          <w:szCs w:val="24"/>
          <w:lang w:eastAsia="lt-LT"/>
        </w:rPr>
      </w:pPr>
      <w:r>
        <w:rPr>
          <w:szCs w:val="24"/>
          <w:lang w:eastAsia="lt-LT"/>
        </w:rPr>
        <w:t>15</w:t>
      </w:r>
      <w:r>
        <w:rPr>
          <w:szCs w:val="24"/>
          <w:lang w:eastAsia="lt-LT"/>
        </w:rPr>
        <w:t>. Palaikant ir atkuriant palankią Europos bendrijos svarbos natūralių buveinių, augalų ir gyvūnų rūšių apsaugos būklę, Biosf</w:t>
      </w:r>
      <w:r>
        <w:rPr>
          <w:szCs w:val="24"/>
          <w:lang w:eastAsia="lt-LT"/>
        </w:rPr>
        <w:t xml:space="preserve">eros rezervate skatinama reguliuoti lapių </w:t>
      </w:r>
      <w:r>
        <w:rPr>
          <w:i/>
          <w:szCs w:val="24"/>
          <w:lang w:eastAsia="lt-LT"/>
        </w:rPr>
        <w:t>(</w:t>
      </w:r>
      <w:proofErr w:type="spellStart"/>
      <w:r>
        <w:rPr>
          <w:i/>
          <w:iCs/>
          <w:szCs w:val="24"/>
        </w:rPr>
        <w:t>Vulpes</w:t>
      </w:r>
      <w:proofErr w:type="spellEnd"/>
      <w:r>
        <w:rPr>
          <w:i/>
          <w:iCs/>
          <w:szCs w:val="24"/>
        </w:rPr>
        <w:t xml:space="preserve"> </w:t>
      </w:r>
      <w:proofErr w:type="spellStart"/>
      <w:r>
        <w:rPr>
          <w:i/>
          <w:iCs/>
          <w:szCs w:val="24"/>
        </w:rPr>
        <w:t>vulpes</w:t>
      </w:r>
      <w:proofErr w:type="spellEnd"/>
      <w:r>
        <w:rPr>
          <w:i/>
          <w:iCs/>
          <w:szCs w:val="24"/>
        </w:rPr>
        <w:t>)</w:t>
      </w:r>
      <w:r>
        <w:rPr>
          <w:szCs w:val="24"/>
          <w:lang w:eastAsia="lt-LT"/>
        </w:rPr>
        <w:t xml:space="preserve">, mangutų </w:t>
      </w:r>
      <w:r>
        <w:rPr>
          <w:i/>
          <w:szCs w:val="24"/>
          <w:lang w:eastAsia="lt-LT"/>
        </w:rPr>
        <w:t>(</w:t>
      </w:r>
      <w:proofErr w:type="spellStart"/>
      <w:r>
        <w:rPr>
          <w:i/>
          <w:iCs/>
          <w:szCs w:val="24"/>
        </w:rPr>
        <w:t>Nyctereutes</w:t>
      </w:r>
      <w:proofErr w:type="spellEnd"/>
      <w:r>
        <w:rPr>
          <w:i/>
          <w:iCs/>
          <w:szCs w:val="24"/>
        </w:rPr>
        <w:t xml:space="preserve"> </w:t>
      </w:r>
      <w:proofErr w:type="spellStart"/>
      <w:r>
        <w:rPr>
          <w:i/>
          <w:iCs/>
          <w:szCs w:val="24"/>
        </w:rPr>
        <w:t>procyonoides</w:t>
      </w:r>
      <w:proofErr w:type="spellEnd"/>
      <w:r>
        <w:rPr>
          <w:i/>
          <w:iCs/>
          <w:szCs w:val="24"/>
        </w:rPr>
        <w:t>)</w:t>
      </w:r>
      <w:r>
        <w:rPr>
          <w:szCs w:val="24"/>
          <w:lang w:eastAsia="lt-LT"/>
        </w:rPr>
        <w:t xml:space="preserve">, kanadinių audinių </w:t>
      </w:r>
      <w:r>
        <w:rPr>
          <w:i/>
          <w:szCs w:val="24"/>
          <w:lang w:eastAsia="lt-LT"/>
        </w:rPr>
        <w:t>(</w:t>
      </w:r>
      <w:proofErr w:type="spellStart"/>
      <w:r>
        <w:rPr>
          <w:i/>
          <w:iCs/>
          <w:szCs w:val="24"/>
        </w:rPr>
        <w:t>Neovison</w:t>
      </w:r>
      <w:proofErr w:type="spellEnd"/>
      <w:r>
        <w:rPr>
          <w:i/>
          <w:iCs/>
          <w:szCs w:val="24"/>
        </w:rPr>
        <w:t xml:space="preserve"> </w:t>
      </w:r>
      <w:proofErr w:type="spellStart"/>
      <w:r>
        <w:rPr>
          <w:i/>
          <w:iCs/>
          <w:szCs w:val="24"/>
        </w:rPr>
        <w:t>vison</w:t>
      </w:r>
      <w:proofErr w:type="spellEnd"/>
      <w:r>
        <w:rPr>
          <w:i/>
          <w:iCs/>
          <w:szCs w:val="24"/>
        </w:rPr>
        <w:t>)</w:t>
      </w:r>
      <w:r>
        <w:rPr>
          <w:szCs w:val="24"/>
          <w:lang w:eastAsia="lt-LT"/>
        </w:rPr>
        <w:t xml:space="preserve">, šernų </w:t>
      </w:r>
      <w:r>
        <w:rPr>
          <w:i/>
          <w:szCs w:val="24"/>
          <w:lang w:eastAsia="lt-LT"/>
        </w:rPr>
        <w:t>(</w:t>
      </w:r>
      <w:r>
        <w:rPr>
          <w:i/>
          <w:iCs/>
          <w:szCs w:val="24"/>
        </w:rPr>
        <w:t xml:space="preserve">Sus </w:t>
      </w:r>
      <w:proofErr w:type="spellStart"/>
      <w:r>
        <w:rPr>
          <w:i/>
          <w:iCs/>
          <w:szCs w:val="24"/>
        </w:rPr>
        <w:t>scrofa</w:t>
      </w:r>
      <w:proofErr w:type="spellEnd"/>
      <w:r>
        <w:rPr>
          <w:i/>
          <w:iCs/>
          <w:szCs w:val="24"/>
        </w:rPr>
        <w:t>)</w:t>
      </w:r>
      <w:r>
        <w:rPr>
          <w:szCs w:val="24"/>
          <w:lang w:eastAsia="lt-LT"/>
        </w:rPr>
        <w:t xml:space="preserve">, kranklių </w:t>
      </w:r>
      <w:r>
        <w:rPr>
          <w:i/>
          <w:szCs w:val="24"/>
          <w:lang w:eastAsia="lt-LT"/>
        </w:rPr>
        <w:t>(</w:t>
      </w:r>
      <w:proofErr w:type="spellStart"/>
      <w:r>
        <w:rPr>
          <w:i/>
          <w:iCs/>
          <w:szCs w:val="24"/>
        </w:rPr>
        <w:t>Corvus</w:t>
      </w:r>
      <w:proofErr w:type="spellEnd"/>
      <w:r>
        <w:rPr>
          <w:i/>
          <w:iCs/>
          <w:szCs w:val="24"/>
        </w:rPr>
        <w:t xml:space="preserve"> </w:t>
      </w:r>
      <w:proofErr w:type="spellStart"/>
      <w:r>
        <w:rPr>
          <w:i/>
          <w:iCs/>
          <w:szCs w:val="24"/>
        </w:rPr>
        <w:t>corax</w:t>
      </w:r>
      <w:proofErr w:type="spellEnd"/>
      <w:r>
        <w:rPr>
          <w:i/>
          <w:iCs/>
          <w:szCs w:val="24"/>
        </w:rPr>
        <w:t>)</w:t>
      </w:r>
      <w:r>
        <w:rPr>
          <w:szCs w:val="24"/>
          <w:lang w:eastAsia="lt-LT"/>
        </w:rPr>
        <w:t xml:space="preserve">, pilkųjų varnų </w:t>
      </w:r>
      <w:r>
        <w:rPr>
          <w:i/>
          <w:szCs w:val="24"/>
          <w:lang w:eastAsia="lt-LT"/>
        </w:rPr>
        <w:t>(</w:t>
      </w:r>
      <w:proofErr w:type="spellStart"/>
      <w:r>
        <w:rPr>
          <w:i/>
          <w:iCs/>
          <w:szCs w:val="24"/>
        </w:rPr>
        <w:t>Corvus</w:t>
      </w:r>
      <w:proofErr w:type="spellEnd"/>
      <w:r>
        <w:rPr>
          <w:i/>
          <w:iCs/>
          <w:szCs w:val="24"/>
        </w:rPr>
        <w:t xml:space="preserve"> </w:t>
      </w:r>
      <w:proofErr w:type="spellStart"/>
      <w:r>
        <w:rPr>
          <w:i/>
          <w:iCs/>
          <w:szCs w:val="24"/>
        </w:rPr>
        <w:t>cornix</w:t>
      </w:r>
      <w:proofErr w:type="spellEnd"/>
      <w:r>
        <w:rPr>
          <w:i/>
          <w:iCs/>
          <w:szCs w:val="24"/>
        </w:rPr>
        <w:t>)</w:t>
      </w:r>
      <w:r>
        <w:rPr>
          <w:szCs w:val="24"/>
          <w:lang w:eastAsia="lt-LT"/>
        </w:rPr>
        <w:t xml:space="preserve"> gausą.</w:t>
      </w:r>
    </w:p>
    <w:p w14:paraId="3AB9D0F5" w14:textId="77777777" w:rsidR="00F65357" w:rsidRDefault="006C6FEA">
      <w:pPr>
        <w:tabs>
          <w:tab w:val="left" w:pos="1134"/>
        </w:tabs>
        <w:spacing w:line="360" w:lineRule="atLeast"/>
        <w:ind w:firstLine="709"/>
        <w:jc w:val="both"/>
        <w:rPr>
          <w:szCs w:val="24"/>
          <w:lang w:eastAsia="lt-LT"/>
        </w:rPr>
      </w:pPr>
      <w:r>
        <w:rPr>
          <w:szCs w:val="24"/>
          <w:lang w:eastAsia="lt-LT"/>
        </w:rPr>
        <w:t>16</w:t>
      </w:r>
      <w:r>
        <w:rPr>
          <w:szCs w:val="24"/>
          <w:lang w:eastAsia="lt-LT"/>
        </w:rPr>
        <w:t>. Invazinių augalų ir gyvūnų rūšių ga</w:t>
      </w:r>
      <w:r>
        <w:rPr>
          <w:szCs w:val="24"/>
          <w:lang w:eastAsia="lt-LT"/>
        </w:rPr>
        <w:t>usos reguliavimas vykdomas visame Biosferos rezervate.</w:t>
      </w:r>
    </w:p>
    <w:p w14:paraId="3AB9D0F6" w14:textId="77777777" w:rsidR="00F65357" w:rsidRDefault="006C6FEA">
      <w:pPr>
        <w:tabs>
          <w:tab w:val="left" w:pos="1134"/>
        </w:tabs>
        <w:spacing w:line="360" w:lineRule="atLeast"/>
        <w:ind w:firstLine="709"/>
        <w:jc w:val="both"/>
        <w:rPr>
          <w:szCs w:val="24"/>
          <w:lang w:eastAsia="lt-LT"/>
        </w:rPr>
      </w:pPr>
      <w:r>
        <w:rPr>
          <w:szCs w:val="24"/>
          <w:lang w:eastAsia="lt-LT"/>
        </w:rPr>
        <w:t>17</w:t>
      </w:r>
      <w:r>
        <w:rPr>
          <w:szCs w:val="24"/>
          <w:lang w:eastAsia="lt-LT"/>
        </w:rPr>
        <w:t>. Saugomi Tvarkymo plano brėžinyje pažymėti vertingi pavieniai medžiai ir buvusių sodybų želdiniai – svarbūs agrarinio kraštovaizdžio elementai.</w:t>
      </w:r>
    </w:p>
    <w:p w14:paraId="3AB9D0F7" w14:textId="77777777" w:rsidR="00F65357" w:rsidRDefault="006C6FEA">
      <w:pPr>
        <w:tabs>
          <w:tab w:val="left" w:pos="1134"/>
        </w:tabs>
        <w:spacing w:line="360" w:lineRule="atLeast"/>
        <w:ind w:firstLine="709"/>
        <w:jc w:val="both"/>
        <w:rPr>
          <w:szCs w:val="24"/>
          <w:lang w:eastAsia="lt-LT"/>
        </w:rPr>
      </w:pPr>
      <w:r>
        <w:rPr>
          <w:szCs w:val="24"/>
          <w:lang w:eastAsia="lt-LT"/>
        </w:rPr>
        <w:t>18</w:t>
      </w:r>
      <w:r>
        <w:rPr>
          <w:szCs w:val="24"/>
          <w:lang w:eastAsia="lt-LT"/>
        </w:rPr>
        <w:t>. Buktos miške Tvarkymo plano brėžinyje pažy</w:t>
      </w:r>
      <w:r>
        <w:rPr>
          <w:szCs w:val="24"/>
          <w:lang w:eastAsia="lt-LT"/>
        </w:rPr>
        <w:t xml:space="preserve">mėtus vertingus pavienius medžius siūloma paskelbti saugomais gamtos paveldo objektais. </w:t>
      </w:r>
    </w:p>
    <w:p w14:paraId="3AB9D0F8" w14:textId="77777777" w:rsidR="00F65357" w:rsidRDefault="006C6FEA">
      <w:pPr>
        <w:tabs>
          <w:tab w:val="left" w:pos="1134"/>
        </w:tabs>
        <w:spacing w:line="360" w:lineRule="atLeast"/>
        <w:ind w:firstLine="709"/>
        <w:jc w:val="both"/>
        <w:rPr>
          <w:b/>
          <w:szCs w:val="24"/>
          <w:lang w:eastAsia="lt-LT"/>
        </w:rPr>
      </w:pPr>
      <w:r>
        <w:rPr>
          <w:szCs w:val="24"/>
          <w:lang w:eastAsia="lt-LT"/>
        </w:rPr>
        <w:t>19</w:t>
      </w:r>
      <w:r>
        <w:rPr>
          <w:szCs w:val="24"/>
          <w:lang w:eastAsia="lt-LT"/>
        </w:rPr>
        <w:t>. Gerinant Biosferos rezervato priežiūros sąlygas, palaikomi ar rekonstruojami Biosferos rezervato priežiūrai svarbūs keliai ir privažiavimai Tvarkymo plano brėž</w:t>
      </w:r>
      <w:r>
        <w:rPr>
          <w:szCs w:val="24"/>
          <w:lang w:eastAsia="lt-LT"/>
        </w:rPr>
        <w:t xml:space="preserve">inyje pažymėtose kelio gerinimo atkarpose.  </w:t>
      </w:r>
    </w:p>
    <w:p w14:paraId="3AB9D0F9" w14:textId="77777777" w:rsidR="00F65357" w:rsidRDefault="006C6FEA">
      <w:pPr>
        <w:tabs>
          <w:tab w:val="left" w:pos="1134"/>
        </w:tabs>
        <w:spacing w:line="360" w:lineRule="atLeast"/>
        <w:ind w:firstLine="709"/>
        <w:jc w:val="both"/>
        <w:rPr>
          <w:szCs w:val="24"/>
          <w:lang w:eastAsia="lt-LT"/>
        </w:rPr>
      </w:pPr>
      <w:r>
        <w:rPr>
          <w:szCs w:val="24"/>
          <w:lang w:eastAsia="lt-LT"/>
        </w:rPr>
        <w:t>20</w:t>
      </w:r>
      <w:r>
        <w:rPr>
          <w:szCs w:val="24"/>
          <w:lang w:eastAsia="lt-LT"/>
        </w:rPr>
        <w:t xml:space="preserve">. Rengiant Biosferos rezervato </w:t>
      </w:r>
      <w:proofErr w:type="spellStart"/>
      <w:r>
        <w:rPr>
          <w:szCs w:val="24"/>
          <w:lang w:eastAsia="lt-LT"/>
        </w:rPr>
        <w:t>stebėsenos</w:t>
      </w:r>
      <w:proofErr w:type="spellEnd"/>
      <w:r>
        <w:rPr>
          <w:szCs w:val="24"/>
          <w:lang w:eastAsia="lt-LT"/>
        </w:rPr>
        <w:t xml:space="preserve"> programą, rekomenduojama remtis šiomis nuostatomis:</w:t>
      </w:r>
    </w:p>
    <w:p w14:paraId="3AB9D0FA" w14:textId="77777777" w:rsidR="00F65357" w:rsidRDefault="006C6FEA">
      <w:pPr>
        <w:tabs>
          <w:tab w:val="left" w:pos="1134"/>
        </w:tabs>
        <w:spacing w:line="360" w:lineRule="atLeast"/>
        <w:ind w:firstLine="709"/>
        <w:jc w:val="both"/>
        <w:rPr>
          <w:szCs w:val="24"/>
          <w:lang w:eastAsia="lt-LT"/>
        </w:rPr>
      </w:pPr>
      <w:r>
        <w:rPr>
          <w:szCs w:val="24"/>
          <w:lang w:eastAsia="lt-LT"/>
        </w:rPr>
        <w:t>20.1</w:t>
      </w:r>
      <w:r>
        <w:rPr>
          <w:szCs w:val="24"/>
          <w:lang w:eastAsia="lt-LT"/>
        </w:rPr>
        <w:t xml:space="preserve">. Biosferos rezervato </w:t>
      </w:r>
      <w:proofErr w:type="spellStart"/>
      <w:r>
        <w:rPr>
          <w:szCs w:val="24"/>
          <w:lang w:eastAsia="lt-LT"/>
        </w:rPr>
        <w:t>stebėsenos</w:t>
      </w:r>
      <w:proofErr w:type="spellEnd"/>
      <w:r>
        <w:rPr>
          <w:szCs w:val="24"/>
          <w:lang w:eastAsia="lt-LT"/>
        </w:rPr>
        <w:t xml:space="preserve"> programa turi būti kompleksinė, apimanti kraštovaizdžio, hidrologinio re</w:t>
      </w:r>
      <w:r>
        <w:rPr>
          <w:szCs w:val="24"/>
          <w:lang w:eastAsia="lt-LT"/>
        </w:rPr>
        <w:t xml:space="preserve">žimo, rūšių ir buveinių būklės, žemės ir miškų ūkio veiklos </w:t>
      </w:r>
      <w:proofErr w:type="spellStart"/>
      <w:r>
        <w:rPr>
          <w:szCs w:val="24"/>
          <w:lang w:eastAsia="lt-LT"/>
        </w:rPr>
        <w:t>stebėseną</w:t>
      </w:r>
      <w:proofErr w:type="spellEnd"/>
      <w:r>
        <w:rPr>
          <w:szCs w:val="24"/>
          <w:lang w:eastAsia="lt-LT"/>
        </w:rPr>
        <w:t>;</w:t>
      </w:r>
    </w:p>
    <w:p w14:paraId="3AB9D0FB" w14:textId="77777777" w:rsidR="00F65357" w:rsidRDefault="006C6FEA">
      <w:pPr>
        <w:tabs>
          <w:tab w:val="left" w:pos="1134"/>
        </w:tabs>
        <w:spacing w:line="360" w:lineRule="atLeast"/>
        <w:ind w:firstLine="709"/>
        <w:jc w:val="both"/>
        <w:rPr>
          <w:szCs w:val="24"/>
          <w:lang w:eastAsia="lt-LT"/>
        </w:rPr>
      </w:pPr>
      <w:r>
        <w:rPr>
          <w:szCs w:val="24"/>
          <w:lang w:eastAsia="lt-LT"/>
        </w:rPr>
        <w:t>20.2</w:t>
      </w:r>
      <w:r>
        <w:rPr>
          <w:szCs w:val="24"/>
          <w:lang w:eastAsia="lt-LT"/>
        </w:rPr>
        <w:t>. integruoti iki šiol vykdytas sisteminių stebėjimų programas ir vietas;</w:t>
      </w:r>
    </w:p>
    <w:p w14:paraId="3AB9D0FC" w14:textId="77777777" w:rsidR="00F65357" w:rsidRDefault="006C6FEA">
      <w:pPr>
        <w:tabs>
          <w:tab w:val="left" w:pos="1134"/>
        </w:tabs>
        <w:spacing w:line="360" w:lineRule="atLeast"/>
        <w:ind w:firstLine="709"/>
        <w:jc w:val="both"/>
        <w:rPr>
          <w:szCs w:val="24"/>
          <w:lang w:eastAsia="lt-LT"/>
        </w:rPr>
      </w:pPr>
      <w:r>
        <w:rPr>
          <w:szCs w:val="24"/>
          <w:lang w:eastAsia="lt-LT"/>
        </w:rPr>
        <w:t>20.3</w:t>
      </w:r>
      <w:r>
        <w:rPr>
          <w:szCs w:val="24"/>
          <w:lang w:eastAsia="lt-LT"/>
        </w:rPr>
        <w:t xml:space="preserve">. vykdant kraštovaizdžio </w:t>
      </w:r>
      <w:proofErr w:type="spellStart"/>
      <w:r>
        <w:rPr>
          <w:szCs w:val="24"/>
          <w:lang w:eastAsia="lt-LT"/>
        </w:rPr>
        <w:t>stebėseną</w:t>
      </w:r>
      <w:proofErr w:type="spellEnd"/>
      <w:r>
        <w:rPr>
          <w:szCs w:val="24"/>
          <w:lang w:eastAsia="lt-LT"/>
        </w:rPr>
        <w:t>, pagrindinį dėmesį skirti žemėnaudų pokyčiams;</w:t>
      </w:r>
    </w:p>
    <w:p w14:paraId="3AB9D0FD" w14:textId="77777777" w:rsidR="00F65357" w:rsidRDefault="006C6FEA">
      <w:pPr>
        <w:tabs>
          <w:tab w:val="left" w:pos="1134"/>
        </w:tabs>
        <w:spacing w:line="360" w:lineRule="atLeast"/>
        <w:ind w:firstLine="709"/>
        <w:jc w:val="both"/>
        <w:rPr>
          <w:szCs w:val="24"/>
          <w:lang w:eastAsia="lt-LT"/>
        </w:rPr>
      </w:pPr>
      <w:r>
        <w:rPr>
          <w:szCs w:val="24"/>
          <w:lang w:eastAsia="lt-LT"/>
        </w:rPr>
        <w:t>20.4</w:t>
      </w:r>
      <w:r>
        <w:rPr>
          <w:szCs w:val="24"/>
          <w:lang w:eastAsia="lt-LT"/>
        </w:rPr>
        <w:t>. vykd</w:t>
      </w:r>
      <w:r>
        <w:rPr>
          <w:szCs w:val="24"/>
          <w:lang w:eastAsia="lt-LT"/>
        </w:rPr>
        <w:t xml:space="preserve">ant Europos bendrijos svarbos natūralių buveinių ir rūšių </w:t>
      </w:r>
      <w:proofErr w:type="spellStart"/>
      <w:r>
        <w:rPr>
          <w:szCs w:val="24"/>
          <w:lang w:eastAsia="lt-LT"/>
        </w:rPr>
        <w:t>stebėseną</w:t>
      </w:r>
      <w:proofErr w:type="spellEnd"/>
      <w:r>
        <w:rPr>
          <w:szCs w:val="24"/>
          <w:lang w:eastAsia="lt-LT"/>
        </w:rPr>
        <w:t>, pagrindinį dėmesį skirti buveinių plotų, rūšių populiacijų dydžių ir būklės pokyčiams;</w:t>
      </w:r>
    </w:p>
    <w:p w14:paraId="3AB9D0FE" w14:textId="77777777" w:rsidR="00F65357" w:rsidRDefault="006C6FEA">
      <w:pPr>
        <w:tabs>
          <w:tab w:val="left" w:pos="1134"/>
        </w:tabs>
        <w:spacing w:line="360" w:lineRule="atLeast"/>
        <w:ind w:firstLine="709"/>
        <w:jc w:val="both"/>
        <w:rPr>
          <w:szCs w:val="24"/>
          <w:lang w:eastAsia="lt-LT"/>
        </w:rPr>
      </w:pPr>
      <w:r>
        <w:rPr>
          <w:szCs w:val="24"/>
          <w:lang w:eastAsia="lt-LT"/>
        </w:rPr>
        <w:t>20.5</w:t>
      </w:r>
      <w:r>
        <w:rPr>
          <w:szCs w:val="24"/>
          <w:lang w:eastAsia="lt-LT"/>
        </w:rPr>
        <w:t xml:space="preserve">. kompleksinei pagrindinių rezervato gamtinių kompleksų – Žuvinto palių, Buktos miško ir </w:t>
      </w:r>
      <w:proofErr w:type="spellStart"/>
      <w:r>
        <w:rPr>
          <w:szCs w:val="24"/>
          <w:lang w:eastAsia="lt-LT"/>
        </w:rPr>
        <w:t>Ama</w:t>
      </w:r>
      <w:r>
        <w:rPr>
          <w:szCs w:val="24"/>
          <w:lang w:eastAsia="lt-LT"/>
        </w:rPr>
        <w:t>lvo</w:t>
      </w:r>
      <w:proofErr w:type="spellEnd"/>
      <w:r>
        <w:rPr>
          <w:szCs w:val="24"/>
          <w:lang w:eastAsia="lt-LT"/>
        </w:rPr>
        <w:t xml:space="preserve"> pelkės – </w:t>
      </w:r>
      <w:proofErr w:type="spellStart"/>
      <w:r>
        <w:rPr>
          <w:szCs w:val="24"/>
          <w:lang w:eastAsia="lt-LT"/>
        </w:rPr>
        <w:t>stebėsenai</w:t>
      </w:r>
      <w:proofErr w:type="spellEnd"/>
      <w:r>
        <w:rPr>
          <w:szCs w:val="24"/>
          <w:lang w:eastAsia="lt-LT"/>
        </w:rPr>
        <w:t xml:space="preserve"> rekomenduojama įrengti kompleksinių stebėjimų linijas (</w:t>
      </w:r>
      <w:proofErr w:type="spellStart"/>
      <w:r>
        <w:rPr>
          <w:szCs w:val="24"/>
          <w:lang w:eastAsia="lt-LT"/>
        </w:rPr>
        <w:t>transektas</w:t>
      </w:r>
      <w:proofErr w:type="spellEnd"/>
      <w:r>
        <w:rPr>
          <w:szCs w:val="24"/>
          <w:lang w:eastAsia="lt-LT"/>
        </w:rPr>
        <w:t>).</w:t>
      </w:r>
    </w:p>
    <w:p w14:paraId="3AB9D0FF" w14:textId="77777777" w:rsidR="00F65357" w:rsidRDefault="006C6FEA">
      <w:pPr>
        <w:tabs>
          <w:tab w:val="left" w:pos="1134"/>
        </w:tabs>
        <w:spacing w:line="360" w:lineRule="atLeast"/>
        <w:ind w:firstLine="709"/>
        <w:jc w:val="both"/>
        <w:rPr>
          <w:szCs w:val="24"/>
          <w:lang w:eastAsia="lt-LT"/>
        </w:rPr>
      </w:pPr>
      <w:r>
        <w:rPr>
          <w:szCs w:val="24"/>
          <w:lang w:eastAsia="lt-LT"/>
        </w:rPr>
        <w:t>21</w:t>
      </w:r>
      <w:r>
        <w:rPr>
          <w:szCs w:val="24"/>
          <w:lang w:eastAsia="lt-LT"/>
        </w:rPr>
        <w:t xml:space="preserve">. Vykdant </w:t>
      </w:r>
      <w:proofErr w:type="spellStart"/>
      <w:r>
        <w:rPr>
          <w:szCs w:val="24"/>
          <w:lang w:eastAsia="lt-LT"/>
        </w:rPr>
        <w:t>gamtotvarkos</w:t>
      </w:r>
      <w:proofErr w:type="spellEnd"/>
      <w:r>
        <w:rPr>
          <w:szCs w:val="24"/>
          <w:lang w:eastAsia="lt-LT"/>
        </w:rPr>
        <w:t xml:space="preserve"> priemones ir gamtosaugos eksperimentus, turi būti atliekama jų poveikio ir efektyvumo </w:t>
      </w:r>
      <w:proofErr w:type="spellStart"/>
      <w:r>
        <w:rPr>
          <w:szCs w:val="24"/>
          <w:lang w:eastAsia="lt-LT"/>
        </w:rPr>
        <w:t>stebėsena</w:t>
      </w:r>
      <w:proofErr w:type="spellEnd"/>
      <w:r>
        <w:rPr>
          <w:szCs w:val="24"/>
          <w:lang w:eastAsia="lt-LT"/>
        </w:rPr>
        <w:t>.</w:t>
      </w:r>
    </w:p>
    <w:p w14:paraId="3AB9D100" w14:textId="77777777" w:rsidR="00F65357" w:rsidRDefault="006C6FEA">
      <w:pPr>
        <w:rPr>
          <w:sz w:val="20"/>
        </w:rPr>
      </w:pPr>
    </w:p>
    <w:p w14:paraId="3AB9D101" w14:textId="77777777" w:rsidR="00F65357" w:rsidRDefault="006C6FEA">
      <w:pPr>
        <w:keepNext/>
        <w:jc w:val="center"/>
        <w:rPr>
          <w:b/>
          <w:bCs/>
          <w:caps/>
          <w:color w:val="000000"/>
          <w:lang w:eastAsia="lt-LT"/>
        </w:rPr>
      </w:pPr>
      <w:r>
        <w:rPr>
          <w:b/>
          <w:bCs/>
          <w:caps/>
          <w:color w:val="000000"/>
          <w:lang w:eastAsia="lt-LT"/>
        </w:rPr>
        <w:t>V</w:t>
      </w:r>
      <w:r>
        <w:rPr>
          <w:b/>
          <w:bCs/>
          <w:caps/>
          <w:color w:val="000000"/>
          <w:lang w:eastAsia="lt-LT"/>
        </w:rPr>
        <w:t xml:space="preserve"> SKYRIUS</w:t>
      </w:r>
    </w:p>
    <w:p w14:paraId="3AB9D102" w14:textId="77777777" w:rsidR="00F65357" w:rsidRDefault="006C6FEA">
      <w:pPr>
        <w:keepNext/>
        <w:jc w:val="center"/>
        <w:rPr>
          <w:b/>
          <w:caps/>
          <w:szCs w:val="24"/>
          <w:lang w:eastAsia="lt-LT"/>
        </w:rPr>
      </w:pPr>
      <w:r>
        <w:rPr>
          <w:b/>
          <w:caps/>
          <w:szCs w:val="24"/>
          <w:lang w:eastAsia="lt-LT"/>
        </w:rPr>
        <w:t xml:space="preserve">Kultūros paveldo </w:t>
      </w:r>
      <w:r>
        <w:rPr>
          <w:b/>
          <w:caps/>
          <w:szCs w:val="24"/>
          <w:lang w:eastAsia="lt-LT"/>
        </w:rPr>
        <w:t>VERTYBIŲ apsaugos kryptys ir priemonės</w:t>
      </w:r>
    </w:p>
    <w:p w14:paraId="3AB9D103" w14:textId="77777777" w:rsidR="00F65357" w:rsidRDefault="00F65357">
      <w:pPr>
        <w:rPr>
          <w:sz w:val="20"/>
        </w:rPr>
      </w:pPr>
    </w:p>
    <w:p w14:paraId="3AB9D104" w14:textId="77777777" w:rsidR="00F65357" w:rsidRDefault="006C6FEA">
      <w:pPr>
        <w:tabs>
          <w:tab w:val="left" w:pos="709"/>
          <w:tab w:val="left" w:pos="851"/>
          <w:tab w:val="left" w:pos="1134"/>
        </w:tabs>
        <w:spacing w:line="360" w:lineRule="atLeast"/>
        <w:ind w:firstLine="709"/>
        <w:jc w:val="both"/>
        <w:rPr>
          <w:szCs w:val="24"/>
          <w:lang w:eastAsia="lt-LT"/>
        </w:rPr>
      </w:pPr>
      <w:r>
        <w:rPr>
          <w:szCs w:val="24"/>
          <w:lang w:eastAsia="lt-LT"/>
        </w:rPr>
        <w:t>22</w:t>
      </w:r>
      <w:r>
        <w:rPr>
          <w:szCs w:val="24"/>
          <w:lang w:eastAsia="lt-LT"/>
        </w:rPr>
        <w:t xml:space="preserve">. Į Kultūros vertybių registrą įrašyti kultūros paveldo objektai, vietovės, taip pat jų teritorijos ir apsaugos zonos tvarkomos, saugomos ir naudojamos vadovaujantis Lietuvos Respublikos nekilnojamojo kultūros </w:t>
      </w:r>
      <w:r>
        <w:rPr>
          <w:szCs w:val="24"/>
          <w:lang w:eastAsia="lt-LT"/>
        </w:rPr>
        <w:t>paveldo apsaugos įstatymu bei kitais kultūros paveldo apsaugą reglamentuojančiais teisės aktais.</w:t>
      </w:r>
    </w:p>
    <w:p w14:paraId="3AB9D105" w14:textId="77777777" w:rsidR="00F65357" w:rsidRDefault="006C6FEA">
      <w:pPr>
        <w:tabs>
          <w:tab w:val="left" w:pos="709"/>
          <w:tab w:val="left" w:pos="851"/>
          <w:tab w:val="left" w:pos="1134"/>
        </w:tabs>
        <w:spacing w:line="360" w:lineRule="atLeast"/>
        <w:ind w:firstLine="709"/>
        <w:jc w:val="both"/>
        <w:rPr>
          <w:szCs w:val="24"/>
          <w:lang w:eastAsia="lt-LT"/>
        </w:rPr>
      </w:pPr>
      <w:r>
        <w:rPr>
          <w:szCs w:val="24"/>
          <w:lang w:eastAsia="lt-LT"/>
        </w:rPr>
        <w:t>23</w:t>
      </w:r>
      <w:r>
        <w:rPr>
          <w:szCs w:val="24"/>
          <w:lang w:eastAsia="lt-LT"/>
        </w:rPr>
        <w:t>. Biosferos rezervato kultūros paveldo vertybių apsaugos kryptys yra šios:</w:t>
      </w:r>
    </w:p>
    <w:p w14:paraId="3AB9D106" w14:textId="77777777" w:rsidR="00F65357" w:rsidRDefault="006C6FEA">
      <w:pPr>
        <w:tabs>
          <w:tab w:val="left" w:pos="709"/>
          <w:tab w:val="left" w:pos="851"/>
          <w:tab w:val="left" w:pos="1134"/>
        </w:tabs>
        <w:spacing w:line="360" w:lineRule="atLeast"/>
        <w:ind w:firstLine="709"/>
        <w:jc w:val="both"/>
        <w:rPr>
          <w:szCs w:val="24"/>
          <w:lang w:eastAsia="lt-LT"/>
        </w:rPr>
      </w:pPr>
      <w:r>
        <w:rPr>
          <w:szCs w:val="24"/>
          <w:lang w:eastAsia="lt-LT"/>
        </w:rPr>
        <w:t>23.1</w:t>
      </w:r>
      <w:r>
        <w:rPr>
          <w:szCs w:val="24"/>
          <w:lang w:eastAsia="lt-LT"/>
        </w:rPr>
        <w:t>. išsaugojimas vietoje;</w:t>
      </w:r>
    </w:p>
    <w:p w14:paraId="3AB9D107" w14:textId="77777777" w:rsidR="00F65357" w:rsidRDefault="006C6FEA">
      <w:pPr>
        <w:tabs>
          <w:tab w:val="left" w:pos="709"/>
          <w:tab w:val="left" w:pos="851"/>
          <w:tab w:val="left" w:pos="1134"/>
        </w:tabs>
        <w:spacing w:line="360" w:lineRule="atLeast"/>
        <w:ind w:firstLine="709"/>
        <w:jc w:val="both"/>
        <w:rPr>
          <w:szCs w:val="24"/>
          <w:lang w:eastAsia="lt-LT"/>
        </w:rPr>
      </w:pPr>
      <w:r>
        <w:rPr>
          <w:szCs w:val="24"/>
          <w:lang w:eastAsia="lt-LT"/>
        </w:rPr>
        <w:t>23.2</w:t>
      </w:r>
      <w:r>
        <w:rPr>
          <w:szCs w:val="24"/>
          <w:lang w:eastAsia="lt-LT"/>
        </w:rPr>
        <w:t>. perkėlimas į muziejus, jeigu nėra gali</w:t>
      </w:r>
      <w:r>
        <w:rPr>
          <w:szCs w:val="24"/>
          <w:lang w:eastAsia="lt-LT"/>
        </w:rPr>
        <w:t>mybių išsaugoti vietoje;</w:t>
      </w:r>
    </w:p>
    <w:p w14:paraId="3AB9D108" w14:textId="77777777" w:rsidR="00F65357" w:rsidRDefault="006C6FEA">
      <w:pPr>
        <w:tabs>
          <w:tab w:val="left" w:pos="709"/>
          <w:tab w:val="left" w:pos="851"/>
          <w:tab w:val="left" w:pos="1134"/>
        </w:tabs>
        <w:spacing w:line="360" w:lineRule="atLeast"/>
        <w:ind w:firstLine="709"/>
        <w:jc w:val="both"/>
        <w:rPr>
          <w:szCs w:val="24"/>
          <w:lang w:eastAsia="lt-LT"/>
        </w:rPr>
      </w:pPr>
      <w:r>
        <w:rPr>
          <w:szCs w:val="24"/>
          <w:lang w:eastAsia="lt-LT"/>
        </w:rPr>
        <w:t>23.3</w:t>
      </w:r>
      <w:r>
        <w:rPr>
          <w:szCs w:val="24"/>
          <w:lang w:eastAsia="lt-LT"/>
        </w:rPr>
        <w:t>. neregistruotų kultūros paveldo vertybių inventorizavimas ir teisinės apsaugos suteikimo inicijavimas.</w:t>
      </w:r>
    </w:p>
    <w:p w14:paraId="3AB9D109" w14:textId="77777777" w:rsidR="00F65357" w:rsidRDefault="006C6FEA">
      <w:pPr>
        <w:tabs>
          <w:tab w:val="left" w:pos="709"/>
          <w:tab w:val="left" w:pos="851"/>
          <w:tab w:val="left" w:pos="1134"/>
        </w:tabs>
        <w:spacing w:line="360" w:lineRule="atLeast"/>
        <w:ind w:firstLine="709"/>
        <w:jc w:val="both"/>
        <w:rPr>
          <w:szCs w:val="24"/>
          <w:lang w:eastAsia="lt-LT"/>
        </w:rPr>
      </w:pPr>
      <w:r>
        <w:rPr>
          <w:szCs w:val="24"/>
          <w:lang w:eastAsia="lt-LT"/>
        </w:rPr>
        <w:t>24</w:t>
      </w:r>
      <w:r>
        <w:rPr>
          <w:szCs w:val="24"/>
          <w:lang w:eastAsia="lt-LT"/>
        </w:rPr>
        <w:t>. Pagrindinė kultūros paveldo vertybių apsaugos kryptis yra išsaugojimas vietoje, ypač kreipiant dėmesį į ryšio</w:t>
      </w:r>
      <w:r>
        <w:rPr>
          <w:szCs w:val="24"/>
          <w:lang w:eastAsia="lt-LT"/>
        </w:rPr>
        <w:t xml:space="preserve"> su gamtine aplinka palaikymą bei pritaikymą lankymui. Šioje kryptyje numatyta atlikti kraštovaizdžio kirtimus </w:t>
      </w:r>
      <w:proofErr w:type="spellStart"/>
      <w:r>
        <w:rPr>
          <w:szCs w:val="24"/>
          <w:lang w:eastAsia="lt-LT"/>
        </w:rPr>
        <w:t>Riečių</w:t>
      </w:r>
      <w:proofErr w:type="spellEnd"/>
      <w:r>
        <w:rPr>
          <w:szCs w:val="24"/>
          <w:lang w:eastAsia="lt-LT"/>
        </w:rPr>
        <w:t xml:space="preserve"> piliakalnio (Gaulios kalno) šlaituose.</w:t>
      </w:r>
    </w:p>
    <w:p w14:paraId="3AB9D10A" w14:textId="77777777" w:rsidR="00F65357" w:rsidRDefault="00F65357">
      <w:pPr>
        <w:tabs>
          <w:tab w:val="left" w:pos="709"/>
          <w:tab w:val="left" w:pos="851"/>
          <w:tab w:val="left" w:pos="1134"/>
        </w:tabs>
        <w:spacing w:line="360" w:lineRule="atLeast"/>
        <w:ind w:firstLine="709"/>
        <w:jc w:val="both"/>
        <w:rPr>
          <w:szCs w:val="24"/>
          <w:lang w:eastAsia="lt-LT"/>
        </w:rPr>
      </w:pPr>
    </w:p>
    <w:p w14:paraId="3AB9D10B" w14:textId="77777777" w:rsidR="00F65357" w:rsidRDefault="006C6FEA">
      <w:pPr>
        <w:rPr>
          <w:sz w:val="20"/>
        </w:rPr>
      </w:pPr>
    </w:p>
    <w:p w14:paraId="3AB9D10C" w14:textId="77777777" w:rsidR="00F65357" w:rsidRDefault="006C6FEA">
      <w:pPr>
        <w:keepNext/>
        <w:jc w:val="center"/>
        <w:rPr>
          <w:b/>
          <w:caps/>
          <w:szCs w:val="24"/>
          <w:lang w:eastAsia="lt-LT"/>
        </w:rPr>
      </w:pPr>
      <w:r>
        <w:rPr>
          <w:b/>
          <w:caps/>
          <w:szCs w:val="24"/>
          <w:lang w:eastAsia="lt-LT"/>
        </w:rPr>
        <w:t>VI</w:t>
      </w:r>
      <w:r>
        <w:rPr>
          <w:b/>
          <w:caps/>
          <w:szCs w:val="24"/>
          <w:lang w:eastAsia="lt-LT"/>
        </w:rPr>
        <w:t xml:space="preserve"> skyrius</w:t>
      </w:r>
    </w:p>
    <w:p w14:paraId="3AB9D10D" w14:textId="77777777" w:rsidR="00F65357" w:rsidRDefault="006C6FEA">
      <w:pPr>
        <w:keepNext/>
        <w:jc w:val="center"/>
        <w:rPr>
          <w:b/>
          <w:caps/>
          <w:szCs w:val="24"/>
          <w:lang w:eastAsia="lt-LT"/>
        </w:rPr>
      </w:pPr>
      <w:r>
        <w:rPr>
          <w:b/>
          <w:caps/>
          <w:szCs w:val="24"/>
          <w:lang w:eastAsia="lt-LT"/>
        </w:rPr>
        <w:t>Rekreacinio naudojimo plėtros kryptys ir priemonės</w:t>
      </w:r>
    </w:p>
    <w:p w14:paraId="3AB9D10E" w14:textId="77777777" w:rsidR="00F65357" w:rsidRDefault="00F65357">
      <w:pPr>
        <w:rPr>
          <w:sz w:val="20"/>
        </w:rPr>
      </w:pPr>
    </w:p>
    <w:p w14:paraId="3AB9D10F" w14:textId="77777777" w:rsidR="00F65357" w:rsidRDefault="006C6FEA">
      <w:pPr>
        <w:tabs>
          <w:tab w:val="left" w:pos="1276"/>
        </w:tabs>
        <w:spacing w:line="360" w:lineRule="atLeast"/>
        <w:ind w:firstLine="709"/>
        <w:jc w:val="both"/>
        <w:rPr>
          <w:szCs w:val="24"/>
          <w:lang w:eastAsia="lt-LT"/>
        </w:rPr>
      </w:pPr>
      <w:r>
        <w:rPr>
          <w:szCs w:val="24"/>
          <w:lang w:eastAsia="lt-LT"/>
        </w:rPr>
        <w:t>25</w:t>
      </w:r>
      <w:r>
        <w:rPr>
          <w:szCs w:val="24"/>
          <w:lang w:eastAsia="lt-LT"/>
        </w:rPr>
        <w:t xml:space="preserve">. Biosferos rezervate skatinamas pažintinis turizmas ir mokomasis lankymas, sudarant sąlygas susipažinti su Biosferos rezervatu ir pagrindinėmis jo vertybėmis. </w:t>
      </w:r>
    </w:p>
    <w:p w14:paraId="3AB9D110" w14:textId="77777777" w:rsidR="00F65357" w:rsidRDefault="006C6FEA">
      <w:pPr>
        <w:tabs>
          <w:tab w:val="left" w:pos="1276"/>
        </w:tabs>
        <w:spacing w:line="360" w:lineRule="atLeast"/>
        <w:ind w:firstLine="709"/>
        <w:jc w:val="both"/>
        <w:rPr>
          <w:szCs w:val="24"/>
          <w:lang w:eastAsia="lt-LT"/>
        </w:rPr>
      </w:pPr>
      <w:r>
        <w:rPr>
          <w:szCs w:val="24"/>
          <w:lang w:eastAsia="lt-LT"/>
        </w:rPr>
        <w:t>26</w:t>
      </w:r>
      <w:r>
        <w:rPr>
          <w:szCs w:val="24"/>
          <w:lang w:eastAsia="lt-LT"/>
        </w:rPr>
        <w:t>.  Tvarkymo plano brėžinyje pažymėtose vietose numatoma:</w:t>
      </w:r>
    </w:p>
    <w:p w14:paraId="3AB9D111" w14:textId="77777777" w:rsidR="00F65357" w:rsidRDefault="006C6FEA">
      <w:pPr>
        <w:tabs>
          <w:tab w:val="left" w:pos="1276"/>
        </w:tabs>
        <w:spacing w:line="360" w:lineRule="atLeast"/>
        <w:ind w:firstLine="709"/>
        <w:jc w:val="both"/>
        <w:rPr>
          <w:szCs w:val="24"/>
          <w:lang w:eastAsia="lt-LT"/>
        </w:rPr>
      </w:pPr>
      <w:r>
        <w:rPr>
          <w:szCs w:val="24"/>
          <w:lang w:eastAsia="lt-LT"/>
        </w:rPr>
        <w:t>26.1</w:t>
      </w:r>
      <w:r>
        <w:rPr>
          <w:szCs w:val="24"/>
          <w:lang w:eastAsia="lt-LT"/>
        </w:rPr>
        <w:t>. atnaujinti mokomąjį taką</w:t>
      </w:r>
      <w:r>
        <w:rPr>
          <w:szCs w:val="24"/>
          <w:lang w:eastAsia="lt-LT"/>
        </w:rPr>
        <w:t xml:space="preserve"> su paukščių stebėjimo bokšteliu Žuvinto gamtiniame rezervate ir ekologinės apsaugos funkcinio prioriteto zonoje;</w:t>
      </w:r>
    </w:p>
    <w:p w14:paraId="3AB9D112" w14:textId="77777777" w:rsidR="00F65357" w:rsidRDefault="006C6FEA">
      <w:pPr>
        <w:tabs>
          <w:tab w:val="left" w:pos="1276"/>
        </w:tabs>
        <w:spacing w:line="360" w:lineRule="atLeast"/>
        <w:ind w:firstLine="709"/>
        <w:jc w:val="both"/>
        <w:rPr>
          <w:szCs w:val="24"/>
          <w:lang w:eastAsia="lt-LT"/>
        </w:rPr>
      </w:pPr>
      <w:r>
        <w:rPr>
          <w:szCs w:val="24"/>
          <w:lang w:eastAsia="lt-LT"/>
        </w:rPr>
        <w:t>26.2</w:t>
      </w:r>
      <w:r>
        <w:rPr>
          <w:szCs w:val="24"/>
          <w:lang w:eastAsia="lt-LT"/>
        </w:rPr>
        <w:t>. atnaujinti esamus paukščių stebėjimo ir apžvalgos bokštelius lankytojams.</w:t>
      </w:r>
    </w:p>
    <w:p w14:paraId="3AB9D113" w14:textId="77777777" w:rsidR="00F65357" w:rsidRDefault="006C6FEA">
      <w:pPr>
        <w:tabs>
          <w:tab w:val="left" w:pos="1276"/>
        </w:tabs>
        <w:spacing w:line="360" w:lineRule="atLeast"/>
        <w:ind w:firstLine="709"/>
        <w:jc w:val="both"/>
        <w:rPr>
          <w:color w:val="FFFFFF"/>
          <w:szCs w:val="24"/>
          <w:lang w:eastAsia="lt-LT"/>
        </w:rPr>
      </w:pPr>
      <w:r>
        <w:rPr>
          <w:szCs w:val="24"/>
          <w:lang w:eastAsia="lt-LT"/>
        </w:rPr>
        <w:t>27</w:t>
      </w:r>
      <w:r>
        <w:rPr>
          <w:szCs w:val="24"/>
          <w:lang w:eastAsia="lt-LT"/>
        </w:rPr>
        <w:t xml:space="preserve">. Sudarant sąlygas trumpalaikiam poilsiui vietos </w:t>
      </w:r>
      <w:r>
        <w:rPr>
          <w:szCs w:val="24"/>
          <w:lang w:eastAsia="lt-LT"/>
        </w:rPr>
        <w:t xml:space="preserve">gyventojams ir lankytojams, </w:t>
      </w:r>
      <w:proofErr w:type="spellStart"/>
      <w:r>
        <w:rPr>
          <w:szCs w:val="24"/>
          <w:lang w:eastAsia="lt-LT"/>
        </w:rPr>
        <w:t>Žaltyčio</w:t>
      </w:r>
      <w:proofErr w:type="spellEnd"/>
      <w:r>
        <w:rPr>
          <w:szCs w:val="24"/>
          <w:lang w:eastAsia="lt-LT"/>
        </w:rPr>
        <w:t xml:space="preserve"> ežero rytinėje pakrantėje numatoma įrengti atokvėpio vietą, taip pat mėgėjiškos žvejybos nuo ežero kranto vietas, sutvarkant pakrantę Tvarkymo plano brėžinyje pažymėtoje teritorijoje.</w:t>
      </w:r>
    </w:p>
    <w:p w14:paraId="3AB9D114" w14:textId="77777777" w:rsidR="00F65357" w:rsidRDefault="00F65357">
      <w:pPr>
        <w:tabs>
          <w:tab w:val="left" w:pos="1276"/>
        </w:tabs>
        <w:spacing w:line="360" w:lineRule="atLeast"/>
        <w:ind w:firstLine="709"/>
        <w:jc w:val="both"/>
        <w:rPr>
          <w:szCs w:val="24"/>
          <w:lang w:eastAsia="lt-LT"/>
        </w:rPr>
      </w:pPr>
    </w:p>
    <w:p w14:paraId="3AB9D115" w14:textId="77777777" w:rsidR="00F65357" w:rsidRDefault="006C6FEA">
      <w:pPr>
        <w:rPr>
          <w:sz w:val="20"/>
        </w:rPr>
      </w:pPr>
    </w:p>
    <w:p w14:paraId="3AB9D116" w14:textId="77777777" w:rsidR="00F65357" w:rsidRDefault="006C6FEA">
      <w:pPr>
        <w:keepNext/>
        <w:jc w:val="center"/>
        <w:rPr>
          <w:b/>
          <w:caps/>
          <w:szCs w:val="24"/>
          <w:lang w:eastAsia="lt-LT"/>
        </w:rPr>
      </w:pPr>
      <w:r>
        <w:rPr>
          <w:b/>
          <w:caps/>
          <w:szCs w:val="24"/>
          <w:lang w:eastAsia="lt-LT"/>
        </w:rPr>
        <w:t>VII</w:t>
      </w:r>
      <w:r>
        <w:rPr>
          <w:b/>
          <w:caps/>
          <w:szCs w:val="24"/>
          <w:lang w:eastAsia="lt-LT"/>
        </w:rPr>
        <w:t xml:space="preserve"> skyrius</w:t>
      </w:r>
    </w:p>
    <w:p w14:paraId="3AB9D117" w14:textId="77777777" w:rsidR="00F65357" w:rsidRDefault="006C6FEA">
      <w:pPr>
        <w:keepNext/>
        <w:jc w:val="center"/>
        <w:rPr>
          <w:b/>
          <w:bCs/>
          <w:szCs w:val="24"/>
          <w:lang w:eastAsia="lt-LT"/>
        </w:rPr>
      </w:pPr>
      <w:r>
        <w:rPr>
          <w:b/>
          <w:bCs/>
          <w:szCs w:val="24"/>
          <w:lang w:eastAsia="lt-LT"/>
        </w:rPr>
        <w:t>GYVENAMŲJŲ VIET</w:t>
      </w:r>
      <w:r>
        <w:rPr>
          <w:b/>
          <w:bCs/>
          <w:szCs w:val="24"/>
          <w:lang w:eastAsia="lt-LT"/>
        </w:rPr>
        <w:t>OVIŲ IR INFRASTRUKTŪROS PLĖTROS KRYPTYS</w:t>
      </w:r>
    </w:p>
    <w:p w14:paraId="3AB9D118" w14:textId="77777777" w:rsidR="00F65357" w:rsidRDefault="00F65357">
      <w:pPr>
        <w:rPr>
          <w:sz w:val="20"/>
        </w:rPr>
      </w:pPr>
    </w:p>
    <w:p w14:paraId="3AB9D119" w14:textId="77777777" w:rsidR="00F65357" w:rsidRDefault="006C6FEA">
      <w:pPr>
        <w:tabs>
          <w:tab w:val="left" w:pos="1276"/>
        </w:tabs>
        <w:spacing w:line="360" w:lineRule="atLeast"/>
        <w:ind w:firstLine="709"/>
        <w:jc w:val="both"/>
        <w:rPr>
          <w:szCs w:val="24"/>
          <w:lang w:eastAsia="lt-LT"/>
        </w:rPr>
      </w:pPr>
      <w:r>
        <w:rPr>
          <w:szCs w:val="24"/>
          <w:lang w:eastAsia="lt-LT"/>
        </w:rPr>
        <w:t>28</w:t>
      </w:r>
      <w:r>
        <w:rPr>
          <w:szCs w:val="24"/>
          <w:lang w:eastAsia="lt-LT"/>
        </w:rPr>
        <w:t>. Pagrindinis gyvenamųjų vietovių ir infrastruktūros plėtros principas – kompaktiškai užstatytų kaimų ir Daukšių miestelio renovacija bei infrastruktūros, pirmiausia kelių ir komunalinių tinklų, tobulinimas, t</w:t>
      </w:r>
      <w:r>
        <w:rPr>
          <w:szCs w:val="24"/>
          <w:lang w:eastAsia="lt-LT"/>
        </w:rPr>
        <w:t>enkinant vietos gyventojų ir lankytojų reikmes.</w:t>
      </w:r>
    </w:p>
    <w:p w14:paraId="3AB9D11A" w14:textId="77777777" w:rsidR="00F65357" w:rsidRDefault="006C6FEA">
      <w:pPr>
        <w:tabs>
          <w:tab w:val="left" w:pos="1276"/>
        </w:tabs>
        <w:spacing w:line="360" w:lineRule="atLeast"/>
        <w:ind w:firstLine="709"/>
        <w:jc w:val="both"/>
        <w:rPr>
          <w:szCs w:val="24"/>
          <w:lang w:eastAsia="lt-LT"/>
        </w:rPr>
      </w:pPr>
      <w:r>
        <w:rPr>
          <w:szCs w:val="24"/>
          <w:lang w:eastAsia="lt-LT"/>
        </w:rPr>
        <w:t>29</w:t>
      </w:r>
      <w:r>
        <w:rPr>
          <w:szCs w:val="24"/>
          <w:lang w:eastAsia="lt-LT"/>
        </w:rPr>
        <w:t>. Inžinerinė infrastruktūra projektuojama ir įrengiama kuo mažiau keičiant kraštovaizdžio pobūdį ir nedarkant aplinkos. Nenumatoma tiesti naujas antžemines viešųjų ryšių tinklų laidines linijas, elektro</w:t>
      </w:r>
      <w:r>
        <w:rPr>
          <w:szCs w:val="24"/>
          <w:lang w:eastAsia="lt-LT"/>
        </w:rPr>
        <w:t>s tinklų oro linijas ir oro kabelių linijas.</w:t>
      </w:r>
    </w:p>
    <w:p w14:paraId="3AB9D11B" w14:textId="77777777" w:rsidR="00F65357" w:rsidRDefault="006C6FEA">
      <w:pPr>
        <w:tabs>
          <w:tab w:val="left" w:pos="1276"/>
        </w:tabs>
        <w:spacing w:line="360" w:lineRule="atLeast"/>
        <w:ind w:firstLine="709"/>
        <w:jc w:val="both"/>
        <w:rPr>
          <w:szCs w:val="24"/>
          <w:lang w:eastAsia="lt-LT"/>
        </w:rPr>
      </w:pPr>
      <w:r>
        <w:rPr>
          <w:szCs w:val="24"/>
          <w:lang w:eastAsia="lt-LT"/>
        </w:rPr>
        <w:t>30</w:t>
      </w:r>
      <w:r>
        <w:rPr>
          <w:szCs w:val="24"/>
          <w:lang w:eastAsia="lt-LT"/>
        </w:rPr>
        <w:t>. Siekiama įrengti šiuolaikinį technologijos lygį atitinkančius inžinerinius tinklus  Biosferos rezervato kompaktiškai užstatytuose kaimuose ir Daukšių miestelyje. Likusioje teritorijoje pirmenybė teikiama</w:t>
      </w:r>
      <w:r>
        <w:rPr>
          <w:szCs w:val="24"/>
          <w:lang w:eastAsia="lt-LT"/>
        </w:rPr>
        <w:t xml:space="preserve"> individualioms vandens tiekimo ir nuotekų utilizavimo sistemoms.</w:t>
      </w:r>
    </w:p>
    <w:p w14:paraId="3AB9D11C" w14:textId="77777777" w:rsidR="00F65357" w:rsidRDefault="006C6FEA">
      <w:pPr>
        <w:tabs>
          <w:tab w:val="left" w:pos="1276"/>
        </w:tabs>
        <w:spacing w:line="360" w:lineRule="atLeast"/>
        <w:ind w:firstLine="709"/>
        <w:jc w:val="both"/>
        <w:rPr>
          <w:szCs w:val="24"/>
          <w:lang w:eastAsia="lt-LT"/>
        </w:rPr>
      </w:pPr>
      <w:r>
        <w:rPr>
          <w:szCs w:val="24"/>
          <w:lang w:eastAsia="lt-LT"/>
        </w:rPr>
        <w:t>31</w:t>
      </w:r>
      <w:bookmarkStart w:id="0" w:name="_GoBack"/>
      <w:bookmarkEnd w:id="0"/>
      <w:r>
        <w:rPr>
          <w:szCs w:val="24"/>
          <w:lang w:eastAsia="lt-LT"/>
        </w:rPr>
        <w:t xml:space="preserve">. Biosferos rezervate naujų sodybų statyba galima gyvenamojo, žemės ūkio ir ekologinės apsaugos funkcinio prioriteto zonose. </w:t>
      </w:r>
    </w:p>
    <w:p w14:paraId="3AB9D11D" w14:textId="77777777" w:rsidR="00F65357" w:rsidRDefault="006C6FEA">
      <w:pPr>
        <w:tabs>
          <w:tab w:val="left" w:pos="6237"/>
          <w:tab w:val="right" w:pos="8306"/>
        </w:tabs>
        <w:rPr>
          <w:color w:val="000000"/>
          <w:lang w:eastAsia="lt-LT"/>
        </w:rPr>
      </w:pPr>
    </w:p>
    <w:p w14:paraId="3AB9D120" w14:textId="746C7A02" w:rsidR="00F65357" w:rsidRDefault="006C6FEA" w:rsidP="006C6FEA">
      <w:pPr>
        <w:tabs>
          <w:tab w:val="left" w:pos="6237"/>
          <w:tab w:val="right" w:pos="8306"/>
        </w:tabs>
        <w:jc w:val="center"/>
      </w:pPr>
      <w:r>
        <w:rPr>
          <w:color w:val="000000"/>
          <w:lang w:eastAsia="lt-LT"/>
        </w:rPr>
        <w:t>––––––––––––––––––––</w:t>
      </w:r>
    </w:p>
    <w:sectPr w:rsidR="00F65357" w:rsidSect="006C6FEA">
      <w:headerReference w:type="first" r:id="rId15"/>
      <w:pgSz w:w="11906" w:h="16838" w:code="9"/>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9D125" w14:textId="77777777" w:rsidR="00F65357" w:rsidRDefault="006C6FEA">
      <w:pPr>
        <w:rPr>
          <w:lang w:eastAsia="lt-LT"/>
        </w:rPr>
      </w:pPr>
      <w:r>
        <w:rPr>
          <w:lang w:eastAsia="lt-LT"/>
        </w:rPr>
        <w:separator/>
      </w:r>
    </w:p>
  </w:endnote>
  <w:endnote w:type="continuationSeparator" w:id="0">
    <w:p w14:paraId="3AB9D126" w14:textId="77777777" w:rsidR="00F65357" w:rsidRDefault="006C6FE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ndale Sans UI">
    <w:altName w:val="Arial Unicode MS"/>
    <w:charset w:val="BA"/>
    <w:family w:val="swiss"/>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D12B" w14:textId="77777777" w:rsidR="00F65357" w:rsidRDefault="00F6535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D12C" w14:textId="77777777" w:rsidR="00F65357" w:rsidRDefault="00F6535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D12E" w14:textId="77777777" w:rsidR="00F65357" w:rsidRDefault="00F6535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9D123" w14:textId="77777777" w:rsidR="00F65357" w:rsidRDefault="006C6FEA">
      <w:pPr>
        <w:rPr>
          <w:lang w:eastAsia="lt-LT"/>
        </w:rPr>
      </w:pPr>
      <w:r>
        <w:rPr>
          <w:lang w:eastAsia="lt-LT"/>
        </w:rPr>
        <w:separator/>
      </w:r>
    </w:p>
  </w:footnote>
  <w:footnote w:type="continuationSeparator" w:id="0">
    <w:p w14:paraId="3AB9D124" w14:textId="77777777" w:rsidR="00F65357" w:rsidRDefault="006C6FE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D127" w14:textId="77777777" w:rsidR="00F65357" w:rsidRDefault="006C6FE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AB9D128" w14:textId="77777777" w:rsidR="00F65357" w:rsidRDefault="00F65357">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D129" w14:textId="77777777" w:rsidR="00F65357" w:rsidRDefault="006C6FE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9</w:t>
    </w:r>
    <w:r>
      <w:rPr>
        <w:lang w:eastAsia="lt-LT"/>
      </w:rPr>
      <w:fldChar w:fldCharType="end"/>
    </w:r>
  </w:p>
  <w:p w14:paraId="3AB9D12A" w14:textId="77777777" w:rsidR="00F65357" w:rsidRDefault="00F65357">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282E" w14:textId="5BF8694F" w:rsidR="006C6FEA" w:rsidRDefault="006C6FEA">
    <w:pPr>
      <w:pStyle w:val="Antrats"/>
      <w:jc w:val="center"/>
    </w:pPr>
  </w:p>
  <w:p w14:paraId="3AB9D12D" w14:textId="77777777" w:rsidR="00F65357" w:rsidRDefault="00F65357">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9D15" w14:textId="18B17822" w:rsidR="006C6FEA" w:rsidRDefault="006C6FEA">
    <w:pPr>
      <w:pStyle w:val="Antrats"/>
      <w:jc w:val="center"/>
    </w:pPr>
  </w:p>
  <w:p w14:paraId="1BD9F331" w14:textId="77777777" w:rsidR="006C6FEA" w:rsidRDefault="006C6FE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C6FEA"/>
    <w:rsid w:val="00F653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3AB9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C6FE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C6FEA"/>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C6FE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C6FEA"/>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55002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5675804">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57975724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29297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66264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635867860">
      <w:bodyDiv w:val="1"/>
      <w:marLeft w:val="0"/>
      <w:marRight w:val="0"/>
      <w:marTop w:val="0"/>
      <w:marBottom w:val="0"/>
      <w:divBdr>
        <w:top w:val="none" w:sz="0" w:space="0" w:color="auto"/>
        <w:left w:val="none" w:sz="0" w:space="0" w:color="auto"/>
        <w:bottom w:val="none" w:sz="0" w:space="0" w:color="auto"/>
        <w:right w:val="none" w:sz="0" w:space="0" w:color="auto"/>
      </w:divBdr>
    </w:div>
    <w:div w:id="192140561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233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2621</Words>
  <Characters>20476</Characters>
  <Application>Microsoft Office Word</Application>
  <DocSecurity>0</DocSecurity>
  <Lines>170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23051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2019-09-30T11:29:00Z</dcterms:created>
  <dc:creator>lrvk</dc:creator>
  <lastModifiedBy>DRAZDAUSKIENĖ Nijolė</lastModifiedBy>
  <lastPrinted>2019-01-11T09:57:00Z</lastPrinted>
  <dcterms:modified xsi:type="dcterms:W3CDTF">2019-09-30T11:35:00Z</dcterms:modified>
  <revision>3</revision>
</coreProperties>
</file>