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DDDB8" w14:textId="77777777" w:rsidR="00632EEC" w:rsidRDefault="001F5816">
      <w:pPr>
        <w:tabs>
          <w:tab w:val="center" w:pos="4153"/>
          <w:tab w:val="right" w:pos="8306"/>
        </w:tabs>
        <w:jc w:val="center"/>
        <w:rPr>
          <w:szCs w:val="24"/>
          <w:lang w:val="x-none" w:eastAsia="lt-LT"/>
        </w:rPr>
      </w:pPr>
      <w:r>
        <w:rPr>
          <w:szCs w:val="24"/>
          <w:lang w:val="x-none" w:eastAsia="lt-LT"/>
        </w:rPr>
        <w:object w:dxaOrig="811" w:dyaOrig="961" w14:anchorId="472CD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.75pt" o:ole="" fillcolor="window">
            <v:imagedata r:id="rId8" o:title=""/>
          </v:shape>
          <o:OLEObject Type="Embed" ProgID="Word.Picture.8" ShapeID="_x0000_i1025" DrawAspect="Content" ObjectID="_1638618146" r:id="rId9"/>
        </w:object>
      </w:r>
    </w:p>
    <w:p w14:paraId="609FA0ED" w14:textId="77777777" w:rsidR="00632EEC" w:rsidRDefault="00632EEC">
      <w:pPr>
        <w:tabs>
          <w:tab w:val="center" w:pos="4153"/>
          <w:tab w:val="right" w:pos="8306"/>
        </w:tabs>
        <w:jc w:val="center"/>
        <w:rPr>
          <w:b/>
          <w:szCs w:val="24"/>
          <w:lang w:val="x-none" w:eastAsia="x-none"/>
        </w:rPr>
      </w:pPr>
    </w:p>
    <w:p w14:paraId="66ED9011" w14:textId="77777777" w:rsidR="00632EEC" w:rsidRDefault="001F5816">
      <w:pPr>
        <w:tabs>
          <w:tab w:val="center" w:pos="4153"/>
          <w:tab w:val="right" w:pos="8306"/>
        </w:tabs>
        <w:jc w:val="center"/>
        <w:rPr>
          <w:b/>
          <w:szCs w:val="24"/>
          <w:lang w:val="x-none" w:eastAsia="x-none"/>
        </w:rPr>
      </w:pPr>
      <w:r>
        <w:rPr>
          <w:b/>
          <w:szCs w:val="24"/>
          <w:lang w:val="x-none" w:eastAsia="x-none"/>
        </w:rPr>
        <w:t>LIETUVOS RESPUBLIKOS SVEIKATOS APSAUGOS MINISTRAS</w:t>
      </w:r>
    </w:p>
    <w:p w14:paraId="42BCD290" w14:textId="77777777" w:rsidR="00632EEC" w:rsidRDefault="00632EEC">
      <w:pPr>
        <w:tabs>
          <w:tab w:val="center" w:pos="4153"/>
          <w:tab w:val="right" w:pos="8306"/>
        </w:tabs>
        <w:jc w:val="center"/>
        <w:rPr>
          <w:b/>
          <w:szCs w:val="24"/>
          <w:lang w:val="x-none" w:eastAsia="x-none"/>
        </w:rPr>
      </w:pPr>
    </w:p>
    <w:p w14:paraId="60E6B7DA" w14:textId="77777777" w:rsidR="00632EEC" w:rsidRDefault="001F5816">
      <w:pPr>
        <w:tabs>
          <w:tab w:val="center" w:pos="4153"/>
          <w:tab w:val="right" w:pos="8306"/>
        </w:tabs>
        <w:jc w:val="center"/>
        <w:rPr>
          <w:b/>
          <w:szCs w:val="24"/>
          <w:lang w:val="x-none" w:eastAsia="x-none"/>
        </w:rPr>
      </w:pPr>
      <w:r>
        <w:rPr>
          <w:b/>
          <w:szCs w:val="24"/>
          <w:lang w:val="x-none" w:eastAsia="x-none"/>
        </w:rPr>
        <w:t>ĮSAKYMAS</w:t>
      </w:r>
    </w:p>
    <w:p w14:paraId="7885FD96" w14:textId="77777777" w:rsidR="00632EEC" w:rsidRDefault="001F5816">
      <w:pPr>
        <w:shd w:val="clear" w:color="auto" w:fill="FFFFFF"/>
        <w:spacing w:line="274" w:lineRule="exact"/>
        <w:ind w:left="67"/>
        <w:jc w:val="center"/>
        <w:rPr>
          <w:szCs w:val="24"/>
        </w:rPr>
      </w:pPr>
      <w:r>
        <w:rPr>
          <w:b/>
          <w:szCs w:val="24"/>
        </w:rPr>
        <w:t xml:space="preserve">DĖL KAI KURIŲ LIETUVOS RESPUBLIKOS SVEIKATOS APSAUGOS MINISTRO ĮSAKYMŲ PRIPAŽINIMO NETEKUSIAIS GALIOS </w:t>
      </w:r>
    </w:p>
    <w:p w14:paraId="475E4A38" w14:textId="77777777" w:rsidR="00632EEC" w:rsidRDefault="00632EEC"/>
    <w:p w14:paraId="07522163" w14:textId="20B5EED4" w:rsidR="00632EEC" w:rsidRDefault="001F5816">
      <w:pPr>
        <w:jc w:val="center"/>
        <w:rPr>
          <w:szCs w:val="24"/>
        </w:rPr>
      </w:pPr>
      <w:r>
        <w:rPr>
          <w:szCs w:val="24"/>
        </w:rPr>
        <w:t xml:space="preserve">2019 m. gruodžio 20 d. Nr. V-1482 </w:t>
      </w:r>
    </w:p>
    <w:p w14:paraId="74D77AAD" w14:textId="77777777" w:rsidR="00632EEC" w:rsidRDefault="001F5816">
      <w:pPr>
        <w:jc w:val="center"/>
        <w:rPr>
          <w:szCs w:val="24"/>
        </w:rPr>
      </w:pPr>
      <w:smartTag w:uri="urn:schemas-tilde-lv/tildestengine" w:element="firmas">
        <w:r>
          <w:rPr>
            <w:szCs w:val="24"/>
          </w:rPr>
          <w:t>Vilnius</w:t>
        </w:r>
      </w:smartTag>
    </w:p>
    <w:p w14:paraId="098A2308" w14:textId="77777777" w:rsidR="00632EEC" w:rsidRDefault="00632EEC">
      <w:pPr>
        <w:jc w:val="both"/>
        <w:rPr>
          <w:szCs w:val="24"/>
        </w:rPr>
      </w:pPr>
    </w:p>
    <w:p w14:paraId="136E97D7" w14:textId="77777777" w:rsidR="00632EEC" w:rsidRDefault="001F5816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 r i p a ž į s t u  netekusiais galios:</w:t>
      </w:r>
    </w:p>
    <w:p w14:paraId="14C3D3D9" w14:textId="1A2C8190" w:rsidR="00632EEC" w:rsidRDefault="001F5816">
      <w:pPr>
        <w:ind w:firstLine="720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Lietuvos Respublikos sveikato</w:t>
      </w:r>
      <w:bookmarkStart w:id="0" w:name="_GoBack"/>
      <w:bookmarkEnd w:id="0"/>
      <w:r>
        <w:rPr>
          <w:szCs w:val="24"/>
        </w:rPr>
        <w:t>s apsaugos ministro 2005 m</w:t>
      </w:r>
      <w:r>
        <w:rPr>
          <w:szCs w:val="24"/>
        </w:rPr>
        <w:t xml:space="preserve">. sausio 6 d. įsakymą   </w:t>
      </w:r>
      <w:r>
        <w:rPr>
          <w:szCs w:val="24"/>
        </w:rPr>
        <w:t xml:space="preserve">    Nr. V-6 „Dėl Sveikatos priežiūros įstaigų civilinės atsakomybės už pacientams padarytą žalą privalomojo draudimo tvarkos aprašo patvirtinimo“ su visais pakeitimais ir papildymais;</w:t>
      </w:r>
    </w:p>
    <w:p w14:paraId="37A2DCE9" w14:textId="220171B6" w:rsidR="00632EEC" w:rsidRDefault="001F5816">
      <w:pPr>
        <w:ind w:firstLine="720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 Lietuvos Respublikos sveikatos a</w:t>
      </w:r>
      <w:r>
        <w:rPr>
          <w:szCs w:val="24"/>
        </w:rPr>
        <w:t xml:space="preserve">psaugos ministro 2006 m. vasario 1 d. įsakymą    </w:t>
      </w:r>
      <w:r>
        <w:rPr>
          <w:szCs w:val="24"/>
        </w:rPr>
        <w:t xml:space="preserve">  Nr. V-79 „Dėl Pacientų sveikatai padarytos žalos nustatymo komisijos darbo reglamento patvirtinimo“ su visais pakeitimais ir papildymais;</w:t>
      </w:r>
    </w:p>
    <w:p w14:paraId="7E01AF82" w14:textId="5C4F13AA" w:rsidR="00632EEC" w:rsidRDefault="001F5816">
      <w:pPr>
        <w:ind w:firstLine="720"/>
        <w:jc w:val="both"/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>. Lietuvos Respublikos sveikatos apsaugos ministro 2006</w:t>
      </w:r>
      <w:r>
        <w:rPr>
          <w:szCs w:val="24"/>
        </w:rPr>
        <w:t xml:space="preserve"> m. gruodžio 29 d. įsakymą    N</w:t>
      </w:r>
      <w:r>
        <w:rPr>
          <w:szCs w:val="24"/>
        </w:rPr>
        <w:t xml:space="preserve">r. V-1136 „Dėl Asmens sveikatos priežiūros įstaigų civilinės atsakomybės už pacientams padarytą žalą draudimo </w:t>
      </w:r>
      <w:proofErr w:type="spellStart"/>
      <w:r>
        <w:rPr>
          <w:szCs w:val="24"/>
        </w:rPr>
        <w:t>stebėsenos</w:t>
      </w:r>
      <w:proofErr w:type="spellEnd"/>
      <w:r>
        <w:rPr>
          <w:szCs w:val="24"/>
        </w:rPr>
        <w:t xml:space="preserve"> tvarkos aprašo patvirtinimo“ su visais pakeitimais ir papildymais;</w:t>
      </w:r>
    </w:p>
    <w:p w14:paraId="21B6F867" w14:textId="28C17266" w:rsidR="00632EEC" w:rsidRDefault="001F5816">
      <w:pPr>
        <w:ind w:firstLine="720"/>
        <w:jc w:val="both"/>
        <w:rPr>
          <w:szCs w:val="24"/>
        </w:rPr>
      </w:pPr>
      <w:r>
        <w:rPr>
          <w:szCs w:val="24"/>
        </w:rPr>
        <w:t>1.4</w:t>
      </w:r>
      <w:r>
        <w:rPr>
          <w:szCs w:val="24"/>
        </w:rPr>
        <w:t>.  Lietuvos Respublikos sveik</w:t>
      </w:r>
      <w:r>
        <w:rPr>
          <w:szCs w:val="24"/>
        </w:rPr>
        <w:t xml:space="preserve">atos apsaugos ministro 2010 m. vasario 24 d. įsakymą   </w:t>
      </w:r>
      <w:r>
        <w:rPr>
          <w:szCs w:val="24"/>
        </w:rPr>
        <w:t>Nr. V-171 „Dėl sveikatos priežiūros įstaigų civilinės atsakomybės minimalių draudimo sumų nustatymo“ su visais pakeitimais ir papildymais.</w:t>
      </w:r>
    </w:p>
    <w:p w14:paraId="036449BC" w14:textId="77777777" w:rsidR="00632EEC" w:rsidRDefault="001F5816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N u s t a t a u, kad šis įsakymas įsigalioja 2020 m. sausio 1 d. </w:t>
      </w:r>
    </w:p>
    <w:p w14:paraId="396D5B42" w14:textId="77777777" w:rsidR="00632EEC" w:rsidRDefault="00632EEC">
      <w:pPr>
        <w:ind w:firstLine="720"/>
        <w:jc w:val="both"/>
        <w:rPr>
          <w:szCs w:val="24"/>
        </w:rPr>
      </w:pPr>
    </w:p>
    <w:p w14:paraId="3352C207" w14:textId="77777777" w:rsidR="00632EEC" w:rsidRDefault="00632EEC">
      <w:pPr>
        <w:ind w:firstLine="720"/>
        <w:jc w:val="both"/>
        <w:rPr>
          <w:szCs w:val="24"/>
        </w:rPr>
      </w:pPr>
    </w:p>
    <w:p w14:paraId="08EA5239" w14:textId="77777777" w:rsidR="00632EEC" w:rsidRDefault="001F5816">
      <w:pPr>
        <w:ind w:firstLine="720"/>
        <w:jc w:val="both"/>
        <w:rPr>
          <w:szCs w:val="24"/>
        </w:rPr>
      </w:pPr>
    </w:p>
    <w:p w14:paraId="206119B8" w14:textId="3EB75904" w:rsidR="00632EEC" w:rsidRDefault="001F5816">
      <w:pPr>
        <w:rPr>
          <w:szCs w:val="24"/>
        </w:rPr>
      </w:pPr>
      <w:r>
        <w:rPr>
          <w:szCs w:val="24"/>
        </w:rPr>
        <w:t>Sveikatos apsaugos ministras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Aurelijus </w:t>
      </w:r>
      <w:proofErr w:type="spellStart"/>
      <w:r>
        <w:rPr>
          <w:szCs w:val="24"/>
        </w:rPr>
        <w:t>Veryga</w:t>
      </w:r>
      <w:proofErr w:type="spellEnd"/>
    </w:p>
    <w:p w14:paraId="281F4C6E" w14:textId="79967C8E" w:rsidR="00632EEC" w:rsidRDefault="001F5816">
      <w:pPr>
        <w:rPr>
          <w:szCs w:val="24"/>
        </w:rPr>
      </w:pPr>
    </w:p>
    <w:sectPr w:rsidR="00632E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07" w:bottom="1134" w:left="1701" w:header="851" w:footer="26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077FF" w14:textId="77777777" w:rsidR="00632EEC" w:rsidRDefault="001F5816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E70ABE0" w14:textId="77777777" w:rsidR="00632EEC" w:rsidRDefault="001F5816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F8AB" w14:textId="77777777" w:rsidR="00632EEC" w:rsidRDefault="00632EEC">
    <w:pPr>
      <w:tabs>
        <w:tab w:val="center" w:pos="4153"/>
        <w:tab w:val="right" w:pos="8306"/>
      </w:tabs>
      <w:rPr>
        <w:szCs w:val="24"/>
        <w:lang w:val="x-none" w:eastAsia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B224" w14:textId="77777777" w:rsidR="00632EEC" w:rsidRDefault="00632EEC">
    <w:pPr>
      <w:tabs>
        <w:tab w:val="center" w:pos="4153"/>
        <w:tab w:val="right" w:pos="8306"/>
      </w:tabs>
      <w:rPr>
        <w:szCs w:val="24"/>
        <w:lang w:val="x-none" w:eastAsia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FECD4" w14:textId="77777777" w:rsidR="00632EEC" w:rsidRDefault="001F5816">
    <w:pPr>
      <w:tabs>
        <w:tab w:val="center" w:pos="4153"/>
        <w:tab w:val="right" w:pos="9639"/>
      </w:tabs>
      <w:rPr>
        <w:sz w:val="20"/>
        <w:szCs w:val="24"/>
        <w:lang w:val="x-none" w:eastAsia="x-none"/>
      </w:rPr>
    </w:pPr>
    <w:r>
      <w:rPr>
        <w:sz w:val="20"/>
        <w:szCs w:val="24"/>
        <w:lang w:val="x-none" w:eastAsia="x-none"/>
      </w:rPr>
      <w:tab/>
    </w:r>
    <w:r>
      <w:rPr>
        <w:sz w:val="20"/>
        <w:szCs w:val="24"/>
        <w:lang w:val="x-none" w:eastAsia="x-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926C4" w14:textId="77777777" w:rsidR="00632EEC" w:rsidRDefault="001F581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5F8AECF" w14:textId="77777777" w:rsidR="00632EEC" w:rsidRDefault="001F5816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A3269" w14:textId="77777777" w:rsidR="00632EEC" w:rsidRDefault="001F5816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x-none" w:eastAsia="x-none"/>
      </w:rPr>
    </w:pPr>
    <w:r>
      <w:rPr>
        <w:szCs w:val="24"/>
        <w:lang w:val="x-none" w:eastAsia="x-none"/>
      </w:rPr>
      <w:fldChar w:fldCharType="begin"/>
    </w:r>
    <w:r>
      <w:rPr>
        <w:szCs w:val="24"/>
        <w:lang w:val="x-none" w:eastAsia="x-none"/>
      </w:rPr>
      <w:instrText xml:space="preserve">PAGE  </w:instrText>
    </w:r>
    <w:r>
      <w:rPr>
        <w:szCs w:val="24"/>
        <w:lang w:val="x-none" w:eastAsia="x-none"/>
      </w:rPr>
      <w:fldChar w:fldCharType="end"/>
    </w:r>
  </w:p>
  <w:p w14:paraId="4E3CB50B" w14:textId="77777777" w:rsidR="00632EEC" w:rsidRDefault="00632EEC">
    <w:pPr>
      <w:tabs>
        <w:tab w:val="center" w:pos="4153"/>
        <w:tab w:val="right" w:pos="8306"/>
      </w:tabs>
      <w:rPr>
        <w:szCs w:val="24"/>
        <w:lang w:val="x-none"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8C72E" w14:textId="77777777" w:rsidR="00632EEC" w:rsidRDefault="00632EEC">
    <w:pPr>
      <w:tabs>
        <w:tab w:val="center" w:pos="4153"/>
        <w:tab w:val="right" w:pos="8306"/>
      </w:tabs>
      <w:rPr>
        <w:szCs w:val="24"/>
        <w:lang w:val="x-none" w:eastAsia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07C31" w14:textId="0E28025C" w:rsidR="00632EEC" w:rsidRDefault="00632EEC">
    <w:pPr>
      <w:tabs>
        <w:tab w:val="center" w:pos="4153"/>
        <w:tab w:val="right" w:pos="8306"/>
      </w:tabs>
      <w:rPr>
        <w:szCs w:val="24"/>
        <w:lang w:val="x-none"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5B"/>
    <w:rsid w:val="001F5816"/>
    <w:rsid w:val="00632EEC"/>
    <w:rsid w:val="006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41"/>
    <o:shapelayout v:ext="edit">
      <o:idmap v:ext="edit" data="1"/>
    </o:shapelayout>
  </w:shapeDefaults>
  <w:decimalSymbol w:val=","/>
  <w:listSeparator w:val=";"/>
  <w14:docId w14:val="78086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2019-12-23T11:23:00Z</dcterms:created>
  <dc:creator>Aušrinė Storpirštienė</dc:creator>
  <lastModifiedBy>TRAPINSKIENĖ Aušrinė</lastModifiedBy>
  <dcterms:modified xsi:type="dcterms:W3CDTF">2019-12-23T12:56:00Z</dcterms:modified>
  <revision>3</revision>
</coreProperties>
</file>