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E88B2" w14:textId="77777777" w:rsidR="008E0A24" w:rsidRPr="00B33C12" w:rsidRDefault="008E0A24">
      <w:pPr>
        <w:tabs>
          <w:tab w:val="center" w:pos="4153"/>
          <w:tab w:val="right" w:pos="8306"/>
        </w:tabs>
        <w:rPr>
          <w:rFonts w:ascii="TimesLT" w:hAnsi="TimesLT"/>
        </w:rPr>
      </w:pPr>
    </w:p>
    <w:p w14:paraId="00BE88B3" w14:textId="77777777" w:rsidR="008E0A24" w:rsidRPr="00B33C12" w:rsidRDefault="00B33C12">
      <w:pPr>
        <w:jc w:val="center"/>
        <w:rPr>
          <w:caps/>
          <w:sz w:val="22"/>
        </w:rPr>
      </w:pPr>
      <w:r w:rsidRPr="00B33C12">
        <w:rPr>
          <w:caps/>
          <w:noProof/>
          <w:lang w:eastAsia="lt-LT"/>
        </w:rPr>
        <w:drawing>
          <wp:inline distT="0" distB="0" distL="0" distR="0" wp14:anchorId="00BE88E0" wp14:editId="00BE88E1">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00BE88B4" w14:textId="77777777" w:rsidR="008E0A24" w:rsidRPr="00B33C12" w:rsidRDefault="008E0A24">
      <w:pPr>
        <w:jc w:val="center"/>
        <w:rPr>
          <w:caps/>
          <w:sz w:val="12"/>
          <w:szCs w:val="12"/>
        </w:rPr>
      </w:pPr>
    </w:p>
    <w:p w14:paraId="00BE88B5" w14:textId="77777777" w:rsidR="008E0A24" w:rsidRPr="00B33C12" w:rsidRDefault="00B33C12">
      <w:pPr>
        <w:jc w:val="center"/>
        <w:rPr>
          <w:b/>
          <w:bCs/>
          <w:caps/>
        </w:rPr>
      </w:pPr>
      <w:r w:rsidRPr="00B33C12">
        <w:rPr>
          <w:b/>
          <w:bCs/>
          <w:caps/>
        </w:rPr>
        <w:t>LIETUVOS RESPUBLIKOS</w:t>
      </w:r>
    </w:p>
    <w:p w14:paraId="00BE88B6" w14:textId="77777777" w:rsidR="008E0A24" w:rsidRPr="00B33C12" w:rsidRDefault="00B33C12">
      <w:pPr>
        <w:jc w:val="center"/>
        <w:rPr>
          <w:b/>
          <w:caps/>
        </w:rPr>
      </w:pPr>
      <w:r w:rsidRPr="00B33C12">
        <w:rPr>
          <w:b/>
          <w:caps/>
        </w:rPr>
        <w:t>PILIETYBĖS ĮSTATYMO NR. XI-1196 7, 21, 24, 32, 33 IR 42 STRAIPSNIŲ PAKEITIMO</w:t>
      </w:r>
    </w:p>
    <w:p w14:paraId="00BE88B7" w14:textId="77777777" w:rsidR="008E0A24" w:rsidRPr="00B33C12" w:rsidRDefault="00B33C12">
      <w:pPr>
        <w:jc w:val="center"/>
        <w:rPr>
          <w:caps/>
        </w:rPr>
      </w:pPr>
      <w:r w:rsidRPr="00B33C12">
        <w:rPr>
          <w:b/>
          <w:caps/>
        </w:rPr>
        <w:t>ĮSTATYMAS</w:t>
      </w:r>
    </w:p>
    <w:p w14:paraId="00BE88B8" w14:textId="77777777" w:rsidR="008E0A24" w:rsidRPr="00B33C12" w:rsidRDefault="008E0A24">
      <w:pPr>
        <w:jc w:val="center"/>
        <w:rPr>
          <w:b/>
          <w:caps/>
        </w:rPr>
      </w:pPr>
    </w:p>
    <w:p w14:paraId="00BE88B9" w14:textId="77777777" w:rsidR="008E0A24" w:rsidRPr="00B33C12" w:rsidRDefault="00B33C12">
      <w:pPr>
        <w:jc w:val="center"/>
        <w:rPr>
          <w:szCs w:val="24"/>
        </w:rPr>
      </w:pPr>
      <w:r w:rsidRPr="00B33C12">
        <w:rPr>
          <w:szCs w:val="24"/>
        </w:rPr>
        <w:t>2018</w:t>
      </w:r>
      <w:r w:rsidRPr="00B33C12">
        <w:rPr>
          <w:szCs w:val="24"/>
        </w:rPr>
        <w:t xml:space="preserve"> m. </w:t>
      </w:r>
      <w:r w:rsidRPr="00B33C12">
        <w:rPr>
          <w:szCs w:val="24"/>
        </w:rPr>
        <w:t>spalio</w:t>
      </w:r>
      <w:r w:rsidRPr="00B33C12">
        <w:rPr>
          <w:szCs w:val="24"/>
        </w:rPr>
        <w:t xml:space="preserve"> </w:t>
      </w:r>
      <w:r w:rsidRPr="00B33C12">
        <w:rPr>
          <w:szCs w:val="24"/>
        </w:rPr>
        <w:t>18</w:t>
      </w:r>
      <w:r w:rsidRPr="00B33C12">
        <w:rPr>
          <w:szCs w:val="24"/>
        </w:rPr>
        <w:t xml:space="preserve"> d. Nr. </w:t>
      </w:r>
      <w:r w:rsidRPr="00B33C12">
        <w:rPr>
          <w:szCs w:val="24"/>
        </w:rPr>
        <w:t>XIII-1538</w:t>
      </w:r>
    </w:p>
    <w:p w14:paraId="00BE88BA" w14:textId="77777777" w:rsidR="008E0A24" w:rsidRPr="00B33C12" w:rsidRDefault="00B33C12">
      <w:pPr>
        <w:jc w:val="center"/>
        <w:rPr>
          <w:szCs w:val="24"/>
        </w:rPr>
      </w:pPr>
      <w:r w:rsidRPr="00B33C12">
        <w:rPr>
          <w:szCs w:val="24"/>
        </w:rPr>
        <w:t>Vilnius</w:t>
      </w:r>
    </w:p>
    <w:p w14:paraId="00BE88BB" w14:textId="77777777" w:rsidR="008E0A24" w:rsidRPr="00B33C12" w:rsidRDefault="008E0A24">
      <w:pPr>
        <w:jc w:val="center"/>
        <w:rPr>
          <w:sz w:val="22"/>
        </w:rPr>
      </w:pPr>
    </w:p>
    <w:p w14:paraId="00BE88BC" w14:textId="77777777" w:rsidR="008E0A24" w:rsidRPr="00B33C12" w:rsidRDefault="008E0A24">
      <w:pPr>
        <w:spacing w:line="360" w:lineRule="auto"/>
        <w:ind w:firstLine="720"/>
        <w:jc w:val="both"/>
        <w:rPr>
          <w:sz w:val="16"/>
          <w:szCs w:val="16"/>
        </w:rPr>
      </w:pPr>
    </w:p>
    <w:p w14:paraId="00BE88BD" w14:textId="77777777" w:rsidR="008E0A24" w:rsidRPr="00B33C12" w:rsidRDefault="008E0A24">
      <w:pPr>
        <w:spacing w:line="360" w:lineRule="auto"/>
        <w:ind w:firstLine="720"/>
        <w:jc w:val="both"/>
        <w:sectPr w:rsidR="008E0A24" w:rsidRPr="00B33C12">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00BE88BE" w14:textId="77777777" w:rsidR="008E0A24" w:rsidRPr="00B33C12" w:rsidRDefault="008E0A24">
      <w:pPr>
        <w:tabs>
          <w:tab w:val="center" w:pos="4153"/>
          <w:tab w:val="right" w:pos="8306"/>
        </w:tabs>
        <w:rPr>
          <w:rFonts w:ascii="TimesLT" w:hAnsi="TimesLT"/>
        </w:rPr>
      </w:pPr>
    </w:p>
    <w:p w14:paraId="00BE88BF" w14:textId="77777777" w:rsidR="008E0A24" w:rsidRPr="00B33C12" w:rsidRDefault="00B33C12">
      <w:pPr>
        <w:spacing w:line="360" w:lineRule="auto"/>
        <w:ind w:firstLine="720"/>
        <w:jc w:val="both"/>
        <w:rPr>
          <w:b/>
          <w:szCs w:val="24"/>
        </w:rPr>
      </w:pPr>
      <w:r w:rsidRPr="00B33C12">
        <w:rPr>
          <w:b/>
          <w:szCs w:val="24"/>
        </w:rPr>
        <w:t>1</w:t>
      </w:r>
      <w:r w:rsidRPr="00B33C12">
        <w:rPr>
          <w:b/>
          <w:szCs w:val="24"/>
        </w:rPr>
        <w:t xml:space="preserve"> straipsnis. </w:t>
      </w:r>
      <w:r w:rsidRPr="00B33C12">
        <w:rPr>
          <w:b/>
          <w:szCs w:val="24"/>
        </w:rPr>
        <w:t>7 straipsnio pakeitimas</w:t>
      </w:r>
    </w:p>
    <w:p w14:paraId="00BE88C0" w14:textId="77777777" w:rsidR="008E0A24" w:rsidRPr="00B33C12" w:rsidRDefault="00B33C12">
      <w:pPr>
        <w:spacing w:line="360" w:lineRule="auto"/>
        <w:ind w:firstLine="720"/>
        <w:jc w:val="both"/>
        <w:rPr>
          <w:szCs w:val="24"/>
        </w:rPr>
      </w:pPr>
      <w:r w:rsidRPr="00B33C12">
        <w:rPr>
          <w:szCs w:val="24"/>
        </w:rPr>
        <w:t>1</w:t>
      </w:r>
      <w:r w:rsidRPr="00B33C12">
        <w:rPr>
          <w:szCs w:val="24"/>
        </w:rPr>
        <w:t>. Pakeisti 7 straipsnio 6 punktą ir jį išdėstyti taip:</w:t>
      </w:r>
      <w:bookmarkStart w:id="0" w:name="_GoBack"/>
      <w:bookmarkEnd w:id="0"/>
    </w:p>
    <w:p w14:paraId="00BE88C1" w14:textId="77777777" w:rsidR="008E0A24" w:rsidRPr="00B33C12" w:rsidRDefault="00B33C12">
      <w:pPr>
        <w:spacing w:line="360" w:lineRule="auto"/>
        <w:ind w:firstLine="720"/>
        <w:jc w:val="both"/>
        <w:rPr>
          <w:szCs w:val="24"/>
        </w:rPr>
      </w:pPr>
      <w:r w:rsidRPr="00B33C12">
        <w:rPr>
          <w:szCs w:val="24"/>
        </w:rPr>
        <w:t>„</w:t>
      </w:r>
      <w:r w:rsidRPr="00B33C12">
        <w:rPr>
          <w:szCs w:val="24"/>
        </w:rPr>
        <w:t>6</w:t>
      </w:r>
      <w:r w:rsidRPr="00B33C12">
        <w:rPr>
          <w:szCs w:val="24"/>
        </w:rPr>
        <w:t xml:space="preserve">) yra asmuo, įvaikintas Lietuvos Respublikos piliečių (piliečio), iki jam sukako 18 metų, ir dėl to įgijęs Lietuvos </w:t>
      </w:r>
      <w:r w:rsidRPr="00B33C12">
        <w:rPr>
          <w:szCs w:val="24"/>
        </w:rPr>
        <w:t>Respublikos pilietybę pagal šio įstatymo 17 straipsnio 1 dalį;“.</w:t>
      </w:r>
    </w:p>
    <w:p w14:paraId="00BE88C2" w14:textId="77777777" w:rsidR="008E0A24" w:rsidRPr="00B33C12" w:rsidRDefault="00B33C12">
      <w:pPr>
        <w:spacing w:line="360" w:lineRule="auto"/>
        <w:ind w:firstLine="720"/>
        <w:jc w:val="both"/>
        <w:rPr>
          <w:szCs w:val="24"/>
        </w:rPr>
      </w:pPr>
      <w:r w:rsidRPr="00B33C12">
        <w:rPr>
          <w:szCs w:val="24"/>
        </w:rPr>
        <w:t>2</w:t>
      </w:r>
      <w:r w:rsidRPr="00B33C12">
        <w:rPr>
          <w:szCs w:val="24"/>
        </w:rPr>
        <w:t>. Pakeisti 7 straipsnio 7 punktą ir jį išdėstyti taip:</w:t>
      </w:r>
    </w:p>
    <w:p w14:paraId="00BE88C3" w14:textId="77777777" w:rsidR="008E0A24" w:rsidRPr="00B33C12" w:rsidRDefault="00B33C12">
      <w:pPr>
        <w:spacing w:line="360" w:lineRule="auto"/>
        <w:ind w:firstLine="720"/>
        <w:jc w:val="both"/>
        <w:rPr>
          <w:szCs w:val="24"/>
        </w:rPr>
      </w:pPr>
      <w:r w:rsidRPr="00B33C12">
        <w:rPr>
          <w:szCs w:val="24"/>
        </w:rPr>
        <w:t>„</w:t>
      </w:r>
      <w:r w:rsidRPr="00B33C12">
        <w:rPr>
          <w:szCs w:val="24"/>
        </w:rPr>
        <w:t>7</w:t>
      </w:r>
      <w:r w:rsidRPr="00B33C12">
        <w:rPr>
          <w:szCs w:val="24"/>
        </w:rPr>
        <w:t>) yra asmuo – Lietuvos Respublikos pilietis, jeigu jį, iki jam sukako 18 metų, įvaikino kitos valstybės piliečiai (pilietis</w:t>
      </w:r>
      <w:r w:rsidRPr="00B33C12">
        <w:rPr>
          <w:szCs w:val="24"/>
        </w:rPr>
        <w:t>) ir dėl to jis įgijo kitos valstybės pilietybę;“.</w:t>
      </w:r>
    </w:p>
    <w:p w14:paraId="00BE88C4" w14:textId="77777777" w:rsidR="008E0A24" w:rsidRPr="00B33C12" w:rsidRDefault="00B33C12">
      <w:pPr>
        <w:spacing w:line="360" w:lineRule="auto"/>
        <w:ind w:firstLine="720"/>
        <w:jc w:val="both"/>
        <w:rPr>
          <w:b/>
          <w:szCs w:val="24"/>
        </w:rPr>
      </w:pPr>
    </w:p>
    <w:p w14:paraId="00BE88C5" w14:textId="77777777" w:rsidR="008E0A24" w:rsidRPr="00B33C12" w:rsidRDefault="00B33C12">
      <w:pPr>
        <w:spacing w:line="360" w:lineRule="auto"/>
        <w:ind w:firstLine="720"/>
        <w:jc w:val="both"/>
        <w:rPr>
          <w:b/>
          <w:szCs w:val="24"/>
        </w:rPr>
      </w:pPr>
      <w:r w:rsidRPr="00B33C12">
        <w:rPr>
          <w:b/>
          <w:szCs w:val="24"/>
        </w:rPr>
        <w:t>2</w:t>
      </w:r>
      <w:r w:rsidRPr="00B33C12">
        <w:rPr>
          <w:b/>
          <w:szCs w:val="24"/>
        </w:rPr>
        <w:t xml:space="preserve"> straipsnis. </w:t>
      </w:r>
      <w:r w:rsidRPr="00B33C12">
        <w:rPr>
          <w:b/>
          <w:szCs w:val="24"/>
        </w:rPr>
        <w:t>21 straipsnio pakeitimas</w:t>
      </w:r>
    </w:p>
    <w:p w14:paraId="00BE88C6" w14:textId="77777777" w:rsidR="008E0A24" w:rsidRPr="00B33C12" w:rsidRDefault="00B33C12">
      <w:pPr>
        <w:spacing w:line="360" w:lineRule="auto"/>
        <w:ind w:firstLine="720"/>
        <w:jc w:val="both"/>
        <w:rPr>
          <w:szCs w:val="24"/>
        </w:rPr>
      </w:pPr>
      <w:r w:rsidRPr="00B33C12">
        <w:rPr>
          <w:szCs w:val="24"/>
        </w:rPr>
        <w:t>Pakeisti 21 straipsnio 4 dalį ir ją išdėstyti taip:</w:t>
      </w:r>
    </w:p>
    <w:p w14:paraId="00BE88C7" w14:textId="77777777" w:rsidR="008E0A24" w:rsidRPr="00B33C12" w:rsidRDefault="00B33C12">
      <w:pPr>
        <w:spacing w:line="360" w:lineRule="auto"/>
        <w:ind w:firstLine="720"/>
        <w:jc w:val="both"/>
        <w:rPr>
          <w:szCs w:val="24"/>
        </w:rPr>
      </w:pPr>
      <w:r w:rsidRPr="00B33C12">
        <w:rPr>
          <w:szCs w:val="24"/>
        </w:rPr>
        <w:t>„</w:t>
      </w:r>
      <w:r w:rsidRPr="00B33C12">
        <w:rPr>
          <w:szCs w:val="24"/>
        </w:rPr>
        <w:t>4</w:t>
      </w:r>
      <w:r w:rsidRPr="00B33C12">
        <w:rPr>
          <w:szCs w:val="24"/>
        </w:rPr>
        <w:t>. Asmeniui, kuris Lietuvos Respublikos pilietybę įgijo gimdamas, kuriam Lietuvos Respublikos pili</w:t>
      </w:r>
      <w:r w:rsidRPr="00B33C12">
        <w:rPr>
          <w:szCs w:val="24"/>
        </w:rPr>
        <w:t xml:space="preserve">etybė buvo atkurta arba suteikta supaprastinta tvarka ir kuris po to jos neteko, Lietuvos Respublikos pilietybė gali būti grąžinta, jeigu jis nėra kitos valstybės pilietis. Šis reikalavimas netaikomas asmeniui, kuris pagal šio įstatymo  7 straipsnio 1, 2, </w:t>
      </w:r>
      <w:r w:rsidRPr="00B33C12">
        <w:rPr>
          <w:szCs w:val="24"/>
        </w:rPr>
        <w:t>3, 4 ir 7 punktus gali būti kartu Lietuvos Respublikos ir kitos valstybės pilietis.“</w:t>
      </w:r>
    </w:p>
    <w:p w14:paraId="00BE88C8" w14:textId="77777777" w:rsidR="008E0A24" w:rsidRPr="00B33C12" w:rsidRDefault="00B33C12">
      <w:pPr>
        <w:spacing w:line="360" w:lineRule="auto"/>
        <w:ind w:firstLine="720"/>
        <w:jc w:val="both"/>
        <w:rPr>
          <w:b/>
          <w:szCs w:val="24"/>
        </w:rPr>
      </w:pPr>
    </w:p>
    <w:p w14:paraId="00BE88C9" w14:textId="77777777" w:rsidR="008E0A24" w:rsidRPr="00B33C12" w:rsidRDefault="00B33C12">
      <w:pPr>
        <w:spacing w:line="360" w:lineRule="auto"/>
        <w:ind w:firstLine="720"/>
        <w:jc w:val="both"/>
        <w:rPr>
          <w:b/>
          <w:szCs w:val="24"/>
        </w:rPr>
      </w:pPr>
      <w:r w:rsidRPr="00B33C12">
        <w:rPr>
          <w:b/>
          <w:szCs w:val="24"/>
        </w:rPr>
        <w:t>3</w:t>
      </w:r>
      <w:r w:rsidRPr="00B33C12">
        <w:rPr>
          <w:b/>
          <w:szCs w:val="24"/>
        </w:rPr>
        <w:t xml:space="preserve"> straipsnis. </w:t>
      </w:r>
      <w:r w:rsidRPr="00B33C12">
        <w:rPr>
          <w:b/>
          <w:szCs w:val="24"/>
        </w:rPr>
        <w:t>24 straipsnio pakeitimas</w:t>
      </w:r>
    </w:p>
    <w:p w14:paraId="00BE88CA" w14:textId="77777777" w:rsidR="008E0A24" w:rsidRPr="00B33C12" w:rsidRDefault="00B33C12">
      <w:pPr>
        <w:spacing w:line="360" w:lineRule="auto"/>
        <w:ind w:firstLine="720"/>
        <w:jc w:val="both"/>
        <w:rPr>
          <w:szCs w:val="24"/>
        </w:rPr>
      </w:pPr>
      <w:r w:rsidRPr="00B33C12">
        <w:rPr>
          <w:szCs w:val="24"/>
        </w:rPr>
        <w:t xml:space="preserve">Pripažinti netekusiu galios 24 straipsnio 8 punktą. </w:t>
      </w:r>
    </w:p>
    <w:p w14:paraId="00BE88CB" w14:textId="77777777" w:rsidR="008E0A24" w:rsidRPr="00B33C12" w:rsidRDefault="00B33C12">
      <w:pPr>
        <w:spacing w:line="360" w:lineRule="auto"/>
        <w:ind w:firstLine="720"/>
        <w:jc w:val="both"/>
        <w:rPr>
          <w:b/>
          <w:szCs w:val="24"/>
        </w:rPr>
      </w:pPr>
    </w:p>
    <w:p w14:paraId="00BE88CC" w14:textId="77777777" w:rsidR="008E0A24" w:rsidRPr="00B33C12" w:rsidRDefault="00B33C12">
      <w:pPr>
        <w:spacing w:line="360" w:lineRule="auto"/>
        <w:ind w:firstLine="720"/>
        <w:rPr>
          <w:b/>
          <w:szCs w:val="24"/>
        </w:rPr>
      </w:pPr>
      <w:r w:rsidRPr="00B33C12">
        <w:rPr>
          <w:b/>
          <w:szCs w:val="24"/>
        </w:rPr>
        <w:t>4</w:t>
      </w:r>
      <w:r w:rsidRPr="00B33C12">
        <w:rPr>
          <w:b/>
          <w:szCs w:val="24"/>
        </w:rPr>
        <w:t xml:space="preserve"> straipsnis. </w:t>
      </w:r>
      <w:r w:rsidRPr="00B33C12">
        <w:rPr>
          <w:b/>
          <w:szCs w:val="24"/>
        </w:rPr>
        <w:t>32 straipsnio pakeitimas</w:t>
      </w:r>
    </w:p>
    <w:p w14:paraId="00BE88CD" w14:textId="77777777" w:rsidR="008E0A24" w:rsidRPr="00B33C12" w:rsidRDefault="00B33C12">
      <w:pPr>
        <w:spacing w:line="360" w:lineRule="auto"/>
        <w:ind w:firstLine="720"/>
        <w:jc w:val="both"/>
        <w:rPr>
          <w:color w:val="000000"/>
          <w:szCs w:val="24"/>
        </w:rPr>
      </w:pPr>
      <w:r w:rsidRPr="00B33C12">
        <w:rPr>
          <w:color w:val="000000"/>
          <w:szCs w:val="24"/>
        </w:rPr>
        <w:t xml:space="preserve">Pakeisti 32 </w:t>
      </w:r>
      <w:r w:rsidRPr="00B33C12">
        <w:rPr>
          <w:color w:val="000000"/>
          <w:szCs w:val="24"/>
        </w:rPr>
        <w:t>straipsnio 3 punktą ir jį išdėstyti taip:</w:t>
      </w:r>
    </w:p>
    <w:p w14:paraId="00BE88CF" w14:textId="7C045AE8" w:rsidR="008E0A24" w:rsidRPr="00B33C12" w:rsidRDefault="00B33C12" w:rsidP="00B33C12">
      <w:pPr>
        <w:spacing w:line="360" w:lineRule="auto"/>
        <w:ind w:firstLine="720"/>
        <w:jc w:val="both"/>
        <w:rPr>
          <w:color w:val="000000"/>
          <w:szCs w:val="24"/>
        </w:rPr>
      </w:pPr>
      <w:r w:rsidRPr="00B33C12">
        <w:rPr>
          <w:color w:val="000000"/>
          <w:szCs w:val="24"/>
        </w:rPr>
        <w:t>„</w:t>
      </w:r>
      <w:r w:rsidRPr="00B33C12">
        <w:rPr>
          <w:color w:val="000000"/>
          <w:szCs w:val="24"/>
        </w:rPr>
        <w:t>3</w:t>
      </w:r>
      <w:r w:rsidRPr="00B33C12">
        <w:rPr>
          <w:color w:val="000000"/>
          <w:szCs w:val="24"/>
        </w:rPr>
        <w:t xml:space="preserve">) priima sprendimus dėl Lietuvos Respublikos pilietybės netekimo jos atsisakius, įgijus kitos valstybės pilietybę ar stojus į kitos valstybės tarnybą be Lietuvos Respublikos Vyriausybės leidimo, taip pat pagal </w:t>
      </w:r>
      <w:r w:rsidRPr="00B33C12">
        <w:rPr>
          <w:color w:val="000000"/>
          <w:szCs w:val="24"/>
        </w:rPr>
        <w:t>šio įstatymo 28 straipsnio 2 ir 4 dalis;“.</w:t>
      </w:r>
    </w:p>
    <w:p w14:paraId="00BE88D0" w14:textId="77777777" w:rsidR="008E0A24" w:rsidRPr="00B33C12" w:rsidRDefault="00B33C12">
      <w:pPr>
        <w:spacing w:line="360" w:lineRule="auto"/>
        <w:ind w:firstLine="720"/>
        <w:rPr>
          <w:color w:val="000000"/>
          <w:szCs w:val="24"/>
        </w:rPr>
      </w:pPr>
    </w:p>
    <w:p w14:paraId="00BE88D1" w14:textId="77777777" w:rsidR="008E0A24" w:rsidRPr="00B33C12" w:rsidRDefault="00B33C12">
      <w:pPr>
        <w:spacing w:line="360" w:lineRule="auto"/>
        <w:ind w:firstLine="720"/>
        <w:rPr>
          <w:b/>
          <w:szCs w:val="24"/>
        </w:rPr>
      </w:pPr>
      <w:r w:rsidRPr="00B33C12">
        <w:rPr>
          <w:b/>
          <w:szCs w:val="24"/>
        </w:rPr>
        <w:t>5</w:t>
      </w:r>
      <w:r w:rsidRPr="00B33C12">
        <w:rPr>
          <w:b/>
          <w:szCs w:val="24"/>
        </w:rPr>
        <w:t xml:space="preserve"> straipsnis. </w:t>
      </w:r>
      <w:r w:rsidRPr="00B33C12">
        <w:rPr>
          <w:b/>
          <w:szCs w:val="24"/>
        </w:rPr>
        <w:t>33 straipsnio pakeitimas</w:t>
      </w:r>
    </w:p>
    <w:p w14:paraId="00BE88D2" w14:textId="77777777" w:rsidR="008E0A24" w:rsidRPr="00B33C12" w:rsidRDefault="00B33C12">
      <w:pPr>
        <w:spacing w:line="360" w:lineRule="auto"/>
        <w:ind w:firstLine="720"/>
        <w:rPr>
          <w:szCs w:val="24"/>
        </w:rPr>
      </w:pPr>
      <w:r w:rsidRPr="00B33C12">
        <w:rPr>
          <w:szCs w:val="24"/>
        </w:rPr>
        <w:t>Pakeisti 33 straipsnio 3 punktą ir jį išdėstyti taip:</w:t>
      </w:r>
    </w:p>
    <w:p w14:paraId="00BE88D3" w14:textId="77777777" w:rsidR="008E0A24" w:rsidRPr="00B33C12" w:rsidRDefault="00B33C12">
      <w:pPr>
        <w:spacing w:line="360" w:lineRule="auto"/>
        <w:ind w:firstLine="720"/>
        <w:jc w:val="both"/>
        <w:rPr>
          <w:color w:val="000000"/>
          <w:szCs w:val="24"/>
        </w:rPr>
      </w:pPr>
      <w:r w:rsidRPr="00B33C12">
        <w:rPr>
          <w:color w:val="000000"/>
          <w:szCs w:val="24"/>
        </w:rPr>
        <w:t>„</w:t>
      </w:r>
      <w:r w:rsidRPr="00B33C12">
        <w:rPr>
          <w:color w:val="000000"/>
          <w:szCs w:val="24"/>
        </w:rPr>
        <w:t>3</w:t>
      </w:r>
      <w:r w:rsidRPr="00B33C12">
        <w:rPr>
          <w:color w:val="000000"/>
          <w:szCs w:val="24"/>
        </w:rPr>
        <w:t>) nagrinėja klausimus ir dokumentus dėl Lietuvos Respublikos pilietybės netekimo jos atsisakius, įgijus kitos valstybės pilietybę ar stojus į kitos valstybės tarnybą be Lietuvos Respublikos Vyriausybės leidimo, taip pat pagal šio įstatymo 28 straipsnio 2 i</w:t>
      </w:r>
      <w:r w:rsidRPr="00B33C12">
        <w:rPr>
          <w:color w:val="000000"/>
          <w:szCs w:val="24"/>
        </w:rPr>
        <w:t xml:space="preserve">r 4 dalis, ir teikia vidaus reikalų ministrui siūlymus – teikimus šiais klausimais;“. </w:t>
      </w:r>
    </w:p>
    <w:p w14:paraId="00BE88D4" w14:textId="77777777" w:rsidR="008E0A24" w:rsidRPr="00B33C12" w:rsidRDefault="00B33C12">
      <w:pPr>
        <w:spacing w:line="360" w:lineRule="auto"/>
        <w:ind w:firstLine="720"/>
        <w:jc w:val="both"/>
        <w:rPr>
          <w:color w:val="000000"/>
          <w:szCs w:val="24"/>
        </w:rPr>
      </w:pPr>
    </w:p>
    <w:p w14:paraId="00BE88D5" w14:textId="77777777" w:rsidR="008E0A24" w:rsidRPr="00B33C12" w:rsidRDefault="00B33C12">
      <w:pPr>
        <w:spacing w:line="360" w:lineRule="auto"/>
        <w:ind w:firstLine="720"/>
        <w:jc w:val="both"/>
        <w:rPr>
          <w:b/>
          <w:color w:val="000000"/>
          <w:szCs w:val="24"/>
        </w:rPr>
      </w:pPr>
      <w:r w:rsidRPr="00B33C12">
        <w:rPr>
          <w:b/>
          <w:color w:val="000000"/>
          <w:szCs w:val="24"/>
        </w:rPr>
        <w:t>6</w:t>
      </w:r>
      <w:r w:rsidRPr="00B33C12">
        <w:rPr>
          <w:b/>
          <w:color w:val="000000"/>
          <w:szCs w:val="24"/>
        </w:rPr>
        <w:t xml:space="preserve"> straipsnis. </w:t>
      </w:r>
      <w:r w:rsidRPr="00B33C12">
        <w:rPr>
          <w:b/>
          <w:color w:val="000000"/>
          <w:szCs w:val="24"/>
        </w:rPr>
        <w:t>42 straipsnio pakeitimas</w:t>
      </w:r>
    </w:p>
    <w:p w14:paraId="00BE88D6" w14:textId="77777777" w:rsidR="008E0A24" w:rsidRPr="00B33C12" w:rsidRDefault="00B33C12">
      <w:pPr>
        <w:spacing w:line="360" w:lineRule="auto"/>
        <w:ind w:firstLine="720"/>
        <w:jc w:val="both"/>
        <w:rPr>
          <w:color w:val="000000"/>
          <w:szCs w:val="24"/>
        </w:rPr>
      </w:pPr>
      <w:r w:rsidRPr="00B33C12">
        <w:rPr>
          <w:color w:val="000000"/>
          <w:szCs w:val="24"/>
        </w:rPr>
        <w:t>1</w:t>
      </w:r>
      <w:r w:rsidRPr="00B33C12">
        <w:rPr>
          <w:color w:val="000000"/>
          <w:szCs w:val="24"/>
        </w:rPr>
        <w:t>. Pakeisti 42 straipsnio 3 dalies 3 punktą ir jį išdėstyti taip:</w:t>
      </w:r>
    </w:p>
    <w:p w14:paraId="00BE88D7" w14:textId="77777777" w:rsidR="008E0A24" w:rsidRPr="00B33C12" w:rsidRDefault="00B33C12">
      <w:pPr>
        <w:spacing w:line="360" w:lineRule="auto"/>
        <w:ind w:firstLine="720"/>
        <w:jc w:val="both"/>
        <w:rPr>
          <w:color w:val="000000"/>
          <w:szCs w:val="24"/>
        </w:rPr>
      </w:pPr>
      <w:r w:rsidRPr="00B33C12">
        <w:rPr>
          <w:color w:val="000000"/>
          <w:szCs w:val="24"/>
        </w:rPr>
        <w:t>„</w:t>
      </w:r>
      <w:r w:rsidRPr="00B33C12">
        <w:rPr>
          <w:color w:val="000000"/>
          <w:szCs w:val="24"/>
        </w:rPr>
        <w:t>3</w:t>
      </w:r>
      <w:r w:rsidRPr="00B33C12">
        <w:rPr>
          <w:color w:val="000000"/>
          <w:szCs w:val="24"/>
        </w:rPr>
        <w:t>) dokumentą, patvirtinantį, kad asmuo nėra</w:t>
      </w:r>
      <w:r w:rsidRPr="00B33C12">
        <w:rPr>
          <w:b/>
          <w:bCs/>
          <w:color w:val="000000"/>
          <w:szCs w:val="24"/>
        </w:rPr>
        <w:t xml:space="preserve"> </w:t>
      </w:r>
      <w:r w:rsidRPr="00B33C12">
        <w:rPr>
          <w:color w:val="000000"/>
          <w:szCs w:val="24"/>
        </w:rPr>
        <w:t>ki</w:t>
      </w:r>
      <w:r w:rsidRPr="00B33C12">
        <w:rPr>
          <w:color w:val="000000"/>
          <w:szCs w:val="24"/>
        </w:rPr>
        <w:t>tos valstybės pilietis, išskyrus atvejus, kai pagal šio įstatymo 7 straipsnio 1, 2, 3, 4 ir 7 punktus asmuo gali būti kartu</w:t>
      </w:r>
      <w:r w:rsidRPr="00B33C12">
        <w:rPr>
          <w:b/>
          <w:bCs/>
          <w:color w:val="000000"/>
          <w:szCs w:val="24"/>
        </w:rPr>
        <w:t xml:space="preserve"> </w:t>
      </w:r>
      <w:r w:rsidRPr="00B33C12">
        <w:rPr>
          <w:color w:val="000000"/>
          <w:szCs w:val="24"/>
        </w:rPr>
        <w:t>Lietuvos Respublikos ir kitos valstybės pilietis;“.</w:t>
      </w:r>
    </w:p>
    <w:p w14:paraId="00BE88D8" w14:textId="77777777" w:rsidR="008E0A24" w:rsidRPr="00B33C12" w:rsidRDefault="00B33C12">
      <w:pPr>
        <w:spacing w:line="360" w:lineRule="auto"/>
        <w:ind w:firstLine="720"/>
        <w:jc w:val="both"/>
        <w:rPr>
          <w:szCs w:val="24"/>
        </w:rPr>
      </w:pPr>
      <w:r w:rsidRPr="00B33C12">
        <w:rPr>
          <w:color w:val="000000"/>
          <w:szCs w:val="24"/>
        </w:rPr>
        <w:t>2</w:t>
      </w:r>
      <w:r w:rsidRPr="00B33C12">
        <w:rPr>
          <w:color w:val="000000"/>
          <w:szCs w:val="24"/>
        </w:rPr>
        <w:t xml:space="preserve">. </w:t>
      </w:r>
      <w:r w:rsidRPr="00B33C12">
        <w:rPr>
          <w:szCs w:val="24"/>
        </w:rPr>
        <w:t>Pakeisti 42 straipsnio 3 dalies 4 punktą ir jį išdėstyti taip:</w:t>
      </w:r>
    </w:p>
    <w:p w14:paraId="00BE88D9" w14:textId="77777777" w:rsidR="008E0A24" w:rsidRPr="00B33C12" w:rsidRDefault="00B33C12">
      <w:pPr>
        <w:spacing w:line="360" w:lineRule="auto"/>
        <w:ind w:firstLine="720"/>
        <w:jc w:val="both"/>
        <w:rPr>
          <w:szCs w:val="24"/>
        </w:rPr>
      </w:pPr>
      <w:r w:rsidRPr="00B33C12">
        <w:rPr>
          <w:color w:val="000000"/>
          <w:szCs w:val="24"/>
        </w:rPr>
        <w:t>„</w:t>
      </w:r>
      <w:r w:rsidRPr="00B33C12">
        <w:rPr>
          <w:color w:val="000000"/>
          <w:szCs w:val="24"/>
        </w:rPr>
        <w:t>4</w:t>
      </w:r>
      <w:r w:rsidRPr="00B33C12">
        <w:rPr>
          <w:color w:val="000000"/>
          <w:szCs w:val="24"/>
        </w:rPr>
        <w:t xml:space="preserve">) </w:t>
      </w:r>
      <w:r w:rsidRPr="00B33C12">
        <w:rPr>
          <w:color w:val="000000"/>
          <w:szCs w:val="24"/>
        </w:rPr>
        <w:t>dokumentus, patvirtinančius, kad yra bent viena iš šio įstatymo 7 straipsnio 1, 2, 3, 4 ir 7</w:t>
      </w:r>
      <w:r w:rsidRPr="00B33C12">
        <w:rPr>
          <w:b/>
          <w:color w:val="000000"/>
          <w:szCs w:val="24"/>
        </w:rPr>
        <w:t xml:space="preserve"> </w:t>
      </w:r>
      <w:r w:rsidRPr="00B33C12">
        <w:rPr>
          <w:color w:val="000000"/>
          <w:szCs w:val="24"/>
        </w:rPr>
        <w:t>punktuose nurodytų sąlygų, jeigu asmuo yra kitos valstybės pilietis.“</w:t>
      </w:r>
    </w:p>
    <w:p w14:paraId="00BE88DA" w14:textId="77777777" w:rsidR="008E0A24" w:rsidRPr="00B33C12" w:rsidRDefault="00B33C12">
      <w:pPr>
        <w:spacing w:line="360" w:lineRule="auto"/>
        <w:rPr>
          <w:szCs w:val="24"/>
        </w:rPr>
      </w:pPr>
    </w:p>
    <w:p w14:paraId="00BE88DB" w14:textId="77777777" w:rsidR="008E0A24" w:rsidRPr="00B33C12" w:rsidRDefault="00B33C12">
      <w:pPr>
        <w:spacing w:line="360" w:lineRule="auto"/>
        <w:ind w:firstLine="720"/>
        <w:jc w:val="both"/>
        <w:rPr>
          <w:i/>
          <w:szCs w:val="24"/>
        </w:rPr>
      </w:pPr>
      <w:r w:rsidRPr="00B33C12">
        <w:rPr>
          <w:i/>
          <w:szCs w:val="24"/>
        </w:rPr>
        <w:t>Skelbiu šį Lietuvos Respublikos Seimo priimtą įstatymą.</w:t>
      </w:r>
    </w:p>
    <w:p w14:paraId="00BE88DC" w14:textId="77777777" w:rsidR="008E0A24" w:rsidRPr="00B33C12" w:rsidRDefault="008E0A24">
      <w:pPr>
        <w:spacing w:line="360" w:lineRule="auto"/>
        <w:rPr>
          <w:i/>
          <w:szCs w:val="24"/>
        </w:rPr>
      </w:pPr>
    </w:p>
    <w:p w14:paraId="00BE88DD" w14:textId="77777777" w:rsidR="008E0A24" w:rsidRPr="00B33C12" w:rsidRDefault="008E0A24">
      <w:pPr>
        <w:spacing w:line="360" w:lineRule="auto"/>
        <w:rPr>
          <w:i/>
          <w:szCs w:val="24"/>
        </w:rPr>
      </w:pPr>
    </w:p>
    <w:p w14:paraId="00BE88DE" w14:textId="77777777" w:rsidR="008E0A24" w:rsidRPr="00B33C12" w:rsidRDefault="008E0A24">
      <w:pPr>
        <w:spacing w:line="360" w:lineRule="auto"/>
      </w:pPr>
    </w:p>
    <w:p w14:paraId="00BE88DF" w14:textId="77777777" w:rsidR="008E0A24" w:rsidRPr="00B33C12" w:rsidRDefault="00B33C12">
      <w:pPr>
        <w:tabs>
          <w:tab w:val="right" w:pos="9356"/>
        </w:tabs>
      </w:pPr>
      <w:r w:rsidRPr="00B33C12">
        <w:t>Respublikos Prezidentė</w:t>
      </w:r>
      <w:r w:rsidRPr="00B33C12">
        <w:rPr>
          <w:caps/>
        </w:rPr>
        <w:tab/>
      </w:r>
      <w:r w:rsidRPr="00B33C12">
        <w:t>Da</w:t>
      </w:r>
      <w:r w:rsidRPr="00B33C12">
        <w:t>lia Grybauskaitė</w:t>
      </w:r>
    </w:p>
    <w:sectPr w:rsidR="008E0A24" w:rsidRPr="00B33C12">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E88E4" w14:textId="77777777" w:rsidR="008E0A24" w:rsidRDefault="00B33C12">
      <w:pPr>
        <w:rPr>
          <w:rFonts w:ascii="TimesLT" w:hAnsi="TimesLT"/>
          <w:lang w:val="en-US"/>
        </w:rPr>
      </w:pPr>
      <w:r>
        <w:rPr>
          <w:rFonts w:ascii="TimesLT" w:hAnsi="TimesLT"/>
          <w:lang w:val="en-US"/>
        </w:rPr>
        <w:separator/>
      </w:r>
    </w:p>
  </w:endnote>
  <w:endnote w:type="continuationSeparator" w:id="0">
    <w:p w14:paraId="00BE88E5" w14:textId="77777777" w:rsidR="008E0A24" w:rsidRDefault="00B33C12">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E88EA" w14:textId="77777777" w:rsidR="008E0A24" w:rsidRDefault="00B33C1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0BE88EB" w14:textId="77777777" w:rsidR="008E0A24" w:rsidRDefault="008E0A24">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E88EC" w14:textId="77777777" w:rsidR="008E0A24" w:rsidRDefault="008E0A24">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E88EE" w14:textId="77777777" w:rsidR="008E0A24" w:rsidRDefault="008E0A24">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E88E2" w14:textId="77777777" w:rsidR="008E0A24" w:rsidRDefault="00B33C12">
      <w:pPr>
        <w:rPr>
          <w:rFonts w:ascii="TimesLT" w:hAnsi="TimesLT"/>
          <w:lang w:val="en-US"/>
        </w:rPr>
      </w:pPr>
      <w:r>
        <w:rPr>
          <w:rFonts w:ascii="TimesLT" w:hAnsi="TimesLT"/>
          <w:lang w:val="en-US"/>
        </w:rPr>
        <w:separator/>
      </w:r>
    </w:p>
  </w:footnote>
  <w:footnote w:type="continuationSeparator" w:id="0">
    <w:p w14:paraId="00BE88E3" w14:textId="77777777" w:rsidR="008E0A24" w:rsidRDefault="00B33C12">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E88E6" w14:textId="77777777" w:rsidR="008E0A24" w:rsidRDefault="00B33C12">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0BE88E7" w14:textId="77777777" w:rsidR="008E0A24" w:rsidRDefault="008E0A24">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E88E8" w14:textId="77777777" w:rsidR="008E0A24" w:rsidRDefault="00B33C12">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00BE88E9" w14:textId="77777777" w:rsidR="008E0A24" w:rsidRDefault="008E0A24">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E88ED" w14:textId="77777777" w:rsidR="008E0A24" w:rsidRDefault="008E0A24">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A8"/>
    <w:rsid w:val="00580BA8"/>
    <w:rsid w:val="008E0A24"/>
    <w:rsid w:val="00B33C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E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2450</Characters>
  <Application>Microsoft Office Word</Application>
  <DocSecurity>0</DocSecurity>
  <Lines>20</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2847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2018-10-30T14:19:00Z</dcterms:created>
  <dc:creator>KONCIJALOVIENĖ Rita</dc:creator>
  <lastModifiedBy>TRAPINSKIENĖ Aušrinė</lastModifiedBy>
  <lastPrinted>2018-10-19T10:48:00Z</lastPrinted>
  <dcterms:modified xsi:type="dcterms:W3CDTF">2018-10-30T14:34:00Z</dcterms:modified>
  <revision>3</revision>
</coreProperties>
</file>