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87708" w14:textId="77777777" w:rsidR="002B75D1" w:rsidRDefault="00C96190">
      <w:pPr>
        <w:jc w:val="center"/>
        <w:rPr>
          <w:szCs w:val="24"/>
        </w:rPr>
      </w:pPr>
      <w:r>
        <w:rPr>
          <w:szCs w:val="24"/>
        </w:rPr>
        <w:object w:dxaOrig="795" w:dyaOrig="885" w14:anchorId="6CE877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 o:ole="" fillcolor="window">
            <v:imagedata r:id="rId6" o:title=""/>
          </v:shape>
          <o:OLEObject Type="Embed" ProgID="Word.Picture.8" ShapeID="_x0000_i1025" DrawAspect="Content" ObjectID="_1545208497" r:id="rId7"/>
        </w:object>
      </w:r>
    </w:p>
    <w:p w14:paraId="6CE8770A" w14:textId="77777777" w:rsidR="002B75D1" w:rsidRDefault="00C96190">
      <w:pPr>
        <w:keepNext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LIETUVOS RESPUBLIKOS KULTŪROS MINISTRAS</w:t>
      </w:r>
    </w:p>
    <w:p w14:paraId="6CE8770B" w14:textId="77777777" w:rsidR="002B75D1" w:rsidRDefault="002B75D1">
      <w:pPr>
        <w:keepNext/>
        <w:jc w:val="center"/>
        <w:rPr>
          <w:b/>
          <w:bCs/>
          <w:sz w:val="28"/>
          <w:szCs w:val="24"/>
        </w:rPr>
      </w:pPr>
    </w:p>
    <w:p w14:paraId="6CE8770C" w14:textId="77777777" w:rsidR="002B75D1" w:rsidRDefault="00C96190">
      <w:pPr>
        <w:keepNext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ĮSAKYMAS</w:t>
      </w:r>
    </w:p>
    <w:p w14:paraId="6CE8770D" w14:textId="77777777" w:rsidR="002B75D1" w:rsidRDefault="00C96190">
      <w:pPr>
        <w:jc w:val="center"/>
        <w:rPr>
          <w:b/>
          <w:bCs/>
          <w:caps/>
          <w:sz w:val="28"/>
          <w:szCs w:val="24"/>
        </w:rPr>
      </w:pPr>
      <w:r>
        <w:rPr>
          <w:b/>
          <w:bCs/>
          <w:caps/>
          <w:sz w:val="28"/>
          <w:szCs w:val="24"/>
        </w:rPr>
        <w:t>DĖL LIETUVOS RESPUBLIKOS KULTŪROS MINISTRO</w:t>
      </w:r>
    </w:p>
    <w:p w14:paraId="6CE8770E" w14:textId="77777777" w:rsidR="002B75D1" w:rsidRDefault="00C96190">
      <w:pPr>
        <w:jc w:val="center"/>
        <w:rPr>
          <w:b/>
          <w:bCs/>
          <w:caps/>
          <w:sz w:val="28"/>
          <w:szCs w:val="24"/>
        </w:rPr>
      </w:pPr>
      <w:r>
        <w:rPr>
          <w:b/>
          <w:bCs/>
          <w:caps/>
          <w:sz w:val="28"/>
          <w:szCs w:val="24"/>
        </w:rPr>
        <w:t>2005 M. BIRŽELIO 22 D. ĮSAKYMO NR. ĮV-260 „DĖL TRAKŲ ISTORINIO NACIONALINIO PARKO DIREKCIJOS NUOSTATŲ PATVIRTINIMO“ PAKEITIMO</w:t>
      </w:r>
    </w:p>
    <w:p w14:paraId="6CE8770F" w14:textId="77777777" w:rsidR="002B75D1" w:rsidRDefault="002B75D1">
      <w:pPr>
        <w:jc w:val="center"/>
        <w:rPr>
          <w:b/>
          <w:bCs/>
          <w:sz w:val="28"/>
          <w:szCs w:val="24"/>
        </w:rPr>
      </w:pPr>
    </w:p>
    <w:p w14:paraId="6CE87710" w14:textId="77777777" w:rsidR="002B75D1" w:rsidRDefault="00C96190">
      <w:pPr>
        <w:tabs>
          <w:tab w:val="left" w:pos="198"/>
          <w:tab w:val="left" w:pos="2126"/>
          <w:tab w:val="left" w:pos="2977"/>
        </w:tabs>
        <w:jc w:val="center"/>
        <w:rPr>
          <w:szCs w:val="24"/>
        </w:rPr>
      </w:pPr>
      <w:r>
        <w:rPr>
          <w:szCs w:val="24"/>
        </w:rPr>
        <w:t>2016 m.</w:t>
      </w:r>
      <w:r>
        <w:rPr>
          <w:szCs w:val="24"/>
        </w:rPr>
        <w:t xml:space="preserve"> gruodžio 20 d. Nr. ĮV-994</w:t>
      </w:r>
    </w:p>
    <w:p w14:paraId="6CE87711" w14:textId="77777777" w:rsidR="002B75D1" w:rsidRDefault="00C96190">
      <w:pPr>
        <w:jc w:val="center"/>
        <w:rPr>
          <w:szCs w:val="24"/>
        </w:rPr>
      </w:pPr>
      <w:r>
        <w:rPr>
          <w:szCs w:val="24"/>
        </w:rPr>
        <w:t>Vilnius</w:t>
      </w:r>
    </w:p>
    <w:p w14:paraId="6CE87712" w14:textId="77777777" w:rsidR="002B75D1" w:rsidRDefault="002B75D1">
      <w:pPr>
        <w:jc w:val="center"/>
        <w:rPr>
          <w:sz w:val="28"/>
          <w:szCs w:val="24"/>
        </w:rPr>
      </w:pPr>
    </w:p>
    <w:p w14:paraId="7395759E" w14:textId="77777777" w:rsidR="00C96190" w:rsidRDefault="00C96190">
      <w:pPr>
        <w:jc w:val="center"/>
        <w:rPr>
          <w:sz w:val="28"/>
          <w:szCs w:val="24"/>
        </w:rPr>
      </w:pPr>
    </w:p>
    <w:p w14:paraId="6CE87713" w14:textId="77777777" w:rsidR="002B75D1" w:rsidRDefault="00C96190">
      <w:pPr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 a k e i č i u Lietuvos Respublikos kultūros ministro 2005 m. birželio 22 d. įsakymą Nr. ĮV-260 „Dėl Trakų istorinio nacionalinio parko direkcijos nuostatų patvirtinimo“ ir išdėstau jį nauja redakcija:</w:t>
      </w:r>
    </w:p>
    <w:p w14:paraId="6CE87714" w14:textId="77777777" w:rsidR="002B75D1" w:rsidRDefault="002B75D1">
      <w:pPr>
        <w:ind w:firstLine="720"/>
        <w:jc w:val="both"/>
        <w:rPr>
          <w:szCs w:val="24"/>
        </w:rPr>
      </w:pPr>
    </w:p>
    <w:p w14:paraId="6CE87715" w14:textId="77777777" w:rsidR="002B75D1" w:rsidRDefault="00C96190">
      <w:pPr>
        <w:keepLines/>
        <w:suppressAutoHyphens/>
        <w:jc w:val="center"/>
        <w:textAlignment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„LIETUVOS R</w:t>
      </w:r>
      <w:r>
        <w:rPr>
          <w:rFonts w:eastAsia="Calibri"/>
          <w:b/>
          <w:szCs w:val="24"/>
        </w:rPr>
        <w:t>ESPUBLIKOS KULTŪROS MINISTRAS</w:t>
      </w:r>
    </w:p>
    <w:p w14:paraId="6CE87716" w14:textId="77777777" w:rsidR="002B75D1" w:rsidRDefault="002B75D1">
      <w:pPr>
        <w:ind w:left="2592" w:firstLine="1296"/>
        <w:jc w:val="both"/>
        <w:rPr>
          <w:b/>
          <w:szCs w:val="24"/>
        </w:rPr>
      </w:pPr>
    </w:p>
    <w:p w14:paraId="6CE87717" w14:textId="77777777" w:rsidR="002B75D1" w:rsidRDefault="00C96190">
      <w:pPr>
        <w:ind w:left="2592" w:firstLine="1296"/>
        <w:rPr>
          <w:b/>
          <w:szCs w:val="24"/>
        </w:rPr>
      </w:pPr>
      <w:r>
        <w:rPr>
          <w:b/>
          <w:szCs w:val="24"/>
        </w:rPr>
        <w:t>ĮSAKYMAS</w:t>
      </w:r>
    </w:p>
    <w:p w14:paraId="6CE87718" w14:textId="77777777" w:rsidR="002B75D1" w:rsidRDefault="00C96190">
      <w:pPr>
        <w:jc w:val="center"/>
        <w:rPr>
          <w:b/>
          <w:szCs w:val="24"/>
        </w:rPr>
      </w:pPr>
      <w:r>
        <w:rPr>
          <w:b/>
          <w:szCs w:val="24"/>
        </w:rPr>
        <w:t>DĖL TRAKŲ ISTORINIO NACIONALINIO PARKO DIREKCIJOS</w:t>
      </w:r>
    </w:p>
    <w:p w14:paraId="6CE87719" w14:textId="77777777" w:rsidR="002B75D1" w:rsidRDefault="00C96190">
      <w:pPr>
        <w:jc w:val="center"/>
        <w:rPr>
          <w:b/>
          <w:szCs w:val="24"/>
        </w:rPr>
      </w:pPr>
      <w:r>
        <w:rPr>
          <w:b/>
          <w:szCs w:val="24"/>
        </w:rPr>
        <w:t>NUOSTATŲ PATVIRTINIMO</w:t>
      </w:r>
    </w:p>
    <w:p w14:paraId="6CE8771A" w14:textId="77777777" w:rsidR="002B75D1" w:rsidRDefault="002B75D1">
      <w:pPr>
        <w:ind w:firstLine="720"/>
        <w:jc w:val="center"/>
        <w:rPr>
          <w:szCs w:val="24"/>
        </w:rPr>
      </w:pPr>
    </w:p>
    <w:p w14:paraId="6CE8771B" w14:textId="77777777" w:rsidR="002B75D1" w:rsidRDefault="00C96190">
      <w:pPr>
        <w:ind w:firstLine="1296"/>
        <w:jc w:val="both"/>
        <w:rPr>
          <w:rFonts w:ascii="TimesLT" w:hAnsi="TimesLT"/>
          <w:sz w:val="20"/>
        </w:rPr>
      </w:pPr>
      <w:r>
        <w:rPr>
          <w:szCs w:val="24"/>
        </w:rPr>
        <w:t>Vadovaudamasis Lietuvos Respublikos saugomų teritorijų įstatymo 27 straipsnio 6 ir 8 dalimis, Lietuvos Respublikos biudžetinių įstaigų įstatymo</w:t>
      </w:r>
      <w:r>
        <w:rPr>
          <w:szCs w:val="24"/>
        </w:rPr>
        <w:t xml:space="preserve"> 4 straipsnio 3 dalimi,</w:t>
      </w:r>
    </w:p>
    <w:p w14:paraId="6CE8771C" w14:textId="77777777" w:rsidR="002B75D1" w:rsidRDefault="00C96190">
      <w:pPr>
        <w:ind w:firstLine="1296"/>
        <w:jc w:val="both"/>
        <w:rPr>
          <w:szCs w:val="24"/>
        </w:rPr>
      </w:pPr>
      <w:r>
        <w:rPr>
          <w:spacing w:val="60"/>
          <w:szCs w:val="24"/>
        </w:rPr>
        <w:t xml:space="preserve">tvirtinu </w:t>
      </w:r>
      <w:r>
        <w:rPr>
          <w:szCs w:val="24"/>
        </w:rPr>
        <w:t>Trakų istorinio nacionalinio parko direkcijos nuostatus (pridedama).“</w:t>
      </w:r>
    </w:p>
    <w:p w14:paraId="6CE8771D" w14:textId="77777777" w:rsidR="002B75D1" w:rsidRDefault="00C96190" w:rsidP="00C96190">
      <w:pPr>
        <w:ind w:firstLine="709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P a v e d u Trakų istorinio nacionalinio parko direkcijos direktoriui Gintarui </w:t>
      </w:r>
      <w:proofErr w:type="spellStart"/>
      <w:r>
        <w:rPr>
          <w:szCs w:val="24"/>
        </w:rPr>
        <w:t>Abaravičiui</w:t>
      </w:r>
      <w:proofErr w:type="spellEnd"/>
      <w:r>
        <w:rPr>
          <w:szCs w:val="24"/>
        </w:rPr>
        <w:t xml:space="preserve"> teisės aktų nustatyta tvarka pateikti Juridinių </w:t>
      </w:r>
      <w:r>
        <w:rPr>
          <w:szCs w:val="24"/>
        </w:rPr>
        <w:t>asmenų registro tvarkytojui duomenis dėl šiuo įsakymu tvirtinamų Trakų istorinio nacionalinio parko direkcijos nuostatų.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CE87721" w14:textId="01602916" w:rsidR="002B75D1" w:rsidRDefault="00C96190" w:rsidP="00C96190">
      <w:pPr>
        <w:tabs>
          <w:tab w:val="left" w:pos="1276"/>
          <w:tab w:val="left" w:pos="1560"/>
        </w:tabs>
        <w:ind w:firstLine="709"/>
        <w:jc w:val="both"/>
        <w:rPr>
          <w:sz w:val="42"/>
          <w:szCs w:val="42"/>
        </w:rPr>
      </w:pPr>
      <w:r>
        <w:rPr>
          <w:szCs w:val="24"/>
        </w:rPr>
        <w:t>3</w:t>
      </w:r>
      <w:r>
        <w:rPr>
          <w:szCs w:val="24"/>
        </w:rPr>
        <w:t xml:space="preserve">. N u s t a t a u, kad šiuo įsakymu tvirtinamų </w:t>
      </w:r>
      <w:r>
        <w:rPr>
          <w:color w:val="000000"/>
          <w:szCs w:val="24"/>
        </w:rPr>
        <w:t>Trakų istorinio nacionalinio parko direkcijos</w:t>
      </w:r>
      <w:r>
        <w:rPr>
          <w:rFonts w:ascii="TimesLT" w:hAnsi="TimesLT"/>
          <w:color w:val="000000"/>
          <w:sz w:val="20"/>
        </w:rPr>
        <w:t xml:space="preserve"> </w:t>
      </w:r>
      <w:r>
        <w:rPr>
          <w:szCs w:val="24"/>
        </w:rPr>
        <w:t xml:space="preserve">nuostatų 9 punktas įsigalioja 2017 </w:t>
      </w:r>
      <w:r>
        <w:rPr>
          <w:szCs w:val="24"/>
        </w:rPr>
        <w:t>m. sausio 1 d.</w:t>
      </w:r>
    </w:p>
    <w:p w14:paraId="31CE2481" w14:textId="77777777" w:rsidR="00C96190" w:rsidRDefault="00C96190"/>
    <w:p w14:paraId="62999664" w14:textId="77777777" w:rsidR="00C96190" w:rsidRDefault="00C96190"/>
    <w:p w14:paraId="392B62DB" w14:textId="77777777" w:rsidR="00C96190" w:rsidRDefault="00C96190"/>
    <w:p w14:paraId="6CE87725" w14:textId="37A5E02F" w:rsidR="002B75D1" w:rsidRDefault="00C96190">
      <w:r>
        <w:rPr>
          <w:szCs w:val="24"/>
        </w:rPr>
        <w:t>Kultūros ministrė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Liana </w:t>
      </w:r>
      <w:proofErr w:type="spellStart"/>
      <w:r>
        <w:rPr>
          <w:szCs w:val="24"/>
        </w:rPr>
        <w:t>Ruokytė-Jonsson</w:t>
      </w:r>
      <w:proofErr w:type="spellEnd"/>
    </w:p>
    <w:p w14:paraId="2FAB4EB8" w14:textId="77777777" w:rsidR="00C96190" w:rsidRDefault="00C96190">
      <w:pPr>
        <w:ind w:left="5102"/>
      </w:pPr>
      <w:r>
        <w:br w:type="page"/>
      </w:r>
    </w:p>
    <w:p w14:paraId="6CE87726" w14:textId="2ACDAE7A" w:rsidR="002B75D1" w:rsidRDefault="00C96190">
      <w:pPr>
        <w:ind w:left="5102"/>
      </w:pPr>
      <w:r>
        <w:lastRenderedPageBreak/>
        <w:t>PATVIRTINTA</w:t>
      </w:r>
    </w:p>
    <w:p w14:paraId="6CE87727" w14:textId="77777777" w:rsidR="002B75D1" w:rsidRDefault="00C96190">
      <w:pPr>
        <w:ind w:left="5102"/>
      </w:pPr>
      <w:r>
        <w:t>Lietuvos Respublikos kultūros ministro</w:t>
      </w:r>
    </w:p>
    <w:p w14:paraId="6CE87728" w14:textId="77777777" w:rsidR="002B75D1" w:rsidRDefault="00C96190">
      <w:pPr>
        <w:ind w:left="5102"/>
      </w:pPr>
      <w:r>
        <w:t xml:space="preserve">2005 m. birželio 22 d. įsakymu Nr. ĮV-260 </w:t>
      </w:r>
    </w:p>
    <w:p w14:paraId="6CE87729" w14:textId="77777777" w:rsidR="002B75D1" w:rsidRDefault="00C96190">
      <w:pPr>
        <w:ind w:left="5102"/>
      </w:pPr>
      <w:r>
        <w:t>(Lietuvos Respublikos kultūros ministro</w:t>
      </w:r>
    </w:p>
    <w:p w14:paraId="6CE8772A" w14:textId="77777777" w:rsidR="002B75D1" w:rsidRDefault="00C96190">
      <w:pPr>
        <w:ind w:left="5102"/>
      </w:pPr>
      <w:r>
        <w:t>2016 m. gruodžio 20 d. įsakymo Nr. ĮV-994 redakcija</w:t>
      </w:r>
      <w:r>
        <w:t>)</w:t>
      </w:r>
    </w:p>
    <w:p w14:paraId="6CE8772B" w14:textId="77777777" w:rsidR="002B75D1" w:rsidRDefault="002B75D1">
      <w:pPr>
        <w:ind w:left="5102"/>
      </w:pPr>
    </w:p>
    <w:p w14:paraId="6CE8772C" w14:textId="77777777" w:rsidR="002B75D1" w:rsidRDefault="002B75D1">
      <w:pPr>
        <w:ind w:left="5962"/>
      </w:pPr>
    </w:p>
    <w:p w14:paraId="6CE8772D" w14:textId="77777777" w:rsidR="002B75D1" w:rsidRDefault="00C96190">
      <w:pPr>
        <w:jc w:val="center"/>
        <w:rPr>
          <w:b/>
        </w:rPr>
      </w:pPr>
      <w:r>
        <w:rPr>
          <w:b/>
        </w:rPr>
        <w:t xml:space="preserve">TRAKŲ ISTORINIO NACIONALINIO PARKO DIREKCIJOS NUOSTATAI </w:t>
      </w:r>
    </w:p>
    <w:p w14:paraId="6CE8772E" w14:textId="77777777" w:rsidR="002B75D1" w:rsidRDefault="002B75D1">
      <w:pPr>
        <w:jc w:val="center"/>
        <w:rPr>
          <w:b/>
        </w:rPr>
      </w:pPr>
    </w:p>
    <w:p w14:paraId="6CE8772F" w14:textId="77777777" w:rsidR="002B75D1" w:rsidRDefault="00C96190">
      <w:pPr>
        <w:jc w:val="center"/>
        <w:rPr>
          <w:b/>
        </w:rPr>
      </w:pPr>
      <w:r>
        <w:rPr>
          <w:b/>
        </w:rPr>
        <w:t>I</w:t>
      </w:r>
      <w:r>
        <w:rPr>
          <w:b/>
        </w:rPr>
        <w:t xml:space="preserve"> SKYRIUS</w:t>
      </w:r>
    </w:p>
    <w:p w14:paraId="6CE87730" w14:textId="77777777" w:rsidR="002B75D1" w:rsidRDefault="00C96190">
      <w:pPr>
        <w:jc w:val="center"/>
        <w:rPr>
          <w:b/>
        </w:rPr>
      </w:pPr>
      <w:r>
        <w:rPr>
          <w:b/>
        </w:rPr>
        <w:t>BENDROSIOS NUOSTATOS</w:t>
      </w:r>
    </w:p>
    <w:p w14:paraId="6CE87731" w14:textId="77777777" w:rsidR="002B75D1" w:rsidRDefault="002B75D1">
      <w:pPr>
        <w:jc w:val="center"/>
        <w:rPr>
          <w:b/>
        </w:rPr>
      </w:pPr>
    </w:p>
    <w:p w14:paraId="6CE87732" w14:textId="77777777" w:rsidR="002B75D1" w:rsidRDefault="00C96190">
      <w:pPr>
        <w:tabs>
          <w:tab w:val="left" w:pos="567"/>
        </w:tabs>
        <w:ind w:firstLine="629"/>
        <w:jc w:val="both"/>
      </w:pPr>
      <w:r>
        <w:t>1</w:t>
      </w:r>
      <w:r>
        <w:t xml:space="preserve">. Trakų istorinio nacionalinio parko direkcija (toliau – Direkcija) yra biudžetinė įstaiga, kuri organizuoja veiklą Trakų istoriniame nacionaliniame </w:t>
      </w:r>
      <w:r>
        <w:t>parke (toliau – TINP), užtikrina TINP apsaugą ir naudojimą pagal paskirtį.</w:t>
      </w:r>
    </w:p>
    <w:p w14:paraId="6CE87733" w14:textId="77777777" w:rsidR="002B75D1" w:rsidRDefault="00C96190">
      <w:pPr>
        <w:tabs>
          <w:tab w:val="left" w:pos="567"/>
        </w:tabs>
        <w:ind w:firstLine="629"/>
        <w:jc w:val="both"/>
      </w:pPr>
      <w:r>
        <w:t>2</w:t>
      </w:r>
      <w:r>
        <w:t xml:space="preserve">. Direkcija yra ribotos civilinės atsakomybės viešasis juridinis asmuo, turintis nuostatus, antspaudą su savo pavadinimu, sąskaitas bankuose. Direkcijos buveinė: Karaimų g. 5, </w:t>
      </w:r>
      <w:r>
        <w:t>LT-21104 Trakai.</w:t>
      </w:r>
    </w:p>
    <w:p w14:paraId="6CE87734" w14:textId="77777777" w:rsidR="002B75D1" w:rsidRDefault="00C96190">
      <w:pPr>
        <w:tabs>
          <w:tab w:val="left" w:pos="567"/>
        </w:tabs>
        <w:ind w:firstLine="629"/>
        <w:jc w:val="both"/>
      </w:pPr>
      <w:r>
        <w:t>3</w:t>
      </w:r>
      <w:r>
        <w:t>. Direkcijos savininkas – Lietuvos valstybė. Direkcijos savininko teises ir pareigas įgyvendinanti institucija – Lietuvos Respublikos kultūros ministerija (toliau – Kultūros ministerija), kuri:</w:t>
      </w:r>
    </w:p>
    <w:p w14:paraId="6CE87735" w14:textId="77777777" w:rsidR="002B75D1" w:rsidRDefault="00C96190">
      <w:pPr>
        <w:tabs>
          <w:tab w:val="left" w:pos="567"/>
          <w:tab w:val="left" w:pos="619"/>
        </w:tabs>
        <w:ind w:firstLine="567"/>
        <w:jc w:val="both"/>
      </w:pPr>
      <w:r>
        <w:t>3.1</w:t>
      </w:r>
      <w:r>
        <w:t>. tvirtina ir keičia Direkcijos nuo</w:t>
      </w:r>
      <w:r>
        <w:t>status;</w:t>
      </w:r>
    </w:p>
    <w:p w14:paraId="6CE87736" w14:textId="77777777" w:rsidR="002B75D1" w:rsidRDefault="00C96190">
      <w:pPr>
        <w:tabs>
          <w:tab w:val="left" w:pos="567"/>
          <w:tab w:val="left" w:pos="619"/>
        </w:tabs>
        <w:ind w:firstLine="567"/>
        <w:jc w:val="both"/>
      </w:pPr>
      <w:r>
        <w:t>3.2</w:t>
      </w:r>
      <w:r>
        <w:t>. priima į pareigas ir iš jų atleidžia Direkcijos direktorių;</w:t>
      </w:r>
    </w:p>
    <w:p w14:paraId="6CE87737" w14:textId="77777777" w:rsidR="002B75D1" w:rsidRDefault="00C96190">
      <w:pPr>
        <w:tabs>
          <w:tab w:val="left" w:pos="567"/>
          <w:tab w:val="left" w:pos="619"/>
        </w:tabs>
        <w:ind w:firstLine="567"/>
        <w:jc w:val="both"/>
      </w:pPr>
      <w:r>
        <w:t>3.3</w:t>
      </w:r>
      <w:r>
        <w:t>. priima sprendimą dėl Direkcijos buveinės pakeitimo;</w:t>
      </w:r>
    </w:p>
    <w:p w14:paraId="6CE87738" w14:textId="77777777" w:rsidR="002B75D1" w:rsidRDefault="00C96190">
      <w:pPr>
        <w:tabs>
          <w:tab w:val="left" w:pos="567"/>
          <w:tab w:val="left" w:pos="619"/>
        </w:tabs>
        <w:ind w:firstLine="567"/>
        <w:jc w:val="both"/>
      </w:pPr>
      <w:r>
        <w:t>3.4</w:t>
      </w:r>
      <w:r>
        <w:t>. priima sprendimą dėl Direkcijos pertvarkymo, reorganizavimo ar likvidavimo;</w:t>
      </w:r>
    </w:p>
    <w:p w14:paraId="6CE87739" w14:textId="77777777" w:rsidR="002B75D1" w:rsidRDefault="00C96190">
      <w:pPr>
        <w:tabs>
          <w:tab w:val="left" w:pos="567"/>
          <w:tab w:val="left" w:pos="619"/>
        </w:tabs>
        <w:ind w:firstLine="567"/>
        <w:jc w:val="both"/>
      </w:pPr>
      <w:r>
        <w:t>3.5</w:t>
      </w:r>
      <w:r>
        <w:t xml:space="preserve">. skiria ir atleidžia </w:t>
      </w:r>
      <w:r>
        <w:t>likvidatorių arba sudaro likvidacinę komisiją ir nutraukia jos įgaliojimus;</w:t>
      </w:r>
    </w:p>
    <w:p w14:paraId="6CE8773A" w14:textId="77777777" w:rsidR="002B75D1" w:rsidRDefault="00C96190">
      <w:pPr>
        <w:tabs>
          <w:tab w:val="left" w:pos="567"/>
          <w:tab w:val="left" w:pos="619"/>
        </w:tabs>
        <w:ind w:firstLine="567"/>
        <w:jc w:val="both"/>
      </w:pPr>
      <w:r>
        <w:t>3.6</w:t>
      </w:r>
      <w:r>
        <w:t>. sprendžia kitus Kultūros ministerijos kompetencijai priskirtus klausimus.</w:t>
      </w:r>
    </w:p>
    <w:p w14:paraId="6CE8773B" w14:textId="77777777" w:rsidR="002B75D1" w:rsidRDefault="00C96190">
      <w:pPr>
        <w:tabs>
          <w:tab w:val="left" w:pos="567"/>
        </w:tabs>
        <w:ind w:firstLine="567"/>
        <w:jc w:val="both"/>
      </w:pPr>
      <w:r>
        <w:t>4</w:t>
      </w:r>
      <w:r>
        <w:t>. Direkcija savo veikloje vadovaujasi Lietuvos Respublikos Konstitucija, Lietuvos Respubli</w:t>
      </w:r>
      <w:r>
        <w:t>kos civiliniu kodeksu, Lietuvos Respublikos biudžetinių įstaigų įstatymu, Lietuvos Respublikos biudžeto sandaros įstatymu, Lietuvos Respublikos saugomų teritorijų įstatymu, Lietuvos Respublikos nekilnojamojo kultūros paveldo apsaugos įstatymu, Lietuvos Res</w:t>
      </w:r>
      <w:r>
        <w:t>publikos kilnojamųjų kultūros vertybių apsaugos įstatymu, Lietuvos Respublikos muziejų įstatymu, Lietuvos Respublikos teritorijų planavimo įstatymu, Lietuvos Respublikos statybos įstatymu, tarptautinėmis sutartimis, Trakų istorinio nacionalinio parko nuost</w:t>
      </w:r>
      <w:r>
        <w:t xml:space="preserve">atais, patvirtintais Lietuvos Respublikos Vyriausybės 2000 m. balandžio 4 d. nutarimu Nr. 388 „Dėl Trakų istorinio nacionalinio parko nuostatų patvirtinimo“, šiais nuostatais ir kitais teisės aktais. </w:t>
      </w:r>
    </w:p>
    <w:p w14:paraId="6CE8773C" w14:textId="77777777" w:rsidR="002B75D1" w:rsidRDefault="00C96190">
      <w:pPr>
        <w:tabs>
          <w:tab w:val="left" w:pos="567"/>
        </w:tabs>
        <w:jc w:val="both"/>
      </w:pPr>
    </w:p>
    <w:p w14:paraId="6CE8773D" w14:textId="77777777" w:rsidR="002B75D1" w:rsidRDefault="00C96190">
      <w:pPr>
        <w:jc w:val="center"/>
        <w:rPr>
          <w:b/>
        </w:rPr>
      </w:pPr>
      <w:r>
        <w:rPr>
          <w:b/>
        </w:rPr>
        <w:t>II</w:t>
      </w:r>
      <w:r>
        <w:rPr>
          <w:b/>
        </w:rPr>
        <w:t xml:space="preserve"> SKYRIUS </w:t>
      </w:r>
    </w:p>
    <w:p w14:paraId="6CE8773E" w14:textId="77777777" w:rsidR="002B75D1" w:rsidRDefault="00C96190">
      <w:pPr>
        <w:jc w:val="center"/>
        <w:rPr>
          <w:b/>
        </w:rPr>
      </w:pPr>
      <w:r>
        <w:rPr>
          <w:b/>
        </w:rPr>
        <w:t>DIREKCIJOS VEIKLOS TIKSLAI IR FUNKCI</w:t>
      </w:r>
      <w:r>
        <w:rPr>
          <w:b/>
        </w:rPr>
        <w:t>JOS</w:t>
      </w:r>
    </w:p>
    <w:p w14:paraId="6CE8773F" w14:textId="77777777" w:rsidR="002B75D1" w:rsidRDefault="002B75D1"/>
    <w:p w14:paraId="6CE87740" w14:textId="77777777" w:rsidR="002B75D1" w:rsidRDefault="00C96190">
      <w:pPr>
        <w:tabs>
          <w:tab w:val="left" w:pos="485"/>
        </w:tabs>
        <w:ind w:firstLine="547"/>
        <w:jc w:val="both"/>
      </w:pPr>
      <w:r>
        <w:t>5</w:t>
      </w:r>
      <w:r>
        <w:t>. Direkcijos paskirtis</w:t>
      </w:r>
      <w:r>
        <w:rPr>
          <w:color w:val="FF0000"/>
        </w:rPr>
        <w:t xml:space="preserve"> </w:t>
      </w:r>
      <w:r>
        <w:t>– TINP apsaugos, tvarkymo ir naudojimo organizavimas, muziejinė veikla.</w:t>
      </w:r>
    </w:p>
    <w:p w14:paraId="6CE87741" w14:textId="77777777" w:rsidR="002B75D1" w:rsidRDefault="00C96190">
      <w:pPr>
        <w:tabs>
          <w:tab w:val="left" w:pos="485"/>
        </w:tabs>
        <w:ind w:firstLine="547"/>
        <w:jc w:val="both"/>
      </w:pPr>
      <w:r>
        <w:t>6</w:t>
      </w:r>
      <w:r>
        <w:t>. Direkcijos veiklos tikslai:</w:t>
      </w:r>
    </w:p>
    <w:p w14:paraId="6CE87742" w14:textId="77777777" w:rsidR="002B75D1" w:rsidRDefault="00C96190">
      <w:pPr>
        <w:tabs>
          <w:tab w:val="left" w:pos="614"/>
        </w:tabs>
        <w:ind w:firstLine="558"/>
        <w:jc w:val="both"/>
      </w:pPr>
      <w:r>
        <w:t>6.1</w:t>
      </w:r>
      <w:r>
        <w:t>. užtikrinti TINP tvarkymą, apsaugą ir naudojimą pagal paskirtį, nustatytą Lietuvos Respublikos saugomų teritor</w:t>
      </w:r>
      <w:r>
        <w:t>ijų įstatyme, Lietuvos Respublikos nekilnojamojo kultūros paveldo apsaugos įstatyme ir Trakų istorinio nacionalinio parko nuostatuose;</w:t>
      </w:r>
    </w:p>
    <w:p w14:paraId="6CE87743" w14:textId="77777777" w:rsidR="002B75D1" w:rsidRDefault="00C96190">
      <w:pPr>
        <w:tabs>
          <w:tab w:val="left" w:pos="619"/>
        </w:tabs>
        <w:ind w:firstLine="558"/>
        <w:jc w:val="both"/>
      </w:pPr>
      <w:r>
        <w:t>6.2</w:t>
      </w:r>
      <w:r>
        <w:t xml:space="preserve">. vykdyti kultūros ir gamtos paveldo vertybių, esančių TINP teritorijoje, ir jų gamtinės aplinkos </w:t>
      </w:r>
      <w:proofErr w:type="spellStart"/>
      <w:r>
        <w:t>stebėseną</w:t>
      </w:r>
      <w:proofErr w:type="spellEnd"/>
      <w:r>
        <w:t xml:space="preserve"> ir aps</w:t>
      </w:r>
      <w:r>
        <w:t>augą;</w:t>
      </w:r>
    </w:p>
    <w:p w14:paraId="6CE87744" w14:textId="77777777" w:rsidR="002B75D1" w:rsidRDefault="00C96190">
      <w:pPr>
        <w:tabs>
          <w:tab w:val="left" w:pos="619"/>
        </w:tabs>
        <w:ind w:firstLine="558"/>
        <w:jc w:val="both"/>
      </w:pPr>
      <w:r>
        <w:t>6.3</w:t>
      </w:r>
      <w:r>
        <w:t>. organizuoti ir vykdyti kultūrinę ir muziejinę veiklą TINP teritorijoje;</w:t>
      </w:r>
    </w:p>
    <w:p w14:paraId="6CE87745" w14:textId="77777777" w:rsidR="002B75D1" w:rsidRDefault="00C96190">
      <w:pPr>
        <w:tabs>
          <w:tab w:val="left" w:pos="619"/>
        </w:tabs>
        <w:ind w:firstLine="619"/>
        <w:jc w:val="both"/>
      </w:pPr>
      <w:r>
        <w:t>6.4</w:t>
      </w:r>
      <w:r>
        <w:t>. propaguoti kultūros ir gamtos vertybes, skatinti pažintinio kultūrinio turizmo plėtrą;</w:t>
      </w:r>
    </w:p>
    <w:p w14:paraId="6CE87746" w14:textId="77777777" w:rsidR="002B75D1" w:rsidRDefault="00C96190">
      <w:pPr>
        <w:tabs>
          <w:tab w:val="left" w:pos="619"/>
        </w:tabs>
        <w:ind w:firstLine="619"/>
        <w:jc w:val="both"/>
      </w:pPr>
      <w:r>
        <w:t>6.5</w:t>
      </w:r>
      <w:r>
        <w:t xml:space="preserve">. organizuoti pažeistų ir sunaikintų kultūros ir gamtos paveldo </w:t>
      </w:r>
      <w:r>
        <w:t>vertybių tvarkybą ir atkūrimą.</w:t>
      </w:r>
    </w:p>
    <w:p w14:paraId="6CE87747" w14:textId="77777777" w:rsidR="002B75D1" w:rsidRDefault="00C96190">
      <w:pPr>
        <w:tabs>
          <w:tab w:val="left" w:pos="485"/>
        </w:tabs>
        <w:ind w:firstLine="609"/>
        <w:jc w:val="both"/>
      </w:pPr>
      <w:r>
        <w:t>7</w:t>
      </w:r>
      <w:r>
        <w:t>. Direkcija, siekdama jai nustatytų veiklos tikslų, atlieka šias funkcijas:</w:t>
      </w:r>
    </w:p>
    <w:p w14:paraId="6CE87748" w14:textId="77777777" w:rsidR="002B75D1" w:rsidRDefault="00C96190">
      <w:pPr>
        <w:tabs>
          <w:tab w:val="left" w:pos="629"/>
        </w:tabs>
        <w:ind w:firstLine="629"/>
        <w:jc w:val="both"/>
      </w:pPr>
      <w:r>
        <w:t>7.1</w:t>
      </w:r>
      <w:r>
        <w:t xml:space="preserve">. organizuoja ir vykdo TINP, kaip valstybės saugomos teritorijos, </w:t>
      </w:r>
      <w:proofErr w:type="spellStart"/>
      <w:r>
        <w:t>stebėsenos</w:t>
      </w:r>
      <w:proofErr w:type="spellEnd"/>
      <w:r>
        <w:t>, apsaugos, tvarkymo, priežiūros, regeneravimo, pritaikymo pa</w:t>
      </w:r>
      <w:r>
        <w:t>žintiniam turizmui ir lankymui darbus;</w:t>
      </w:r>
    </w:p>
    <w:p w14:paraId="6CE87749" w14:textId="77777777" w:rsidR="002B75D1" w:rsidRDefault="00C96190">
      <w:pPr>
        <w:tabs>
          <w:tab w:val="left" w:pos="629"/>
        </w:tabs>
        <w:ind w:firstLine="629"/>
        <w:jc w:val="both"/>
      </w:pPr>
      <w:r>
        <w:t>7.2</w:t>
      </w:r>
      <w:r>
        <w:t>. rengia ir įgyvendina TINP tvarkymo, saugojimo, priežiūros ir naudojimo programas, teikia kultūros ministrui tvirtinti Direkcijos metinius veiklos planus ir jų įgyvendinimo ataskaitas;</w:t>
      </w:r>
    </w:p>
    <w:p w14:paraId="6CE8774A" w14:textId="77777777" w:rsidR="002B75D1" w:rsidRDefault="00C96190">
      <w:pPr>
        <w:tabs>
          <w:tab w:val="left" w:pos="629"/>
        </w:tabs>
        <w:ind w:firstLine="629"/>
        <w:jc w:val="both"/>
      </w:pPr>
      <w:r>
        <w:t>7.3</w:t>
      </w:r>
      <w:r>
        <w:t>. Kultūros paveld</w:t>
      </w:r>
      <w:r>
        <w:t xml:space="preserve">o vietovių </w:t>
      </w:r>
      <w:proofErr w:type="spellStart"/>
      <w:r>
        <w:t>stebėsenos</w:t>
      </w:r>
      <w:proofErr w:type="spellEnd"/>
      <w:r>
        <w:t xml:space="preserve"> taisyklių, patvirtintų Lietuvos Respublikos kultūros ministro 2012 m. vasario 6 d. įsakymu Nr. ĮV-94 „Dėl Kultūros paveldo vietovių </w:t>
      </w:r>
      <w:proofErr w:type="spellStart"/>
      <w:r>
        <w:t>stebėsenos</w:t>
      </w:r>
      <w:proofErr w:type="spellEnd"/>
      <w:r>
        <w:t xml:space="preserve"> taisyklių patvirtinimo“, nustatyta tvarka vykdo kultūros paveldo vietovių, esančių TINP ter</w:t>
      </w:r>
      <w:r>
        <w:t xml:space="preserve">itorijoje, </w:t>
      </w:r>
      <w:proofErr w:type="spellStart"/>
      <w:r>
        <w:t>stebėseną</w:t>
      </w:r>
      <w:proofErr w:type="spellEnd"/>
      <w:r>
        <w:t>;</w:t>
      </w:r>
    </w:p>
    <w:p w14:paraId="6CE8774B" w14:textId="77777777" w:rsidR="002B75D1" w:rsidRDefault="00C96190">
      <w:pPr>
        <w:tabs>
          <w:tab w:val="left" w:pos="629"/>
        </w:tabs>
        <w:ind w:firstLine="629"/>
        <w:jc w:val="both"/>
      </w:pPr>
      <w:r>
        <w:t>7.4</w:t>
      </w:r>
      <w:r>
        <w:t>. nustato TINP teritorijos, draustinių ir rezervatų lankymo bei Direkcijos patikėjimo teise valdomų kultūros ir gamtos vertybių naudojimo ir lankymo tvarką bei įkainius;</w:t>
      </w:r>
    </w:p>
    <w:p w14:paraId="6CE8774C" w14:textId="77777777" w:rsidR="002B75D1" w:rsidRDefault="00C96190">
      <w:pPr>
        <w:tabs>
          <w:tab w:val="left" w:pos="590"/>
        </w:tabs>
        <w:ind w:firstLine="590"/>
        <w:jc w:val="both"/>
      </w:pPr>
      <w:r>
        <w:t>7.5</w:t>
      </w:r>
      <w:r>
        <w:t>. teikia Lietuvos Respublikos Vyriausybei, Kultūro</w:t>
      </w:r>
      <w:r>
        <w:t>s ministerijai, Nacionalinei žemės tarnybai prie Žemės ūkio ministerijos, kitoms institucijoms pasiūlymus dėl žemės, miško, vandenų, rekreacinės infrastruktūros naudojimo ir tikslingumo juos įsigyti valstybei;</w:t>
      </w:r>
    </w:p>
    <w:p w14:paraId="6CE8774D" w14:textId="77777777" w:rsidR="002B75D1" w:rsidRDefault="00C96190">
      <w:pPr>
        <w:tabs>
          <w:tab w:val="left" w:pos="590"/>
        </w:tabs>
        <w:ind w:firstLine="590"/>
        <w:jc w:val="both"/>
      </w:pPr>
      <w:r>
        <w:t>7.6</w:t>
      </w:r>
      <w:r>
        <w:t>. pagal savo kompetenciją kontroliuoja,</w:t>
      </w:r>
      <w:r>
        <w:t xml:space="preserve"> kad fizinių ir juridinių asmenų veikla visoje TINP teritorijoje ir parko buferinės apsaugos zonoje atitiktų teisės aktais, teritorijų planavimo dokumentais nustatytą apsaugos ir naudojimo režimą;</w:t>
      </w:r>
    </w:p>
    <w:p w14:paraId="6CE8774E" w14:textId="77777777" w:rsidR="002B75D1" w:rsidRDefault="00C96190">
      <w:pPr>
        <w:tabs>
          <w:tab w:val="left" w:pos="590"/>
        </w:tabs>
        <w:ind w:firstLine="590"/>
        <w:jc w:val="both"/>
      </w:pPr>
      <w:r>
        <w:t>7.7</w:t>
      </w:r>
      <w:r>
        <w:t>. kreipiasi į bendrosios ir specialiosios kompetenci</w:t>
      </w:r>
      <w:r>
        <w:t>jos teismus, kitas teisėsaugos institucijas dėl teisės aktais, teritorijų planavimo dokumentais nustatyto TINP apsaugos ir naudojimo režimo pažeidimų;</w:t>
      </w:r>
    </w:p>
    <w:p w14:paraId="6CE8774F" w14:textId="77777777" w:rsidR="002B75D1" w:rsidRDefault="00C96190">
      <w:pPr>
        <w:tabs>
          <w:tab w:val="left" w:pos="590"/>
        </w:tabs>
        <w:ind w:firstLine="590"/>
        <w:jc w:val="both"/>
      </w:pPr>
      <w:r>
        <w:t>7.8</w:t>
      </w:r>
      <w:r>
        <w:t xml:space="preserve">. vadovaudamasi Lietuvos Respublikos teritorijų planavimo įstatymu, Lietuvos Respublikos statybos </w:t>
      </w:r>
      <w:r>
        <w:t>įstatymu, veiklą TINP reglamentuojančiais teisės aktais ir teritorijų planavimo dokumentų sprendiniais, TINP ir jo buferinėje apsaugos zonoje išduoda planavimo sąlygas ir (ar) specialiuosius reikalavimus, kurių būtina laikytis rengiant teritorijų planavimo</w:t>
      </w:r>
      <w:r>
        <w:t xml:space="preserve"> dokumentus, statinių ir (ar) įrenginių statybos, susisiekimo komunikacijų, inžinerinių tinklų ir kitų objektų projektinę dokumentaciją, tikrina ir derina (pritaria) parengtus teritorijų planavimo dokumentus bei statinių projektinę dokumentaciją, dalyvauja</w:t>
      </w:r>
      <w:r>
        <w:t xml:space="preserve"> statybos užbaigimo procedūrose, taip pat derina žemėtvarkos ir miškotvarkos projektus;</w:t>
      </w:r>
    </w:p>
    <w:p w14:paraId="6CE87750" w14:textId="77777777" w:rsidR="002B75D1" w:rsidRDefault="00C96190">
      <w:pPr>
        <w:tabs>
          <w:tab w:val="left" w:pos="590"/>
        </w:tabs>
        <w:ind w:firstLine="590"/>
        <w:jc w:val="both"/>
      </w:pPr>
      <w:r>
        <w:t>7.9</w:t>
      </w:r>
      <w:r>
        <w:t>. Lietuvos Respublikos kultūros ministro pavedimu organizuoja TINP, planavimo schemos (ribų ir tvarkymo plano) ir kitų teritorijų planavimo dokumentų, kurių orga</w:t>
      </w:r>
      <w:r>
        <w:t>nizatoriumi TINP direkcija gali būti pagal Lietuvos Respublikos įstatymus ir kitus teisės aktus, rengimą ar jų keitimą;</w:t>
      </w:r>
    </w:p>
    <w:p w14:paraId="6CE87751" w14:textId="77777777" w:rsidR="002B75D1" w:rsidRDefault="00C96190">
      <w:pPr>
        <w:tabs>
          <w:tab w:val="left" w:pos="658"/>
        </w:tabs>
        <w:ind w:firstLine="658"/>
        <w:jc w:val="both"/>
      </w:pPr>
      <w:r>
        <w:t>7.10</w:t>
      </w:r>
      <w:r>
        <w:t xml:space="preserve">. teikia siūlymus nekilnojamojo turto registro tvarkytojui dėl teisės aktais ir (ar) teritorijų planavimo dokumentais nustatytų </w:t>
      </w:r>
      <w:r>
        <w:t>veiklos apribojimų ar kitų reikalavimų, susijusių su valstybės saugoma TINP teritorija, įrašymo į Nekilnojamojo turto registrą, jeigu suteikiant naudotis, perleidžiant ar parduodant žemę arba atkuriant nuosavybės teises į žemę TINP ir (ar) jo buferinėje ap</w:t>
      </w:r>
      <w:r>
        <w:t>saugos zonoje, į nekilnojamojo turto registro duomenis nebuvo įrašyti;</w:t>
      </w:r>
    </w:p>
    <w:p w14:paraId="6CE87752" w14:textId="77777777" w:rsidR="002B75D1" w:rsidRDefault="00C96190">
      <w:pPr>
        <w:tabs>
          <w:tab w:val="left" w:pos="658"/>
        </w:tabs>
        <w:ind w:firstLine="658"/>
        <w:jc w:val="both"/>
      </w:pPr>
      <w:r>
        <w:t>7.11</w:t>
      </w:r>
      <w:r>
        <w:t xml:space="preserve">. organizuoja </w:t>
      </w:r>
      <w:proofErr w:type="spellStart"/>
      <w:r>
        <w:t>Užutrakio</w:t>
      </w:r>
      <w:proofErr w:type="spellEnd"/>
      <w:r>
        <w:t xml:space="preserve"> dvaro sodybos tvarkybą ir pritaikymą viešajai turizmo infrastruktūrai (visuomenės pažintinio ir kultūrinio turizmo poreikiams);</w:t>
      </w:r>
    </w:p>
    <w:p w14:paraId="6CE87753" w14:textId="77777777" w:rsidR="002B75D1" w:rsidRDefault="00C96190">
      <w:pPr>
        <w:tabs>
          <w:tab w:val="left" w:pos="658"/>
        </w:tabs>
        <w:ind w:firstLine="658"/>
        <w:jc w:val="both"/>
      </w:pPr>
      <w:r>
        <w:t>7.12</w:t>
      </w:r>
      <w:r>
        <w:t xml:space="preserve">. organizuoja ir </w:t>
      </w:r>
      <w:r>
        <w:t xml:space="preserve">vykdo </w:t>
      </w:r>
      <w:proofErr w:type="spellStart"/>
      <w:r>
        <w:t>Užutrakio</w:t>
      </w:r>
      <w:proofErr w:type="spellEnd"/>
      <w:r>
        <w:t xml:space="preserve"> dvaro sodyboje muziejinę veiklą, kaupia, apskaito, saugo ir eksponuoja muziejines kultūros vertybes, rengia ekspozicijas ir parodas, kaupia archyvą teisės aktų nustatyta tvarka;</w:t>
      </w:r>
    </w:p>
    <w:p w14:paraId="6CE87754" w14:textId="77777777" w:rsidR="002B75D1" w:rsidRDefault="00C96190">
      <w:pPr>
        <w:tabs>
          <w:tab w:val="left" w:pos="658"/>
        </w:tabs>
        <w:ind w:firstLine="658"/>
        <w:jc w:val="both"/>
      </w:pPr>
      <w:r>
        <w:t>7.13</w:t>
      </w:r>
      <w:r>
        <w:t>. rengia ir įgyvendina mokslines, edukacines programas</w:t>
      </w:r>
      <w:r>
        <w:t>, kultūrinius renginius, bendradarbiauja su atitinkamą veiklą vykdančiomis Lietuvos ir užsienio šalių įstaigomis ir organizacijomis;</w:t>
      </w:r>
    </w:p>
    <w:p w14:paraId="6CE87755" w14:textId="77777777" w:rsidR="002B75D1" w:rsidRDefault="00C96190">
      <w:pPr>
        <w:tabs>
          <w:tab w:val="left" w:pos="658"/>
        </w:tabs>
        <w:ind w:firstLine="658"/>
        <w:jc w:val="both"/>
      </w:pPr>
      <w:r>
        <w:t>7.14</w:t>
      </w:r>
      <w:r>
        <w:t>. rengia, leidžia ir platina tiriamojo, edukacinio, informacinio ir reklaminio pobūdžio leidinius, publikacijas, or</w:t>
      </w:r>
      <w:r>
        <w:t>ganizuoja seminarus, konferencijas, vykdo švietėjišką, leidybinę veiklą, skleidžia informaciją apie TINP ir jo buferinėje apsaugos zonoje esančias kultūros ir gamtos vertybes;</w:t>
      </w:r>
    </w:p>
    <w:p w14:paraId="6CE87756" w14:textId="77777777" w:rsidR="002B75D1" w:rsidRDefault="00C96190">
      <w:pPr>
        <w:tabs>
          <w:tab w:val="left" w:pos="701"/>
        </w:tabs>
        <w:ind w:firstLine="701"/>
        <w:jc w:val="both"/>
      </w:pPr>
      <w:r>
        <w:t>7.15</w:t>
      </w:r>
      <w:r>
        <w:t>. organizuoja temines ekskursijas po TINP ir jo buferinę apsaugos zoną;</w:t>
      </w:r>
    </w:p>
    <w:p w14:paraId="6CE87757" w14:textId="77777777" w:rsidR="002B75D1" w:rsidRDefault="00C96190">
      <w:pPr>
        <w:tabs>
          <w:tab w:val="left" w:pos="701"/>
        </w:tabs>
        <w:ind w:firstLine="701"/>
        <w:jc w:val="both"/>
      </w:pPr>
      <w:r>
        <w:t>7.16</w:t>
      </w:r>
      <w:r>
        <w:t xml:space="preserve">. teikia kultūros ministrui tvirtinti Direkcijos veiklos planus ir tikslines programas, jų įgyvendinimo metines ataskaitas; </w:t>
      </w:r>
    </w:p>
    <w:p w14:paraId="6CE87758" w14:textId="77777777" w:rsidR="002B75D1" w:rsidRDefault="00C96190">
      <w:pPr>
        <w:tabs>
          <w:tab w:val="left" w:pos="701"/>
        </w:tabs>
        <w:ind w:firstLine="701"/>
        <w:jc w:val="both"/>
      </w:pPr>
      <w:r>
        <w:t>7.17</w:t>
      </w:r>
      <w:r>
        <w:t xml:space="preserve">. vykdo kitas funkcijas, numatytas Lietuvos Respublikos įstatymuose, TINP nuostatuose ir kituose Lietuvos </w:t>
      </w:r>
      <w:r>
        <w:t>Respublikos teisės aktuose.</w:t>
      </w:r>
    </w:p>
    <w:p w14:paraId="6CE87759" w14:textId="77777777" w:rsidR="002B75D1" w:rsidRDefault="00C96190">
      <w:pPr>
        <w:tabs>
          <w:tab w:val="left" w:pos="701"/>
        </w:tabs>
        <w:jc w:val="both"/>
      </w:pPr>
    </w:p>
    <w:p w14:paraId="6CE8775A" w14:textId="77777777" w:rsidR="002B75D1" w:rsidRDefault="00C96190">
      <w:pPr>
        <w:jc w:val="center"/>
        <w:rPr>
          <w:b/>
        </w:rPr>
      </w:pPr>
      <w:r>
        <w:rPr>
          <w:b/>
        </w:rPr>
        <w:t>III</w:t>
      </w:r>
      <w:r>
        <w:rPr>
          <w:b/>
        </w:rPr>
        <w:t xml:space="preserve"> SKYRIUS </w:t>
      </w:r>
    </w:p>
    <w:p w14:paraId="6CE8775B" w14:textId="77777777" w:rsidR="002B75D1" w:rsidRDefault="00C96190">
      <w:pPr>
        <w:jc w:val="center"/>
        <w:rPr>
          <w:b/>
        </w:rPr>
      </w:pPr>
      <w:r>
        <w:rPr>
          <w:b/>
        </w:rPr>
        <w:t>DIREKCIJOS TEISĖS</w:t>
      </w:r>
    </w:p>
    <w:p w14:paraId="6CE8775C" w14:textId="77777777" w:rsidR="002B75D1" w:rsidRDefault="002B75D1">
      <w:pPr>
        <w:jc w:val="center"/>
      </w:pPr>
    </w:p>
    <w:p w14:paraId="6CE8775D" w14:textId="77777777" w:rsidR="002B75D1" w:rsidRDefault="00C96190">
      <w:pPr>
        <w:tabs>
          <w:tab w:val="left" w:pos="494"/>
        </w:tabs>
        <w:ind w:firstLine="618"/>
        <w:jc w:val="both"/>
      </w:pPr>
      <w:r>
        <w:t>8</w:t>
      </w:r>
      <w:r>
        <w:t>. Direkcija turi teisę:</w:t>
      </w:r>
    </w:p>
    <w:p w14:paraId="6CE8775E" w14:textId="77777777" w:rsidR="002B75D1" w:rsidRDefault="00C96190">
      <w:pPr>
        <w:tabs>
          <w:tab w:val="left" w:pos="624"/>
        </w:tabs>
        <w:ind w:firstLine="624"/>
        <w:jc w:val="both"/>
      </w:pPr>
      <w:r>
        <w:t>8.1</w:t>
      </w:r>
      <w:r>
        <w:t>. teikti TINP kultūros ir gamtos paveldo išsaugojimo, priežiūros ir tvarkymo programas bei projektus finansavimui gauti;</w:t>
      </w:r>
    </w:p>
    <w:p w14:paraId="6CE8775F" w14:textId="77777777" w:rsidR="002B75D1" w:rsidRDefault="00C96190">
      <w:pPr>
        <w:tabs>
          <w:tab w:val="left" w:pos="610"/>
        </w:tabs>
        <w:ind w:firstLine="610"/>
        <w:jc w:val="both"/>
      </w:pPr>
      <w:r>
        <w:t>8.2</w:t>
      </w:r>
      <w:r>
        <w:t>. teikti mokamas paslauga</w:t>
      </w:r>
      <w:r>
        <w:t>s, savarankiškai nustatyti mokamų paslaugų kainas, išskyrus tuos atvejus, kai juos nustato Kultūros ministerija ar kai kainų ir kitų normatyvų dydžių nustatymą reglamentuoja Lietuvos Respublikos įstatymai;</w:t>
      </w:r>
    </w:p>
    <w:p w14:paraId="6CE87760" w14:textId="77777777" w:rsidR="002B75D1" w:rsidRDefault="00C96190">
      <w:pPr>
        <w:tabs>
          <w:tab w:val="left" w:pos="624"/>
        </w:tabs>
        <w:ind w:firstLine="624"/>
        <w:jc w:val="both"/>
      </w:pPr>
      <w:r>
        <w:t>8.3</w:t>
      </w:r>
      <w:r>
        <w:t>. sudaryti sutartis, prisiimti įsipareigoji</w:t>
      </w:r>
      <w:r>
        <w:t>mus;</w:t>
      </w:r>
    </w:p>
    <w:p w14:paraId="6CE87761" w14:textId="77777777" w:rsidR="002B75D1" w:rsidRDefault="00C96190">
      <w:pPr>
        <w:tabs>
          <w:tab w:val="left" w:pos="610"/>
        </w:tabs>
        <w:ind w:firstLine="610"/>
        <w:jc w:val="both"/>
      </w:pPr>
      <w:r>
        <w:t>8.4</w:t>
      </w:r>
      <w:r>
        <w:t>. atsiskaityti už pateiktas prekes ir atliktus darbus bei paslaugas bet kuria sutarta forma, neprieštaraujančia Lietuvos Respublikos įstatymams ir kitiems teisės aktams;</w:t>
      </w:r>
    </w:p>
    <w:p w14:paraId="6CE87762" w14:textId="77777777" w:rsidR="002B75D1" w:rsidRDefault="00C96190">
      <w:pPr>
        <w:tabs>
          <w:tab w:val="left" w:pos="624"/>
        </w:tabs>
        <w:ind w:firstLine="624"/>
        <w:jc w:val="both"/>
      </w:pPr>
      <w:r>
        <w:t>8.5</w:t>
      </w:r>
      <w:r>
        <w:t>. sudaryti ekspertų komisijas veiklos klausimams nagrinėti;</w:t>
      </w:r>
    </w:p>
    <w:p w14:paraId="6CE87763" w14:textId="77777777" w:rsidR="002B75D1" w:rsidRDefault="00C96190">
      <w:pPr>
        <w:tabs>
          <w:tab w:val="left" w:pos="624"/>
        </w:tabs>
        <w:ind w:firstLine="624"/>
        <w:jc w:val="both"/>
      </w:pPr>
      <w:r>
        <w:t>8.6</w:t>
      </w:r>
      <w:r>
        <w:t>. rengti pasitarimus, konferencijas, seminarus aktualiais TINP apsaugos, naudojimo, tvarkymo, pritaikymo ir kitais klausimais;</w:t>
      </w:r>
    </w:p>
    <w:p w14:paraId="6CE87764" w14:textId="77777777" w:rsidR="002B75D1" w:rsidRDefault="00C96190">
      <w:pPr>
        <w:tabs>
          <w:tab w:val="left" w:pos="624"/>
        </w:tabs>
        <w:ind w:firstLine="624"/>
        <w:jc w:val="both"/>
      </w:pPr>
      <w:r>
        <w:t>8.7</w:t>
      </w:r>
      <w:r>
        <w:t>. priimti ir deponuoti muziejines kultūros vertybes;</w:t>
      </w:r>
    </w:p>
    <w:p w14:paraId="6CE87765" w14:textId="77777777" w:rsidR="002B75D1" w:rsidRDefault="00C96190">
      <w:pPr>
        <w:tabs>
          <w:tab w:val="left" w:pos="624"/>
        </w:tabs>
        <w:ind w:firstLine="624"/>
        <w:jc w:val="both"/>
      </w:pPr>
      <w:r>
        <w:t>8.8</w:t>
      </w:r>
      <w:r>
        <w:t>. gauti paramą Lietuvos Respublikos labdaros ir paramos įstaty</w:t>
      </w:r>
      <w:r>
        <w:t>mo nustatyta tvarka;</w:t>
      </w:r>
    </w:p>
    <w:p w14:paraId="6CE87766" w14:textId="77777777" w:rsidR="002B75D1" w:rsidRDefault="00C96190">
      <w:pPr>
        <w:tabs>
          <w:tab w:val="left" w:pos="624"/>
        </w:tabs>
        <w:ind w:firstLine="624"/>
        <w:jc w:val="both"/>
      </w:pPr>
      <w:r>
        <w:t>8.9</w:t>
      </w:r>
      <w:r>
        <w:t>. organizuoti mokamus renginius, platinti bilietus.</w:t>
      </w:r>
    </w:p>
    <w:p w14:paraId="6CE87767" w14:textId="77777777" w:rsidR="002B75D1" w:rsidRDefault="00C96190">
      <w:pPr>
        <w:tabs>
          <w:tab w:val="left" w:pos="480"/>
        </w:tabs>
        <w:ind w:firstLine="666"/>
        <w:jc w:val="both"/>
        <w:rPr>
          <w:strike/>
        </w:rPr>
      </w:pPr>
      <w:r>
        <w:t>9</w:t>
      </w:r>
      <w:r>
        <w:t>. Direkcijos valstybiniai saugomų teritorijų pareigūnai turi teisę surašyti administracinių nusižengimų protokolus, o nagrinėti administracinių nusižengimų bylas ir skir</w:t>
      </w:r>
      <w:r>
        <w:t xml:space="preserve">ti administracines nuobaudas už Lietuvos Respublikos administracinių nusižengimų kodekse (toliau – ANK) numatytus administracinius nusižengimus gali pagal ANK 615 straipsnio 3 dalį, išskyrus atvejus, numatytus šio kodekso 614 straipsnio 1 ir 3 dalyse. </w:t>
      </w:r>
    </w:p>
    <w:p w14:paraId="6CE87768" w14:textId="77777777" w:rsidR="002B75D1" w:rsidRDefault="00C96190">
      <w:pPr>
        <w:tabs>
          <w:tab w:val="left" w:pos="595"/>
        </w:tabs>
        <w:ind w:firstLine="595"/>
        <w:jc w:val="both"/>
      </w:pPr>
      <w:r>
        <w:t>1</w:t>
      </w:r>
      <w:r>
        <w:t>0</w:t>
      </w:r>
      <w:r>
        <w:t>. Direkcija turi kitas Lietuvos Respublikos įstatymuose ir kituose teisės aktuose numatytas teises.</w:t>
      </w:r>
      <w:r>
        <w:rPr>
          <w:color w:val="FF0000"/>
        </w:rPr>
        <w:t xml:space="preserve"> </w:t>
      </w:r>
    </w:p>
    <w:p w14:paraId="6CE87769" w14:textId="77777777" w:rsidR="002B75D1" w:rsidRDefault="00C96190">
      <w:pPr>
        <w:tabs>
          <w:tab w:val="left" w:pos="595"/>
        </w:tabs>
        <w:jc w:val="both"/>
      </w:pPr>
    </w:p>
    <w:p w14:paraId="6CE8776A" w14:textId="77777777" w:rsidR="002B75D1" w:rsidRDefault="00C96190">
      <w:pPr>
        <w:jc w:val="center"/>
        <w:rPr>
          <w:b/>
        </w:rPr>
      </w:pPr>
      <w:r>
        <w:rPr>
          <w:b/>
        </w:rPr>
        <w:t>IV</w:t>
      </w:r>
      <w:r>
        <w:rPr>
          <w:b/>
        </w:rPr>
        <w:t xml:space="preserve"> SKYRIUS </w:t>
      </w:r>
    </w:p>
    <w:p w14:paraId="6CE8776B" w14:textId="77777777" w:rsidR="002B75D1" w:rsidRDefault="00C96190">
      <w:pPr>
        <w:jc w:val="center"/>
        <w:rPr>
          <w:b/>
        </w:rPr>
      </w:pPr>
      <w:r>
        <w:rPr>
          <w:b/>
        </w:rPr>
        <w:t>DIREKCIJOS TURTAS IR LĖŠOS</w:t>
      </w:r>
    </w:p>
    <w:p w14:paraId="6CE8776C" w14:textId="77777777" w:rsidR="002B75D1" w:rsidRDefault="002B75D1">
      <w:pPr>
        <w:jc w:val="center"/>
        <w:rPr>
          <w:b/>
        </w:rPr>
      </w:pPr>
    </w:p>
    <w:p w14:paraId="6CE8776D" w14:textId="77777777" w:rsidR="002B75D1" w:rsidRDefault="00C96190">
      <w:pPr>
        <w:tabs>
          <w:tab w:val="left" w:pos="595"/>
        </w:tabs>
        <w:ind w:firstLine="595"/>
        <w:jc w:val="both"/>
      </w:pPr>
      <w:r>
        <w:t>11</w:t>
      </w:r>
      <w:r>
        <w:t xml:space="preserve">. Direkcijos turtas – Direkcijai Vyriausybės nustatyta tvarka perduotas valstybei nuosavybės teise </w:t>
      </w:r>
      <w:r>
        <w:t>priklausantis turtas: pastatai, patalpos, kitos pagrindinės priemonės, žemė, vidaus vandenys, miškai, finansiniai ištekliai ir kitas su Direkcijos veikla susijęs turtas, kurį ji valdo, naudoja ir disponuoja juo patikėjimo teise.</w:t>
      </w:r>
    </w:p>
    <w:p w14:paraId="6CE8776E" w14:textId="77777777" w:rsidR="002B75D1" w:rsidRDefault="00C96190">
      <w:pPr>
        <w:tabs>
          <w:tab w:val="left" w:pos="595"/>
        </w:tabs>
        <w:ind w:firstLine="595"/>
        <w:jc w:val="both"/>
      </w:pPr>
      <w:r>
        <w:t>12</w:t>
      </w:r>
      <w:r>
        <w:t>. Direkcija finansuoj</w:t>
      </w:r>
      <w:r>
        <w:t>ama iš Lietuvos Respublikos valstybės biudžeto.</w:t>
      </w:r>
      <w:r>
        <w:rPr>
          <w:color w:val="00B050"/>
        </w:rPr>
        <w:t xml:space="preserve"> </w:t>
      </w:r>
      <w:r>
        <w:t>Direkcijos pajamas taip pat sudaro:</w:t>
      </w:r>
    </w:p>
    <w:p w14:paraId="6CE8776F" w14:textId="77777777" w:rsidR="002B75D1" w:rsidRDefault="00C96190">
      <w:pPr>
        <w:tabs>
          <w:tab w:val="left" w:pos="730"/>
        </w:tabs>
        <w:ind w:firstLine="620"/>
        <w:jc w:val="both"/>
      </w:pPr>
      <w:r>
        <w:t>12.1</w:t>
      </w:r>
      <w:r>
        <w:t>. kitų valstybės biudžeto asignavimų lėšos, skirtos tikslinėms programoms vykdyti;</w:t>
      </w:r>
    </w:p>
    <w:p w14:paraId="6CE87770" w14:textId="77777777" w:rsidR="002B75D1" w:rsidRDefault="00C96190">
      <w:pPr>
        <w:tabs>
          <w:tab w:val="left" w:pos="730"/>
        </w:tabs>
        <w:ind w:firstLine="620"/>
        <w:jc w:val="both"/>
      </w:pPr>
      <w:r>
        <w:t>12.2</w:t>
      </w:r>
      <w:r>
        <w:t>. pajamos, gautos už mokamas paslaugas;</w:t>
      </w:r>
    </w:p>
    <w:p w14:paraId="6CE87771" w14:textId="77777777" w:rsidR="002B75D1" w:rsidRDefault="00C96190">
      <w:pPr>
        <w:tabs>
          <w:tab w:val="left" w:pos="730"/>
        </w:tabs>
        <w:ind w:firstLine="620"/>
        <w:jc w:val="both"/>
      </w:pPr>
      <w:r>
        <w:t>12.3</w:t>
      </w:r>
      <w:r>
        <w:t>. pajamos, gautos už patalp</w:t>
      </w:r>
      <w:r>
        <w:t>ų, pastatų, transporto nuomą;</w:t>
      </w:r>
    </w:p>
    <w:p w14:paraId="6CE87772" w14:textId="77777777" w:rsidR="002B75D1" w:rsidRDefault="00C96190">
      <w:pPr>
        <w:tabs>
          <w:tab w:val="left" w:pos="730"/>
        </w:tabs>
        <w:ind w:firstLine="620"/>
        <w:jc w:val="both"/>
      </w:pPr>
      <w:r>
        <w:t>12.4</w:t>
      </w:r>
      <w:r>
        <w:t>. lėšos ir turtas, gautas kaip parama;</w:t>
      </w:r>
    </w:p>
    <w:p w14:paraId="6CE87773" w14:textId="77777777" w:rsidR="002B75D1" w:rsidRDefault="00C96190">
      <w:pPr>
        <w:tabs>
          <w:tab w:val="left" w:pos="730"/>
        </w:tabs>
        <w:ind w:firstLine="620"/>
        <w:jc w:val="both"/>
      </w:pPr>
      <w:r>
        <w:t>12.5</w:t>
      </w:r>
      <w:r>
        <w:t>. kitos pajamos, kurių nedraudžia turėti Lietuvos Respublikos įstatymai.</w:t>
      </w:r>
    </w:p>
    <w:p w14:paraId="6CE87774" w14:textId="77777777" w:rsidR="002B75D1" w:rsidRDefault="00C96190">
      <w:pPr>
        <w:tabs>
          <w:tab w:val="left" w:pos="595"/>
        </w:tabs>
        <w:ind w:firstLine="595"/>
        <w:jc w:val="both"/>
      </w:pPr>
      <w:r>
        <w:t>13</w:t>
      </w:r>
      <w:r>
        <w:t>. Direkcijos išlaidas sudaro:</w:t>
      </w:r>
    </w:p>
    <w:p w14:paraId="6CE87775" w14:textId="77777777" w:rsidR="002B75D1" w:rsidRDefault="00C96190">
      <w:pPr>
        <w:tabs>
          <w:tab w:val="left" w:pos="725"/>
        </w:tabs>
        <w:ind w:firstLine="620"/>
        <w:jc w:val="both"/>
      </w:pPr>
      <w:r>
        <w:t>13.1</w:t>
      </w:r>
      <w:r>
        <w:t>. lėšos, skirtos valstybės tarnautojų ir darbuotojų da</w:t>
      </w:r>
      <w:r>
        <w:t>rbo užmokesčiui ir valstybinio privalomojo draudimo įmokoms;</w:t>
      </w:r>
    </w:p>
    <w:p w14:paraId="6CE87776" w14:textId="77777777" w:rsidR="002B75D1" w:rsidRDefault="00C96190">
      <w:pPr>
        <w:tabs>
          <w:tab w:val="left" w:pos="725"/>
        </w:tabs>
        <w:ind w:firstLine="620"/>
        <w:jc w:val="both"/>
      </w:pPr>
      <w:r>
        <w:t>13.2</w:t>
      </w:r>
      <w:r>
        <w:t>. pastatų, inžinerinių statinių ir įrengimų išlaikymo, teritorijos priežiūros, tvarkymo, išlaikymo ir kitos išlaidos;</w:t>
      </w:r>
    </w:p>
    <w:p w14:paraId="6CE87777" w14:textId="77777777" w:rsidR="002B75D1" w:rsidRDefault="00C96190">
      <w:pPr>
        <w:tabs>
          <w:tab w:val="left" w:pos="725"/>
        </w:tabs>
        <w:ind w:firstLine="620"/>
        <w:jc w:val="both"/>
      </w:pPr>
      <w:r>
        <w:t>13.3</w:t>
      </w:r>
      <w:r>
        <w:t>. išlaidos, susijusios su Direkcijos veikla;</w:t>
      </w:r>
    </w:p>
    <w:p w14:paraId="6CE87778" w14:textId="77777777" w:rsidR="002B75D1" w:rsidRDefault="00C96190">
      <w:pPr>
        <w:tabs>
          <w:tab w:val="left" w:pos="725"/>
        </w:tabs>
        <w:ind w:firstLine="620"/>
        <w:jc w:val="both"/>
      </w:pPr>
      <w:r>
        <w:t>13.4</w:t>
      </w:r>
      <w:r>
        <w:t xml:space="preserve">. kitos </w:t>
      </w:r>
      <w:r>
        <w:t>išlaidos.</w:t>
      </w:r>
    </w:p>
    <w:p w14:paraId="6CE87779" w14:textId="77777777" w:rsidR="002B75D1" w:rsidRDefault="00C96190">
      <w:pPr>
        <w:tabs>
          <w:tab w:val="left" w:pos="725"/>
        </w:tabs>
        <w:jc w:val="both"/>
      </w:pPr>
    </w:p>
    <w:p w14:paraId="6CE8777A" w14:textId="77777777" w:rsidR="002B75D1" w:rsidRDefault="00C96190">
      <w:pPr>
        <w:jc w:val="center"/>
        <w:rPr>
          <w:b/>
        </w:rPr>
      </w:pPr>
      <w:r>
        <w:rPr>
          <w:b/>
        </w:rPr>
        <w:t>V</w:t>
      </w:r>
      <w:r>
        <w:rPr>
          <w:b/>
        </w:rPr>
        <w:t xml:space="preserve"> SKYRIUS </w:t>
      </w:r>
    </w:p>
    <w:p w14:paraId="6CE8777B" w14:textId="77777777" w:rsidR="002B75D1" w:rsidRDefault="00C96190">
      <w:pPr>
        <w:jc w:val="center"/>
        <w:rPr>
          <w:b/>
        </w:rPr>
      </w:pPr>
      <w:r>
        <w:rPr>
          <w:b/>
        </w:rPr>
        <w:t>DIREKCIJOS VEIKLOS ORGANIZAVIMAS</w:t>
      </w:r>
    </w:p>
    <w:p w14:paraId="6CE8777C" w14:textId="77777777" w:rsidR="002B75D1" w:rsidRDefault="002B75D1">
      <w:pPr>
        <w:jc w:val="center"/>
        <w:rPr>
          <w:b/>
        </w:rPr>
      </w:pPr>
    </w:p>
    <w:p w14:paraId="6CE8777D" w14:textId="77777777" w:rsidR="002B75D1" w:rsidRDefault="00C96190">
      <w:pPr>
        <w:tabs>
          <w:tab w:val="left" w:pos="566"/>
        </w:tabs>
        <w:ind w:firstLine="628"/>
        <w:jc w:val="both"/>
      </w:pPr>
      <w:r>
        <w:t>14</w:t>
      </w:r>
      <w:r>
        <w:t>. Direkcijos veikla organizuojama vadovaujantis kultūros ministro patvirtintu metiniu veiklos planu.</w:t>
      </w:r>
    </w:p>
    <w:p w14:paraId="6CE8777E" w14:textId="77777777" w:rsidR="002B75D1" w:rsidRDefault="00C96190">
      <w:pPr>
        <w:tabs>
          <w:tab w:val="left" w:pos="566"/>
        </w:tabs>
        <w:ind w:firstLine="628"/>
        <w:jc w:val="both"/>
      </w:pPr>
      <w:r>
        <w:t>15</w:t>
      </w:r>
      <w:r>
        <w:t xml:space="preserve">. Direkcijai vadovauja direktorius, kurį įstatymų nustatyta tvarka priima į </w:t>
      </w:r>
      <w:r>
        <w:t>pareigas ir atleidžia iš pareigų Lietuvos Respublikos kultūros ministras.</w:t>
      </w:r>
    </w:p>
    <w:p w14:paraId="6CE8777F" w14:textId="77777777" w:rsidR="002B75D1" w:rsidRDefault="00C96190">
      <w:pPr>
        <w:tabs>
          <w:tab w:val="left" w:pos="566"/>
        </w:tabs>
        <w:ind w:firstLine="628"/>
        <w:jc w:val="both"/>
      </w:pPr>
      <w:r>
        <w:t>16</w:t>
      </w:r>
      <w:r>
        <w:t>. Direktorius:</w:t>
      </w:r>
    </w:p>
    <w:p w14:paraId="6CE87780" w14:textId="77777777" w:rsidR="002B75D1" w:rsidRDefault="00C96190">
      <w:pPr>
        <w:tabs>
          <w:tab w:val="left" w:pos="710"/>
        </w:tabs>
        <w:ind w:firstLine="620"/>
        <w:jc w:val="both"/>
      </w:pPr>
      <w:r>
        <w:t>16.1</w:t>
      </w:r>
      <w:r>
        <w:t>. vadovauja Direkcijai ir atsako už jos bei TINP tikslų įgyvendinimą ir Direkcijos veiklą;</w:t>
      </w:r>
    </w:p>
    <w:p w14:paraId="6CE87781" w14:textId="77777777" w:rsidR="002B75D1" w:rsidRDefault="00C96190">
      <w:pPr>
        <w:tabs>
          <w:tab w:val="left" w:pos="710"/>
        </w:tabs>
        <w:ind w:firstLine="620"/>
        <w:jc w:val="both"/>
      </w:pPr>
      <w:r>
        <w:t>16.2</w:t>
      </w:r>
      <w:r>
        <w:t>. užtikrina, kad būtų laikomasi įstatymų, kitų teisės ak</w:t>
      </w:r>
      <w:r>
        <w:t>tų ir Direkcijos nuostatų;</w:t>
      </w:r>
    </w:p>
    <w:p w14:paraId="6CE87782" w14:textId="77777777" w:rsidR="002B75D1" w:rsidRDefault="00C96190">
      <w:pPr>
        <w:tabs>
          <w:tab w:val="left" w:pos="706"/>
        </w:tabs>
        <w:ind w:firstLine="620"/>
        <w:jc w:val="both"/>
      </w:pPr>
      <w:r>
        <w:t>16.3</w:t>
      </w:r>
      <w:r>
        <w:t>. garantuoja, kad pagal Lietuvos Respublikos viešojo sektoriaus atskaitomybės įstatymą teikiami įstatymo rinkiniai ir statistinės ataskaitos būtų teisingos;</w:t>
      </w:r>
    </w:p>
    <w:p w14:paraId="6CE87783" w14:textId="77777777" w:rsidR="002B75D1" w:rsidRDefault="00C96190">
      <w:pPr>
        <w:tabs>
          <w:tab w:val="left" w:pos="706"/>
        </w:tabs>
        <w:ind w:firstLine="620"/>
        <w:jc w:val="both"/>
      </w:pPr>
      <w:r>
        <w:t>16.4</w:t>
      </w:r>
      <w:r>
        <w:t>. užtikrina racionalų ir taupų lėšų bei turto naudojimą,</w:t>
      </w:r>
      <w:r>
        <w:t xml:space="preserve"> veiksmingą Direkcijos vidaus kontrolės sistemos sukūrimą, jos veikimą ir tobulinimą;</w:t>
      </w:r>
    </w:p>
    <w:p w14:paraId="6CE87784" w14:textId="77777777" w:rsidR="002B75D1" w:rsidRDefault="00C96190">
      <w:pPr>
        <w:tabs>
          <w:tab w:val="left" w:pos="710"/>
        </w:tabs>
        <w:ind w:firstLine="620"/>
        <w:jc w:val="both"/>
      </w:pPr>
      <w:r>
        <w:t>16.5</w:t>
      </w:r>
      <w:r>
        <w:t>. tvirtina Direkcijos struktūrą, struktūrinių padalinių nuostatus;</w:t>
      </w:r>
    </w:p>
    <w:p w14:paraId="6CE87785" w14:textId="77777777" w:rsidR="002B75D1" w:rsidRDefault="00C96190">
      <w:pPr>
        <w:tabs>
          <w:tab w:val="left" w:pos="706"/>
        </w:tabs>
        <w:ind w:firstLine="620"/>
        <w:jc w:val="both"/>
      </w:pPr>
      <w:r>
        <w:t>16.6</w:t>
      </w:r>
      <w:r>
        <w:t>. tvirtina Direkcijos valstybės tarnautojų ir darbuotojų pareigybių sąrašus, neviršijan</w:t>
      </w:r>
      <w:r>
        <w:t>t nustatyto didžiausio leistino pareigybių skaičiaus, pareigybių aprašymus;</w:t>
      </w:r>
    </w:p>
    <w:p w14:paraId="6CE87786" w14:textId="77777777" w:rsidR="002B75D1" w:rsidRDefault="00C96190">
      <w:pPr>
        <w:tabs>
          <w:tab w:val="left" w:pos="710"/>
        </w:tabs>
        <w:ind w:firstLine="620"/>
        <w:jc w:val="both"/>
      </w:pPr>
      <w:r>
        <w:t>16.7</w:t>
      </w:r>
      <w:r>
        <w:t>. tvirtina Direkcijos veiklos pajamų ir išlaidų sąmatas, ūkinės ir finansinės veiklos statistines ataskaitas;</w:t>
      </w:r>
    </w:p>
    <w:p w14:paraId="6CE87787" w14:textId="77777777" w:rsidR="002B75D1" w:rsidRDefault="00C96190">
      <w:pPr>
        <w:tabs>
          <w:tab w:val="left" w:pos="706"/>
        </w:tabs>
        <w:ind w:firstLine="620"/>
        <w:jc w:val="both"/>
      </w:pPr>
      <w:r>
        <w:t>16.8</w:t>
      </w:r>
      <w:r>
        <w:t>. priima ir atleidžia iš darbo Direkcijos valstybės ta</w:t>
      </w:r>
      <w:r>
        <w:t>rnautojus ir darbuotojus, skatina juos, skiria jiems tarnybines ar drausmines nuobaudas;</w:t>
      </w:r>
    </w:p>
    <w:p w14:paraId="6CE87788" w14:textId="77777777" w:rsidR="002B75D1" w:rsidRDefault="00C96190">
      <w:pPr>
        <w:tabs>
          <w:tab w:val="left" w:pos="710"/>
        </w:tabs>
        <w:ind w:firstLine="620"/>
        <w:jc w:val="both"/>
      </w:pPr>
      <w:r>
        <w:t>16.9</w:t>
      </w:r>
      <w:r>
        <w:t>. išduoda įgaliojimus, Direkcijos vardu sudaro sutartis;</w:t>
      </w:r>
    </w:p>
    <w:p w14:paraId="6CE87789" w14:textId="77777777" w:rsidR="002B75D1" w:rsidRDefault="00C96190">
      <w:pPr>
        <w:tabs>
          <w:tab w:val="left" w:pos="811"/>
        </w:tabs>
        <w:ind w:firstLine="620"/>
        <w:jc w:val="both"/>
      </w:pPr>
      <w:r>
        <w:t>16.10</w:t>
      </w:r>
      <w:r>
        <w:t>. tvirtina Direkcijos darbo tvarkos taisykles, TINP lankymo taisykles;</w:t>
      </w:r>
    </w:p>
    <w:p w14:paraId="6CE8778A" w14:textId="77777777" w:rsidR="002B75D1" w:rsidRDefault="00C96190">
      <w:pPr>
        <w:tabs>
          <w:tab w:val="left" w:pos="811"/>
        </w:tabs>
        <w:ind w:firstLine="620"/>
        <w:jc w:val="both"/>
      </w:pPr>
      <w:r>
        <w:t>16.11</w:t>
      </w:r>
      <w:r>
        <w:t>. leidžia įsa</w:t>
      </w:r>
      <w:r>
        <w:t>kymus ir įsakymais patvirtintus kitus Direkcijos veiklą reglamentuojančius teisės aktus, kontroliuoja jų vykdymą;</w:t>
      </w:r>
    </w:p>
    <w:p w14:paraId="6CE8778B" w14:textId="77777777" w:rsidR="002B75D1" w:rsidRDefault="00C96190">
      <w:pPr>
        <w:tabs>
          <w:tab w:val="left" w:pos="811"/>
        </w:tabs>
        <w:ind w:firstLine="620"/>
        <w:jc w:val="both"/>
      </w:pPr>
      <w:r>
        <w:t>16.12</w:t>
      </w:r>
      <w:r>
        <w:t>. sudaro nuolatines ir laikinąsias komisijas Direkcijos veiklos problemoms spręsti;</w:t>
      </w:r>
    </w:p>
    <w:p w14:paraId="6CE8778C" w14:textId="77777777" w:rsidR="002B75D1" w:rsidRDefault="00C96190">
      <w:pPr>
        <w:tabs>
          <w:tab w:val="left" w:pos="811"/>
        </w:tabs>
        <w:ind w:firstLine="620"/>
        <w:jc w:val="both"/>
      </w:pPr>
      <w:r>
        <w:t>16.13</w:t>
      </w:r>
      <w:r>
        <w:t xml:space="preserve"> užtikrina, kad Direkcijos finansiniai įsipareigojimai neviršytų jos finansinių galimybių;</w:t>
      </w:r>
    </w:p>
    <w:p w14:paraId="6CE8778D" w14:textId="77777777" w:rsidR="002B75D1" w:rsidRDefault="00C96190">
      <w:pPr>
        <w:tabs>
          <w:tab w:val="left" w:pos="811"/>
        </w:tabs>
        <w:ind w:firstLine="620"/>
        <w:jc w:val="both"/>
      </w:pPr>
      <w:r>
        <w:t>16.14</w:t>
      </w:r>
      <w:r>
        <w:t>. vykdo kitas įstatymų ir kitų teisės aktų Direkcijai nustatytas funkcijas bei kultūros ministro pavedimus</w:t>
      </w:r>
      <w:r>
        <w:rPr>
          <w:i/>
          <w:color w:val="FF0000"/>
        </w:rPr>
        <w:t xml:space="preserve">. </w:t>
      </w:r>
    </w:p>
    <w:p w14:paraId="6CE8778E" w14:textId="77777777" w:rsidR="002B75D1" w:rsidRDefault="00C96190">
      <w:pPr>
        <w:tabs>
          <w:tab w:val="left" w:pos="566"/>
        </w:tabs>
        <w:ind w:firstLine="566"/>
        <w:jc w:val="both"/>
      </w:pPr>
      <w:r>
        <w:t>17</w:t>
      </w:r>
      <w:r>
        <w:t>. Nesant Direkcijos direktoriaus, jo pa</w:t>
      </w:r>
      <w:r>
        <w:t>reigas laikinai eina kitas kultūros ministro įsakymu paskirtas Direkcijos valstybės tarnautojas.</w:t>
      </w:r>
    </w:p>
    <w:p w14:paraId="6CE8778F" w14:textId="77777777" w:rsidR="002B75D1" w:rsidRDefault="00C96190">
      <w:pPr>
        <w:tabs>
          <w:tab w:val="left" w:pos="566"/>
        </w:tabs>
        <w:ind w:firstLine="566"/>
        <w:jc w:val="both"/>
      </w:pPr>
      <w:r>
        <w:t>18</w:t>
      </w:r>
      <w:r>
        <w:t>. Prie Direkcijos sudaroma TINP mokslinė konsultacinė taryba (toliau – Taryba). Tarybos sudėtį ir darbo reglamentą direktoriaus teikimu tvirtina kultūros</w:t>
      </w:r>
      <w:r>
        <w:t xml:space="preserve"> ministras. Tarybą gali sudaryti 7–11 narių ketveriems metams.</w:t>
      </w:r>
    </w:p>
    <w:p w14:paraId="6CE87790" w14:textId="77777777" w:rsidR="002B75D1" w:rsidRDefault="00C96190">
      <w:pPr>
        <w:tabs>
          <w:tab w:val="left" w:pos="566"/>
        </w:tabs>
        <w:ind w:firstLine="566"/>
        <w:jc w:val="both"/>
      </w:pPr>
      <w:r>
        <w:t>19</w:t>
      </w:r>
      <w:r>
        <w:t>. Tarybai vadovauja pirmininkas, išrinktas iš tarybos narių balsų dauguma. Tarybą gali sudaryti Direkcijos, Kultūros ministerijos, Kultūros paveldo departamento prie Kultūros ministerijos</w:t>
      </w:r>
      <w:r>
        <w:t xml:space="preserve">, Valstybinės saugomų teritorijų tarnybos prie Aplinkos ministerijos, Valstybinės kultūros paveldo komisijos, Trakų rajono ir Elektrėnų savivaldybių, </w:t>
      </w:r>
      <w:proofErr w:type="spellStart"/>
      <w:r>
        <w:t>paveldotvarkos</w:t>
      </w:r>
      <w:proofErr w:type="spellEnd"/>
      <w:r>
        <w:t xml:space="preserve"> įmonių, Trakų rajono visuomenės atstovai, kiti paveldosaugos ir gamtosaugos specialistai.</w:t>
      </w:r>
    </w:p>
    <w:p w14:paraId="6CE87791" w14:textId="77777777" w:rsidR="002B75D1" w:rsidRDefault="00C96190">
      <w:pPr>
        <w:tabs>
          <w:tab w:val="left" w:pos="566"/>
        </w:tabs>
        <w:ind w:firstLine="566"/>
        <w:jc w:val="both"/>
      </w:pPr>
      <w:r>
        <w:t>20</w:t>
      </w:r>
      <w:r>
        <w:t>. Taryba analizuoja ir vertina TINP ir jo buferinės apsaugos zonoje vykstančius procesus, nagrinėja ir teikia pasiūlymus Direkcijai dėl:</w:t>
      </w:r>
    </w:p>
    <w:p w14:paraId="6CE87792" w14:textId="77777777" w:rsidR="002B75D1" w:rsidRDefault="00C96190">
      <w:pPr>
        <w:tabs>
          <w:tab w:val="left" w:pos="725"/>
        </w:tabs>
        <w:ind w:firstLine="558"/>
        <w:jc w:val="both"/>
      </w:pPr>
      <w:r>
        <w:t>20.1</w:t>
      </w:r>
      <w:r>
        <w:t>. TINP apsaugos ir tvarkymo tikslinių, mokslinių tyrimų programų;</w:t>
      </w:r>
    </w:p>
    <w:p w14:paraId="6CE87793" w14:textId="77777777" w:rsidR="002B75D1" w:rsidRDefault="00C96190">
      <w:pPr>
        <w:tabs>
          <w:tab w:val="left" w:pos="725"/>
        </w:tabs>
        <w:ind w:firstLine="558"/>
        <w:jc w:val="both"/>
      </w:pPr>
      <w:r>
        <w:t>20.2</w:t>
      </w:r>
      <w:r>
        <w:t>. TINP infrastruktūros plėtros;</w:t>
      </w:r>
    </w:p>
    <w:p w14:paraId="6CE87794" w14:textId="77777777" w:rsidR="002B75D1" w:rsidRDefault="00C96190">
      <w:pPr>
        <w:tabs>
          <w:tab w:val="left" w:pos="725"/>
        </w:tabs>
        <w:ind w:firstLine="558"/>
        <w:jc w:val="both"/>
      </w:pPr>
      <w:r>
        <w:t>20.3</w:t>
      </w:r>
      <w:r>
        <w:t>. ūkinės ir kitos veiklos TINP ir jo buferinės apsaugos zonoje reglamentavimo;</w:t>
      </w:r>
    </w:p>
    <w:p w14:paraId="6CE87795" w14:textId="77777777" w:rsidR="002B75D1" w:rsidRDefault="00C96190">
      <w:pPr>
        <w:tabs>
          <w:tab w:val="left" w:pos="725"/>
        </w:tabs>
        <w:ind w:firstLine="558"/>
        <w:jc w:val="both"/>
      </w:pPr>
      <w:r>
        <w:t>20.4</w:t>
      </w:r>
      <w:r>
        <w:t>. TINP teritorijos, draustinių ir rezervatų lankymo;</w:t>
      </w:r>
    </w:p>
    <w:p w14:paraId="6CE87796" w14:textId="77777777" w:rsidR="002B75D1" w:rsidRDefault="00C96190">
      <w:pPr>
        <w:tabs>
          <w:tab w:val="left" w:pos="725"/>
        </w:tabs>
        <w:ind w:firstLine="558"/>
        <w:jc w:val="both"/>
      </w:pPr>
      <w:r>
        <w:t>20.5</w:t>
      </w:r>
      <w:r>
        <w:t>. TINP teritorijoje bendrųjų, specialiųjų ir detaliųjų planų rengimo ir realizavimo;</w:t>
      </w:r>
    </w:p>
    <w:p w14:paraId="6CE87797" w14:textId="77777777" w:rsidR="002B75D1" w:rsidRDefault="00C96190">
      <w:pPr>
        <w:tabs>
          <w:tab w:val="left" w:pos="725"/>
        </w:tabs>
        <w:ind w:firstLine="558"/>
        <w:jc w:val="both"/>
      </w:pPr>
      <w:r>
        <w:t>20.6</w:t>
      </w:r>
      <w:r>
        <w:t>. lėšų, r</w:t>
      </w:r>
      <w:r>
        <w:t>eikalingų TINP veiklai organizuoti bei TINP uždaviniams įgyvendinti;</w:t>
      </w:r>
    </w:p>
    <w:p w14:paraId="6CE87798" w14:textId="77777777" w:rsidR="002B75D1" w:rsidRDefault="00C96190">
      <w:pPr>
        <w:tabs>
          <w:tab w:val="left" w:pos="725"/>
        </w:tabs>
        <w:ind w:firstLine="558"/>
        <w:jc w:val="both"/>
      </w:pPr>
      <w:r>
        <w:t>20.7</w:t>
      </w:r>
      <w:r>
        <w:t>. TINP teritorijoje planuojamų atlikti statybos darbų projektinių pasiūlymų ir statybos darbų projektų;</w:t>
      </w:r>
    </w:p>
    <w:p w14:paraId="6CE87799" w14:textId="77777777" w:rsidR="002B75D1" w:rsidRDefault="00C96190">
      <w:pPr>
        <w:tabs>
          <w:tab w:val="left" w:pos="725"/>
        </w:tabs>
        <w:ind w:firstLine="558"/>
        <w:jc w:val="both"/>
      </w:pPr>
      <w:r>
        <w:t>20.8</w:t>
      </w:r>
      <w:r>
        <w:t>. TINP įrašymo į tarptautinius saugomų teritorijų sąrašus bei dalyv</w:t>
      </w:r>
      <w:r>
        <w:t>avimo tarptautiniuose projektuose.</w:t>
      </w:r>
    </w:p>
    <w:p w14:paraId="6CE8779A" w14:textId="77777777" w:rsidR="002B75D1" w:rsidRDefault="002B75D1">
      <w:pPr>
        <w:tabs>
          <w:tab w:val="left" w:pos="725"/>
        </w:tabs>
        <w:jc w:val="both"/>
      </w:pPr>
    </w:p>
    <w:p w14:paraId="6CE8779B" w14:textId="77777777" w:rsidR="002B75D1" w:rsidRDefault="00C96190">
      <w:pPr>
        <w:tabs>
          <w:tab w:val="left" w:pos="566"/>
        </w:tabs>
        <w:jc w:val="both"/>
      </w:pPr>
    </w:p>
    <w:p w14:paraId="6CE8779C" w14:textId="77777777" w:rsidR="002B75D1" w:rsidRDefault="00C96190">
      <w:pPr>
        <w:jc w:val="center"/>
        <w:rPr>
          <w:b/>
        </w:rPr>
      </w:pPr>
      <w:r>
        <w:rPr>
          <w:b/>
        </w:rPr>
        <w:t>VI</w:t>
      </w:r>
      <w:r>
        <w:rPr>
          <w:b/>
        </w:rPr>
        <w:t xml:space="preserve"> SKYRIUS</w:t>
      </w:r>
    </w:p>
    <w:p w14:paraId="6CE8779D" w14:textId="77777777" w:rsidR="002B75D1" w:rsidRDefault="00C96190">
      <w:pPr>
        <w:ind w:firstLine="62"/>
        <w:jc w:val="center"/>
        <w:rPr>
          <w:b/>
        </w:rPr>
      </w:pPr>
      <w:r>
        <w:rPr>
          <w:b/>
        </w:rPr>
        <w:t>DIREKCIJOS VIDAUS ADMINISTRAVIMO KONTROLĖ</w:t>
      </w:r>
    </w:p>
    <w:p w14:paraId="6CE8779E" w14:textId="77777777" w:rsidR="002B75D1" w:rsidRDefault="002B75D1">
      <w:pPr>
        <w:jc w:val="center"/>
        <w:rPr>
          <w:b/>
        </w:rPr>
      </w:pPr>
    </w:p>
    <w:p w14:paraId="6CE8779F" w14:textId="77777777" w:rsidR="002B75D1" w:rsidRDefault="00C96190">
      <w:pPr>
        <w:tabs>
          <w:tab w:val="left" w:pos="566"/>
        </w:tabs>
        <w:ind w:firstLine="566"/>
        <w:jc w:val="both"/>
      </w:pPr>
      <w:r>
        <w:t>21</w:t>
      </w:r>
      <w:r>
        <w:t>.</w:t>
      </w:r>
      <w:r>
        <w:rPr>
          <w:i/>
          <w:color w:val="FF0000"/>
        </w:rPr>
        <w:t xml:space="preserve"> </w:t>
      </w:r>
      <w:r>
        <w:t>Direkcijos finansų kontrolę atlieka direktoriaus paskirti Direkcijos valstybės tarnautojai arba darbuotojai.</w:t>
      </w:r>
    </w:p>
    <w:p w14:paraId="6CE877A0" w14:textId="77777777" w:rsidR="002B75D1" w:rsidRDefault="00C96190">
      <w:pPr>
        <w:tabs>
          <w:tab w:val="left" w:pos="566"/>
        </w:tabs>
        <w:ind w:firstLine="566"/>
        <w:jc w:val="both"/>
      </w:pPr>
      <w:r>
        <w:t>22</w:t>
      </w:r>
      <w:r>
        <w:t>. Direkcijos metinių veiklos planų</w:t>
      </w:r>
      <w:r>
        <w:t xml:space="preserve"> įgyvendinimo kontrolę vykdo Direkcijos direktorius.</w:t>
      </w:r>
    </w:p>
    <w:p w14:paraId="6CE877A1" w14:textId="77777777" w:rsidR="002B75D1" w:rsidRDefault="00C96190">
      <w:pPr>
        <w:tabs>
          <w:tab w:val="left" w:pos="566"/>
        </w:tabs>
        <w:ind w:firstLine="566"/>
        <w:jc w:val="both"/>
      </w:pPr>
      <w:r>
        <w:t>23</w:t>
      </w:r>
      <w:r>
        <w:t>. Direkcija teikia Kultūros ministerijai ir kitoms teisės aktų numatytoms institucijoms veiklos, finansines ir biudžeto vykdymo ataskaitas.</w:t>
      </w:r>
    </w:p>
    <w:p w14:paraId="6CE877A2" w14:textId="77777777" w:rsidR="002B75D1" w:rsidRDefault="00C96190">
      <w:pPr>
        <w:tabs>
          <w:tab w:val="left" w:pos="566"/>
        </w:tabs>
        <w:ind w:firstLine="566"/>
        <w:jc w:val="both"/>
      </w:pPr>
      <w:r>
        <w:t>24</w:t>
      </w:r>
      <w:r>
        <w:t>. Direkcijos vidaus auditą atlieka Kultūros ministe</w:t>
      </w:r>
      <w:r>
        <w:t>rijos Vidaus audito skyrius.</w:t>
      </w:r>
    </w:p>
    <w:p w14:paraId="6CE877A3" w14:textId="77777777" w:rsidR="002B75D1" w:rsidRDefault="00C96190">
      <w:pPr>
        <w:tabs>
          <w:tab w:val="left" w:pos="566"/>
        </w:tabs>
        <w:ind w:firstLine="566"/>
        <w:jc w:val="both"/>
      </w:pPr>
      <w:r>
        <w:t>25</w:t>
      </w:r>
      <w:r>
        <w:t>. Direkcijos valstybinį (finansinį (teisėtumo) ir veiklos) auditą atlieka Lietuvos Respublikos valstybės kontrolė.</w:t>
      </w:r>
    </w:p>
    <w:p w14:paraId="6CE877A4" w14:textId="77777777" w:rsidR="002B75D1" w:rsidRDefault="00C96190">
      <w:pPr>
        <w:tabs>
          <w:tab w:val="left" w:pos="566"/>
        </w:tabs>
        <w:jc w:val="center"/>
      </w:pPr>
    </w:p>
    <w:p w14:paraId="6CE877A5" w14:textId="7401FABC" w:rsidR="002B75D1" w:rsidRDefault="00C96190">
      <w:pPr>
        <w:jc w:val="center"/>
        <w:rPr>
          <w:b/>
        </w:rPr>
      </w:pPr>
      <w:r>
        <w:rPr>
          <w:b/>
        </w:rPr>
        <w:t>VII</w:t>
      </w:r>
      <w:r>
        <w:rPr>
          <w:b/>
        </w:rPr>
        <w:t xml:space="preserve"> SKYRIUS</w:t>
      </w:r>
    </w:p>
    <w:p w14:paraId="6CE877A6" w14:textId="77777777" w:rsidR="002B75D1" w:rsidRDefault="00C96190">
      <w:pPr>
        <w:ind w:firstLine="62"/>
        <w:jc w:val="center"/>
        <w:rPr>
          <w:b/>
        </w:rPr>
      </w:pPr>
      <w:r>
        <w:rPr>
          <w:b/>
        </w:rPr>
        <w:t>BAIGIAMOSIOS NUOSTATOS</w:t>
      </w:r>
    </w:p>
    <w:p w14:paraId="6CE877A7" w14:textId="77777777" w:rsidR="002B75D1" w:rsidRDefault="002B75D1">
      <w:pPr>
        <w:jc w:val="center"/>
        <w:rPr>
          <w:b/>
        </w:rPr>
      </w:pPr>
    </w:p>
    <w:p w14:paraId="6CE877A8" w14:textId="77777777" w:rsidR="002B75D1" w:rsidRDefault="00C96190">
      <w:pPr>
        <w:tabs>
          <w:tab w:val="left" w:pos="566"/>
        </w:tabs>
        <w:ind w:firstLine="566"/>
        <w:jc w:val="both"/>
      </w:pPr>
      <w:r>
        <w:t>26</w:t>
      </w:r>
      <w:r>
        <w:t xml:space="preserve">. Direkcija reorganizuojama, pertvarkoma ar likviduojama </w:t>
      </w:r>
      <w:r>
        <w:t>įstatymų ir kitų teisės aktų nustatyta tvarka.</w:t>
      </w:r>
    </w:p>
    <w:p w14:paraId="6CE877A9" w14:textId="77777777" w:rsidR="002B75D1" w:rsidRDefault="00C96190">
      <w:pPr>
        <w:tabs>
          <w:tab w:val="left" w:pos="566"/>
        </w:tabs>
        <w:ind w:firstLine="566"/>
        <w:jc w:val="both"/>
      </w:pPr>
      <w:r>
        <w:t>27</w:t>
      </w:r>
      <w:r>
        <w:t>. Direkcijos vieši pranešimai skelbiami Direkcijos interneto tinklalapyje.</w:t>
      </w:r>
    </w:p>
    <w:p w14:paraId="6CE877AA" w14:textId="69E5C816" w:rsidR="002B75D1" w:rsidRDefault="00C96190">
      <w:pPr>
        <w:tabs>
          <w:tab w:val="left" w:pos="566"/>
        </w:tabs>
        <w:ind w:firstLine="566"/>
        <w:jc w:val="both"/>
      </w:pPr>
      <w:r>
        <w:t>28</w:t>
      </w:r>
      <w:r>
        <w:t>. Direkcijos nuostatai keičiami Lietuvos Respublikos biudžetinių įstaigų įstatymo nustatyta tvarka.</w:t>
      </w:r>
    </w:p>
    <w:p w14:paraId="704660C9" w14:textId="70AB33A9" w:rsidR="00C96190" w:rsidRDefault="00C96190" w:rsidP="00C96190">
      <w:pPr>
        <w:tabs>
          <w:tab w:val="left" w:pos="566"/>
        </w:tabs>
        <w:jc w:val="center"/>
      </w:pPr>
      <w:r>
        <w:t>______________</w:t>
      </w:r>
    </w:p>
    <w:bookmarkStart w:id="0" w:name="_GoBack" w:displacedByCustomXml="prev"/>
    <w:p w14:paraId="6CE877AD" w14:textId="6C73FEEC" w:rsidR="002B75D1" w:rsidRDefault="00C96190" w:rsidP="00C96190">
      <w:pPr>
        <w:tabs>
          <w:tab w:val="left" w:pos="566"/>
        </w:tabs>
        <w:jc w:val="center"/>
        <w:rPr>
          <w:szCs w:val="24"/>
          <w:lang w:eastAsia="ar-SA"/>
        </w:rPr>
      </w:pPr>
      <w:r>
        <w:rPr>
          <w:szCs w:val="24"/>
          <w:lang w:eastAsia="ar-SA"/>
        </w:rPr>
        <w:t xml:space="preserve"> </w:t>
      </w:r>
    </w:p>
    <w:bookmarkEnd w:id="0" w:displacedByCustomXml="next"/>
    <w:sectPr w:rsidR="002B75D1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85"/>
    <w:rsid w:val="002B75D1"/>
    <w:rsid w:val="003C5B85"/>
    <w:rsid w:val="00C9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E87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9619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961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oleObject" Target="embeddings/oleObject1.bin"/>
  <Relationship Id="rId8" Type="http://schemas.openxmlformats.org/officeDocument/2006/relationships/fontTable" Target="fontTable.xml"/>
  <Relationship Id="rId9" Type="http://schemas.openxmlformats.org/officeDocument/2006/relationships/glossaryDocument" Target="glossary/document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51"/>
    <w:rsid w:val="005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4145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414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10230</Words>
  <Characters>5832</Characters>
  <Application>Microsoft Office Word</Application>
  <DocSecurity>0</DocSecurity>
  <Lines>48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2016-12-28T12:51:00Z</dcterms:created>
  <dc:creator>Gintaras Džiovėnas</dc:creator>
  <lastModifiedBy>PETRAUSKAITĖ Girmantė</lastModifiedBy>
  <lastPrinted>2012-04-03T05:54:00Z</lastPrinted>
  <dcterms:modified xsi:type="dcterms:W3CDTF">2017-01-06T09:49:00Z</dcterms:modified>
  <revision>3</revision>
</coreProperties>
</file>