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B8F1" w14:textId="77777777" w:rsidR="001754F8" w:rsidRDefault="001754F8">
      <w:pPr>
        <w:tabs>
          <w:tab w:val="center" w:pos="4819"/>
          <w:tab w:val="right" w:pos="9638"/>
        </w:tabs>
      </w:pPr>
    </w:p>
    <w:p w14:paraId="69E7B2D7" w14:textId="77777777" w:rsidR="001754F8" w:rsidRDefault="00E52294">
      <w:pPr>
        <w:tabs>
          <w:tab w:val="left" w:pos="3284"/>
          <w:tab w:val="left" w:pos="6203"/>
        </w:tabs>
        <w:ind w:firstLine="372"/>
        <w:jc w:val="center"/>
        <w:rPr>
          <w:b/>
          <w:szCs w:val="24"/>
        </w:rPr>
      </w:pPr>
      <w:r>
        <w:rPr>
          <w:szCs w:val="24"/>
        </w:rPr>
        <w:object w:dxaOrig="753" w:dyaOrig="830" w14:anchorId="30E13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661838765" r:id="rId9"/>
        </w:object>
      </w:r>
    </w:p>
    <w:p w14:paraId="78C4D245" w14:textId="77777777" w:rsidR="001754F8" w:rsidRDefault="00E52294">
      <w:pPr>
        <w:jc w:val="center"/>
        <w:rPr>
          <w:b/>
          <w:szCs w:val="24"/>
        </w:rPr>
      </w:pPr>
      <w:r>
        <w:rPr>
          <w:b/>
          <w:szCs w:val="24"/>
        </w:rPr>
        <w:t>LIETUVOS RESPUBLIKOS SUSISIEKIMO MINISTRAS</w:t>
      </w:r>
    </w:p>
    <w:p w14:paraId="31C39E0C" w14:textId="77777777" w:rsidR="001754F8" w:rsidRDefault="001754F8">
      <w:pPr>
        <w:jc w:val="center"/>
        <w:rPr>
          <w:b/>
          <w:szCs w:val="24"/>
        </w:rPr>
      </w:pPr>
    </w:p>
    <w:p w14:paraId="38930B4D" w14:textId="77777777" w:rsidR="001754F8" w:rsidRDefault="00E5229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C2553BF" w14:textId="77777777" w:rsidR="001754F8" w:rsidRDefault="00E52294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SUSISIEKIMO MINISTRO </w:t>
      </w:r>
    </w:p>
    <w:p w14:paraId="3F0AD13B" w14:textId="77777777" w:rsidR="001754F8" w:rsidRDefault="00E52294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2017 m. lapkričio 28 d. įsakymO Nr. </w:t>
      </w:r>
      <w:r>
        <w:rPr>
          <w:b/>
          <w:bCs/>
          <w:caps/>
          <w:szCs w:val="24"/>
        </w:rPr>
        <w:t>3-562</w:t>
      </w:r>
      <w:r>
        <w:rPr>
          <w:b/>
          <w:szCs w:val="24"/>
        </w:rPr>
        <w:t xml:space="preserve"> „</w:t>
      </w:r>
      <w:r>
        <w:rPr>
          <w:b/>
          <w:szCs w:val="24"/>
          <w:lang w:eastAsia="lt-LT"/>
        </w:rPr>
        <w:t xml:space="preserve">DĖL 2014–2020 METŲ EUROPOS SĄJUNGOS FONDŲ INVESTICIJŲ VEIKSMŲ PROGRAMOS </w:t>
      </w:r>
      <w:r>
        <w:rPr>
          <w:b/>
          <w:szCs w:val="24"/>
        </w:rPr>
        <w:t>4</w:t>
      </w:r>
      <w:r>
        <w:rPr>
          <w:szCs w:val="24"/>
        </w:rPr>
        <w:t xml:space="preserve"> </w:t>
      </w:r>
      <w:r>
        <w:rPr>
          <w:b/>
          <w:szCs w:val="24"/>
        </w:rPr>
        <w:t>PRIORITETO</w:t>
      </w:r>
      <w:r>
        <w:rPr>
          <w:szCs w:val="24"/>
        </w:rPr>
        <w:t xml:space="preserve"> </w:t>
      </w:r>
      <w:r>
        <w:rPr>
          <w:b/>
          <w:caps/>
          <w:szCs w:val="24"/>
        </w:rPr>
        <w:t>„Energijos efektyvumo ir atsinaujinančių išteklių energijos gamybos ir naudojimo skatinimas“</w:t>
      </w:r>
      <w:r>
        <w:rPr>
          <w:szCs w:val="24"/>
        </w:rPr>
        <w:t xml:space="preserve"> </w:t>
      </w:r>
      <w:r>
        <w:rPr>
          <w:b/>
          <w:caps/>
          <w:szCs w:val="24"/>
        </w:rPr>
        <w:t>04.5.1-TID-R-514 priemonės „Darnaus judumo priemonių diegimas“</w:t>
      </w:r>
      <w:r>
        <w:rPr>
          <w:szCs w:val="24"/>
        </w:rPr>
        <w:t xml:space="preserve"> </w:t>
      </w:r>
      <w:r>
        <w:rPr>
          <w:b/>
          <w:szCs w:val="24"/>
        </w:rPr>
        <w:t xml:space="preserve"> PROJEKTŲ FINANSAVIMO SĄLYGŲ APRAŠO </w:t>
      </w:r>
      <w:r>
        <w:rPr>
          <w:b/>
          <w:szCs w:val="24"/>
          <w:lang w:eastAsia="lt-LT"/>
        </w:rPr>
        <w:t>PATVIRTINIMO</w:t>
      </w:r>
      <w:r>
        <w:rPr>
          <w:b/>
          <w:szCs w:val="24"/>
        </w:rPr>
        <w:t>“ PAKEITIMO</w:t>
      </w:r>
    </w:p>
    <w:p w14:paraId="1D098E3E" w14:textId="77777777" w:rsidR="001754F8" w:rsidRDefault="001754F8">
      <w:pPr>
        <w:jc w:val="center"/>
        <w:rPr>
          <w:lang w:eastAsia="lt-LT"/>
        </w:rPr>
      </w:pPr>
    </w:p>
    <w:p w14:paraId="12A290C8" w14:textId="77777777" w:rsidR="001754F8" w:rsidRDefault="00E52294">
      <w:pPr>
        <w:jc w:val="center"/>
        <w:rPr>
          <w:lang w:eastAsia="lt-LT"/>
        </w:rPr>
      </w:pPr>
      <w:r>
        <w:rPr>
          <w:lang w:eastAsia="lt-LT"/>
        </w:rPr>
        <w:t xml:space="preserve">2020 m. rugsėjo </w:t>
      </w:r>
      <w:r>
        <w:rPr>
          <w:lang w:val="en-US" w:eastAsia="lt-LT"/>
        </w:rPr>
        <w:t>17</w:t>
      </w:r>
      <w:r>
        <w:rPr>
          <w:lang w:eastAsia="lt-LT"/>
        </w:rPr>
        <w:t xml:space="preserve"> d. Nr. </w:t>
      </w:r>
      <w:r>
        <w:t>3-557</w:t>
      </w:r>
    </w:p>
    <w:p w14:paraId="0198FB3D" w14:textId="77777777" w:rsidR="001754F8" w:rsidRDefault="00E52294">
      <w:pPr>
        <w:jc w:val="center"/>
        <w:rPr>
          <w:lang w:eastAsia="lt-LT"/>
        </w:rPr>
      </w:pPr>
      <w:r>
        <w:rPr>
          <w:lang w:eastAsia="lt-LT"/>
        </w:rPr>
        <w:t>Vilniu</w:t>
      </w:r>
      <w:r>
        <w:rPr>
          <w:lang w:eastAsia="lt-LT"/>
        </w:rPr>
        <w:t>s</w:t>
      </w:r>
    </w:p>
    <w:p w14:paraId="64EAF793" w14:textId="77777777" w:rsidR="001754F8" w:rsidRDefault="001754F8">
      <w:pPr>
        <w:jc w:val="center"/>
        <w:rPr>
          <w:lang w:eastAsia="lt-LT"/>
        </w:rPr>
      </w:pPr>
    </w:p>
    <w:p w14:paraId="2528A6E2" w14:textId="77777777" w:rsidR="001754F8" w:rsidRDefault="001754F8">
      <w:pPr>
        <w:spacing w:line="360" w:lineRule="auto"/>
        <w:jc w:val="center"/>
        <w:rPr>
          <w:lang w:eastAsia="lt-LT"/>
        </w:rPr>
      </w:pPr>
    </w:p>
    <w:p w14:paraId="2397014C" w14:textId="77777777" w:rsidR="001754F8" w:rsidRDefault="00E52294">
      <w:pPr>
        <w:tabs>
          <w:tab w:val="left" w:pos="72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 a k e i č i u </w:t>
      </w:r>
      <w:r>
        <w:rPr>
          <w:lang w:eastAsia="lt-LT"/>
        </w:rPr>
        <w:t xml:space="preserve">2014–2020 metų Europos Sąjungos fondų investicijų veiksmų programos </w:t>
      </w:r>
      <w:r>
        <w:t xml:space="preserve">4 prioriteto „Energijos efektyvumo ir atsinaujinančių išteklių energijos gamybos ir naudojimo skatinimas“ 04.5.1-TID-R-514 priemonės „Darnaus </w:t>
      </w:r>
      <w:proofErr w:type="spellStart"/>
      <w:r>
        <w:t>judumo</w:t>
      </w:r>
      <w:proofErr w:type="spellEnd"/>
      <w:r>
        <w:t xml:space="preserve"> priemonių diegimas“</w:t>
      </w:r>
      <w:r>
        <w:t xml:space="preserve"> projektų finansavimo sąlygų aprašą</w:t>
      </w:r>
      <w:r>
        <w:rPr>
          <w:lang w:eastAsia="lt-LT"/>
        </w:rPr>
        <w:t>, patvirtintą</w:t>
      </w:r>
      <w:r>
        <w:rPr>
          <w:szCs w:val="24"/>
        </w:rPr>
        <w:t xml:space="preserve"> Lietuvos Respublikos susisiekimo ministro 2017 m. </w:t>
      </w:r>
      <w:r>
        <w:t>lapkričio 28 d. įsakymu Nr. 3-562</w:t>
      </w:r>
      <w:r>
        <w:rPr>
          <w:szCs w:val="24"/>
        </w:rPr>
        <w:t xml:space="preserve"> „Dėl </w:t>
      </w:r>
      <w:r>
        <w:rPr>
          <w:lang w:eastAsia="lt-LT"/>
        </w:rPr>
        <w:t xml:space="preserve">2014–2020 metų Europos Sąjungos fondų investicijų veiksmų programos </w:t>
      </w:r>
      <w:r>
        <w:t>4 prioriteto „Energijos efektyvumo ir atsinaujinan</w:t>
      </w:r>
      <w:r>
        <w:t xml:space="preserve">čių išteklių energijos gamybos ir naudojimo skatinimas“ 04.5.1-TID-R-514 priemonės „Darnaus </w:t>
      </w:r>
      <w:proofErr w:type="spellStart"/>
      <w:r>
        <w:t>judumo</w:t>
      </w:r>
      <w:proofErr w:type="spellEnd"/>
      <w:r>
        <w:t xml:space="preserve"> priemonių diegimas“ projektų finansavimo sąlygų aprašo </w:t>
      </w:r>
      <w:r>
        <w:rPr>
          <w:szCs w:val="24"/>
        </w:rPr>
        <w:t>patvirtinimo“, ir 16.1 papunktį išdėstau taip:</w:t>
      </w:r>
    </w:p>
    <w:p w14:paraId="7319883D" w14:textId="77777777" w:rsidR="001754F8" w:rsidRDefault="00E52294" w:rsidP="00E52294">
      <w:pPr>
        <w:tabs>
          <w:tab w:val="left" w:pos="720"/>
        </w:tabs>
        <w:spacing w:line="360" w:lineRule="auto"/>
        <w:ind w:firstLine="709"/>
        <w:jc w:val="both"/>
        <w:rPr>
          <w:szCs w:val="24"/>
          <w:lang w:val="en-US" w:eastAsia="lt-LT"/>
        </w:rPr>
      </w:pPr>
      <w:r>
        <w:t>„</w:t>
      </w:r>
      <w:r>
        <w:t>16.1</w:t>
      </w:r>
      <w:r>
        <w:t xml:space="preserve">. </w:t>
      </w:r>
      <w:r>
        <w:rPr>
          <w:color w:val="000000"/>
        </w:rPr>
        <w:t>esami ar būsimi viešosios transporto infrastru</w:t>
      </w:r>
      <w:r>
        <w:rPr>
          <w:color w:val="000000"/>
        </w:rPr>
        <w:t xml:space="preserve">ktūros ir (arba) intelektinės transporto sistemos, susijusios su planuojama pagal projektą vykdyti veikla, valdytojai (juridiniai asmenys), VĮ </w:t>
      </w:r>
      <w:r>
        <w:t xml:space="preserve">Lietuvos automobilių kelių direkcija;“. </w:t>
      </w:r>
    </w:p>
    <w:p w14:paraId="358C7EE0" w14:textId="77777777" w:rsidR="00E52294" w:rsidRDefault="00E52294" w:rsidP="00E52294">
      <w:pPr>
        <w:tabs>
          <w:tab w:val="left" w:pos="7088"/>
        </w:tabs>
      </w:pPr>
    </w:p>
    <w:p w14:paraId="69EC34CF" w14:textId="77777777" w:rsidR="00E52294" w:rsidRDefault="00E52294" w:rsidP="00E52294">
      <w:pPr>
        <w:tabs>
          <w:tab w:val="left" w:pos="7088"/>
        </w:tabs>
      </w:pPr>
      <w:bookmarkStart w:id="0" w:name="_GoBack"/>
      <w:bookmarkEnd w:id="0"/>
    </w:p>
    <w:p w14:paraId="25B2D672" w14:textId="77777777" w:rsidR="00E52294" w:rsidRDefault="00E52294" w:rsidP="00E52294">
      <w:pPr>
        <w:tabs>
          <w:tab w:val="left" w:pos="7088"/>
        </w:tabs>
      </w:pPr>
    </w:p>
    <w:p w14:paraId="58D9A6CF" w14:textId="77777777" w:rsidR="001754F8" w:rsidRDefault="00E52294" w:rsidP="00E52294">
      <w:pPr>
        <w:tabs>
          <w:tab w:val="left" w:pos="7088"/>
        </w:tabs>
      </w:pPr>
      <w:r>
        <w:rPr>
          <w:spacing w:val="-2"/>
          <w:lang w:eastAsia="lt-LT"/>
        </w:rPr>
        <w:t xml:space="preserve">Susisiekimo ministras </w:t>
      </w:r>
      <w:r>
        <w:rPr>
          <w:spacing w:val="-2"/>
          <w:lang w:eastAsia="lt-LT"/>
        </w:rPr>
        <w:tab/>
      </w:r>
      <w:proofErr w:type="spellStart"/>
      <w:r>
        <w:rPr>
          <w:spacing w:val="-2"/>
          <w:lang w:eastAsia="lt-LT"/>
        </w:rPr>
        <w:t>Jaroslav</w:t>
      </w:r>
      <w:proofErr w:type="spellEnd"/>
      <w:r>
        <w:rPr>
          <w:spacing w:val="-2"/>
          <w:lang w:eastAsia="lt-LT"/>
        </w:rPr>
        <w:t xml:space="preserve"> </w:t>
      </w:r>
      <w:proofErr w:type="spellStart"/>
      <w:r>
        <w:rPr>
          <w:spacing w:val="-2"/>
          <w:lang w:eastAsia="lt-LT"/>
        </w:rPr>
        <w:t>Narkevič</w:t>
      </w:r>
      <w:proofErr w:type="spellEnd"/>
    </w:p>
    <w:sectPr w:rsidR="00175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E1A48" w16cid:durableId="214888B2"/>
  <w16cid:commentId w16cid:paraId="233DCDAE" w16cid:durableId="2149878A"/>
  <w16cid:commentId w16cid:paraId="3A168060" w16cid:durableId="21499212"/>
  <w16cid:commentId w16cid:paraId="2D130D03" w16cid:durableId="214997EB"/>
  <w16cid:commentId w16cid:paraId="0D96A743" w16cid:durableId="214997FE"/>
  <w16cid:commentId w16cid:paraId="771649E8" w16cid:durableId="2149B542"/>
  <w16cid:commentId w16cid:paraId="2955C0E4" w16cid:durableId="2149B55D"/>
  <w16cid:commentId w16cid:paraId="45825B4D" w16cid:durableId="2149B602"/>
  <w16cid:commentId w16cid:paraId="09EDF5FE" w16cid:durableId="2149B69F"/>
  <w16cid:commentId w16cid:paraId="095B3787" w16cid:durableId="2149B6CD"/>
  <w16cid:commentId w16cid:paraId="1316F0D7" w16cid:durableId="2149B700"/>
  <w16cid:commentId w16cid:paraId="2F39D0D6" w16cid:durableId="2149B6EE"/>
  <w16cid:commentId w16cid:paraId="13BEA92E" w16cid:durableId="2149B6F3"/>
  <w16cid:commentId w16cid:paraId="09B7396F" w16cid:durableId="2149B74B"/>
  <w16cid:commentId w16cid:paraId="172122A9" w16cid:durableId="2149B8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3650" w14:textId="77777777" w:rsidR="001754F8" w:rsidRDefault="00E52294">
      <w:r>
        <w:separator/>
      </w:r>
    </w:p>
  </w:endnote>
  <w:endnote w:type="continuationSeparator" w:id="0">
    <w:p w14:paraId="64863F8F" w14:textId="77777777" w:rsidR="001754F8" w:rsidRDefault="00E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FE71" w14:textId="77777777" w:rsidR="001754F8" w:rsidRDefault="001754F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2C5E" w14:textId="77777777" w:rsidR="001754F8" w:rsidRDefault="001754F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E8CC" w14:textId="77777777" w:rsidR="001754F8" w:rsidRDefault="001754F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FF50" w14:textId="77777777" w:rsidR="001754F8" w:rsidRDefault="00E52294">
      <w:r>
        <w:separator/>
      </w:r>
    </w:p>
  </w:footnote>
  <w:footnote w:type="continuationSeparator" w:id="0">
    <w:p w14:paraId="65578E07" w14:textId="77777777" w:rsidR="001754F8" w:rsidRDefault="00E5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772D" w14:textId="77777777" w:rsidR="001754F8" w:rsidRDefault="001754F8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F6AC" w14:textId="77777777" w:rsidR="001754F8" w:rsidRDefault="00E5229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19BEE4A" w14:textId="77777777" w:rsidR="001754F8" w:rsidRDefault="001754F8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FD81" w14:textId="77777777" w:rsidR="001754F8" w:rsidRDefault="001754F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9"/>
    <w:rsid w:val="001754F8"/>
    <w:rsid w:val="00227539"/>
    <w:rsid w:val="00E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9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4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18" Type="http://schemas.microsoft.com/office/2016/09/relationships/commentsIds" Target="commentsIds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2020-09-17T06:01:00Z</dcterms:created>
  <dc:creator>sevol</dc:creator>
  <lastModifiedBy>GUMBYTĖ Danguolė</lastModifiedBy>
  <lastPrinted>2020-08-25T06:25:00Z</lastPrinted>
  <dcterms:modified xsi:type="dcterms:W3CDTF">2020-09-17T06:06:00Z</dcterms:modified>
  <revision>3</revision>
</coreProperties>
</file>