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1df9700e90714fed8b2ed01c9edb06f9"/>
        <w:id w:val="1437858607"/>
        <w:lock w:val="sdtLocked"/>
      </w:sdtPr>
      <w:sdtEndPr/>
      <w:sdtContent>
        <w:p w14:paraId="35E0AB14" w14:textId="77777777" w:rsidR="00DC3187" w:rsidRDefault="00DC3187">
          <w:pPr>
            <w:jc w:val="center"/>
            <w:rPr>
              <w:lang w:eastAsia="lt-LT"/>
            </w:rPr>
          </w:pPr>
        </w:p>
        <w:p w14:paraId="35E0AB15" w14:textId="77777777" w:rsidR="00DC3187" w:rsidRDefault="00DC3187">
          <w:pPr>
            <w:jc w:val="center"/>
            <w:rPr>
              <w:lang w:eastAsia="lt-LT"/>
            </w:rPr>
          </w:pPr>
        </w:p>
        <w:p w14:paraId="35E0AB16" w14:textId="77777777" w:rsidR="00DC3187" w:rsidRDefault="00712974">
          <w:pPr>
            <w:jc w:val="center"/>
            <w:rPr>
              <w:lang w:eastAsia="lt-LT"/>
            </w:rPr>
          </w:pPr>
          <w:r>
            <w:rPr>
              <w:noProof/>
              <w:lang w:eastAsia="lt-LT"/>
            </w:rPr>
            <w:drawing>
              <wp:inline distT="0" distB="0" distL="0" distR="0" wp14:anchorId="35E0AB2A" wp14:editId="35E0AB2B">
                <wp:extent cx="542925" cy="4476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5E0AB17" w14:textId="77777777" w:rsidR="00DC3187" w:rsidRDefault="00DC3187">
          <w:pPr>
            <w:rPr>
              <w:sz w:val="10"/>
              <w:szCs w:val="10"/>
            </w:rPr>
          </w:pPr>
        </w:p>
        <w:p w14:paraId="35E0AB18" w14:textId="77777777" w:rsidR="00DC3187" w:rsidRDefault="00712974">
          <w:pPr>
            <w:keepNext/>
            <w:jc w:val="center"/>
            <w:rPr>
              <w:rFonts w:ascii="Arial" w:hAnsi="Arial" w:cs="Arial"/>
              <w:caps/>
              <w:sz w:val="36"/>
              <w:lang w:eastAsia="lt-LT"/>
            </w:rPr>
          </w:pPr>
          <w:r>
            <w:rPr>
              <w:rFonts w:ascii="Arial" w:hAnsi="Arial" w:cs="Arial"/>
              <w:caps/>
              <w:sz w:val="36"/>
              <w:lang w:eastAsia="lt-LT"/>
            </w:rPr>
            <w:t>Lietuvos Respublikos Vyriausybė</w:t>
          </w:r>
        </w:p>
        <w:p w14:paraId="35E0AB19" w14:textId="77777777" w:rsidR="00DC3187" w:rsidRDefault="00DC3187">
          <w:pPr>
            <w:jc w:val="center"/>
            <w:rPr>
              <w:caps/>
              <w:lang w:eastAsia="lt-LT"/>
            </w:rPr>
          </w:pPr>
        </w:p>
        <w:p w14:paraId="35E0AB1A" w14:textId="77777777" w:rsidR="00DC3187" w:rsidRDefault="00712974">
          <w:pPr>
            <w:jc w:val="center"/>
            <w:rPr>
              <w:b/>
              <w:caps/>
              <w:lang w:eastAsia="lt-LT"/>
            </w:rPr>
          </w:pPr>
          <w:r>
            <w:rPr>
              <w:b/>
              <w:caps/>
              <w:lang w:eastAsia="lt-LT"/>
            </w:rPr>
            <w:t>nutarimas</w:t>
          </w:r>
        </w:p>
        <w:p w14:paraId="35E0AB1B" w14:textId="77777777" w:rsidR="00DC3187" w:rsidRDefault="00712974">
          <w:pPr>
            <w:tabs>
              <w:tab w:val="left" w:pos="-284"/>
            </w:tabs>
            <w:jc w:val="center"/>
            <w:rPr>
              <w:b/>
              <w:caps/>
              <w:lang w:eastAsia="lt-LT"/>
            </w:rPr>
          </w:pPr>
          <w:r>
            <w:rPr>
              <w:b/>
              <w:caps/>
              <w:lang w:eastAsia="lt-LT"/>
            </w:rPr>
            <w:t xml:space="preserve">Dėl </w:t>
          </w:r>
          <w:r>
            <w:rPr>
              <w:b/>
              <w:szCs w:val="24"/>
              <w:lang w:eastAsia="lt-LT"/>
            </w:rPr>
            <w:t>EINAMŲJŲ 2016 METŲ DRAUDŽIAMŲJŲ PAJAMŲ DYDŽIO PATVIRTINIMO</w:t>
          </w:r>
        </w:p>
        <w:p w14:paraId="35E0AB1C" w14:textId="77777777" w:rsidR="00DC3187" w:rsidRDefault="00DC3187">
          <w:pPr>
            <w:tabs>
              <w:tab w:val="left" w:pos="-426"/>
            </w:tabs>
            <w:rPr>
              <w:lang w:eastAsia="lt-LT"/>
            </w:rPr>
          </w:pPr>
        </w:p>
        <w:p w14:paraId="35E0AB1D" w14:textId="7436A1CE" w:rsidR="00DC3187" w:rsidRDefault="00712974">
          <w:pPr>
            <w:tabs>
              <w:tab w:val="left" w:pos="6804"/>
            </w:tabs>
            <w:jc w:val="center"/>
            <w:rPr>
              <w:color w:val="000000"/>
              <w:lang w:eastAsia="ar-SA"/>
            </w:rPr>
          </w:pPr>
          <w:r>
            <w:rPr>
              <w:color w:val="000000"/>
              <w:lang w:eastAsia="lt-LT"/>
            </w:rPr>
            <w:t>2015 m. gruodžio 23</w:t>
          </w:r>
          <w:bookmarkStart w:id="0" w:name="_GoBack"/>
          <w:bookmarkEnd w:id="0"/>
          <w:r>
            <w:rPr>
              <w:color w:val="000000"/>
              <w:lang w:eastAsia="lt-LT"/>
            </w:rPr>
            <w:t xml:space="preserve"> d.</w:t>
          </w:r>
          <w:r>
            <w:rPr>
              <w:color w:val="000000"/>
              <w:lang w:eastAsia="ar-SA"/>
            </w:rPr>
            <w:t xml:space="preserve"> Nr. </w:t>
          </w:r>
          <w:r>
            <w:rPr>
              <w:color w:val="000000"/>
              <w:lang w:eastAsia="lt-LT"/>
            </w:rPr>
            <w:t>1354</w:t>
          </w:r>
          <w:r>
            <w:rPr>
              <w:color w:val="000000"/>
              <w:lang w:eastAsia="ar-SA"/>
            </w:rPr>
            <w:br/>
            <w:t>Vilnius</w:t>
          </w:r>
        </w:p>
        <w:p w14:paraId="35E0AB1E" w14:textId="77777777" w:rsidR="00DC3187" w:rsidRDefault="00DC3187">
          <w:pPr>
            <w:tabs>
              <w:tab w:val="left" w:pos="-284"/>
            </w:tabs>
            <w:jc w:val="center"/>
            <w:rPr>
              <w:color w:val="000000"/>
              <w:lang w:eastAsia="lt-LT"/>
            </w:rPr>
          </w:pPr>
        </w:p>
        <w:sdt>
          <w:sdtPr>
            <w:alias w:val="preambule"/>
            <w:tag w:val="part_35766f22b3e341b5b8b7273b0f7d677c"/>
            <w:id w:val="-253671596"/>
            <w:lock w:val="sdtLocked"/>
          </w:sdtPr>
          <w:sdtEndPr/>
          <w:sdtContent>
            <w:p w14:paraId="35E0AB1F" w14:textId="77777777" w:rsidR="00DC3187" w:rsidRDefault="00712974">
              <w:pPr>
                <w:spacing w:line="360" w:lineRule="atLeast"/>
                <w:ind w:firstLine="720"/>
                <w:jc w:val="both"/>
                <w:rPr>
                  <w:szCs w:val="24"/>
                  <w:lang w:eastAsia="lt-LT"/>
                </w:rPr>
              </w:pPr>
              <w:r>
                <w:rPr>
                  <w:lang w:eastAsia="lt-LT"/>
                </w:rPr>
                <w:t xml:space="preserve">Vadovaudamasi Lietuvos Respublikos </w:t>
              </w:r>
              <w:r>
                <w:rPr>
                  <w:iCs/>
                  <w:color w:val="000000"/>
                  <w:lang w:eastAsia="lt-LT"/>
                </w:rPr>
                <w:t>valstybinių socialinio draudimo pensijų įstatymo 16</w:t>
              </w:r>
              <w:r>
                <w:rPr>
                  <w:lang w:eastAsia="lt-LT"/>
                </w:rPr>
                <w:t xml:space="preserve"> straipsnio 1 dalimi, </w:t>
              </w:r>
              <w:r>
                <w:rPr>
                  <w:szCs w:val="24"/>
                  <w:lang w:eastAsia="lt-LT"/>
                </w:rPr>
                <w:t>Lietuvos Respublikos Vyriausybė</w:t>
              </w:r>
              <w:r>
                <w:rPr>
                  <w:spacing w:val="100"/>
                  <w:szCs w:val="24"/>
                  <w:lang w:eastAsia="lt-LT"/>
                </w:rPr>
                <w:t xml:space="preserve"> nutari</w:t>
              </w:r>
              <w:r>
                <w:rPr>
                  <w:szCs w:val="24"/>
                  <w:lang w:eastAsia="lt-LT"/>
                </w:rPr>
                <w:t>a:</w:t>
              </w:r>
            </w:p>
          </w:sdtContent>
        </w:sdt>
        <w:sdt>
          <w:sdtPr>
            <w:alias w:val="1 p."/>
            <w:tag w:val="part_597da7867bb24d5eab92c739be7a073c"/>
            <w:id w:val="1472092032"/>
            <w:lock w:val="sdtLocked"/>
          </w:sdtPr>
          <w:sdtEndPr/>
          <w:sdtContent>
            <w:p w14:paraId="35E0AB20" w14:textId="77777777" w:rsidR="00DC3187" w:rsidRDefault="00712974">
              <w:pPr>
                <w:tabs>
                  <w:tab w:val="left" w:pos="0"/>
                  <w:tab w:val="left" w:pos="1832"/>
                  <w:tab w:val="left" w:pos="2748"/>
                  <w:tab w:val="left" w:pos="3664"/>
                  <w:tab w:val="left" w:pos="4580"/>
                  <w:tab w:val="left" w:pos="5496"/>
                  <w:tab w:val="left" w:pos="6412"/>
                  <w:tab w:val="left" w:pos="7328"/>
                  <w:tab w:val="left" w:pos="8244"/>
                  <w:tab w:val="left" w:pos="9160"/>
                  <w:tab w:val="left" w:pos="10076"/>
                  <w:tab w:val="left" w:pos="10992"/>
                  <w:tab w:val="left" w:pos="11908"/>
                  <w:tab w:val="left" w:pos="12824"/>
                  <w:tab w:val="left" w:pos="13740"/>
                  <w:tab w:val="left" w:pos="14656"/>
                </w:tabs>
                <w:spacing w:line="360" w:lineRule="atLeast"/>
                <w:ind w:firstLine="720"/>
                <w:jc w:val="both"/>
                <w:rPr>
                  <w:lang w:eastAsia="lt-LT"/>
                </w:rPr>
              </w:pPr>
              <w:sdt>
                <w:sdtPr>
                  <w:alias w:val="Numeris"/>
                  <w:tag w:val="nr_597da7867bb24d5eab92c739be7a073c"/>
                  <w:id w:val="-1349864251"/>
                  <w:lock w:val="sdtLocked"/>
                </w:sdtPr>
                <w:sdtEndPr/>
                <w:sdtContent>
                  <w:r>
                    <w:rPr>
                      <w:lang w:eastAsia="lt-LT"/>
                    </w:rPr>
                    <w:t>1</w:t>
                  </w:r>
                </w:sdtContent>
              </w:sdt>
              <w:r>
                <w:rPr>
                  <w:lang w:eastAsia="lt-LT"/>
                </w:rPr>
                <w:t xml:space="preserve">. Patvirtinti einamųjų 2016 metų draudžiamųjų pajamų dydį – 445 eurai. </w:t>
              </w:r>
            </w:p>
          </w:sdtContent>
        </w:sdt>
        <w:sdt>
          <w:sdtPr>
            <w:alias w:val="2 p."/>
            <w:tag w:val="part_5091b2bda2d34339b94f4bf3266a0fe6"/>
            <w:id w:val="-504672873"/>
            <w:lock w:val="sdtLocked"/>
          </w:sdtPr>
          <w:sdtEndPr/>
          <w:sdtContent>
            <w:p w14:paraId="35E0AB21" w14:textId="77777777" w:rsidR="00DC3187" w:rsidRDefault="00712974">
              <w:pPr>
                <w:tabs>
                  <w:tab w:val="left" w:pos="0"/>
                </w:tabs>
                <w:spacing w:line="360" w:lineRule="atLeast"/>
                <w:ind w:firstLine="720"/>
                <w:jc w:val="both"/>
                <w:rPr>
                  <w:lang w:eastAsia="lt-LT"/>
                </w:rPr>
              </w:pPr>
              <w:sdt>
                <w:sdtPr>
                  <w:alias w:val="Numeris"/>
                  <w:tag w:val="nr_5091b2bda2d34339b94f4bf3266a0fe6"/>
                  <w:id w:val="290172571"/>
                  <w:lock w:val="sdtLocked"/>
                </w:sdtPr>
                <w:sdtEndPr/>
                <w:sdtContent>
                  <w:r>
                    <w:rPr>
                      <w:lang w:eastAsia="lt-LT"/>
                    </w:rPr>
                    <w:t>2</w:t>
                  </w:r>
                </w:sdtContent>
              </w:sdt>
              <w:r>
                <w:rPr>
                  <w:lang w:eastAsia="lt-LT"/>
                </w:rPr>
                <w:t>. Šis nutarimas įsigalioja 2016 m. sausio 1 dieną.</w:t>
              </w:r>
            </w:p>
            <w:p w14:paraId="35E0AB22" w14:textId="77777777" w:rsidR="00DC3187" w:rsidRDefault="00DC3187">
              <w:pPr>
                <w:tabs>
                  <w:tab w:val="left" w:pos="-284"/>
                </w:tabs>
                <w:rPr>
                  <w:color w:val="000000"/>
                  <w:lang w:eastAsia="lt-LT"/>
                </w:rPr>
              </w:pPr>
            </w:p>
            <w:p w14:paraId="35E0AB23" w14:textId="77777777" w:rsidR="00DC3187" w:rsidRDefault="00DC3187">
              <w:pPr>
                <w:tabs>
                  <w:tab w:val="left" w:pos="-284"/>
                </w:tabs>
                <w:rPr>
                  <w:color w:val="000000"/>
                  <w:lang w:eastAsia="lt-LT"/>
                </w:rPr>
              </w:pPr>
            </w:p>
            <w:p w14:paraId="35E0AB24" w14:textId="77777777" w:rsidR="00DC3187" w:rsidRDefault="00712974">
              <w:pPr>
                <w:tabs>
                  <w:tab w:val="left" w:pos="-284"/>
                </w:tabs>
                <w:rPr>
                  <w:color w:val="000000"/>
                  <w:lang w:eastAsia="lt-LT"/>
                </w:rPr>
              </w:pPr>
            </w:p>
          </w:sdtContent>
        </w:sdt>
        <w:sdt>
          <w:sdtPr>
            <w:alias w:val="signatura"/>
            <w:tag w:val="part_4cf1160a5ad04833bfbd86b5c0edd437"/>
            <w:id w:val="-591697572"/>
            <w:lock w:val="sdtLocked"/>
          </w:sdtPr>
          <w:sdtEndPr/>
          <w:sdtContent>
            <w:p w14:paraId="35E0AB25" w14:textId="77777777" w:rsidR="00DC3187" w:rsidRDefault="00712974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  <w:r>
                <w:rPr>
                  <w:lang w:eastAsia="lt-LT"/>
                </w:rPr>
                <w:t>Ministras Pirmininkas</w:t>
              </w:r>
              <w:r>
                <w:rPr>
                  <w:lang w:eastAsia="lt-LT"/>
                </w:rPr>
                <w:tab/>
                <w:t>Algirdas Butkevičius</w:t>
              </w:r>
            </w:p>
            <w:p w14:paraId="35E0AB26" w14:textId="77777777" w:rsidR="00DC3187" w:rsidRDefault="00DC3187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35E0AB27" w14:textId="77777777" w:rsidR="00DC3187" w:rsidRDefault="00DC3187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35E0AB28" w14:textId="77777777" w:rsidR="00DC3187" w:rsidRDefault="00DC3187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35E0AB29" w14:textId="77777777" w:rsidR="00DC3187" w:rsidRDefault="00712974">
              <w:pPr>
                <w:tabs>
                  <w:tab w:val="center" w:pos="-3686"/>
                  <w:tab w:val="left" w:pos="6237"/>
                  <w:tab w:val="right" w:pos="8306"/>
                </w:tabs>
                <w:rPr>
                  <w:lang w:eastAsia="lt-LT"/>
                </w:rPr>
              </w:pPr>
              <w:r>
                <w:rPr>
                  <w:szCs w:val="24"/>
                  <w:lang w:eastAsia="lt-LT"/>
                </w:rPr>
                <w:t>Socialinės apsaugos ir darbo ministrė</w:t>
              </w:r>
              <w:r>
                <w:rPr>
                  <w:lang w:eastAsia="lt-LT"/>
                </w:rPr>
                <w:tab/>
                <w:t>Algimanta Pabedinskienė</w:t>
              </w:r>
            </w:p>
          </w:sdtContent>
        </w:sdt>
      </w:sdtContent>
    </w:sdt>
    <w:sectPr w:rsidR="00DC31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0AB2E" w14:textId="77777777" w:rsidR="00DC3187" w:rsidRDefault="00712974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35E0AB2F" w14:textId="77777777" w:rsidR="00DC3187" w:rsidRDefault="00712974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0AB34" w14:textId="77777777" w:rsidR="00DC3187" w:rsidRDefault="00DC3187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0AB35" w14:textId="77777777" w:rsidR="00DC3187" w:rsidRDefault="00DC3187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0AB37" w14:textId="77777777" w:rsidR="00DC3187" w:rsidRDefault="00DC3187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0AB2C" w14:textId="77777777" w:rsidR="00DC3187" w:rsidRDefault="00712974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35E0AB2D" w14:textId="77777777" w:rsidR="00DC3187" w:rsidRDefault="00712974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0AB30" w14:textId="77777777" w:rsidR="00DC3187" w:rsidRDefault="00712974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35E0AB31" w14:textId="77777777" w:rsidR="00DC3187" w:rsidRDefault="00DC3187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0AB32" w14:textId="77777777" w:rsidR="00DC3187" w:rsidRDefault="00712974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35E0AB33" w14:textId="77777777" w:rsidR="00DC3187" w:rsidRDefault="00DC3187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0AB36" w14:textId="77777777" w:rsidR="00DC3187" w:rsidRDefault="00DC3187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712974"/>
    <w:rsid w:val="00DC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  <w14:docId w14:val="35E0A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f61d9c704d03427da6d7436d3bc77f95" PartId="1df9700e90714fed8b2ed01c9edb06f9">
    <Part Type="preambule" DocPartId="32f81ce65ab045cdb2e4952972ecdde6" PartId="35766f22b3e341b5b8b7273b0f7d677c"/>
    <Part Type="punktas" Nr="1" Abbr="1 p." DocPartId="ce90f1c4c35f4df2ac06c4c30aef22cc" PartId="597da7867bb24d5eab92c739be7a073c"/>
    <Part Type="punktas" Nr="2" Abbr="2 p." DocPartId="727b85240bb54ddc97729a90842b9c74" PartId="5091b2bda2d34339b94f4bf3266a0fe6"/>
    <Part Type="signatura" DocPartId="7c39a3f78ea943fe8fb79df9292d8354" PartId="4cf1160a5ad04833bfbd86b5c0edd437"/>
  </Part>
</Parts>
</file>

<file path=customXml/itemProps1.xml><?xml version="1.0" encoding="utf-8"?>
<ds:datastoreItem xmlns:ds="http://schemas.openxmlformats.org/officeDocument/2006/customXml" ds:itemID="{A603B93F-D810-4CA6-8163-6C43FCBD3239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551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BODIN Aušra</cp:lastModifiedBy>
  <cp:revision>3</cp:revision>
  <cp:lastPrinted>2015-12-14T08:31:00Z</cp:lastPrinted>
  <dcterms:created xsi:type="dcterms:W3CDTF">2015-12-29T13:24:00Z</dcterms:created>
  <dcterms:modified xsi:type="dcterms:W3CDTF">2015-12-29T14:05:00Z</dcterms:modified>
</cp:coreProperties>
</file>