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81A9" w14:textId="77777777" w:rsidR="00B91951" w:rsidRDefault="00B9195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34B81AA" w14:textId="77777777" w:rsidR="00B91951" w:rsidRDefault="00ED760E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34B81C2" wp14:editId="634B81C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B81AB" w14:textId="77777777" w:rsidR="00B91951" w:rsidRDefault="00B91951">
      <w:pPr>
        <w:jc w:val="center"/>
        <w:rPr>
          <w:caps/>
        </w:rPr>
      </w:pPr>
    </w:p>
    <w:p w14:paraId="634B81AC" w14:textId="77777777" w:rsidR="00B91951" w:rsidRDefault="00ED760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34B81AD" w14:textId="77777777" w:rsidR="00B91951" w:rsidRDefault="00ED760E">
      <w:pPr>
        <w:jc w:val="center"/>
        <w:rPr>
          <w:caps/>
        </w:rPr>
      </w:pPr>
      <w:r>
        <w:rPr>
          <w:b/>
          <w:caps/>
        </w:rPr>
        <w:t>STRATEGINĘ REIKŠMĘ NACIONALINIAM SAUGUMUI TURINČIŲ ĮMONIŲ IR ĮRENGINIŲ BEI KITŲ NACIONALINIAM SAUGUMUI UŽTIKRINTI SVARBIŲ ĮMONIŲ ĮSTATYMO NR. IX-1132 5 STRAIPSNIO PAKEITIMO</w:t>
      </w:r>
    </w:p>
    <w:p w14:paraId="634B81AE" w14:textId="77777777" w:rsidR="00B91951" w:rsidRDefault="00ED760E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634B81AF" w14:textId="77777777" w:rsidR="00B91951" w:rsidRDefault="00B91951">
      <w:pPr>
        <w:jc w:val="center"/>
        <w:rPr>
          <w:b/>
          <w:caps/>
        </w:rPr>
      </w:pPr>
    </w:p>
    <w:p w14:paraId="5770D45B" w14:textId="77777777" w:rsidR="00ED760E" w:rsidRDefault="00ED760E">
      <w:pPr>
        <w:jc w:val="center"/>
        <w:rPr>
          <w:sz w:val="22"/>
        </w:rPr>
      </w:pPr>
      <w:r>
        <w:rPr>
          <w:sz w:val="22"/>
        </w:rPr>
        <w:t>2014 m. balandžio 24 d. Nr. XII-853</w:t>
      </w:r>
    </w:p>
    <w:p w14:paraId="634B81B0" w14:textId="1E8F8159" w:rsidR="00B91951" w:rsidRDefault="00ED760E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634B81B1" w14:textId="77777777" w:rsidR="00B91951" w:rsidRDefault="00B91951">
      <w:pPr>
        <w:rPr>
          <w:sz w:val="50"/>
          <w:szCs w:val="50"/>
        </w:rPr>
      </w:pPr>
    </w:p>
    <w:p w14:paraId="634B81B3" w14:textId="77777777" w:rsidR="00B91951" w:rsidRDefault="00B9195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34B81B4" w14:textId="77777777" w:rsidR="00B91951" w:rsidRDefault="00ED760E"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5 straipsnio pakeitimas </w:t>
      </w:r>
    </w:p>
    <w:p w14:paraId="634B81B5" w14:textId="77777777" w:rsidR="00B91951" w:rsidRDefault="00ED760E">
      <w:pPr>
        <w:spacing w:line="360" w:lineRule="auto"/>
        <w:ind w:firstLine="720"/>
        <w:rPr>
          <w:szCs w:val="24"/>
        </w:rPr>
      </w:pPr>
      <w:r>
        <w:rPr>
          <w:szCs w:val="24"/>
        </w:rPr>
        <w:t>Papildyti 5 straipsnio 1 dalį 8 punktu:</w:t>
      </w:r>
    </w:p>
    <w:bookmarkStart w:id="0" w:name="_GoBack" w:displacedByCustomXml="prev"/>
    <w:p w14:paraId="634B81B6" w14:textId="77777777" w:rsidR="00B91951" w:rsidRDefault="00ED760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>) akcinė bendrovė AB „Amber Grid.“</w:t>
      </w:r>
    </w:p>
    <w:p w14:paraId="634B81B7" w14:textId="77777777" w:rsidR="00B91951" w:rsidRDefault="00ED760E">
      <w:pPr>
        <w:spacing w:line="360" w:lineRule="auto"/>
        <w:ind w:firstLine="720"/>
        <w:jc w:val="both"/>
      </w:pPr>
    </w:p>
    <w:bookmarkEnd w:id="0" w:displacedByCustomXml="next"/>
    <w:p w14:paraId="634B81B8" w14:textId="77777777" w:rsidR="00B91951" w:rsidRDefault="00ED760E">
      <w:pPr>
        <w:spacing w:line="360" w:lineRule="auto"/>
        <w:ind w:firstLine="720"/>
      </w:pPr>
      <w:r>
        <w:rPr>
          <w:i/>
        </w:rPr>
        <w:t xml:space="preserve">Skelbiu šį Lietuvos Respublikos Seimo priimtą įstatymą. </w:t>
      </w:r>
    </w:p>
    <w:p w14:paraId="634B81B9" w14:textId="77777777" w:rsidR="00B91951" w:rsidRDefault="00B91951">
      <w:pPr>
        <w:spacing w:line="360" w:lineRule="auto"/>
        <w:ind w:firstLine="720"/>
      </w:pPr>
    </w:p>
    <w:p w14:paraId="634B81BA" w14:textId="77777777" w:rsidR="00B91951" w:rsidRDefault="00B91951">
      <w:pPr>
        <w:spacing w:line="360" w:lineRule="auto"/>
        <w:ind w:firstLine="720"/>
      </w:pPr>
    </w:p>
    <w:p w14:paraId="634B81BB" w14:textId="77777777" w:rsidR="00B91951" w:rsidRDefault="00B91951">
      <w:pPr>
        <w:spacing w:line="360" w:lineRule="auto"/>
        <w:ind w:firstLine="709"/>
        <w:jc w:val="both"/>
      </w:pPr>
    </w:p>
    <w:p w14:paraId="634B81BC" w14:textId="77777777" w:rsidR="00B91951" w:rsidRDefault="00B91951"/>
    <w:p w14:paraId="634B81BF" w14:textId="77777777" w:rsidR="00B91951" w:rsidRDefault="00B9195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34B81C0" w14:textId="77777777" w:rsidR="00B91951" w:rsidRDefault="00ED760E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634B81C1" w14:textId="77777777" w:rsidR="00B91951" w:rsidRDefault="00ED760E"/>
    <w:sectPr w:rsidR="00B91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81C6" w14:textId="77777777" w:rsidR="00B91951" w:rsidRDefault="00ED760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34B81C7" w14:textId="77777777" w:rsidR="00B91951" w:rsidRDefault="00ED760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81CC" w14:textId="77777777" w:rsidR="00B91951" w:rsidRDefault="00B9195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634B81CD" w14:textId="77777777" w:rsidR="00B91951" w:rsidRDefault="00B919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81CE" w14:textId="77777777" w:rsidR="00B91951" w:rsidRDefault="00ED760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t>2</w:t>
    </w:r>
  </w:p>
  <w:p w14:paraId="634B81CF" w14:textId="77777777" w:rsidR="00B91951" w:rsidRDefault="00B919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81D1" w14:textId="77777777" w:rsidR="00B91951" w:rsidRDefault="00B9195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B81C4" w14:textId="77777777" w:rsidR="00B91951" w:rsidRDefault="00ED760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34B81C5" w14:textId="77777777" w:rsidR="00B91951" w:rsidRDefault="00ED760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81C8" w14:textId="77777777" w:rsidR="00B91951" w:rsidRDefault="00B9195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634B81C9" w14:textId="77777777" w:rsidR="00B91951" w:rsidRDefault="00B9195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81CA" w14:textId="77777777" w:rsidR="00B91951" w:rsidRDefault="00ED760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t>2</w:t>
    </w:r>
  </w:p>
  <w:p w14:paraId="634B81CB" w14:textId="77777777" w:rsidR="00B91951" w:rsidRDefault="00B9195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81D0" w14:textId="77777777" w:rsidR="00B91951" w:rsidRDefault="00B9195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5"/>
    <w:rsid w:val="00161A25"/>
    <w:rsid w:val="00B91951"/>
    <w:rsid w:val="00E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B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D76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D76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494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2014-04-29T13:32:00Z</dcterms:created>
  <dc:creator>MANIUŠKIENĖ Violeta</dc:creator>
  <lastModifiedBy>SKAPAITĖ Dalia</lastModifiedBy>
  <lastPrinted>2004-12-10T05:45:00Z</lastPrinted>
  <dcterms:modified xsi:type="dcterms:W3CDTF">2014-05-19T10:26:00Z</dcterms:modified>
  <revision>3</revision>
</coreProperties>
</file>