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p14">
  <w:body>
    <w:p>
      <w:pPr>
        <w:widowControl w:val="0"/>
        <w:jc w:val="center"/>
        <w:rPr>
          <w:b/>
          <w:bCs/>
          <w:caps/>
          <w:color w:val="000000"/>
          <w:szCs w:val="24"/>
          <w:lang w:eastAsia="lt-LT"/>
        </w:rPr>
      </w:pPr>
      <w:r>
        <w:rPr>
          <w:b/>
          <w:bCs/>
          <w:caps/>
          <w:color w:val="000000"/>
          <w:szCs w:val="24"/>
          <w:lang w:eastAsia="lt-LT"/>
        </w:rPr>
        <w:t>LIETUVOS RESPUBLIKOS TRANSPORTO LENGVATŲ ĮSTATYMO 6 STRAIPSNIO PAKEITIMO ĮSTATYMAS</w:t>
      </w:r>
    </w:p>
    <w:p>
      <w:pPr>
        <w:widowControl w:val="0"/>
        <w:jc w:val="center"/>
        <w:rPr>
          <w:color w:val="000000"/>
          <w:szCs w:val="24"/>
          <w:lang w:eastAsia="lt-LT"/>
        </w:rPr>
      </w:pPr>
    </w:p>
    <w:p>
      <w:pPr>
        <w:widowControl w:val="0"/>
        <w:jc w:val="center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 xml:space="preserve">2013 m. liepos 2 d. Nr. XII-512 </w:t>
      </w:r>
    </w:p>
    <w:p>
      <w:pPr>
        <w:widowControl w:val="0"/>
        <w:jc w:val="center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Vilnius</w:t>
      </w:r>
    </w:p>
    <w:p>
      <w:pPr>
        <w:widowControl w:val="0"/>
        <w:ind w:firstLine="567"/>
        <w:jc w:val="both"/>
        <w:rPr>
          <w:color w:val="000000"/>
          <w:szCs w:val="24"/>
          <w:lang w:eastAsia="lt-LT"/>
        </w:rPr>
      </w:pPr>
    </w:p>
    <w:p>
      <w:pPr>
        <w:widowControl w:val="0"/>
        <w:jc w:val="center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(Žin., 2000, Nr. </w:t>
      </w:r>
      <w:fldSimple w:instr="HYPERLINK https://www.e-tar.lt/portal/lt/legalAct/TAR.033D686E8F1B \t _blank">
        <w:r>
          <w:rPr>
            <w:color w:val="0000FF" w:themeColor="hyperlink"/>
            <w:szCs w:val="24"/>
            <w:lang w:eastAsia="lt-LT"/>
            <w:u w:val="single"/>
          </w:rPr>
          <w:t>32-890</w:t>
        </w:r>
      </w:fldSimple>
      <w:r>
        <w:rPr>
          <w:color w:val="000000"/>
          <w:szCs w:val="24"/>
          <w:lang w:eastAsia="lt-LT"/>
        </w:rPr>
        <w:t>; 2004, Nr. </w:t>
      </w:r>
      <w:fldSimple w:instr="HYPERLINK https://www.e-tar.lt/portal/lt/legalAct/TAR.35FB1DCF3DA2 \t _blank">
        <w:r>
          <w:rPr>
            <w:color w:val="0000FF" w:themeColor="hyperlink"/>
            <w:szCs w:val="24"/>
            <w:lang w:eastAsia="lt-LT"/>
            <w:u w:val="single"/>
          </w:rPr>
          <w:t>171-6324</w:t>
        </w:r>
      </w:fldSimple>
      <w:r>
        <w:rPr>
          <w:color w:val="000000"/>
          <w:szCs w:val="24"/>
          <w:lang w:eastAsia="lt-LT"/>
        </w:rPr>
        <w:t>; 2007, Nr. </w:t>
      </w:r>
      <w:fldSimple w:instr="HYPERLINK https://www.e-tar.lt/portal/lt/legalAct/TAR.1D47091C33E1 \t _blank">
        <w:r>
          <w:rPr>
            <w:color w:val="0000FF" w:themeColor="hyperlink"/>
            <w:szCs w:val="24"/>
            <w:lang w:eastAsia="lt-LT"/>
            <w:u w:val="single"/>
          </w:rPr>
          <w:t>120-4879</w:t>
        </w:r>
      </w:fldSimple>
      <w:r>
        <w:rPr>
          <w:color w:val="000000"/>
          <w:szCs w:val="24"/>
          <w:lang w:eastAsia="lt-LT"/>
        </w:rPr>
        <w:t>; 2008, Nr. </w:t>
      </w:r>
      <w:fldSimple w:instr="HYPERLINK https://www.e-tar.lt/portal/lt/legalAct/TAR.40AC211B6290 \t _blank">
        <w:r>
          <w:rPr>
            <w:color w:val="0000FF" w:themeColor="hyperlink"/>
            <w:szCs w:val="24"/>
            <w:lang w:eastAsia="lt-LT"/>
            <w:u w:val="single"/>
          </w:rPr>
          <w:t>74-2862</w:t>
        </w:r>
      </w:fldSimple>
      <w:r>
        <w:rPr>
          <w:color w:val="000000"/>
          <w:szCs w:val="24"/>
          <w:lang w:eastAsia="lt-LT"/>
        </w:rPr>
        <w:t>; 2009, Nr. </w:t>
      </w:r>
      <w:fldSimple w:instr="HYPERLINK https://www.e-tar.lt/portal/lt/legalAct/TAR.BE9F9D2C4731 \t _blank">
        <w:r>
          <w:rPr>
            <w:color w:val="0000FF" w:themeColor="hyperlink"/>
            <w:szCs w:val="24"/>
            <w:lang w:eastAsia="lt-LT"/>
            <w:u w:val="single"/>
          </w:rPr>
          <w:t>54-2139</w:t>
        </w:r>
      </w:fldSimple>
      <w:r>
        <w:rPr>
          <w:color w:val="000000"/>
          <w:szCs w:val="24"/>
          <w:lang w:eastAsia="lt-LT"/>
        </w:rPr>
        <w:t>)</w:t>
      </w:r>
    </w:p>
    <w:p>
      <w:pPr>
        <w:widowControl w:val="0"/>
        <w:ind w:firstLine="567"/>
        <w:jc w:val="both"/>
        <w:rPr>
          <w:szCs w:val="24"/>
          <w:lang w:eastAsia="lt-LT"/>
        </w:rPr>
      </w:pPr>
    </w:p>
    <w:p>
      <w:pPr>
        <w:widowControl w:val="0"/>
        <w:ind w:firstLine="567"/>
        <w:rPr>
          <w:b/>
          <w:bCs/>
          <w:i/>
          <w:iCs/>
          <w:color w:val="000000"/>
          <w:szCs w:val="24"/>
          <w:lang w:eastAsia="lt-LT"/>
        </w:rPr>
      </w:pPr>
      <w:r>
        <w:rPr>
          <w:b/>
          <w:bCs/>
          <w:color w:val="000000"/>
          <w:szCs w:val="24"/>
          <w:lang w:eastAsia="lt-LT"/>
        </w:rPr>
        <w:t>1</w:t>
      </w:r>
      <w:r>
        <w:rPr>
          <w:b/>
          <w:bCs/>
          <w:color w:val="000000"/>
          <w:szCs w:val="24"/>
          <w:lang w:eastAsia="lt-LT"/>
        </w:rPr>
        <w:t xml:space="preserve"> straipsnis. </w:t>
      </w:r>
      <w:r>
        <w:rPr>
          <w:b/>
          <w:bCs/>
          <w:color w:val="000000"/>
          <w:szCs w:val="24"/>
          <w:lang w:eastAsia="lt-LT"/>
        </w:rPr>
        <w:t>6 straipsnio 1 dalies 1 punkto pakeitimas</w:t>
      </w:r>
    </w:p>
    <w:p>
      <w:pPr>
        <w:widowControl w:val="0"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Pakeisti 6 straipsnio 1 dalies 1 punktą ir jį išdėstyti taip:</w:t>
      </w:r>
    </w:p>
    <w:p>
      <w:pPr>
        <w:widowControl w:val="0"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„</w:t>
      </w:r>
      <w:r>
        <w:rPr>
          <w:color w:val="000000"/>
          <w:szCs w:val="24"/>
          <w:lang w:eastAsia="lt-LT"/>
        </w:rPr>
        <w:t>1</w:t>
      </w:r>
      <w:r>
        <w:rPr>
          <w:color w:val="000000"/>
          <w:szCs w:val="24"/>
          <w:lang w:eastAsia="lt-LT"/>
        </w:rPr>
        <w:t>) kaimuose ir miesteliuose gyvenantiems bendrojo ugdymo programas vykdančių mokyklų 9–12 klasių (gimnazijų 1–4 klasių), profesinio mokymo įstaigų ir neformaliojo vaikų švietimo įstaigų mokiniams, šių mokyklų ar įstaigų darbo dienomis važiuojantiems į mokyklą ar įstaigą iki 40 km ir atgal mokinio pažymėjime nurodytu maršrutu vietinio (priemiestinio) reguliaraus susisiekimo autobusais, tolimojo reguliaraus susisiekimo autobusais, keleiviniais traukiniais, reguliaraus susisiekimo laivais ir keltais; neformaliojo vaikų švietimo įstaigų mokiniams ši lengvata taikoma ir ne darbo dienomis; priešmokyklinio ugdymo ir 1–8 klasių mokinių pavėžėjimas kompensuojamas iki artimiausios atitinkamą bendrojo ugdymo programą vykdančios mokyklos;“.</w:t>
      </w:r>
    </w:p>
    <w:p>
      <w:pPr>
        <w:widowControl w:val="0"/>
        <w:ind w:firstLine="567"/>
        <w:jc w:val="both"/>
        <w:rPr>
          <w:color w:val="000000"/>
          <w:szCs w:val="24"/>
          <w:lang w:eastAsia="lt-LT"/>
        </w:rPr>
      </w:pPr>
    </w:p>
    <w:p>
      <w:pPr>
        <w:widowControl w:val="0"/>
        <w:ind w:firstLine="567"/>
        <w:jc w:val="both"/>
        <w:rPr>
          <w:color w:val="000000"/>
          <w:szCs w:val="24"/>
          <w:lang w:eastAsia="lt-LT"/>
        </w:rPr>
      </w:pPr>
      <w:r>
        <w:rPr>
          <w:i/>
          <w:iCs/>
          <w:color w:val="000000"/>
          <w:szCs w:val="24"/>
          <w:lang w:eastAsia="lt-LT"/>
        </w:rPr>
        <w:t>Skelbiu šį Lietuvos Respublikos Seimo priimtą įstatymą.</w:t>
      </w:r>
    </w:p>
    <w:p>
      <w:pPr>
        <w:widowControl w:val="0"/>
        <w:ind w:firstLine="567"/>
        <w:jc w:val="both"/>
        <w:rPr>
          <w:color w:val="000000"/>
          <w:szCs w:val="24"/>
          <w:lang w:eastAsia="lt-LT"/>
        </w:rPr>
      </w:pPr>
    </w:p>
    <w:p>
      <w:pPr>
        <w:widowControl w:val="0"/>
        <w:tabs>
          <w:tab w:val="right" w:pos="9071"/>
        </w:tabs>
        <w:rPr>
          <w:caps/>
          <w:color w:val="000000"/>
          <w:szCs w:val="24"/>
          <w:lang w:eastAsia="lt-LT"/>
        </w:rPr>
      </w:pPr>
      <w:r>
        <w:rPr>
          <w:caps/>
          <w:color w:val="000000"/>
          <w:szCs w:val="24"/>
          <w:lang w:eastAsia="lt-LT"/>
        </w:rPr>
        <w:t>RESPUBLIKOS PREZIDENTĖ</w:t>
        <w:tab/>
        <w:t>DALIA GRYBAUSKAITĖ</w:t>
      </w:r>
    </w:p>
    <w:p>
      <w:pPr>
        <w:widowControl w:val="0"/>
        <w:ind w:firstLine="567"/>
        <w:jc w:val="both"/>
        <w:rPr>
          <w:color w:val="000000"/>
          <w:szCs w:val="24"/>
          <w:lang w:eastAsia="lt-LT"/>
        </w:rPr>
      </w:pPr>
    </w:p>
    <w:p>
      <w:pPr>
        <w:widowControl w:val="0"/>
        <w:jc w:val="center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_________________</w:t>
      </w:r>
    </w:p>
    <w:p>
      <w:pPr>
        <w:widowControl w:val="0"/>
        <w:ind w:firstLine="567"/>
        <w:jc w:val="both"/>
        <w:rPr>
          <w:color w:val="000000"/>
          <w:szCs w:val="24"/>
          <w:lang w:eastAsia="lt-LT"/>
        </w:rPr>
      </w:pPr>
    </w:p>
    <w:sectPr>
      <w:pgSz w:w="11907" w:h="16840" w:code="9"/>
      <w:pgMar w:top="1134" w:right="1134" w:bottom="1134" w:left="1701" w:header="567" w:footer="284" w:gutter="0"/>
      <w:cols w:space="1296"/>
      <w:docGrid w:linePitch="360"/>
    </w:sectPr>
  </w:body>
</w:document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mc:Ignorable="w14">
  <w:zoom w:percent="100"/>
  <w:defaultTabStop w:val="1296"/>
  <w:hyphenationZone w:val="396"/>
  <w:doNotHyphenateCaps/>
  <w:evenAndOddHeaders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  <Relationship Id="rId6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1052</Characters>
  <Application>Microsoft Office Word</Application>
  <DocSecurity>4</DocSecurity>
  <Lines>26</Lines>
  <Paragraphs>11</Paragraphs>
  <ScaleCrop>false</ScaleCrop>
  <Company/>
  <LinksUpToDate>false</LinksUpToDate>
  <CharactersWithSpaces>1197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2015-09-13T17:02:00Z</dcterms:created>
  <dc:creator>Rima</dc:creator>
  <lastModifiedBy>Adlib User</lastModifiedBy>
  <dcterms:modified xsi:type="dcterms:W3CDTF">2015-09-13T17:02:00Z</dcterms:modified>
  <revision>2</revision>
  <dc:title>LIETUVOS RESPUBLIKOS TRANSPORTO LENGVATŲ ĮSTATYMO 6 STRAIPSNIO PAKEITIMO ĮSTATYMAS</dc:title>
</coreProperties>
</file>