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</w:t>
      </w:r>
    </w:p>
    <w:p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CIVILINIO KODEKSO 2.44 STRAIPSNIO PAKEITIMO </w:t>
      </w:r>
    </w:p>
    <w:p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Į S T A T Y M A S</w:t>
      </w:r>
    </w:p>
    <w:p>
      <w:pPr>
        <w:widowControl w:val="0"/>
        <w:ind w:firstLine="567"/>
        <w:jc w:val="both"/>
        <w:rPr>
          <w:b/>
          <w:bCs/>
          <w:color w:val="000000"/>
        </w:rPr>
      </w:pP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2012 m. kovo 29 d. Nr. XI-1953 </w:t>
      </w: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jc w:val="center"/>
        <w:rPr>
          <w:b/>
          <w:bCs/>
          <w:color w:val="000000"/>
        </w:rPr>
      </w:pP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(Žin., 2000, Nr. </w:t>
      </w:r>
      <w:fldSimple w:instr="HYPERLINK https://www.e-tar.lt/portal/lt/legalAct/TAR.8A39C83848CB \t _blank">
        <w:r>
          <w:rPr>
            <w:color w:val="0000FF" w:themeColor="hyperlink"/>
            <w:u w:val="single"/>
          </w:rPr>
          <w:t>74-2262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widowControl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2.44 straipsnio 3 dalies pripažinimas netekusia galios</w:t>
      </w:r>
    </w:p>
    <w:p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2.44</w:t>
      </w:r>
      <w:r>
        <w:rPr>
          <w:color w:val="000000"/>
        </w:rPr>
        <w:t xml:space="preserve"> straipsnio 3 dalį pripažinti netekusia galios.</w:t>
      </w:r>
    </w:p>
    <w:p>
      <w:pPr>
        <w:widowControl w:val="0"/>
        <w:ind w:firstLine="567"/>
        <w:jc w:val="both"/>
        <w:rPr>
          <w:color w:val="000000"/>
        </w:rPr>
      </w:pPr>
    </w:p>
    <w:p>
      <w:pPr>
        <w:widowControl w:val="0"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ind w:firstLine="567"/>
        <w:jc w:val="both"/>
        <w:rPr>
          <w:color w:val="000000"/>
        </w:rPr>
      </w:pPr>
    </w:p>
    <w:p>
      <w:pPr>
        <w:widowControl w:val="0"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jc w:val="center"/>
        <w:rPr>
          <w:color w:val="000000"/>
        </w:rPr>
      </w:pP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>_________________</w:t>
      </w:r>
    </w:p>
    <w:p>
      <w:pPr>
        <w:widowControl w:val="0"/>
        <w:jc w:val="center"/>
        <w:rPr>
          <w:color w:val="00000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4</DocSecurity>
  <Lines>20</Lines>
  <Paragraphs>13</Paragraphs>
  <ScaleCrop>false</ScaleCrop>
  <Company/>
  <LinksUpToDate>false</LinksUpToDate>
  <CharactersWithSpaces>384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2015-08-10T17:17:00Z</dcterms:created>
  <dc:creator>Rima</dc:creator>
  <lastModifiedBy>Adlib User</lastModifiedBy>
  <dcterms:modified xsi:type="dcterms:W3CDTF">2015-08-10T17:17:00Z</dcterms:modified>
  <revision>2</revision>
  <dc:title>LIETUVOS RESPUBLIKOS CIVILINIO KODEKSO 2</dc:title>
</coreProperties>
</file>