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62077" w14:textId="77777777" w:rsidR="00E81995" w:rsidRDefault="00587AE3">
      <w:pPr>
        <w:jc w:val="center"/>
        <w:rPr>
          <w:b/>
          <w:color w:val="000000"/>
        </w:rPr>
      </w:pPr>
      <w:r>
        <w:rPr>
          <w:b/>
          <w:color w:val="000000"/>
          <w:lang w:eastAsia="lt-LT"/>
        </w:rPr>
        <w:pict w14:anchorId="5E16208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-85.05pt;margin-top:-56.7pt;width:.75pt;height:.75pt;z-index:251657728;visibility:hidden;mso-position-horizontal-relative:text;mso-position-vertical-relative:text" stroked="f">
            <v:imagedata r:id="rId8" o:title=""/>
          </v:shape>
          <w:control r:id="rId9" w:name="Control 4" w:shapeid="_x0000_s1028"/>
        </w:pict>
      </w:r>
      <w:r>
        <w:rPr>
          <w:b/>
          <w:color w:val="000000"/>
        </w:rPr>
        <w:t>LIETUVOS RESPUBLIKOS</w:t>
      </w:r>
    </w:p>
    <w:p w14:paraId="5E162078" w14:textId="77777777" w:rsidR="00E81995" w:rsidRDefault="00587AE3">
      <w:pPr>
        <w:jc w:val="center"/>
        <w:rPr>
          <w:b/>
          <w:color w:val="000000"/>
        </w:rPr>
      </w:pPr>
      <w:r>
        <w:rPr>
          <w:b/>
          <w:color w:val="000000"/>
        </w:rPr>
        <w:t>VALSTYBĖS SIENOS IR JOS APSAUGOS ĮSTATYMO 26 STRAIPSNIO PAKEITIMO</w:t>
      </w:r>
    </w:p>
    <w:p w14:paraId="5E162079" w14:textId="77777777" w:rsidR="00E81995" w:rsidRDefault="00587AE3">
      <w:pPr>
        <w:jc w:val="center"/>
        <w:rPr>
          <w:b/>
          <w:color w:val="000000"/>
        </w:rPr>
      </w:pPr>
      <w:r>
        <w:rPr>
          <w:b/>
          <w:color w:val="000000"/>
        </w:rPr>
        <w:t>Į S T A T Y M A S</w:t>
      </w:r>
    </w:p>
    <w:p w14:paraId="5E16207A" w14:textId="77777777" w:rsidR="00E81995" w:rsidRDefault="00E81995">
      <w:pPr>
        <w:jc w:val="center"/>
        <w:rPr>
          <w:color w:val="000000"/>
        </w:rPr>
      </w:pPr>
    </w:p>
    <w:p w14:paraId="5E16207B" w14:textId="77777777" w:rsidR="00E81995" w:rsidRDefault="00587AE3">
      <w:pPr>
        <w:jc w:val="center"/>
        <w:rPr>
          <w:color w:val="000000"/>
        </w:rPr>
      </w:pPr>
      <w:r>
        <w:rPr>
          <w:color w:val="000000"/>
        </w:rPr>
        <w:t>2006 m. birželio 8 d. Nr. X-675</w:t>
      </w:r>
    </w:p>
    <w:p w14:paraId="5E16207C" w14:textId="77777777" w:rsidR="00E81995" w:rsidRDefault="00587AE3">
      <w:pPr>
        <w:jc w:val="center"/>
        <w:rPr>
          <w:color w:val="000000"/>
        </w:rPr>
      </w:pPr>
      <w:r>
        <w:rPr>
          <w:color w:val="000000"/>
        </w:rPr>
        <w:t>Vilnius</w:t>
      </w:r>
    </w:p>
    <w:p w14:paraId="5E16207D" w14:textId="77777777" w:rsidR="00E81995" w:rsidRDefault="00E81995">
      <w:pPr>
        <w:jc w:val="center"/>
        <w:rPr>
          <w:color w:val="000000"/>
        </w:rPr>
      </w:pPr>
    </w:p>
    <w:p w14:paraId="5E16207E" w14:textId="77777777" w:rsidR="00E81995" w:rsidRDefault="00587AE3">
      <w:pPr>
        <w:widowControl w:val="0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(Žin., 2000, Nr. </w:t>
      </w:r>
      <w:hyperlink r:id="rId10" w:tgtFrame="_blank" w:history="1">
        <w:r>
          <w:rPr>
            <w:color w:val="0000FF" w:themeColor="hyperlink"/>
            <w:u w:val="single"/>
          </w:rPr>
          <w:t>42-1192</w:t>
        </w:r>
      </w:hyperlink>
      <w:r>
        <w:rPr>
          <w:color w:val="000000"/>
        </w:rPr>
        <w:t xml:space="preserve">, Nr. </w:t>
      </w:r>
      <w:hyperlink r:id="rId11" w:tgtFrame="_blank" w:history="1">
        <w:r>
          <w:rPr>
            <w:color w:val="0000FF" w:themeColor="hyperlink"/>
            <w:u w:val="single"/>
          </w:rPr>
          <w:t>92-2850</w:t>
        </w:r>
      </w:hyperlink>
      <w:r>
        <w:rPr>
          <w:color w:val="000000"/>
        </w:rPr>
        <w:t>)</w:t>
      </w:r>
    </w:p>
    <w:p w14:paraId="5E16207F" w14:textId="77777777" w:rsidR="00E81995" w:rsidRDefault="00E81995">
      <w:pPr>
        <w:ind w:firstLine="708"/>
        <w:rPr>
          <w:color w:val="000000"/>
        </w:rPr>
      </w:pPr>
    </w:p>
    <w:p w14:paraId="5E162080" w14:textId="77777777" w:rsidR="00E81995" w:rsidRDefault="00587AE3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straipsnis. </w:t>
      </w:r>
      <w:r>
        <w:rPr>
          <w:b/>
          <w:bCs/>
          <w:color w:val="000000"/>
        </w:rPr>
        <w:t>26 straipsnio 3 dalies pakeitimas</w:t>
      </w:r>
    </w:p>
    <w:p w14:paraId="5E162081" w14:textId="77777777" w:rsidR="00E81995" w:rsidRDefault="00587AE3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Pakeisti 26 straipsnio 3 dalį ir ją išdėstyti taip:</w:t>
      </w:r>
    </w:p>
    <w:p w14:paraId="5E162082" w14:textId="77777777" w:rsidR="00E81995" w:rsidRDefault="00587AE3">
      <w:pPr>
        <w:widowControl w:val="0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„</w:t>
      </w:r>
      <w:r>
        <w:rPr>
          <w:color w:val="000000"/>
        </w:rPr>
        <w:t>3</w:t>
      </w:r>
      <w:r>
        <w:rPr>
          <w:color w:val="000000"/>
        </w:rPr>
        <w:t xml:space="preserve">. Prireikus sustiprinti </w:t>
      </w:r>
      <w:r>
        <w:rPr>
          <w:color w:val="000000"/>
        </w:rPr>
        <w:t>valstybės sienos apsaugą, į pagalbą Valstybės sienos apsaugos tarnybai įstatymų nustatyta tvarka gali būti pasiųsta kariuomenė.“</w:t>
      </w:r>
    </w:p>
    <w:p w14:paraId="5E162083" w14:textId="77777777" w:rsidR="00E81995" w:rsidRDefault="00E81995">
      <w:pPr>
        <w:widowControl w:val="0"/>
        <w:shd w:val="clear" w:color="auto" w:fill="FFFFFF"/>
        <w:ind w:firstLine="708"/>
        <w:jc w:val="both"/>
        <w:rPr>
          <w:color w:val="000000"/>
        </w:rPr>
      </w:pPr>
    </w:p>
    <w:p w14:paraId="5E162084" w14:textId="77777777" w:rsidR="00E81995" w:rsidRDefault="00587AE3">
      <w:pPr>
        <w:widowControl w:val="0"/>
        <w:shd w:val="clear" w:color="auto" w:fill="FFFFFF"/>
        <w:jc w:val="both"/>
        <w:rPr>
          <w:color w:val="000000"/>
        </w:rPr>
      </w:pPr>
    </w:p>
    <w:p w14:paraId="5E162085" w14:textId="77777777" w:rsidR="00E81995" w:rsidRDefault="00587AE3">
      <w:pPr>
        <w:widowControl w:val="0"/>
        <w:shd w:val="clear" w:color="auto" w:fill="FFFFFF"/>
        <w:ind w:firstLine="708"/>
        <w:jc w:val="both"/>
        <w:rPr>
          <w:iCs/>
          <w:color w:val="000000"/>
        </w:rPr>
      </w:pPr>
      <w:r>
        <w:rPr>
          <w:i/>
          <w:iCs/>
          <w:color w:val="000000"/>
        </w:rPr>
        <w:t xml:space="preserve">Skelbiu šį Lietuvos Respublikos Seimo priimtą įstatymą. </w:t>
      </w:r>
    </w:p>
    <w:p w14:paraId="5E162086" w14:textId="77777777" w:rsidR="00E81995" w:rsidRDefault="00E81995">
      <w:pPr>
        <w:widowControl w:val="0"/>
        <w:shd w:val="clear" w:color="auto" w:fill="FFFFFF"/>
        <w:jc w:val="both"/>
        <w:rPr>
          <w:iCs/>
          <w:color w:val="000000"/>
        </w:rPr>
      </w:pPr>
    </w:p>
    <w:p w14:paraId="5E162088" w14:textId="331A84AC" w:rsidR="00E81995" w:rsidRDefault="00587AE3" w:rsidP="00587AE3">
      <w:pPr>
        <w:tabs>
          <w:tab w:val="right" w:pos="9639"/>
        </w:tabs>
      </w:pPr>
      <w:r>
        <w:t>RESPUBLIKOS PREZIDENTAS</w:t>
      </w:r>
      <w:r>
        <w:tab/>
        <w:t>VALDAS ADAMKUS</w:t>
      </w:r>
    </w:p>
    <w:bookmarkStart w:id="0" w:name="_GoBack" w:displacedByCustomXml="next"/>
    <w:bookmarkEnd w:id="0" w:displacedByCustomXml="next"/>
    <w:sectPr w:rsidR="00E819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6208C" w14:textId="77777777" w:rsidR="00E81995" w:rsidRDefault="00587AE3">
      <w:r>
        <w:separator/>
      </w:r>
    </w:p>
  </w:endnote>
  <w:endnote w:type="continuationSeparator" w:id="0">
    <w:p w14:paraId="5E16208D" w14:textId="77777777" w:rsidR="00E81995" w:rsidRDefault="0058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2092" w14:textId="77777777" w:rsidR="00E81995" w:rsidRDefault="00E8199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2093" w14:textId="77777777" w:rsidR="00E81995" w:rsidRDefault="00E8199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2095" w14:textId="77777777" w:rsidR="00E81995" w:rsidRDefault="00E8199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6208A" w14:textId="77777777" w:rsidR="00E81995" w:rsidRDefault="00587AE3">
      <w:r>
        <w:separator/>
      </w:r>
    </w:p>
  </w:footnote>
  <w:footnote w:type="continuationSeparator" w:id="0">
    <w:p w14:paraId="5E16208B" w14:textId="77777777" w:rsidR="00E81995" w:rsidRDefault="0058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208E" w14:textId="77777777" w:rsidR="00E81995" w:rsidRDefault="00587AE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E16208F" w14:textId="77777777" w:rsidR="00E81995" w:rsidRDefault="00E8199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2090" w14:textId="77777777" w:rsidR="00E81995" w:rsidRDefault="00587AE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</w:p>
  <w:p w14:paraId="5E162091" w14:textId="77777777" w:rsidR="00E81995" w:rsidRDefault="00E8199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2094" w14:textId="77777777" w:rsidR="00E81995" w:rsidRDefault="00E81995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65"/>
    <w:rsid w:val="00193C65"/>
    <w:rsid w:val="00587AE3"/>
    <w:rsid w:val="00E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162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yperlink" TargetMode="External" Target="https://www.e-tar.lt/portal/lt/legalAct/TAR.0F8C601D8592"/>
  <Relationship Id="rId11" Type="http://schemas.openxmlformats.org/officeDocument/2006/relationships/hyperlink" TargetMode="External" Target="https://www.e-tar.lt/portal/lt/legalAct/TAR.F0E59CC64424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</Characters>
  <Application>Microsoft Office Word</Application>
  <DocSecurity>0</DocSecurity>
  <Lines>2</Lines>
  <Paragraphs>1</Paragraphs>
  <ScaleCrop>false</ScaleCrop>
  <Company/>
  <LinksUpToDate>false</LinksUpToDate>
  <CharactersWithSpaces>717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2015-09-19T21:47:00Z</dcterms:created>
  <dc:creator>User</dc:creator>
  <lastModifiedBy>GUMBYTĖ Danguolė</lastModifiedBy>
  <dcterms:modified xsi:type="dcterms:W3CDTF">2017-07-20T10:43:00Z</dcterms:modified>
  <revision>3</revision>
</coreProperties>
</file>