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03C41" w14:textId="77777777" w:rsidR="00D363C6" w:rsidRDefault="00F0399A">
      <w:pPr>
        <w:widowControl w:val="0"/>
        <w:suppressAutoHyphens/>
        <w:jc w:val="center"/>
        <w:rPr>
          <w:caps/>
          <w:color w:val="000000"/>
        </w:rPr>
      </w:pPr>
      <w:r>
        <w:rPr>
          <w:caps/>
          <w:color w:val="000000"/>
          <w:lang w:val="en-US"/>
        </w:rPr>
        <w:pict w14:anchorId="50C03DA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A62A98">
        <w:rPr>
          <w:caps/>
          <w:color w:val="000000"/>
        </w:rPr>
        <w:t>Lietuvos dailės muziejaus direktoriaus</w:t>
      </w:r>
    </w:p>
    <w:p w14:paraId="50C03C42" w14:textId="77777777" w:rsidR="00D363C6" w:rsidRDefault="00A62A98">
      <w:pPr>
        <w:widowControl w:val="0"/>
        <w:suppressAutoHyphens/>
        <w:jc w:val="center"/>
        <w:rPr>
          <w:color w:val="000000"/>
          <w:spacing w:val="60"/>
        </w:rPr>
      </w:pPr>
      <w:r>
        <w:rPr>
          <w:caps/>
          <w:color w:val="000000"/>
          <w:spacing w:val="60"/>
        </w:rPr>
        <w:t>ĮSAKYMAS</w:t>
      </w:r>
    </w:p>
    <w:p w14:paraId="50C03C43" w14:textId="77777777" w:rsidR="00D363C6" w:rsidRDefault="00D363C6">
      <w:pPr>
        <w:widowControl w:val="0"/>
        <w:suppressAutoHyphens/>
        <w:jc w:val="center"/>
        <w:rPr>
          <w:color w:val="000000"/>
        </w:rPr>
      </w:pPr>
    </w:p>
    <w:p w14:paraId="50C03C44" w14:textId="77777777" w:rsidR="00D363C6" w:rsidRDefault="00A62A98">
      <w:pPr>
        <w:widowControl w:val="0"/>
        <w:suppressAutoHyphens/>
        <w:jc w:val="center"/>
        <w:rPr>
          <w:b/>
          <w:bCs/>
          <w:caps/>
          <w:color w:val="000000"/>
        </w:rPr>
      </w:pPr>
      <w:r>
        <w:rPr>
          <w:b/>
          <w:bCs/>
          <w:caps/>
          <w:color w:val="000000"/>
        </w:rPr>
        <w:t>Dėl Lietuvos integralios muziejų informacinės sistemos (LIMIS) nuostatų patvirtinimo</w:t>
      </w:r>
    </w:p>
    <w:p w14:paraId="50C03C45" w14:textId="77777777" w:rsidR="00D363C6" w:rsidRDefault="00D363C6">
      <w:pPr>
        <w:widowControl w:val="0"/>
        <w:suppressAutoHyphens/>
        <w:jc w:val="center"/>
        <w:rPr>
          <w:color w:val="000000"/>
        </w:rPr>
      </w:pPr>
    </w:p>
    <w:p w14:paraId="50C03C46" w14:textId="77777777" w:rsidR="00D363C6" w:rsidRDefault="00A62A98">
      <w:pPr>
        <w:widowControl w:val="0"/>
        <w:suppressAutoHyphens/>
        <w:jc w:val="center"/>
        <w:rPr>
          <w:color w:val="000000"/>
        </w:rPr>
      </w:pPr>
      <w:r>
        <w:rPr>
          <w:color w:val="000000"/>
        </w:rPr>
        <w:t>2010 m. vasario 26 d. Nr. V.1-25</w:t>
      </w:r>
    </w:p>
    <w:p w14:paraId="50C03C47" w14:textId="77777777" w:rsidR="00D363C6" w:rsidRDefault="00A62A98">
      <w:pPr>
        <w:widowControl w:val="0"/>
        <w:suppressAutoHyphens/>
        <w:jc w:val="center"/>
        <w:rPr>
          <w:color w:val="000000"/>
        </w:rPr>
      </w:pPr>
      <w:r>
        <w:rPr>
          <w:color w:val="000000"/>
        </w:rPr>
        <w:t>Vilnius</w:t>
      </w:r>
    </w:p>
    <w:p w14:paraId="50C03C48" w14:textId="77777777" w:rsidR="00D363C6" w:rsidRDefault="00D363C6">
      <w:pPr>
        <w:widowControl w:val="0"/>
        <w:suppressAutoHyphens/>
        <w:jc w:val="both"/>
        <w:rPr>
          <w:color w:val="000000"/>
        </w:rPr>
      </w:pPr>
    </w:p>
    <w:p w14:paraId="39CB5404" w14:textId="77777777" w:rsidR="00A62A98" w:rsidRDefault="00A62A98">
      <w:pPr>
        <w:widowControl w:val="0"/>
        <w:suppressAutoHyphens/>
        <w:jc w:val="both"/>
        <w:rPr>
          <w:color w:val="000000"/>
        </w:rPr>
      </w:pPr>
    </w:p>
    <w:p w14:paraId="50C03C49" w14:textId="77777777" w:rsidR="00D363C6" w:rsidRPr="00A62A98" w:rsidRDefault="00A62A98">
      <w:pPr>
        <w:widowControl w:val="0"/>
        <w:suppressAutoHyphens/>
        <w:ind w:firstLine="567"/>
        <w:jc w:val="both"/>
        <w:rPr>
          <w:color w:val="000000" w:themeColor="text1"/>
        </w:rPr>
      </w:pPr>
      <w:r w:rsidRPr="00A62A98">
        <w:rPr>
          <w:color w:val="000000" w:themeColor="text1"/>
        </w:rPr>
        <w:t>Vadovaudamasis Valstybės informacinių sistemų steigimo ir įteisinimo taisyklėmis, patvirtintomis Lietuvos Respublikos Vyriausybės 2004 m. balandžio 19 d. nutarimu Nr. 451 (</w:t>
      </w:r>
      <w:proofErr w:type="spellStart"/>
      <w:r w:rsidRPr="00A62A98">
        <w:rPr>
          <w:color w:val="000000" w:themeColor="text1"/>
        </w:rPr>
        <w:t>Žin</w:t>
      </w:r>
      <w:proofErr w:type="spellEnd"/>
      <w:r w:rsidRPr="00A62A98">
        <w:rPr>
          <w:color w:val="000000" w:themeColor="text1"/>
        </w:rPr>
        <w:t xml:space="preserve">., 2004, Nr. </w:t>
      </w:r>
      <w:hyperlink r:id="rId10" w:tgtFrame="_blank" w:history="1">
        <w:r w:rsidRPr="00A62A98">
          <w:rPr>
            <w:color w:val="000000" w:themeColor="text1"/>
          </w:rPr>
          <w:t>58-2061</w:t>
        </w:r>
      </w:hyperlink>
      <w:r w:rsidRPr="00A62A98">
        <w:rPr>
          <w:color w:val="000000" w:themeColor="text1"/>
        </w:rPr>
        <w:t>) ir įgyvendindamas Lietuvos Respublikos kultūros ministro 2009 m. liepos 7 d. įsakymą Nr. ĮV-345 „Dėl pavedimo Lietuvos dailės muziejui vykdyti projektą „Lietuvos integralios muziejų informacinės sistemos LIMIS diegimas Lietuvos muziejuose“ ir lėšų skyrimo Lietuvos dailės muziejui 2009 metais investicinio projekto „Lietuvos integralios muziejų informacinės sistemos LIMIS diegimas Lietuvos muziejuose“ parengimui“,</w:t>
      </w:r>
    </w:p>
    <w:p w14:paraId="50C03C4C" w14:textId="29C7F607" w:rsidR="00D363C6" w:rsidRPr="00A62A98" w:rsidRDefault="00A62A98" w:rsidP="00A62A98">
      <w:pPr>
        <w:widowControl w:val="0"/>
        <w:suppressAutoHyphens/>
        <w:ind w:firstLine="567"/>
        <w:jc w:val="both"/>
        <w:rPr>
          <w:color w:val="000000" w:themeColor="text1"/>
        </w:rPr>
      </w:pPr>
      <w:r w:rsidRPr="00A62A98">
        <w:rPr>
          <w:color w:val="000000" w:themeColor="text1"/>
          <w:spacing w:val="60"/>
        </w:rPr>
        <w:t>tvirtinu</w:t>
      </w:r>
      <w:r w:rsidRPr="00A62A98">
        <w:rPr>
          <w:color w:val="000000" w:themeColor="text1"/>
        </w:rPr>
        <w:t xml:space="preserve"> Lietuvos integralios muziejų informacinės sistemos (LIMIS) nuostatus (pridedama).</w:t>
      </w:r>
    </w:p>
    <w:p w14:paraId="52D3EE36" w14:textId="0B79789B" w:rsidR="00A62A98" w:rsidRDefault="00A62A98">
      <w:pPr>
        <w:widowControl w:val="0"/>
        <w:tabs>
          <w:tab w:val="right" w:pos="9071"/>
        </w:tabs>
        <w:suppressAutoHyphens/>
      </w:pPr>
    </w:p>
    <w:p w14:paraId="21BDC119" w14:textId="77777777" w:rsidR="00A62A98" w:rsidRDefault="00A62A98">
      <w:pPr>
        <w:widowControl w:val="0"/>
        <w:tabs>
          <w:tab w:val="right" w:pos="9071"/>
        </w:tabs>
        <w:suppressAutoHyphens/>
      </w:pPr>
    </w:p>
    <w:p w14:paraId="07A5903C" w14:textId="77777777" w:rsidR="00A62A98" w:rsidRDefault="00A62A98">
      <w:pPr>
        <w:widowControl w:val="0"/>
        <w:tabs>
          <w:tab w:val="right" w:pos="9071"/>
        </w:tabs>
        <w:suppressAutoHyphens/>
      </w:pPr>
    </w:p>
    <w:p w14:paraId="50C03C4F" w14:textId="13D6B97A" w:rsidR="00D363C6" w:rsidRDefault="00A62A98" w:rsidP="00F0399A">
      <w:pPr>
        <w:widowControl w:val="0"/>
        <w:tabs>
          <w:tab w:val="right" w:pos="9071"/>
        </w:tabs>
        <w:suppressAutoHyphens/>
        <w:rPr>
          <w:color w:val="000000"/>
        </w:rPr>
      </w:pPr>
      <w:r>
        <w:rPr>
          <w:caps/>
          <w:color w:val="000000"/>
        </w:rPr>
        <w:t>Direktorius</w:t>
      </w:r>
      <w:r>
        <w:rPr>
          <w:caps/>
          <w:color w:val="000000"/>
        </w:rPr>
        <w:tab/>
        <w:t>Romualdas Budrys</w:t>
      </w:r>
    </w:p>
    <w:p w14:paraId="32A69395" w14:textId="3B7877D2" w:rsidR="00F0399A" w:rsidRDefault="00F0399A" w:rsidP="00A62A98">
      <w:pPr>
        <w:widowControl w:val="0"/>
        <w:suppressAutoHyphens/>
        <w:ind w:left="5103" w:hanging="1"/>
        <w:rPr>
          <w:color w:val="000000"/>
        </w:rPr>
        <w:sectPr w:rsidR="00F0399A" w:rsidSect="00F0399A">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709" w:footer="709" w:gutter="0"/>
          <w:pgNumType w:start="1"/>
          <w:cols w:space="708"/>
          <w:docGrid w:linePitch="326"/>
        </w:sectPr>
      </w:pPr>
    </w:p>
    <w:p w14:paraId="50C03C50" w14:textId="2F964374" w:rsidR="00D363C6" w:rsidRDefault="00A62A98" w:rsidP="00A62A98">
      <w:pPr>
        <w:widowControl w:val="0"/>
        <w:suppressAutoHyphens/>
        <w:ind w:left="5103" w:hanging="1"/>
        <w:rPr>
          <w:color w:val="000000"/>
        </w:rPr>
      </w:pPr>
      <w:r>
        <w:rPr>
          <w:caps/>
          <w:color w:val="000000"/>
        </w:rPr>
        <w:lastRenderedPageBreak/>
        <w:t>Patvirtinta</w:t>
      </w:r>
    </w:p>
    <w:p w14:paraId="50C03C51" w14:textId="77777777" w:rsidR="00D363C6" w:rsidRDefault="00A62A98">
      <w:pPr>
        <w:widowControl w:val="0"/>
        <w:suppressAutoHyphens/>
        <w:ind w:firstLine="5102"/>
        <w:rPr>
          <w:color w:val="000000"/>
        </w:rPr>
      </w:pPr>
      <w:r>
        <w:rPr>
          <w:color w:val="000000"/>
        </w:rPr>
        <w:t xml:space="preserve">Lietuvos dailės muziejaus direktoriaus </w:t>
      </w:r>
    </w:p>
    <w:p w14:paraId="50C03C52" w14:textId="77777777" w:rsidR="00D363C6" w:rsidRDefault="00A62A98">
      <w:pPr>
        <w:widowControl w:val="0"/>
        <w:suppressAutoHyphens/>
        <w:ind w:firstLine="5102"/>
        <w:rPr>
          <w:color w:val="000000"/>
        </w:rPr>
      </w:pPr>
      <w:r>
        <w:rPr>
          <w:color w:val="000000"/>
        </w:rPr>
        <w:t xml:space="preserve">2010 m. vasario 26 d. </w:t>
      </w:r>
    </w:p>
    <w:p w14:paraId="50C03C53" w14:textId="77777777" w:rsidR="00D363C6" w:rsidRDefault="00A62A98">
      <w:pPr>
        <w:widowControl w:val="0"/>
        <w:suppressAutoHyphens/>
        <w:ind w:firstLine="5102"/>
        <w:rPr>
          <w:color w:val="000000"/>
        </w:rPr>
      </w:pPr>
      <w:r>
        <w:rPr>
          <w:color w:val="000000"/>
        </w:rPr>
        <w:t>įsakymu Nr. V.1-25</w:t>
      </w:r>
    </w:p>
    <w:p w14:paraId="50C03C54" w14:textId="77777777" w:rsidR="00D363C6" w:rsidRDefault="00D363C6">
      <w:pPr>
        <w:widowControl w:val="0"/>
        <w:suppressAutoHyphens/>
        <w:jc w:val="both"/>
        <w:rPr>
          <w:color w:val="000000"/>
        </w:rPr>
      </w:pPr>
    </w:p>
    <w:p w14:paraId="50C03C55" w14:textId="77777777" w:rsidR="00D363C6" w:rsidRDefault="00F0399A">
      <w:pPr>
        <w:widowControl w:val="0"/>
        <w:suppressAutoHyphens/>
        <w:jc w:val="center"/>
        <w:rPr>
          <w:b/>
          <w:bCs/>
          <w:caps/>
          <w:color w:val="000000"/>
        </w:rPr>
      </w:pPr>
      <w:r w:rsidR="00A62A98">
        <w:rPr>
          <w:b/>
          <w:bCs/>
          <w:caps/>
          <w:color w:val="000000"/>
        </w:rPr>
        <w:t>LIETUVOS INTEGRALIOS MUZIEJŲ INFORMACINĖS SISTEMOS (LIMIS) NUOSTATAI</w:t>
      </w:r>
    </w:p>
    <w:p w14:paraId="50C03C56" w14:textId="77777777" w:rsidR="00D363C6" w:rsidRDefault="00D363C6">
      <w:pPr>
        <w:widowControl w:val="0"/>
        <w:suppressAutoHyphens/>
        <w:jc w:val="center"/>
        <w:rPr>
          <w:b/>
          <w:bCs/>
          <w:caps/>
          <w:color w:val="000000"/>
        </w:rPr>
      </w:pPr>
    </w:p>
    <w:p w14:paraId="50C03C57" w14:textId="77777777" w:rsidR="00D363C6" w:rsidRDefault="00F0399A">
      <w:pPr>
        <w:widowControl w:val="0"/>
        <w:suppressAutoHyphens/>
        <w:jc w:val="center"/>
        <w:rPr>
          <w:b/>
          <w:bCs/>
          <w:caps/>
          <w:color w:val="000000"/>
        </w:rPr>
      </w:pPr>
      <w:r w:rsidR="00A62A98">
        <w:rPr>
          <w:b/>
          <w:bCs/>
          <w:caps/>
          <w:color w:val="000000"/>
        </w:rPr>
        <w:t>I</w:t>
      </w:r>
      <w:r w:rsidR="00A62A98">
        <w:rPr>
          <w:b/>
          <w:bCs/>
          <w:caps/>
          <w:color w:val="000000"/>
        </w:rPr>
        <w:t xml:space="preserve">. </w:t>
      </w:r>
      <w:r w:rsidR="00A62A98">
        <w:rPr>
          <w:b/>
          <w:bCs/>
          <w:caps/>
          <w:color w:val="000000"/>
        </w:rPr>
        <w:t>BENDROSIOS NUOSTATOS</w:t>
      </w:r>
    </w:p>
    <w:p w14:paraId="50C03C58" w14:textId="77777777" w:rsidR="00D363C6" w:rsidRDefault="00D363C6">
      <w:pPr>
        <w:widowControl w:val="0"/>
        <w:suppressAutoHyphens/>
        <w:jc w:val="both"/>
        <w:rPr>
          <w:color w:val="000000"/>
        </w:rPr>
      </w:pPr>
    </w:p>
    <w:p w14:paraId="50C03C5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w:t>
      </w:r>
      <w:r w:rsidR="00A62A98" w:rsidRPr="00A62A98">
        <w:rPr>
          <w:color w:val="000000" w:themeColor="text1"/>
        </w:rPr>
        <w:t>. Lietuvos integralios muziejų informacinės sistemos nuostatai reglamentuoja Lietuvos integralios muziejų informacinės sistemos (toliau – LIMIS) steigimo pagrindą, tikslus ir paskirtį, organizacinę, informacinę ir funkcinę struktūras, duomenų naudojimą ir teikimą, reikalavimus duomenų saugumui, sistemos finansavimą, reorganizavimą ir likvidavimą.</w:t>
      </w:r>
    </w:p>
    <w:p w14:paraId="50C03C5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w:t>
      </w:r>
      <w:r w:rsidR="00A62A98" w:rsidRPr="00A62A98">
        <w:rPr>
          <w:color w:val="000000" w:themeColor="text1"/>
        </w:rPr>
        <w:t>. LIMIS steigimą reglamentuoja šie teisės aktai:</w:t>
      </w:r>
    </w:p>
    <w:p w14:paraId="50C03C5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2.1</w:t>
      </w:r>
      <w:r w:rsidR="00A62A98" w:rsidRPr="00A62A98">
        <w:rPr>
          <w:color w:val="000000" w:themeColor="text1"/>
        </w:rPr>
        <w:t>. Lietuvos Respublikos Vyriausybės 2007 m. kovo 14 d. nutarimas Nr. 275 „Dėl muziejų modernizavimo 2007–2015 metų programos patvirtinimo“ (</w:t>
      </w:r>
      <w:proofErr w:type="spellStart"/>
      <w:r w:rsidR="00A62A98" w:rsidRPr="00A62A98">
        <w:rPr>
          <w:color w:val="000000" w:themeColor="text1"/>
        </w:rPr>
        <w:t>Žin</w:t>
      </w:r>
      <w:proofErr w:type="spellEnd"/>
      <w:r w:rsidR="00A62A98" w:rsidRPr="00A62A98">
        <w:rPr>
          <w:color w:val="000000" w:themeColor="text1"/>
        </w:rPr>
        <w:t xml:space="preserve">., 2007, Nr. </w:t>
      </w:r>
      <w:hyperlink r:id="rId17" w:tgtFrame="_blank" w:history="1">
        <w:r w:rsidR="00A62A98" w:rsidRPr="00A62A98">
          <w:rPr>
            <w:color w:val="000000" w:themeColor="text1"/>
          </w:rPr>
          <w:t>34-1238</w:t>
        </w:r>
      </w:hyperlink>
      <w:r w:rsidR="00A62A98" w:rsidRPr="00A62A98">
        <w:rPr>
          <w:color w:val="000000" w:themeColor="text1"/>
        </w:rPr>
        <w:t>);</w:t>
      </w:r>
    </w:p>
    <w:p w14:paraId="50C03C5C" w14:textId="77777777" w:rsidR="00D363C6" w:rsidRPr="00A62A98" w:rsidRDefault="00F0399A">
      <w:pPr>
        <w:widowControl w:val="0"/>
        <w:suppressAutoHyphens/>
        <w:ind w:firstLine="567"/>
        <w:jc w:val="both"/>
        <w:rPr>
          <w:color w:val="000000" w:themeColor="text1"/>
          <w:spacing w:val="-2"/>
        </w:rPr>
      </w:pPr>
      <w:r w:rsidR="00A62A98" w:rsidRPr="00A62A98">
        <w:rPr>
          <w:color w:val="000000" w:themeColor="text1"/>
          <w:spacing w:val="-2"/>
        </w:rPr>
        <w:t>2.2</w:t>
      </w:r>
      <w:r w:rsidR="00A62A98" w:rsidRPr="00A62A98">
        <w:rPr>
          <w:color w:val="000000" w:themeColor="text1"/>
          <w:spacing w:val="-2"/>
        </w:rPr>
        <w:t xml:space="preserve">. Lietuvos Respublikos Vyriausybės 2009 m. gegužės 20 d. nutarimas Nr. 493 „Dėl Lietuvos kultūros paveldo </w:t>
      </w:r>
      <w:proofErr w:type="spellStart"/>
      <w:r w:rsidR="00A62A98" w:rsidRPr="00A62A98">
        <w:rPr>
          <w:color w:val="000000" w:themeColor="text1"/>
          <w:spacing w:val="-2"/>
        </w:rPr>
        <w:t>skaitmeninimo</w:t>
      </w:r>
      <w:proofErr w:type="spellEnd"/>
      <w:r w:rsidR="00A62A98" w:rsidRPr="00A62A98">
        <w:rPr>
          <w:color w:val="000000" w:themeColor="text1"/>
          <w:spacing w:val="-2"/>
        </w:rPr>
        <w:t>, skaitmeninio turinio saugojimo ir prieigos strategijos patvirtinimo“ (</w:t>
      </w:r>
      <w:proofErr w:type="spellStart"/>
      <w:r w:rsidR="00A62A98" w:rsidRPr="00A62A98">
        <w:rPr>
          <w:color w:val="000000" w:themeColor="text1"/>
          <w:spacing w:val="-2"/>
        </w:rPr>
        <w:t>Žin</w:t>
      </w:r>
      <w:proofErr w:type="spellEnd"/>
      <w:r w:rsidR="00A62A98" w:rsidRPr="00A62A98">
        <w:rPr>
          <w:color w:val="000000" w:themeColor="text1"/>
          <w:spacing w:val="-2"/>
        </w:rPr>
        <w:t xml:space="preserve">., 2009, Nr. </w:t>
      </w:r>
      <w:hyperlink r:id="rId18" w:tgtFrame="_blank" w:history="1">
        <w:r w:rsidR="00A62A98" w:rsidRPr="00A62A98">
          <w:rPr>
            <w:color w:val="000000" w:themeColor="text1"/>
            <w:spacing w:val="-2"/>
          </w:rPr>
          <w:t>66-2624</w:t>
        </w:r>
      </w:hyperlink>
      <w:r w:rsidR="00A62A98" w:rsidRPr="00A62A98">
        <w:rPr>
          <w:color w:val="000000" w:themeColor="text1"/>
          <w:spacing w:val="-2"/>
        </w:rPr>
        <w:t xml:space="preserve">, Nr. </w:t>
      </w:r>
      <w:hyperlink r:id="rId19" w:tgtFrame="_blank" w:history="1">
        <w:r w:rsidR="00A62A98" w:rsidRPr="00A62A98">
          <w:rPr>
            <w:color w:val="000000" w:themeColor="text1"/>
            <w:spacing w:val="-2"/>
          </w:rPr>
          <w:t>120-5141</w:t>
        </w:r>
      </w:hyperlink>
      <w:r w:rsidR="00A62A98" w:rsidRPr="00A62A98">
        <w:rPr>
          <w:color w:val="000000" w:themeColor="text1"/>
          <w:spacing w:val="-2"/>
        </w:rPr>
        <w:t>);</w:t>
      </w:r>
    </w:p>
    <w:p w14:paraId="50C03C5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2.3</w:t>
      </w:r>
      <w:r w:rsidR="00A62A98" w:rsidRPr="00A62A98">
        <w:rPr>
          <w:color w:val="000000" w:themeColor="text1"/>
        </w:rPr>
        <w:t>. Lietuvos Respublikos Vyriausybės 2005 m. birželio 8 d. nutarimas Nr. 625 „Dėl Lietuvos informacinės visuomenės plėtros strategijos patvirtinimo“ (</w:t>
      </w:r>
      <w:proofErr w:type="spellStart"/>
      <w:r w:rsidR="00A62A98" w:rsidRPr="00A62A98">
        <w:rPr>
          <w:color w:val="000000" w:themeColor="text1"/>
        </w:rPr>
        <w:t>Žin</w:t>
      </w:r>
      <w:proofErr w:type="spellEnd"/>
      <w:r w:rsidR="00A62A98" w:rsidRPr="00A62A98">
        <w:rPr>
          <w:color w:val="000000" w:themeColor="text1"/>
        </w:rPr>
        <w:t xml:space="preserve">., 2005, Nr. </w:t>
      </w:r>
      <w:hyperlink r:id="rId20" w:tgtFrame="_blank" w:history="1">
        <w:r w:rsidR="00A62A98" w:rsidRPr="00A62A98">
          <w:rPr>
            <w:color w:val="000000" w:themeColor="text1"/>
          </w:rPr>
          <w:t>73-2649</w:t>
        </w:r>
      </w:hyperlink>
      <w:r w:rsidR="00A62A98" w:rsidRPr="00A62A98">
        <w:rPr>
          <w:color w:val="000000" w:themeColor="text1"/>
        </w:rPr>
        <w:t>);</w:t>
      </w:r>
    </w:p>
    <w:p w14:paraId="50C03C5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2.4</w:t>
      </w:r>
      <w:r w:rsidR="00A62A98" w:rsidRPr="00A62A98">
        <w:rPr>
          <w:color w:val="000000" w:themeColor="text1"/>
        </w:rPr>
        <w:t>. Lietuvos Respublikos kultūros ministro 2009 m. liepos 7 d. įsakymas Nr. ĮV-345 „Dėl pavedimo Lietuvos dailės muziejui vykdyti projektą „Lietuvos integralios muziejų informacinės sistemos LIMIS diegimas Lietuvos muziejuose“ ir lėšų skyrimo Lietuvos dailės muziejui 2009 metais investicinio projekto „Lietuvos integralios muziejų informacinės sistemos LIMIS diegimas Lietuvos muziejuose“ parengimui“.</w:t>
      </w:r>
    </w:p>
    <w:p w14:paraId="50C03C5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3</w:t>
      </w:r>
      <w:r w:rsidR="00A62A98" w:rsidRPr="00A62A98">
        <w:rPr>
          <w:color w:val="000000" w:themeColor="text1"/>
        </w:rPr>
        <w:t>. LIMIS duomenys tvarkomi vadovaujantis Lietuvos Respublikos muziejų įstatymu (</w:t>
      </w:r>
      <w:proofErr w:type="spellStart"/>
      <w:r w:rsidR="00A62A98" w:rsidRPr="00A62A98">
        <w:rPr>
          <w:color w:val="000000" w:themeColor="text1"/>
        </w:rPr>
        <w:t>Žin</w:t>
      </w:r>
      <w:proofErr w:type="spellEnd"/>
      <w:r w:rsidR="00A62A98" w:rsidRPr="00A62A98">
        <w:rPr>
          <w:color w:val="000000" w:themeColor="text1"/>
        </w:rPr>
        <w:t xml:space="preserve">., 1995, Nr. </w:t>
      </w:r>
      <w:hyperlink r:id="rId21" w:tgtFrame="_blank" w:history="1">
        <w:r w:rsidR="00A62A98" w:rsidRPr="00A62A98">
          <w:rPr>
            <w:color w:val="000000" w:themeColor="text1"/>
          </w:rPr>
          <w:t>53-1292</w:t>
        </w:r>
      </w:hyperlink>
      <w:r w:rsidR="00A62A98" w:rsidRPr="00A62A98">
        <w:rPr>
          <w:color w:val="000000" w:themeColor="text1"/>
        </w:rPr>
        <w:t>; 2003, Nr. 59-2638), Lietuvos Respublikos kilnojamųjų kultūros vertybių apsaugos įstatymu (</w:t>
      </w:r>
      <w:proofErr w:type="spellStart"/>
      <w:r w:rsidR="00A62A98" w:rsidRPr="00A62A98">
        <w:rPr>
          <w:color w:val="000000" w:themeColor="text1"/>
        </w:rPr>
        <w:t>Žin</w:t>
      </w:r>
      <w:proofErr w:type="spellEnd"/>
      <w:r w:rsidR="00A62A98" w:rsidRPr="00A62A98">
        <w:rPr>
          <w:color w:val="000000" w:themeColor="text1"/>
        </w:rPr>
        <w:t xml:space="preserve">., 1996, Nr. </w:t>
      </w:r>
      <w:hyperlink r:id="rId22" w:tgtFrame="_blank" w:history="1">
        <w:r w:rsidR="00A62A98" w:rsidRPr="00A62A98">
          <w:rPr>
            <w:color w:val="000000" w:themeColor="text1"/>
          </w:rPr>
          <w:t>14-352</w:t>
        </w:r>
      </w:hyperlink>
      <w:r w:rsidR="00A62A98" w:rsidRPr="00A62A98">
        <w:rPr>
          <w:color w:val="000000" w:themeColor="text1"/>
        </w:rPr>
        <w:t xml:space="preserve">; 2008, Nr. </w:t>
      </w:r>
      <w:hyperlink r:id="rId23" w:tgtFrame="_blank" w:history="1">
        <w:r w:rsidR="00A62A98" w:rsidRPr="00A62A98">
          <w:rPr>
            <w:color w:val="000000" w:themeColor="text1"/>
          </w:rPr>
          <w:t>81-3183</w:t>
        </w:r>
      </w:hyperlink>
      <w:r w:rsidR="00A62A98" w:rsidRPr="00A62A98">
        <w:rPr>
          <w:color w:val="000000" w:themeColor="text1"/>
        </w:rPr>
        <w:t>), Lietuvos Respublikos asmens duomenų teisinės apsaugos įstatymu (</w:t>
      </w:r>
      <w:proofErr w:type="spellStart"/>
      <w:r w:rsidR="00A62A98" w:rsidRPr="00A62A98">
        <w:rPr>
          <w:color w:val="000000" w:themeColor="text1"/>
        </w:rPr>
        <w:t>Žin</w:t>
      </w:r>
      <w:proofErr w:type="spellEnd"/>
      <w:r w:rsidR="00A62A98" w:rsidRPr="00A62A98">
        <w:rPr>
          <w:color w:val="000000" w:themeColor="text1"/>
        </w:rPr>
        <w:t xml:space="preserve">., 1996, Nr. </w:t>
      </w:r>
      <w:hyperlink r:id="rId24" w:tgtFrame="_blank" w:history="1">
        <w:r w:rsidR="00A62A98" w:rsidRPr="00A62A98">
          <w:rPr>
            <w:color w:val="000000" w:themeColor="text1"/>
          </w:rPr>
          <w:t>63-1479</w:t>
        </w:r>
      </w:hyperlink>
      <w:r w:rsidR="00A62A98" w:rsidRPr="00A62A98">
        <w:rPr>
          <w:color w:val="000000" w:themeColor="text1"/>
        </w:rPr>
        <w:t xml:space="preserve">; 2008, Nr. </w:t>
      </w:r>
      <w:hyperlink r:id="rId25" w:tgtFrame="_blank" w:history="1">
        <w:r w:rsidR="00A62A98" w:rsidRPr="00A62A98">
          <w:rPr>
            <w:color w:val="000000" w:themeColor="text1"/>
          </w:rPr>
          <w:t>22-804</w:t>
        </w:r>
      </w:hyperlink>
      <w:r w:rsidR="00A62A98" w:rsidRPr="00A62A98">
        <w:rPr>
          <w:color w:val="000000" w:themeColor="text1"/>
        </w:rPr>
        <w:t>), Lietuvos Respublikos autorių teisių ir gretutinių teisių įstatymu (</w:t>
      </w:r>
      <w:proofErr w:type="spellStart"/>
      <w:r w:rsidR="00A62A98" w:rsidRPr="00A62A98">
        <w:rPr>
          <w:color w:val="000000" w:themeColor="text1"/>
        </w:rPr>
        <w:t>Žin</w:t>
      </w:r>
      <w:proofErr w:type="spellEnd"/>
      <w:r w:rsidR="00A62A98" w:rsidRPr="00A62A98">
        <w:rPr>
          <w:color w:val="000000" w:themeColor="text1"/>
        </w:rPr>
        <w:t xml:space="preserve">., 1999, Nr. </w:t>
      </w:r>
      <w:hyperlink r:id="rId26" w:tgtFrame="_blank" w:history="1">
        <w:r w:rsidR="00A62A98" w:rsidRPr="00A62A98">
          <w:rPr>
            <w:color w:val="000000" w:themeColor="text1"/>
          </w:rPr>
          <w:t>50-1598</w:t>
        </w:r>
      </w:hyperlink>
      <w:r w:rsidR="00A62A98" w:rsidRPr="00A62A98">
        <w:rPr>
          <w:color w:val="000000" w:themeColor="text1"/>
        </w:rPr>
        <w:t xml:space="preserve">; 2003, Nr. </w:t>
      </w:r>
      <w:hyperlink r:id="rId27" w:tgtFrame="_blank" w:history="1">
        <w:r w:rsidR="00A62A98" w:rsidRPr="00A62A98">
          <w:rPr>
            <w:color w:val="000000" w:themeColor="text1"/>
          </w:rPr>
          <w:t>28-1125</w:t>
        </w:r>
      </w:hyperlink>
      <w:r w:rsidR="00A62A98" w:rsidRPr="00A62A98">
        <w:rPr>
          <w:color w:val="000000" w:themeColor="text1"/>
        </w:rPr>
        <w:t>), Valstybės informacinių sistemų steigimo ir įteisinimo taisyklėmis (</w:t>
      </w:r>
      <w:proofErr w:type="spellStart"/>
      <w:r w:rsidR="00A62A98" w:rsidRPr="00A62A98">
        <w:rPr>
          <w:color w:val="000000" w:themeColor="text1"/>
        </w:rPr>
        <w:t>Žin</w:t>
      </w:r>
      <w:proofErr w:type="spellEnd"/>
      <w:r w:rsidR="00A62A98" w:rsidRPr="00A62A98">
        <w:rPr>
          <w:color w:val="000000" w:themeColor="text1"/>
        </w:rPr>
        <w:t xml:space="preserve">., 2004, Nr. </w:t>
      </w:r>
      <w:hyperlink r:id="rId28" w:tgtFrame="_blank" w:history="1">
        <w:r w:rsidR="00A62A98" w:rsidRPr="00A62A98">
          <w:rPr>
            <w:color w:val="000000" w:themeColor="text1"/>
          </w:rPr>
          <w:t>58-2061</w:t>
        </w:r>
      </w:hyperlink>
      <w:r w:rsidR="00A62A98" w:rsidRPr="00A62A98">
        <w:rPr>
          <w:color w:val="000000" w:themeColor="text1"/>
        </w:rPr>
        <w:t>), Valstybės informacinių sistemų kūrimo metodika (</w:t>
      </w:r>
      <w:proofErr w:type="spellStart"/>
      <w:r w:rsidR="00A62A98" w:rsidRPr="00A62A98">
        <w:rPr>
          <w:color w:val="000000" w:themeColor="text1"/>
        </w:rPr>
        <w:t>Žin</w:t>
      </w:r>
      <w:proofErr w:type="spellEnd"/>
      <w:r w:rsidR="00A62A98" w:rsidRPr="00A62A98">
        <w:rPr>
          <w:color w:val="000000" w:themeColor="text1"/>
        </w:rPr>
        <w:t xml:space="preserve">., 2004, Nr. </w:t>
      </w:r>
      <w:hyperlink r:id="rId29" w:tgtFrame="_blank" w:history="1">
        <w:r w:rsidR="00A62A98" w:rsidRPr="00A62A98">
          <w:rPr>
            <w:color w:val="000000" w:themeColor="text1"/>
          </w:rPr>
          <w:t>155-5679</w:t>
        </w:r>
      </w:hyperlink>
      <w:r w:rsidR="00A62A98" w:rsidRPr="00A62A98">
        <w:rPr>
          <w:color w:val="000000" w:themeColor="text1"/>
        </w:rPr>
        <w:t>), Muziejuose esančių rinkinių apsaugos, apskaitos ir saugojimo instrukcija (</w:t>
      </w:r>
      <w:proofErr w:type="spellStart"/>
      <w:r w:rsidR="00A62A98" w:rsidRPr="00A62A98">
        <w:rPr>
          <w:color w:val="000000" w:themeColor="text1"/>
        </w:rPr>
        <w:t>Žin</w:t>
      </w:r>
      <w:proofErr w:type="spellEnd"/>
      <w:r w:rsidR="00A62A98" w:rsidRPr="00A62A98">
        <w:rPr>
          <w:color w:val="000000" w:themeColor="text1"/>
        </w:rPr>
        <w:t xml:space="preserve">., 2006, Nr. </w:t>
      </w:r>
      <w:hyperlink r:id="rId30" w:tgtFrame="_blank" w:history="1">
        <w:r w:rsidR="00A62A98" w:rsidRPr="00A62A98">
          <w:rPr>
            <w:color w:val="000000" w:themeColor="text1"/>
          </w:rPr>
          <w:t>1-3</w:t>
        </w:r>
      </w:hyperlink>
      <w:r w:rsidR="00A62A98" w:rsidRPr="00A62A98">
        <w:rPr>
          <w:color w:val="000000" w:themeColor="text1"/>
        </w:rPr>
        <w:t>) (toliau – Instrukcija), Bendraisiais elektroninės informacijos saugos valstybės institucijų ir įstaigų informacinėse sistemose reikalavimais (</w:t>
      </w:r>
      <w:proofErr w:type="spellStart"/>
      <w:r w:rsidR="00A62A98" w:rsidRPr="00A62A98">
        <w:rPr>
          <w:color w:val="000000" w:themeColor="text1"/>
        </w:rPr>
        <w:t>Žin</w:t>
      </w:r>
      <w:proofErr w:type="spellEnd"/>
      <w:r w:rsidR="00A62A98" w:rsidRPr="00A62A98">
        <w:rPr>
          <w:color w:val="000000" w:themeColor="text1"/>
        </w:rPr>
        <w:t xml:space="preserve">., 1997, Nr. </w:t>
      </w:r>
      <w:hyperlink r:id="rId31" w:tgtFrame="_blank" w:history="1">
        <w:r w:rsidR="00A62A98" w:rsidRPr="00A62A98">
          <w:rPr>
            <w:color w:val="000000" w:themeColor="text1"/>
          </w:rPr>
          <w:t>83-2075</w:t>
        </w:r>
      </w:hyperlink>
      <w:r w:rsidR="00A62A98" w:rsidRPr="00A62A98">
        <w:rPr>
          <w:color w:val="000000" w:themeColor="text1"/>
        </w:rPr>
        <w:t>; 2007, Nr. 49-1891), Tarptautinių ir nacionalinių klasifikatorių tvarkymo ir naudojimo valstybės registruose ir informacinėse sistemose taisyklėmis (</w:t>
      </w:r>
      <w:proofErr w:type="spellStart"/>
      <w:r w:rsidR="00A62A98" w:rsidRPr="00A62A98">
        <w:rPr>
          <w:color w:val="000000" w:themeColor="text1"/>
        </w:rPr>
        <w:t>Žin</w:t>
      </w:r>
      <w:proofErr w:type="spellEnd"/>
      <w:r w:rsidR="00A62A98" w:rsidRPr="00A62A98">
        <w:rPr>
          <w:color w:val="000000" w:themeColor="text1"/>
        </w:rPr>
        <w:t xml:space="preserve">., 2005, Nr. </w:t>
      </w:r>
      <w:hyperlink r:id="rId32" w:tgtFrame="_blank" w:history="1">
        <w:r w:rsidR="00A62A98" w:rsidRPr="00A62A98">
          <w:rPr>
            <w:color w:val="000000" w:themeColor="text1"/>
          </w:rPr>
          <w:t>32-1047</w:t>
        </w:r>
      </w:hyperlink>
      <w:r w:rsidR="00A62A98" w:rsidRPr="00A62A98">
        <w:rPr>
          <w:color w:val="000000" w:themeColor="text1"/>
        </w:rPr>
        <w:t>), Skaitmeninio turinio kūrimo, saugojimo ir prieigos standartų ir norminių dokumentų sąrašu (</w:t>
      </w:r>
      <w:proofErr w:type="spellStart"/>
      <w:r w:rsidR="00A62A98" w:rsidRPr="00A62A98">
        <w:rPr>
          <w:color w:val="000000" w:themeColor="text1"/>
        </w:rPr>
        <w:t>Žin</w:t>
      </w:r>
      <w:proofErr w:type="spellEnd"/>
      <w:r w:rsidR="00A62A98" w:rsidRPr="00A62A98">
        <w:rPr>
          <w:color w:val="000000" w:themeColor="text1"/>
        </w:rPr>
        <w:t xml:space="preserve">., 2010, Nr. </w:t>
      </w:r>
      <w:hyperlink r:id="rId33" w:tgtFrame="_blank" w:history="1">
        <w:r w:rsidR="00A62A98" w:rsidRPr="00A62A98">
          <w:rPr>
            <w:color w:val="000000" w:themeColor="text1"/>
          </w:rPr>
          <w:t>8-379</w:t>
        </w:r>
      </w:hyperlink>
      <w:r w:rsidR="00A62A98" w:rsidRPr="00A62A98">
        <w:rPr>
          <w:color w:val="000000" w:themeColor="text1"/>
        </w:rPr>
        <w:t>), LIMIS saugos nuostatais, šiais nuostatais bei kitais teisės aktais.</w:t>
      </w:r>
    </w:p>
    <w:p w14:paraId="50C03C6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w:t>
      </w:r>
      <w:r w:rsidR="00A62A98" w:rsidRPr="00A62A98">
        <w:rPr>
          <w:color w:val="000000" w:themeColor="text1"/>
        </w:rPr>
        <w:t>. Šiuose nuostatuose vartojamos sąvokos:</w:t>
      </w:r>
    </w:p>
    <w:p w14:paraId="50C03C6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4.1</w:t>
      </w:r>
      <w:r w:rsidR="00A62A98" w:rsidRPr="00A62A98">
        <w:rPr>
          <w:color w:val="000000" w:themeColor="text1"/>
        </w:rPr>
        <w:t>. LIMIS – Lietuvos integrali muziejų informacinė sistema;</w:t>
      </w:r>
    </w:p>
    <w:p w14:paraId="50C03C6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4.2</w:t>
      </w:r>
      <w:r w:rsidR="00A62A98" w:rsidRPr="00A62A98">
        <w:rPr>
          <w:color w:val="000000" w:themeColor="text1"/>
        </w:rPr>
        <w:t xml:space="preserve">. LIMIS-C – centrinis LIMIS posistemis, skirtas centralizuotai kaupti ir saugoti klasifikatorius, tezaurus, raktažodžių ir personalijų žodynus, muziejų ataskaitų, apskaitos aktų, inventorinių knygų ir kitų muziejuose eksponatų apskaitai ir analizei naudojamų dokumentų formas, metaduomenų aprašymo XML struktūrų modelius, iš visų LIMIS-M posistemių duomenų bazių teikiamus muziejų eksponatų duomenis (eksponatų aprašus, išvestinius ir viešinimui skirtus skaitmeninius vaizdus, vaizdo ir garso įrašus bei kitas bylas, identifikuojančias muziejuose saugomus eksponatus, muziejų ataskaitas, apskaitos aktus, inventorines knygas ir kitus muziejuose </w:t>
      </w:r>
      <w:r w:rsidR="00A62A98" w:rsidRPr="00A62A98">
        <w:rPr>
          <w:color w:val="000000" w:themeColor="text1"/>
        </w:rPr>
        <w:lastRenderedPageBreak/>
        <w:t>naudojamus dokumentus) ir teikti juos į LIMIS-K posistemį bei į kitas informacines sistemas (portalus);</w:t>
      </w:r>
    </w:p>
    <w:p w14:paraId="50C03C6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4.3</w:t>
      </w:r>
      <w:r w:rsidR="00A62A98" w:rsidRPr="00A62A98">
        <w:rPr>
          <w:color w:val="000000" w:themeColor="text1"/>
        </w:rPr>
        <w:t>. LIMIS-M – Lietuvos muziejų naudojamas LIMIS posistemis, skirtas muziejuose saugomiems eksponatams aprašyti, duomenims (eksponatų aprašams, originaliems, išvestiniams ir viešinimui skirtiems skaitmeniniams vaizdams, vaizdo ir garso įrašams bei kitoms eksponatus identifikuojančioms byloms, muziejų ataskaitoms, apskaitos aktams, inventorinėms knygoms, kitiems muziejuose naudojamiems dokumentams) kaupti, eksponatų apskaitai, analizei ir duomenims teikti į LIMIS-C bei į kitas informacines sistemas (portalus);</w:t>
      </w:r>
    </w:p>
    <w:p w14:paraId="50C03C6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4.4</w:t>
      </w:r>
      <w:r w:rsidR="00A62A98" w:rsidRPr="00A62A98">
        <w:rPr>
          <w:color w:val="000000" w:themeColor="text1"/>
        </w:rPr>
        <w:t>. LIMIS-K – portalas, skirtas naudoti ir viešinti LIMIS-C posistemyje saugomiems duomenims (eksponatų aprašams, sklaidai skirtiems skaitmeniniams vaizdams, vaizdo ir garso įrašams, kitoms eksponatus identifikuojančioms byloms, muziejų ataskaitoms, apskaitos aktams, inventorinėms knygoms bei kitiems muziejuose naudojamiems dokumentams);</w:t>
      </w:r>
    </w:p>
    <w:p w14:paraId="50C03C6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4.5</w:t>
      </w:r>
      <w:r w:rsidR="00A62A98" w:rsidRPr="00A62A98">
        <w:rPr>
          <w:color w:val="000000" w:themeColor="text1"/>
        </w:rPr>
        <w:t>. Elektroninis katalogas – skaitmeninės informacijos apie muziejuose saugomus eksponatus visuma;</w:t>
      </w:r>
    </w:p>
    <w:p w14:paraId="50C03C6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4.6</w:t>
      </w:r>
      <w:r w:rsidR="00A62A98" w:rsidRPr="00A62A98">
        <w:rPr>
          <w:color w:val="000000" w:themeColor="text1"/>
        </w:rPr>
        <w:t>. Originalūs vaizdai – archyvavimui skirti neapdoroti eksponatų skaitmeniniai vaizdai, iš kurių kuriami išvestiniai vaizdai;</w:t>
      </w:r>
    </w:p>
    <w:p w14:paraId="50C03C6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4.7</w:t>
      </w:r>
      <w:r w:rsidR="00A62A98" w:rsidRPr="00A62A98">
        <w:rPr>
          <w:color w:val="000000" w:themeColor="text1"/>
        </w:rPr>
        <w:t>. Išvestiniai vaizdai – apdoroti skaitmeniniai vaizdai, labiausiai atitinkantys eksponato originalų vaizdą, skirti archyvavimui ir informacinių sistemų portaluose naudojamiems vaizdams kurti;</w:t>
      </w:r>
    </w:p>
    <w:p w14:paraId="50C03C6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4.8</w:t>
      </w:r>
      <w:r w:rsidR="00A62A98" w:rsidRPr="00A62A98">
        <w:rPr>
          <w:color w:val="000000" w:themeColor="text1"/>
        </w:rPr>
        <w:t>. Viešinimui skirti vaizdai – iš išvestinių skaitmeninių vaizdų kuriami skaitmeniniai vaizdai, skirti informacijos sklaidai informacinių sistemų portaluose;</w:t>
      </w:r>
    </w:p>
    <w:p w14:paraId="50C03C6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4.9</w:t>
      </w:r>
      <w:r w:rsidR="00A62A98" w:rsidRPr="00A62A98">
        <w:rPr>
          <w:color w:val="000000" w:themeColor="text1"/>
        </w:rPr>
        <w:t xml:space="preserve">. Kitos šiuose nuostatuose vartojamos sąvokos suprantamos taip, kaip jos apibrėžtos Lietuvos Respublikos muziejų įstatyme, Lietuvos Respublikos kilnojamųjų kultūros vertybių apsaugos įstatyme, Lietuvos kultūros paveldo </w:t>
      </w:r>
      <w:proofErr w:type="spellStart"/>
      <w:r w:rsidR="00A62A98" w:rsidRPr="00A62A98">
        <w:rPr>
          <w:color w:val="000000" w:themeColor="text1"/>
        </w:rPr>
        <w:t>skaitmeninimo</w:t>
      </w:r>
      <w:proofErr w:type="spellEnd"/>
      <w:r w:rsidR="00A62A98" w:rsidRPr="00A62A98">
        <w:rPr>
          <w:color w:val="000000" w:themeColor="text1"/>
        </w:rPr>
        <w:t>, skaitmeninio turinio saugojimo ir prieigos strategijoje, Muziejuose esančių rinkinių apsaugos, apskaitos ir saugojimo instrukcijoje, kituose įstatymuose ir teisės aktuose.</w:t>
      </w:r>
    </w:p>
    <w:p w14:paraId="50C03C6A" w14:textId="77777777" w:rsidR="00D363C6" w:rsidRPr="00A62A98" w:rsidRDefault="00F0399A">
      <w:pPr>
        <w:widowControl w:val="0"/>
        <w:suppressAutoHyphens/>
        <w:ind w:firstLine="567"/>
        <w:jc w:val="both"/>
        <w:rPr>
          <w:color w:val="000000" w:themeColor="text1"/>
        </w:rPr>
      </w:pPr>
    </w:p>
    <w:p w14:paraId="50C03C6B" w14:textId="77777777" w:rsidR="00D363C6" w:rsidRPr="00A62A98" w:rsidRDefault="00F0399A">
      <w:pPr>
        <w:widowControl w:val="0"/>
        <w:suppressAutoHyphens/>
        <w:jc w:val="center"/>
        <w:rPr>
          <w:b/>
          <w:bCs/>
          <w:caps/>
          <w:color w:val="000000" w:themeColor="text1"/>
        </w:rPr>
      </w:pPr>
      <w:r w:rsidR="00A62A98" w:rsidRPr="00A62A98">
        <w:rPr>
          <w:b/>
          <w:bCs/>
          <w:caps/>
          <w:color w:val="000000" w:themeColor="text1"/>
        </w:rPr>
        <w:t>II</w:t>
      </w:r>
      <w:r w:rsidR="00A62A98" w:rsidRPr="00A62A98">
        <w:rPr>
          <w:b/>
          <w:bCs/>
          <w:caps/>
          <w:color w:val="000000" w:themeColor="text1"/>
        </w:rPr>
        <w:t xml:space="preserve">. </w:t>
      </w:r>
      <w:r w:rsidR="00A62A98" w:rsidRPr="00A62A98">
        <w:rPr>
          <w:b/>
          <w:bCs/>
          <w:caps/>
          <w:color w:val="000000" w:themeColor="text1"/>
        </w:rPr>
        <w:t>LIMIS TIKSLAI IR PASKIRTIS</w:t>
      </w:r>
    </w:p>
    <w:p w14:paraId="50C03C6C" w14:textId="77777777" w:rsidR="00D363C6" w:rsidRPr="00A62A98" w:rsidRDefault="00D363C6">
      <w:pPr>
        <w:widowControl w:val="0"/>
        <w:suppressAutoHyphens/>
        <w:ind w:firstLine="567"/>
        <w:jc w:val="both"/>
        <w:rPr>
          <w:color w:val="000000" w:themeColor="text1"/>
        </w:rPr>
      </w:pPr>
    </w:p>
    <w:p w14:paraId="50C03C6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w:t>
      </w:r>
      <w:r w:rsidR="00A62A98" w:rsidRPr="00A62A98">
        <w:rPr>
          <w:color w:val="000000" w:themeColor="text1"/>
        </w:rPr>
        <w:t>. LIMIS tikslai yra šie:</w:t>
      </w:r>
    </w:p>
    <w:p w14:paraId="50C03C6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5.1</w:t>
      </w:r>
      <w:r w:rsidR="00A62A98" w:rsidRPr="00A62A98">
        <w:rPr>
          <w:color w:val="000000" w:themeColor="text1"/>
        </w:rPr>
        <w:t>. automatizuoti eksponatų apskaitą Lietuvos muziejuose, ją tvarkyti ir valdyti vadovaujantis vienodais standartais;</w:t>
      </w:r>
    </w:p>
    <w:p w14:paraId="50C03C6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5.2</w:t>
      </w:r>
      <w:r w:rsidR="00A62A98" w:rsidRPr="00A62A98">
        <w:rPr>
          <w:color w:val="000000" w:themeColor="text1"/>
        </w:rPr>
        <w:t>. sukurti LIMIS elektroninį katalogą;</w:t>
      </w:r>
    </w:p>
    <w:p w14:paraId="50C03C7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5.3</w:t>
      </w:r>
      <w:r w:rsidR="00A62A98" w:rsidRPr="00A62A98">
        <w:rPr>
          <w:color w:val="000000" w:themeColor="text1"/>
        </w:rPr>
        <w:t>. įdiegti funkcionalią ir įvairialypę Lietuvos muziejų eksponatų paiešką;</w:t>
      </w:r>
    </w:p>
    <w:p w14:paraId="50C03C7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5.4</w:t>
      </w:r>
      <w:r w:rsidR="00A62A98" w:rsidRPr="00A62A98">
        <w:rPr>
          <w:color w:val="000000" w:themeColor="text1"/>
        </w:rPr>
        <w:t>. užtikrinti duomenų apie Lietuvos muziejų eksponatus teikimą valstybės įstaigoms ir institucijoms;</w:t>
      </w:r>
    </w:p>
    <w:p w14:paraId="50C03C7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5.5</w:t>
      </w:r>
      <w:r w:rsidR="00A62A98" w:rsidRPr="00A62A98">
        <w:rPr>
          <w:color w:val="000000" w:themeColor="text1"/>
        </w:rPr>
        <w:t>. pagerinti Lietuvos muziejų veiklos koordinavimą ir valdymą;</w:t>
      </w:r>
    </w:p>
    <w:p w14:paraId="50C03C7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5.6</w:t>
      </w:r>
      <w:r w:rsidR="00A62A98" w:rsidRPr="00A62A98">
        <w:rPr>
          <w:color w:val="000000" w:themeColor="text1"/>
        </w:rPr>
        <w:t>. pagerinti naudotojų informacinį aprūpinimą, pateikiant jiems išsamią informaciją apie Lietuvos muziejuose saugomus eksponatus patogia kompiuterine forma;</w:t>
      </w:r>
    </w:p>
    <w:p w14:paraId="50C03C7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5.7</w:t>
      </w:r>
      <w:r w:rsidR="00A62A98" w:rsidRPr="00A62A98">
        <w:rPr>
          <w:color w:val="000000" w:themeColor="text1"/>
        </w:rPr>
        <w:t>. suteikti naudotojui galimybę naudotis interaktyviomis paslaugomis;</w:t>
      </w:r>
    </w:p>
    <w:p w14:paraId="50C03C7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5.8</w:t>
      </w:r>
      <w:r w:rsidR="00A62A98" w:rsidRPr="00A62A98">
        <w:rPr>
          <w:color w:val="000000" w:themeColor="text1"/>
        </w:rPr>
        <w:t>. integruoti Lietuvos muziejų informacinius resursus į pasaulio muziejų informacijos sistemas;</w:t>
      </w:r>
    </w:p>
    <w:p w14:paraId="50C03C7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5.9</w:t>
      </w:r>
      <w:r w:rsidR="00A62A98" w:rsidRPr="00A62A98">
        <w:rPr>
          <w:color w:val="000000" w:themeColor="text1"/>
        </w:rPr>
        <w:t>. pristatyti Lietuvos muziejuose saugomas vertybes virtualioje šalies ir pasaulio kultūros paveldo erdvėje.</w:t>
      </w:r>
    </w:p>
    <w:p w14:paraId="50C03C7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6</w:t>
      </w:r>
      <w:r w:rsidR="00A62A98" w:rsidRPr="00A62A98">
        <w:rPr>
          <w:color w:val="000000" w:themeColor="text1"/>
        </w:rPr>
        <w:t>. LIMIS paskirtis yra:</w:t>
      </w:r>
    </w:p>
    <w:p w14:paraId="50C03C7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6.1</w:t>
      </w:r>
      <w:r w:rsidR="00A62A98" w:rsidRPr="00A62A98">
        <w:rPr>
          <w:color w:val="000000" w:themeColor="text1"/>
        </w:rPr>
        <w:t>. sujungti Lietuvos muziejų domenų bazes į bendrą informacijos sistemą;</w:t>
      </w:r>
    </w:p>
    <w:p w14:paraId="50C03C7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6.2</w:t>
      </w:r>
      <w:r w:rsidR="00A62A98" w:rsidRPr="00A62A98">
        <w:rPr>
          <w:color w:val="000000" w:themeColor="text1"/>
        </w:rPr>
        <w:t>. užtikrinti LIMIS elektroninio katalogo palaikymą ir vystymą;</w:t>
      </w:r>
    </w:p>
    <w:p w14:paraId="50C03C7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6.3</w:t>
      </w:r>
      <w:r w:rsidR="00A62A98" w:rsidRPr="00A62A98">
        <w:rPr>
          <w:color w:val="000000" w:themeColor="text1"/>
        </w:rPr>
        <w:t xml:space="preserve">. užtikrinti priemones Lietuvos muziejų eksponatams </w:t>
      </w:r>
      <w:proofErr w:type="spellStart"/>
      <w:r w:rsidR="00A62A98" w:rsidRPr="00A62A98">
        <w:rPr>
          <w:color w:val="000000" w:themeColor="text1"/>
        </w:rPr>
        <w:t>skaitmeninti</w:t>
      </w:r>
      <w:proofErr w:type="spellEnd"/>
      <w:r w:rsidR="00A62A98" w:rsidRPr="00A62A98">
        <w:rPr>
          <w:color w:val="000000" w:themeColor="text1"/>
        </w:rPr>
        <w:t xml:space="preserve"> ir </w:t>
      </w:r>
      <w:proofErr w:type="spellStart"/>
      <w:r w:rsidR="00A62A98" w:rsidRPr="00A62A98">
        <w:rPr>
          <w:color w:val="000000" w:themeColor="text1"/>
        </w:rPr>
        <w:t>visatekstėms</w:t>
      </w:r>
      <w:proofErr w:type="spellEnd"/>
      <w:r w:rsidR="00A62A98" w:rsidRPr="00A62A98">
        <w:rPr>
          <w:color w:val="000000" w:themeColor="text1"/>
        </w:rPr>
        <w:t xml:space="preserve"> muziejų duomenų bazėms kurti;</w:t>
      </w:r>
    </w:p>
    <w:p w14:paraId="50C03C7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6.4</w:t>
      </w:r>
      <w:r w:rsidR="00A62A98" w:rsidRPr="00A62A98">
        <w:rPr>
          <w:color w:val="000000" w:themeColor="text1"/>
        </w:rPr>
        <w:t xml:space="preserve">. užtikrinti paiešką, suteikiančią informaciją apie Lietuvos muziejų eksponatų saugojimo </w:t>
      </w:r>
      <w:r w:rsidR="00A62A98" w:rsidRPr="00A62A98">
        <w:rPr>
          <w:color w:val="000000" w:themeColor="text1"/>
        </w:rPr>
        <w:lastRenderedPageBreak/>
        <w:t>vietą, faktografinę ir kitokio pobūdžio informaciją.</w:t>
      </w:r>
    </w:p>
    <w:p w14:paraId="50C03C7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7</w:t>
      </w:r>
      <w:r w:rsidR="00A62A98" w:rsidRPr="00A62A98">
        <w:rPr>
          <w:color w:val="000000" w:themeColor="text1"/>
        </w:rPr>
        <w:t>. Asmens duomenų (personalijų žodyno, LIMIS naudotojų ir Registruotų LIMIS-K naudotojų) LIMIS tvarkymo tikslas yra užtikrinti sistemoje tvarkomos informacijos kontrolę ir skleisti visuomenei informaciją apie kultūros, meno ir mokslo veikėjus.</w:t>
      </w:r>
    </w:p>
    <w:p w14:paraId="50C03C7D" w14:textId="77777777" w:rsidR="00D363C6" w:rsidRPr="00A62A98" w:rsidRDefault="00F0399A">
      <w:pPr>
        <w:widowControl w:val="0"/>
        <w:suppressAutoHyphens/>
        <w:ind w:firstLine="567"/>
        <w:jc w:val="both"/>
        <w:rPr>
          <w:color w:val="000000" w:themeColor="text1"/>
        </w:rPr>
      </w:pPr>
    </w:p>
    <w:p w14:paraId="50C03C7E" w14:textId="77777777" w:rsidR="00D363C6" w:rsidRPr="00A62A98" w:rsidRDefault="00F0399A">
      <w:pPr>
        <w:widowControl w:val="0"/>
        <w:suppressAutoHyphens/>
        <w:jc w:val="center"/>
        <w:rPr>
          <w:b/>
          <w:bCs/>
          <w:caps/>
          <w:color w:val="000000" w:themeColor="text1"/>
        </w:rPr>
      </w:pPr>
      <w:r w:rsidR="00A62A98" w:rsidRPr="00A62A98">
        <w:rPr>
          <w:b/>
          <w:bCs/>
          <w:caps/>
          <w:color w:val="000000" w:themeColor="text1"/>
        </w:rPr>
        <w:t>III</w:t>
      </w:r>
      <w:r w:rsidR="00A62A98" w:rsidRPr="00A62A98">
        <w:rPr>
          <w:b/>
          <w:bCs/>
          <w:caps/>
          <w:color w:val="000000" w:themeColor="text1"/>
        </w:rPr>
        <w:t xml:space="preserve">. </w:t>
      </w:r>
      <w:r w:rsidR="00A62A98" w:rsidRPr="00A62A98">
        <w:rPr>
          <w:b/>
          <w:bCs/>
          <w:caps/>
          <w:color w:val="000000" w:themeColor="text1"/>
        </w:rPr>
        <w:t>LIMIS ORGANIZACINĖ STRUKTŪRA</w:t>
      </w:r>
    </w:p>
    <w:p w14:paraId="50C03C7F" w14:textId="77777777" w:rsidR="00D363C6" w:rsidRPr="00A62A98" w:rsidRDefault="00D363C6">
      <w:pPr>
        <w:widowControl w:val="0"/>
        <w:suppressAutoHyphens/>
        <w:ind w:firstLine="567"/>
        <w:jc w:val="both"/>
        <w:rPr>
          <w:color w:val="000000" w:themeColor="text1"/>
        </w:rPr>
      </w:pPr>
    </w:p>
    <w:p w14:paraId="50C03C8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8</w:t>
      </w:r>
      <w:r w:rsidR="00A62A98" w:rsidRPr="00A62A98">
        <w:rPr>
          <w:color w:val="000000" w:themeColor="text1"/>
        </w:rPr>
        <w:t>. LIMIS steigėjas yra Lietuvos dailės muziejus (toliau – LDM).</w:t>
      </w:r>
    </w:p>
    <w:p w14:paraId="50C03C8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9</w:t>
      </w:r>
      <w:r w:rsidR="00A62A98" w:rsidRPr="00A62A98">
        <w:rPr>
          <w:color w:val="000000" w:themeColor="text1"/>
        </w:rPr>
        <w:t>. LIMIS valdytojas (toliau – Valdytojas) yra LDM.</w:t>
      </w:r>
    </w:p>
    <w:p w14:paraId="50C03C8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10</w:t>
      </w:r>
      <w:r w:rsidR="00A62A98" w:rsidRPr="00A62A98">
        <w:rPr>
          <w:color w:val="000000" w:themeColor="text1"/>
        </w:rPr>
        <w:t>. LIMIS tvarkytojas (toliau – Tvarkytojas) yra LDM.</w:t>
      </w:r>
    </w:p>
    <w:p w14:paraId="50C03C8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11</w:t>
      </w:r>
      <w:r w:rsidR="00A62A98" w:rsidRPr="00A62A98">
        <w:rPr>
          <w:color w:val="000000" w:themeColor="text1"/>
        </w:rPr>
        <w:t>. LIMIS tvarkytojai (toliau – LM Tvarkytojai) yra nacionaliniai, respublikiniai, savivaldybių, žinybiniai ir kiti muziejai, pildantys ir tvarkantys savo elektroninių katalogų duomenis LIMIS-M posistemyje ir teikiantys duomenis į LIMIS-C posistemį teisės aktų nustatyta tvarka.</w:t>
      </w:r>
    </w:p>
    <w:p w14:paraId="50C03C8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12</w:t>
      </w:r>
      <w:r w:rsidR="00A62A98" w:rsidRPr="00A62A98">
        <w:rPr>
          <w:color w:val="000000" w:themeColor="text1"/>
        </w:rPr>
        <w:t>. LIMIS naudotojai – pagal darbo sutartį muziejuose, kuriuose yra įdiegta LIMIS, dirbantys darbuotojai, turintys teisę naudotis LIMIS ištekliais nustatytoms funkcijoms atlikti.</w:t>
      </w:r>
    </w:p>
    <w:p w14:paraId="50C03C8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13</w:t>
      </w:r>
      <w:r w:rsidR="00A62A98" w:rsidRPr="00A62A98">
        <w:rPr>
          <w:color w:val="000000" w:themeColor="text1"/>
        </w:rPr>
        <w:t>. Registruoti LIMIS-K naudotojai – sistemoje registruoti fiziniai ar juridiniai asmenys, turintys teisę naudotis išsamiais sklaidai skirtais LIMIS elektroninio katalogo duomenimis.</w:t>
      </w:r>
    </w:p>
    <w:p w14:paraId="50C03C8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14</w:t>
      </w:r>
      <w:r w:rsidR="00A62A98" w:rsidRPr="00A62A98">
        <w:rPr>
          <w:color w:val="000000" w:themeColor="text1"/>
        </w:rPr>
        <w:t>. Institucijos – sistemoje registruoti juridiniai asmenys (Lietuvos Respublikos Seimas, Lietuvos Respublikos Vyriausybė, Lietuvos Respublikos kultūros ministerija, Kultūros paveldo departamentas prie Kultūros ministerijos, Lietuvos Respublikos finansų ministerija, Lietuvos Respublikos vidaus reikalų ministerija, Policijos departamentas prie Vidaus reikalų ministerijos, Statistikos departamentas prie Lietuvos Respublikos Vyriausybės, Lietuvos archyvų departamentas prie Lietuvos Respublikos Vyriausybės, Valstybinė mokesčių inspekcija prie Lietuvos Respublikos finansų ministerijos, Muitinės departamentas prie Lietuvos Respublikos finansų ministerijos, Valstybės turto fondas), turintys teisę naudotis išsamiais ir slaptais LIMIS elektroninio katalogo duomenimis.</w:t>
      </w:r>
    </w:p>
    <w:p w14:paraId="50C03C8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15</w:t>
      </w:r>
      <w:r w:rsidR="00A62A98" w:rsidRPr="00A62A98">
        <w:rPr>
          <w:color w:val="000000" w:themeColor="text1"/>
        </w:rPr>
        <w:t>. Valdytojo pagrindinės funkcijos:</w:t>
      </w:r>
    </w:p>
    <w:p w14:paraId="50C03C8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15.1</w:t>
      </w:r>
      <w:r w:rsidR="00A62A98" w:rsidRPr="00A62A98">
        <w:rPr>
          <w:color w:val="000000" w:themeColor="text1"/>
        </w:rPr>
        <w:t>. vadovauti LIMIS kūrimui, diegimui (pirmajame etape – nacionaliniuose ir respublikiniuose muziejuose, antrajame etape – savivaldybių, žinybiniuose ir kituose muziejuose), eksploatavimui, priežiūrai ir plėtrai;</w:t>
      </w:r>
    </w:p>
    <w:p w14:paraId="50C03C8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15.2</w:t>
      </w:r>
      <w:r w:rsidR="00A62A98" w:rsidRPr="00A62A98">
        <w:rPr>
          <w:color w:val="000000" w:themeColor="text1"/>
        </w:rPr>
        <w:t>. užtikrinti LIMIS duomenų saugą, organizuoti duomenų mainus tarp LIMIS posistemių;</w:t>
      </w:r>
    </w:p>
    <w:p w14:paraId="50C03C8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15.3</w:t>
      </w:r>
      <w:r w:rsidR="00A62A98" w:rsidRPr="00A62A98">
        <w:rPr>
          <w:color w:val="000000" w:themeColor="text1"/>
        </w:rPr>
        <w:t>. teikti pasiūlymus dėl teisės aktų, susijusių su LIMIS kūrimu, diegimu, eksploatacija ir plėtra muziejuose, ir pagal savo kompetenciją dalyvauti jų rengime.</w:t>
      </w:r>
    </w:p>
    <w:p w14:paraId="50C03C8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w:t>
      </w:r>
      <w:r w:rsidR="00A62A98" w:rsidRPr="00A62A98">
        <w:rPr>
          <w:color w:val="000000" w:themeColor="text1"/>
        </w:rPr>
        <w:t>. Tvarkytojo pagrindinės funkcijos:</w:t>
      </w:r>
    </w:p>
    <w:p w14:paraId="50C03C8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w:t>
      </w:r>
      <w:r w:rsidR="00A62A98" w:rsidRPr="00A62A98">
        <w:rPr>
          <w:color w:val="000000" w:themeColor="text1"/>
        </w:rPr>
        <w:t>. organizuoti ir koordinuoti LIMIS sukūrimą, diegimą, eksploatavimą ir plėtrą Lietuvos muziejuose;</w:t>
      </w:r>
    </w:p>
    <w:p w14:paraId="50C03C8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16.2</w:t>
      </w:r>
      <w:r w:rsidR="00A62A98" w:rsidRPr="00A62A98">
        <w:rPr>
          <w:color w:val="000000" w:themeColor="text1"/>
        </w:rPr>
        <w:t>. rengti metodinius nurodymus ir kitus dokumentus LIMIS eksploatavimo ir plėtros klausimais;</w:t>
      </w:r>
    </w:p>
    <w:p w14:paraId="50C03C8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16.3</w:t>
      </w:r>
      <w:r w:rsidR="00A62A98" w:rsidRPr="00A62A98">
        <w:rPr>
          <w:color w:val="000000" w:themeColor="text1"/>
        </w:rPr>
        <w:t>. užtikrinti LIMIS duomenų bazių kūrimą ir plėtrą;</w:t>
      </w:r>
    </w:p>
    <w:p w14:paraId="50C03C8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16.4</w:t>
      </w:r>
      <w:r w:rsidR="00A62A98" w:rsidRPr="00A62A98">
        <w:rPr>
          <w:color w:val="000000" w:themeColor="text1"/>
        </w:rPr>
        <w:t>. užtikrinti LIMIS programinės įrangos ir duomenų apsaugą;</w:t>
      </w:r>
    </w:p>
    <w:p w14:paraId="50C03C9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16.5</w:t>
      </w:r>
      <w:r w:rsidR="00A62A98" w:rsidRPr="00A62A98">
        <w:rPr>
          <w:color w:val="000000" w:themeColor="text1"/>
        </w:rPr>
        <w:t>. vykdyti aktualių LIMIS veiklos problemų nagrinėjimą ir sprendimą;</w:t>
      </w:r>
    </w:p>
    <w:p w14:paraId="50C03C9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16.6</w:t>
      </w:r>
      <w:r w:rsidR="00A62A98" w:rsidRPr="00A62A98">
        <w:rPr>
          <w:color w:val="000000" w:themeColor="text1"/>
        </w:rPr>
        <w:t>. organizuoti mokymus, seminarus, konferencijas, susijusias su LIMIS eksploatavimu ir plėtra;</w:t>
      </w:r>
    </w:p>
    <w:p w14:paraId="50C03C9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16.7</w:t>
      </w:r>
      <w:r w:rsidR="00A62A98" w:rsidRPr="00A62A98">
        <w:rPr>
          <w:color w:val="000000" w:themeColor="text1"/>
        </w:rPr>
        <w:t>. teikti informaciją apie LIMIS kūrimą, diegimą ir plėtrą valstybės institucijoms;</w:t>
      </w:r>
    </w:p>
    <w:p w14:paraId="50C03C9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16.8</w:t>
      </w:r>
      <w:r w:rsidR="00A62A98" w:rsidRPr="00A62A98">
        <w:rPr>
          <w:color w:val="000000" w:themeColor="text1"/>
        </w:rPr>
        <w:t>. vykdyti klasifikatorių, tezaurų, raktažodžių ir personalijų žodynų, ataskaitų, apskaitos aktų, inventorinių knygų ir kitų muziejuose naudojamų dokumentų formų, metaduomenų aprašymo XML struktūrų modelių kūrimą, tvarkymą ir saugojimą LIMIS-C posistemyje;</w:t>
      </w:r>
    </w:p>
    <w:p w14:paraId="50C03C9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16.9</w:t>
      </w:r>
      <w:r w:rsidR="00A62A98" w:rsidRPr="00A62A98">
        <w:rPr>
          <w:color w:val="000000" w:themeColor="text1"/>
        </w:rPr>
        <w:t>. užtikrinti automatizuotus centralizuotai saugomų duomenų mainus tarp LIMIS-C ir LIMIS-M posistemių bei tarp LIMIS-C ir LIMIS-K posistemių;</w:t>
      </w:r>
    </w:p>
    <w:p w14:paraId="50C03C9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16.10</w:t>
      </w:r>
      <w:r w:rsidR="00A62A98" w:rsidRPr="00A62A98">
        <w:rPr>
          <w:color w:val="000000" w:themeColor="text1"/>
        </w:rPr>
        <w:t>. užtikrinti LIMIS-K ir LIMIS-C posistemių priežiūrą ir veikimą;</w:t>
      </w:r>
    </w:p>
    <w:p w14:paraId="50C03C9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16.11</w:t>
      </w:r>
      <w:r w:rsidR="00A62A98" w:rsidRPr="00A62A98">
        <w:rPr>
          <w:color w:val="000000" w:themeColor="text1"/>
        </w:rPr>
        <w:t>. administruoti LIMIS-C ir LIMIS-K posistemių naudotojus, nurodant:</w:t>
      </w:r>
    </w:p>
    <w:p w14:paraId="50C03C9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16.11.1</w:t>
      </w:r>
      <w:r w:rsidR="00A62A98" w:rsidRPr="00A62A98">
        <w:rPr>
          <w:color w:val="000000" w:themeColor="text1"/>
        </w:rPr>
        <w:t>. vardą ir pavardę;</w:t>
      </w:r>
    </w:p>
    <w:p w14:paraId="50C03C9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16.11.2</w:t>
      </w:r>
      <w:r w:rsidR="00A62A98" w:rsidRPr="00A62A98">
        <w:rPr>
          <w:color w:val="000000" w:themeColor="text1"/>
        </w:rPr>
        <w:t>. elektroninio pašto adresą;</w:t>
      </w:r>
    </w:p>
    <w:p w14:paraId="50C03C9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16.11.3</w:t>
      </w:r>
      <w:r w:rsidR="00A62A98" w:rsidRPr="00A62A98">
        <w:rPr>
          <w:color w:val="000000" w:themeColor="text1"/>
        </w:rPr>
        <w:t>. telefono numerį;</w:t>
      </w:r>
    </w:p>
    <w:p w14:paraId="50C03C9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16.11.4</w:t>
      </w:r>
      <w:r w:rsidR="00A62A98" w:rsidRPr="00A62A98">
        <w:rPr>
          <w:color w:val="000000" w:themeColor="text1"/>
        </w:rPr>
        <w:t>. institucijos, kuriai atstovauja LIMIS naudotojas ar registruotas LIMIS-K naudotojas, kodą ir pavadinimą;</w:t>
      </w:r>
    </w:p>
    <w:p w14:paraId="50C03C9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16.11.5</w:t>
      </w:r>
      <w:r w:rsidR="00A62A98" w:rsidRPr="00A62A98">
        <w:rPr>
          <w:color w:val="000000" w:themeColor="text1"/>
        </w:rPr>
        <w:t>. prisijungimo vardą ir slaptažodį;</w:t>
      </w:r>
    </w:p>
    <w:p w14:paraId="50C03C9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16.12</w:t>
      </w:r>
      <w:r w:rsidR="00A62A98" w:rsidRPr="00A62A98">
        <w:rPr>
          <w:color w:val="000000" w:themeColor="text1"/>
        </w:rPr>
        <w:t>. suteikti LM Tvarkytojams unikalius identifikavimo kodus ir įrašyti juos į LIMIS-C duomenų bazę;</w:t>
      </w:r>
    </w:p>
    <w:p w14:paraId="50C03C9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16.13</w:t>
      </w:r>
      <w:r w:rsidR="00A62A98" w:rsidRPr="00A62A98">
        <w:rPr>
          <w:color w:val="000000" w:themeColor="text1"/>
        </w:rPr>
        <w:t>. administruoti LIMIS-C posistemyje metaduomenų aprašymo XML struktūrų modelius, skirtus saugomų elektroninių katalogų duomenų tarp LIMIS-C ir kitų portalų mainams vykdyti;</w:t>
      </w:r>
    </w:p>
    <w:p w14:paraId="50C03C9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16.14</w:t>
      </w:r>
      <w:r w:rsidR="00A62A98" w:rsidRPr="00A62A98">
        <w:rPr>
          <w:color w:val="000000" w:themeColor="text1"/>
        </w:rPr>
        <w:t>. užtikrinti LIMIS-C saugomų elektroninių katalogų duomenų mainus tarp LIMIS-C ir kitų portalų.</w:t>
      </w:r>
    </w:p>
    <w:p w14:paraId="50C03C9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w:t>
      </w:r>
      <w:r w:rsidR="00A62A98" w:rsidRPr="00A62A98">
        <w:rPr>
          <w:color w:val="000000" w:themeColor="text1"/>
        </w:rPr>
        <w:t>. LM Tvarkytojų pagrindinės funkcijos:</w:t>
      </w:r>
    </w:p>
    <w:p w14:paraId="50C03CA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17.1</w:t>
      </w:r>
      <w:r w:rsidR="00A62A98" w:rsidRPr="00A62A98">
        <w:rPr>
          <w:color w:val="000000" w:themeColor="text1"/>
        </w:rPr>
        <w:t>. registruoti eksponatus, pildyti ir redaguoti eksponatų aprašų duomenis;</w:t>
      </w:r>
    </w:p>
    <w:p w14:paraId="50C03CA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17.2</w:t>
      </w:r>
      <w:r w:rsidR="00A62A98" w:rsidRPr="00A62A98">
        <w:rPr>
          <w:color w:val="000000" w:themeColor="text1"/>
        </w:rPr>
        <w:t>. teikti eksponatų skaitmeninius vaizdus, vaizdo ir garso įrašus bei kitas bylas, identifikuojančias muziejuose saugomus eksponatus;</w:t>
      </w:r>
    </w:p>
    <w:p w14:paraId="50C03CA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17.3</w:t>
      </w:r>
      <w:r w:rsidR="00A62A98" w:rsidRPr="00A62A98">
        <w:rPr>
          <w:color w:val="000000" w:themeColor="text1"/>
        </w:rPr>
        <w:t>. pildyti ir redaguoti ataskaitų, apskaitos aktų, inventorinių knygų ir kitų muziejuose naudojamų dokumentų duomenis;</w:t>
      </w:r>
    </w:p>
    <w:p w14:paraId="50C03CA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17.4</w:t>
      </w:r>
      <w:r w:rsidR="00A62A98" w:rsidRPr="00A62A98">
        <w:rPr>
          <w:color w:val="000000" w:themeColor="text1"/>
        </w:rPr>
        <w:t>. stebėti ir testuoti teikiamą skaitmeninį turinį;</w:t>
      </w:r>
    </w:p>
    <w:p w14:paraId="50C03CA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17.5</w:t>
      </w:r>
      <w:r w:rsidR="00A62A98" w:rsidRPr="00A62A98">
        <w:rPr>
          <w:color w:val="000000" w:themeColor="text1"/>
        </w:rPr>
        <w:t>. užtikrinti LIMIS-M programinės įrangos ir duomenų apsaugą;</w:t>
      </w:r>
    </w:p>
    <w:p w14:paraId="50C03CA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17.6</w:t>
      </w:r>
      <w:r w:rsidR="00A62A98" w:rsidRPr="00A62A98">
        <w:rPr>
          <w:color w:val="000000" w:themeColor="text1"/>
        </w:rPr>
        <w:t>. administruoti LIMIS-M posistemio naudotojus, nurodant:</w:t>
      </w:r>
    </w:p>
    <w:p w14:paraId="50C03CA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17.6.1</w:t>
      </w:r>
      <w:r w:rsidR="00A62A98" w:rsidRPr="00A62A98">
        <w:rPr>
          <w:color w:val="000000" w:themeColor="text1"/>
        </w:rPr>
        <w:t>. vardą ir pavardę;</w:t>
      </w:r>
    </w:p>
    <w:p w14:paraId="50C03CA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17.6.2</w:t>
      </w:r>
      <w:r w:rsidR="00A62A98" w:rsidRPr="00A62A98">
        <w:rPr>
          <w:color w:val="000000" w:themeColor="text1"/>
        </w:rPr>
        <w:t>. elektroninio pašto adresą;</w:t>
      </w:r>
    </w:p>
    <w:p w14:paraId="50C03CA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17.6.3</w:t>
      </w:r>
      <w:r w:rsidR="00A62A98" w:rsidRPr="00A62A98">
        <w:rPr>
          <w:color w:val="000000" w:themeColor="text1"/>
        </w:rPr>
        <w:t>. telefono numerį;</w:t>
      </w:r>
    </w:p>
    <w:p w14:paraId="50C03CA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17.6.4</w:t>
      </w:r>
      <w:r w:rsidR="00A62A98" w:rsidRPr="00A62A98">
        <w:rPr>
          <w:color w:val="000000" w:themeColor="text1"/>
        </w:rPr>
        <w:t>. institucijos, kuriai atstovauja LIMIS naudotojas, kodą ir pavadinimą;</w:t>
      </w:r>
    </w:p>
    <w:p w14:paraId="50C03CA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17.6.5</w:t>
      </w:r>
      <w:r w:rsidR="00A62A98" w:rsidRPr="00A62A98">
        <w:rPr>
          <w:color w:val="000000" w:themeColor="text1"/>
        </w:rPr>
        <w:t>. prisijungimo vardą ir slaptažodį;</w:t>
      </w:r>
    </w:p>
    <w:p w14:paraId="50C03CA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17.7</w:t>
      </w:r>
      <w:r w:rsidR="00A62A98" w:rsidRPr="00A62A98">
        <w:rPr>
          <w:color w:val="000000" w:themeColor="text1"/>
        </w:rPr>
        <w:t>. kurti metaduomenų aprašymo XML struktūrų modelius;</w:t>
      </w:r>
    </w:p>
    <w:p w14:paraId="50C03CA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17.8</w:t>
      </w:r>
      <w:r w:rsidR="00A62A98" w:rsidRPr="00A62A98">
        <w:rPr>
          <w:color w:val="000000" w:themeColor="text1"/>
        </w:rPr>
        <w:t>. teikti pasiūlymus Tvarkytojui dėl ataskaitų, apskaitos aktų, inventorinių knygų ir kitų muziejuose naudojamų dokumentų formų, klasifikatorių, tezaurų, raktažodžių ir personalijų žodynų kūrimo, pildymo ir koregavimo;</w:t>
      </w:r>
    </w:p>
    <w:p w14:paraId="50C03CA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17.9</w:t>
      </w:r>
      <w:r w:rsidR="00A62A98" w:rsidRPr="00A62A98">
        <w:rPr>
          <w:color w:val="000000" w:themeColor="text1"/>
        </w:rPr>
        <w:t>. teikti LIMIS-M posistemio skaitmeninį turinį į LIMIS-C ir į kitas informacines sistemas (portalus);</w:t>
      </w:r>
    </w:p>
    <w:p w14:paraId="50C03CA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17.10</w:t>
      </w:r>
      <w:r w:rsidR="00A62A98" w:rsidRPr="00A62A98">
        <w:rPr>
          <w:color w:val="000000" w:themeColor="text1"/>
        </w:rPr>
        <w:t>. užtikrinti LIMIS-M posistemio priežiūrą ir jo veikimą.</w:t>
      </w:r>
    </w:p>
    <w:p w14:paraId="50C03CAF" w14:textId="77777777" w:rsidR="00D363C6" w:rsidRPr="00A62A98" w:rsidRDefault="00F0399A">
      <w:pPr>
        <w:widowControl w:val="0"/>
        <w:suppressAutoHyphens/>
        <w:ind w:firstLine="567"/>
        <w:jc w:val="both"/>
        <w:rPr>
          <w:color w:val="000000" w:themeColor="text1"/>
        </w:rPr>
      </w:pPr>
    </w:p>
    <w:p w14:paraId="50C03CB0" w14:textId="77777777" w:rsidR="00D363C6" w:rsidRPr="00A62A98" w:rsidRDefault="00F0399A">
      <w:pPr>
        <w:widowControl w:val="0"/>
        <w:suppressAutoHyphens/>
        <w:jc w:val="center"/>
        <w:rPr>
          <w:b/>
          <w:bCs/>
          <w:caps/>
          <w:color w:val="000000" w:themeColor="text1"/>
        </w:rPr>
      </w:pPr>
      <w:r w:rsidR="00A62A98" w:rsidRPr="00A62A98">
        <w:rPr>
          <w:b/>
          <w:bCs/>
          <w:caps/>
          <w:color w:val="000000" w:themeColor="text1"/>
        </w:rPr>
        <w:t>IV</w:t>
      </w:r>
      <w:r w:rsidR="00A62A98" w:rsidRPr="00A62A98">
        <w:rPr>
          <w:b/>
          <w:bCs/>
          <w:caps/>
          <w:color w:val="000000" w:themeColor="text1"/>
        </w:rPr>
        <w:t xml:space="preserve">. </w:t>
      </w:r>
      <w:r w:rsidR="00A62A98" w:rsidRPr="00A62A98">
        <w:rPr>
          <w:b/>
          <w:bCs/>
          <w:caps/>
          <w:color w:val="000000" w:themeColor="text1"/>
        </w:rPr>
        <w:t>LIMIS INFORMACINĖ STRUKTŪRA</w:t>
      </w:r>
    </w:p>
    <w:p w14:paraId="50C03CB1" w14:textId="77777777" w:rsidR="00D363C6" w:rsidRPr="00A62A98" w:rsidRDefault="00D363C6">
      <w:pPr>
        <w:widowControl w:val="0"/>
        <w:suppressAutoHyphens/>
        <w:ind w:firstLine="567"/>
        <w:jc w:val="both"/>
        <w:rPr>
          <w:color w:val="000000" w:themeColor="text1"/>
        </w:rPr>
      </w:pPr>
    </w:p>
    <w:p w14:paraId="50C03CB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18</w:t>
      </w:r>
      <w:r w:rsidR="00A62A98" w:rsidRPr="00A62A98">
        <w:rPr>
          <w:color w:val="000000" w:themeColor="text1"/>
        </w:rPr>
        <w:t>. LIMIS informacinė struktūra:</w:t>
      </w:r>
    </w:p>
    <w:p w14:paraId="50C03CB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18.1</w:t>
      </w:r>
      <w:r w:rsidR="00A62A98" w:rsidRPr="00A62A98">
        <w:rPr>
          <w:color w:val="000000" w:themeColor="text1"/>
        </w:rPr>
        <w:t>. LIMIS-M duomenų bazėse kaupiami atskirų muziejų LIMIS duomenys (eksponatų aprašai, originalūs, išvestiniai ir viešinimui skirti skaitmeniniai vaizdai, vaizdo ir garso įrašai bei kitos bylos, identifikuojančios muziejuose saugomus eksponatus, ataskaitos, apskaitos aktai, inventorinės knygos ir kiti muziejuose naudojami dokumentai, metaduomenų aprašymo XML struktūrų modeliai);</w:t>
      </w:r>
    </w:p>
    <w:p w14:paraId="50C03CB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18.2</w:t>
      </w:r>
      <w:r w:rsidR="00A62A98" w:rsidRPr="00A62A98">
        <w:rPr>
          <w:color w:val="000000" w:themeColor="text1"/>
        </w:rPr>
        <w:t>. LIMIS-C duomenų bazėje centralizuotai archyvuojami ir saugomi iš LIMIS-M posistemio duomenų bazių teikiami duomenys (eksponatų aprašai, išvestiniai, viešinimui skirti skaitmeniniai vaizdai, vaizdo ir garso įrašai bei kitos bylos, identifikuojančios muziejuose saugomus eksponatus, ataskaitos, apskaitos aktai, inventorinės knygos ir kiti muziejuose parengti dokumentai), klasifikatoriai, tezaurai, raktažodžių ir personalijų žodynai, dokumentų formos, metaduomenų aprašymo XML struktūrų modeliai;</w:t>
      </w:r>
    </w:p>
    <w:p w14:paraId="50C03CB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18.3</w:t>
      </w:r>
      <w:r w:rsidR="00A62A98" w:rsidRPr="00A62A98">
        <w:rPr>
          <w:color w:val="000000" w:themeColor="text1"/>
        </w:rPr>
        <w:t>. LIMIS-K posistemyje viešinami eksponatų aprašai, informacijos sklaidai skirti skaitmeniniai vaizdai, vaizdo ir garso įrašai bei kitos eksponatus identifikuojančios bylos, muziejų ataskaitos, apskaitos aktai, inventorinės knygos ir kiti muziejuose naudojami dokumentai.</w:t>
      </w:r>
    </w:p>
    <w:p w14:paraId="50C03CB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w:t>
      </w:r>
      <w:r w:rsidR="00A62A98" w:rsidRPr="00A62A98">
        <w:rPr>
          <w:color w:val="000000" w:themeColor="text1"/>
        </w:rPr>
        <w:t>. LIMIS posistemių duomenų bazėse naudojami duomenys yra:</w:t>
      </w:r>
    </w:p>
    <w:p w14:paraId="50C03CB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19.1</w:t>
      </w:r>
      <w:r w:rsidR="00A62A98" w:rsidRPr="00A62A98">
        <w:rPr>
          <w:color w:val="000000" w:themeColor="text1"/>
        </w:rPr>
        <w:t xml:space="preserve">. Klasifikatoriai: Muziejų klasifikatorius; Eksponatų tipų technikos klasifikatorius; Eksponatų pirminės apskaitos numerių klasifikatorius; Eksponatų inventorinių numerių klasifikatorius; Eksponatų saugojimo vietų klasifikatorius; Eksponatų (objektų) medžiagų pavadinimų ir sukūrimo technikų klasifikatorius; Eksponatų restauravimo šifrų klasifikatorius; Eksponatų restauravimo protokolų klasifikatorius; Sistemoje kaupiamų </w:t>
      </w:r>
      <w:proofErr w:type="spellStart"/>
      <w:r w:rsidR="00A62A98" w:rsidRPr="00A62A98">
        <w:rPr>
          <w:color w:val="000000" w:themeColor="text1"/>
        </w:rPr>
        <w:t>fotodokumentų</w:t>
      </w:r>
      <w:proofErr w:type="spellEnd"/>
      <w:r w:rsidR="00A62A98" w:rsidRPr="00A62A98">
        <w:rPr>
          <w:color w:val="000000" w:themeColor="text1"/>
        </w:rPr>
        <w:t xml:space="preserve"> inventorinių numerių klasifikatorius; Meno eksponatų klasifikatorius; Gamtos eksponatų klasifikatorius; Technikos eksponatų klasifikatorius; Archeologijos eksponatų klasifikatorius; Raštijos eksponatų klasifikatorius; Etnografijos eksponatų klasifikatorius; Istorijos laikotarpių ir įvykių klasifikatorius; Meno stilių, judėjimų, mokyklų klasifikatorius; Geografinių pavadinimų klasifikatorius; Metrologijos klasifikatorius; Spalvų klasifikatorius; Kalbų klasifikatorius; Tautybių klasifikatorius; Aprangos klasifikatorius; Baldų klasifikatorius; Numizmatikos klasifikatorius; </w:t>
      </w:r>
      <w:proofErr w:type="spellStart"/>
      <w:r w:rsidR="00A62A98" w:rsidRPr="00A62A98">
        <w:rPr>
          <w:color w:val="000000" w:themeColor="text1"/>
        </w:rPr>
        <w:t>Sfragistikos</w:t>
      </w:r>
      <w:proofErr w:type="spellEnd"/>
      <w:r w:rsidR="00A62A98" w:rsidRPr="00A62A98">
        <w:rPr>
          <w:color w:val="000000" w:themeColor="text1"/>
        </w:rPr>
        <w:t xml:space="preserve"> klasifikatorius; </w:t>
      </w:r>
      <w:proofErr w:type="spellStart"/>
      <w:r w:rsidR="00A62A98" w:rsidRPr="00A62A98">
        <w:rPr>
          <w:color w:val="000000" w:themeColor="text1"/>
        </w:rPr>
        <w:t>Faleristikos</w:t>
      </w:r>
      <w:proofErr w:type="spellEnd"/>
      <w:r w:rsidR="00A62A98" w:rsidRPr="00A62A98">
        <w:rPr>
          <w:color w:val="000000" w:themeColor="text1"/>
        </w:rPr>
        <w:t xml:space="preserve"> klasifikatorius; Muzikos instrumentų klasifikatorius ir </w:t>
      </w:r>
      <w:proofErr w:type="spellStart"/>
      <w:r w:rsidR="00A62A98" w:rsidRPr="00A62A98">
        <w:rPr>
          <w:color w:val="000000" w:themeColor="text1"/>
        </w:rPr>
        <w:t>kt</w:t>
      </w:r>
      <w:proofErr w:type="spellEnd"/>
      <w:r w:rsidR="00A62A98" w:rsidRPr="00A62A98">
        <w:rPr>
          <w:color w:val="000000" w:themeColor="text1"/>
        </w:rPr>
        <w:t>;</w:t>
      </w:r>
    </w:p>
    <w:p w14:paraId="50C03CB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19.2</w:t>
      </w:r>
      <w:r w:rsidR="00A62A98" w:rsidRPr="00A62A98">
        <w:rPr>
          <w:color w:val="000000" w:themeColor="text1"/>
        </w:rPr>
        <w:t>. tezaurai;</w:t>
      </w:r>
    </w:p>
    <w:p w14:paraId="50C03CB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19.3</w:t>
      </w:r>
      <w:r w:rsidR="00A62A98" w:rsidRPr="00A62A98">
        <w:rPr>
          <w:color w:val="000000" w:themeColor="text1"/>
        </w:rPr>
        <w:t>. muziejinių eksponatų aprašai;</w:t>
      </w:r>
    </w:p>
    <w:p w14:paraId="50C03CB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19.4</w:t>
      </w:r>
      <w:r w:rsidR="00A62A98" w:rsidRPr="00A62A98">
        <w:rPr>
          <w:color w:val="000000" w:themeColor="text1"/>
        </w:rPr>
        <w:t>. muziejinių eksponatų skaitmeniniai vaizdai, vaizdo ir garso įrašai bei kitos bylos, identifikuojančios muziejuose saugomus eksponatus;</w:t>
      </w:r>
    </w:p>
    <w:p w14:paraId="50C03CB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w:t>
      </w:r>
      <w:r w:rsidR="00A62A98" w:rsidRPr="00A62A98">
        <w:rPr>
          <w:color w:val="000000" w:themeColor="text1"/>
        </w:rPr>
        <w:t>. duomenys, pateikti raktažodžių ir personalijų žodynuose. Personalijų žodyno asmens duomenis sudaro:</w:t>
      </w:r>
    </w:p>
    <w:p w14:paraId="50C03CB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19.5.1</w:t>
      </w:r>
      <w:r w:rsidR="00A62A98" w:rsidRPr="00A62A98">
        <w:rPr>
          <w:color w:val="000000" w:themeColor="text1"/>
        </w:rPr>
        <w:t>. asmenvardžiai;</w:t>
      </w:r>
    </w:p>
    <w:p w14:paraId="50C03CB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19.5.2</w:t>
      </w:r>
      <w:r w:rsidR="00A62A98" w:rsidRPr="00A62A98">
        <w:rPr>
          <w:color w:val="000000" w:themeColor="text1"/>
        </w:rPr>
        <w:t>. slapyvardžiai;</w:t>
      </w:r>
    </w:p>
    <w:p w14:paraId="50C03CB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19.5.3</w:t>
      </w:r>
      <w:r w:rsidR="00A62A98" w:rsidRPr="00A62A98">
        <w:rPr>
          <w:color w:val="000000" w:themeColor="text1"/>
        </w:rPr>
        <w:t>. inicialai;</w:t>
      </w:r>
    </w:p>
    <w:p w14:paraId="50C03CB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19.5.4</w:t>
      </w:r>
      <w:r w:rsidR="00A62A98" w:rsidRPr="00A62A98">
        <w:rPr>
          <w:color w:val="000000" w:themeColor="text1"/>
        </w:rPr>
        <w:t>. gimimo data;</w:t>
      </w:r>
    </w:p>
    <w:p w14:paraId="50C03CC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19.5.5</w:t>
      </w:r>
      <w:r w:rsidR="00A62A98" w:rsidRPr="00A62A98">
        <w:rPr>
          <w:color w:val="000000" w:themeColor="text1"/>
        </w:rPr>
        <w:t>. gimimo vieta;</w:t>
      </w:r>
    </w:p>
    <w:p w14:paraId="50C03CC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19.5.6</w:t>
      </w:r>
      <w:r w:rsidR="00A62A98" w:rsidRPr="00A62A98">
        <w:rPr>
          <w:color w:val="000000" w:themeColor="text1"/>
        </w:rPr>
        <w:t>. mokslo, darbinės ir kūrybinės veikos svarbiausi įvykiai, pasiekimai;</w:t>
      </w:r>
    </w:p>
    <w:p w14:paraId="50C03CC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19.5.7</w:t>
      </w:r>
      <w:r w:rsidR="00A62A98" w:rsidRPr="00A62A98">
        <w:rPr>
          <w:color w:val="000000" w:themeColor="text1"/>
        </w:rPr>
        <w:t>. apdovanojimai;</w:t>
      </w:r>
    </w:p>
    <w:p w14:paraId="50C03CC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19.5.8</w:t>
      </w:r>
      <w:r w:rsidR="00A62A98" w:rsidRPr="00A62A98">
        <w:rPr>
          <w:color w:val="000000" w:themeColor="text1"/>
        </w:rPr>
        <w:t>. mirties data;</w:t>
      </w:r>
    </w:p>
    <w:p w14:paraId="50C03CC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19.5.9</w:t>
      </w:r>
      <w:r w:rsidR="00A62A98" w:rsidRPr="00A62A98">
        <w:rPr>
          <w:color w:val="000000" w:themeColor="text1"/>
        </w:rPr>
        <w:t>. mirties ir palaidojimo vieta;</w:t>
      </w:r>
    </w:p>
    <w:p w14:paraId="50C03CC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19.5.10</w:t>
      </w:r>
      <w:r w:rsidR="00A62A98" w:rsidRPr="00A62A98">
        <w:rPr>
          <w:color w:val="000000" w:themeColor="text1"/>
        </w:rPr>
        <w:t>. atminimo įamžinimas;</w:t>
      </w:r>
    </w:p>
    <w:p w14:paraId="50C03CC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19.5.11</w:t>
      </w:r>
      <w:r w:rsidR="00A62A98" w:rsidRPr="00A62A98">
        <w:rPr>
          <w:color w:val="000000" w:themeColor="text1"/>
        </w:rPr>
        <w:t>. susiję asmenys:</w:t>
      </w:r>
    </w:p>
    <w:p w14:paraId="50C03CC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19.5.11.1</w:t>
      </w:r>
      <w:r w:rsidR="00A62A98" w:rsidRPr="00A62A98">
        <w:rPr>
          <w:color w:val="000000" w:themeColor="text1"/>
        </w:rPr>
        <w:t>. asmenvardžiai;</w:t>
      </w:r>
    </w:p>
    <w:p w14:paraId="50C03CC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19.5.11.2</w:t>
      </w:r>
      <w:r w:rsidR="00A62A98" w:rsidRPr="00A62A98">
        <w:rPr>
          <w:color w:val="000000" w:themeColor="text1"/>
        </w:rPr>
        <w:t>. profesija;</w:t>
      </w:r>
    </w:p>
    <w:p w14:paraId="50C03CC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19.5.11.3</w:t>
      </w:r>
      <w:r w:rsidR="00A62A98" w:rsidRPr="00A62A98">
        <w:rPr>
          <w:color w:val="000000" w:themeColor="text1"/>
        </w:rPr>
        <w:t>. gimimo data;</w:t>
      </w:r>
    </w:p>
    <w:p w14:paraId="50C03CC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19.5.11.4</w:t>
      </w:r>
      <w:r w:rsidR="00A62A98" w:rsidRPr="00A62A98">
        <w:rPr>
          <w:color w:val="000000" w:themeColor="text1"/>
        </w:rPr>
        <w:t>. gimimo vieta;</w:t>
      </w:r>
    </w:p>
    <w:p w14:paraId="50C03CC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19.5.11.5</w:t>
      </w:r>
      <w:r w:rsidR="00A62A98" w:rsidRPr="00A62A98">
        <w:rPr>
          <w:color w:val="000000" w:themeColor="text1"/>
        </w:rPr>
        <w:t>. mirties data;</w:t>
      </w:r>
    </w:p>
    <w:p w14:paraId="50C03CC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19.6</w:t>
      </w:r>
      <w:r w:rsidR="00A62A98" w:rsidRPr="00A62A98">
        <w:rPr>
          <w:color w:val="000000" w:themeColor="text1"/>
        </w:rPr>
        <w:t>. metaduomenų aprašymo XML struktūrų modeliai;</w:t>
      </w:r>
    </w:p>
    <w:p w14:paraId="50C03CC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19.7</w:t>
      </w:r>
      <w:r w:rsidR="00A62A98" w:rsidRPr="00A62A98">
        <w:rPr>
          <w:color w:val="000000" w:themeColor="text1"/>
        </w:rPr>
        <w:t>. pagalbos naudotojui duomenys;</w:t>
      </w:r>
    </w:p>
    <w:p w14:paraId="50C03CC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19.8</w:t>
      </w:r>
      <w:r w:rsidR="00A62A98" w:rsidRPr="00A62A98">
        <w:rPr>
          <w:color w:val="000000" w:themeColor="text1"/>
        </w:rPr>
        <w:t>. ataskaitų, apskaitos aktų, inventorinių knygų ir kitų muziejuose naudojamų dokumentų formos;</w:t>
      </w:r>
    </w:p>
    <w:p w14:paraId="50C03CC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19.9</w:t>
      </w:r>
      <w:r w:rsidR="00A62A98" w:rsidRPr="00A62A98">
        <w:rPr>
          <w:color w:val="000000" w:themeColor="text1"/>
        </w:rPr>
        <w:t>. ataskaitų, apskaitos aktų, inventorinių knygų ir kitų muziejuose naudojamų dokumentų duomenys.</w:t>
      </w:r>
    </w:p>
    <w:p w14:paraId="50C03CD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w:t>
      </w:r>
      <w:r w:rsidR="00A62A98" w:rsidRPr="00A62A98">
        <w:rPr>
          <w:color w:val="000000" w:themeColor="text1"/>
        </w:rPr>
        <w:t>. LM Tvarkytojų pateikiamo muziejinio eksponato aprašo laukų sąrašą sudaro:</w:t>
      </w:r>
    </w:p>
    <w:p w14:paraId="50C03CD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20.1</w:t>
      </w:r>
      <w:r w:rsidR="00A62A98" w:rsidRPr="00A62A98">
        <w:rPr>
          <w:color w:val="000000" w:themeColor="text1"/>
        </w:rPr>
        <w:t>. duomenys apie muziejų:</w:t>
      </w:r>
    </w:p>
    <w:p w14:paraId="50C03CD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20.1.1</w:t>
      </w:r>
      <w:r w:rsidR="00A62A98" w:rsidRPr="00A62A98">
        <w:rPr>
          <w:color w:val="000000" w:themeColor="text1"/>
        </w:rPr>
        <w:t>. pavadinimas;</w:t>
      </w:r>
    </w:p>
    <w:p w14:paraId="50C03CD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20.1.2</w:t>
      </w:r>
      <w:r w:rsidR="00A62A98" w:rsidRPr="00A62A98">
        <w:rPr>
          <w:color w:val="000000" w:themeColor="text1"/>
        </w:rPr>
        <w:t>. adresas;</w:t>
      </w:r>
    </w:p>
    <w:p w14:paraId="50C03CD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20.1.3</w:t>
      </w:r>
      <w:r w:rsidR="00A62A98" w:rsidRPr="00A62A98">
        <w:rPr>
          <w:color w:val="000000" w:themeColor="text1"/>
        </w:rPr>
        <w:t>. filialas / skyrius;</w:t>
      </w:r>
    </w:p>
    <w:p w14:paraId="50C03CD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20.1.4</w:t>
      </w:r>
      <w:r w:rsidR="00A62A98" w:rsidRPr="00A62A98">
        <w:rPr>
          <w:color w:val="000000" w:themeColor="text1"/>
        </w:rPr>
        <w:t>. filialo / skyriaus adresas;</w:t>
      </w:r>
    </w:p>
    <w:p w14:paraId="50C03CD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w:t>
      </w:r>
      <w:r w:rsidR="00A62A98" w:rsidRPr="00A62A98">
        <w:rPr>
          <w:color w:val="000000" w:themeColor="text1"/>
        </w:rPr>
        <w:t>. Duomenys apie eksponato įsigijimą:</w:t>
      </w:r>
    </w:p>
    <w:p w14:paraId="50C03CD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20.2.1</w:t>
      </w:r>
      <w:r w:rsidR="00A62A98" w:rsidRPr="00A62A98">
        <w:rPr>
          <w:color w:val="000000" w:themeColor="text1"/>
        </w:rPr>
        <w:t>. įsigijimo akto tipas*;</w:t>
      </w:r>
    </w:p>
    <w:p w14:paraId="50C03CD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20.2.2</w:t>
      </w:r>
      <w:r w:rsidR="00A62A98" w:rsidRPr="00A62A98">
        <w:rPr>
          <w:color w:val="000000" w:themeColor="text1"/>
        </w:rPr>
        <w:t>. įsigijimo akto data*;</w:t>
      </w:r>
    </w:p>
    <w:p w14:paraId="50C03CD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20.2.3</w:t>
      </w:r>
      <w:r w:rsidR="00A62A98" w:rsidRPr="00A62A98">
        <w:rPr>
          <w:color w:val="000000" w:themeColor="text1"/>
        </w:rPr>
        <w:t>. įsigijimo akto numeris*;</w:t>
      </w:r>
    </w:p>
    <w:p w14:paraId="50C03CD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20.2.4</w:t>
      </w:r>
      <w:r w:rsidR="00A62A98" w:rsidRPr="00A62A98">
        <w:rPr>
          <w:color w:val="000000" w:themeColor="text1"/>
        </w:rPr>
        <w:t>. įsigijimo pagrindas**;</w:t>
      </w:r>
    </w:p>
    <w:p w14:paraId="50C03CD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20.2.5</w:t>
      </w:r>
      <w:r w:rsidR="00A62A98" w:rsidRPr="00A62A98">
        <w:rPr>
          <w:color w:val="000000" w:themeColor="text1"/>
        </w:rPr>
        <w:t>. įsigijimo būdas*;</w:t>
      </w:r>
    </w:p>
    <w:p w14:paraId="50C03CD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20.2.6</w:t>
      </w:r>
      <w:r w:rsidR="00A62A98" w:rsidRPr="00A62A98">
        <w:rPr>
          <w:color w:val="000000" w:themeColor="text1"/>
        </w:rPr>
        <w:t>. pateikėjas**;</w:t>
      </w:r>
    </w:p>
    <w:p w14:paraId="50C03CD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20.2.6.1</w:t>
      </w:r>
      <w:r w:rsidR="00A62A98" w:rsidRPr="00A62A98">
        <w:rPr>
          <w:color w:val="000000" w:themeColor="text1"/>
        </w:rPr>
        <w:t>. vardas (-ai)**;</w:t>
      </w:r>
    </w:p>
    <w:p w14:paraId="50C03CD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20.2.6.2</w:t>
      </w:r>
      <w:r w:rsidR="00A62A98" w:rsidRPr="00A62A98">
        <w:rPr>
          <w:color w:val="000000" w:themeColor="text1"/>
        </w:rPr>
        <w:t>. pavardė (-ės)**;</w:t>
      </w:r>
    </w:p>
    <w:p w14:paraId="50C03CD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20.2.6.3</w:t>
      </w:r>
      <w:r w:rsidR="00A62A98" w:rsidRPr="00A62A98">
        <w:rPr>
          <w:color w:val="000000" w:themeColor="text1"/>
        </w:rPr>
        <w:t>. pareigos**;</w:t>
      </w:r>
    </w:p>
    <w:p w14:paraId="50C03CE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20.2.6.4</w:t>
      </w:r>
      <w:r w:rsidR="00A62A98" w:rsidRPr="00A62A98">
        <w:rPr>
          <w:color w:val="000000" w:themeColor="text1"/>
        </w:rPr>
        <w:t>. institucija**;</w:t>
      </w:r>
    </w:p>
    <w:p w14:paraId="50C03CE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20.2.7</w:t>
      </w:r>
      <w:r w:rsidR="00A62A98" w:rsidRPr="00A62A98">
        <w:rPr>
          <w:color w:val="000000" w:themeColor="text1"/>
        </w:rPr>
        <w:t>. įsigijimo kaina**;</w:t>
      </w:r>
    </w:p>
    <w:p w14:paraId="50C03CE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w:t>
      </w:r>
      <w:r w:rsidR="00A62A98" w:rsidRPr="00A62A98">
        <w:rPr>
          <w:color w:val="000000" w:themeColor="text1"/>
        </w:rPr>
        <w:t>. Duomenys apie eksponatą:</w:t>
      </w:r>
    </w:p>
    <w:p w14:paraId="50C03CE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w:t>
      </w:r>
      <w:r w:rsidR="00A62A98" w:rsidRPr="00A62A98">
        <w:rPr>
          <w:color w:val="000000" w:themeColor="text1"/>
        </w:rPr>
        <w:t>. rinkinio pavadinimas;</w:t>
      </w:r>
    </w:p>
    <w:p w14:paraId="50C03CE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w:t>
      </w:r>
      <w:r w:rsidR="00A62A98" w:rsidRPr="00A62A98">
        <w:rPr>
          <w:color w:val="000000" w:themeColor="text1"/>
        </w:rPr>
        <w:t>. fondo pavadinimas;</w:t>
      </w:r>
    </w:p>
    <w:p w14:paraId="50C03CE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20.3.3</w:t>
      </w:r>
      <w:r w:rsidR="00A62A98" w:rsidRPr="00A62A98">
        <w:rPr>
          <w:color w:val="000000" w:themeColor="text1"/>
        </w:rPr>
        <w:t>. pirminės apskaitos numeris*;</w:t>
      </w:r>
    </w:p>
    <w:p w14:paraId="50C03CE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20.3.4</w:t>
      </w:r>
      <w:r w:rsidR="00A62A98" w:rsidRPr="00A62A98">
        <w:rPr>
          <w:color w:val="000000" w:themeColor="text1"/>
        </w:rPr>
        <w:t>. inventorinis numeris;</w:t>
      </w:r>
    </w:p>
    <w:p w14:paraId="50C03CE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20.3.5</w:t>
      </w:r>
      <w:r w:rsidR="00A62A98" w:rsidRPr="00A62A98">
        <w:rPr>
          <w:color w:val="000000" w:themeColor="text1"/>
        </w:rPr>
        <w:t>. senas inventorinis / apskaitos numeris*;</w:t>
      </w:r>
    </w:p>
    <w:p w14:paraId="50C03CE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w:t>
      </w:r>
      <w:r w:rsidR="00A62A98" w:rsidRPr="00A62A98">
        <w:rPr>
          <w:color w:val="000000" w:themeColor="text1"/>
        </w:rPr>
        <w:t>. autorius:</w:t>
      </w:r>
    </w:p>
    <w:p w14:paraId="50C03CE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20.3.6.1</w:t>
      </w:r>
      <w:r w:rsidR="00A62A98" w:rsidRPr="00A62A98">
        <w:rPr>
          <w:color w:val="000000" w:themeColor="text1"/>
        </w:rPr>
        <w:t>. vardas (-ai);</w:t>
      </w:r>
    </w:p>
    <w:p w14:paraId="50C03CE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20.3.6.2</w:t>
      </w:r>
      <w:r w:rsidR="00A62A98" w:rsidRPr="00A62A98">
        <w:rPr>
          <w:color w:val="000000" w:themeColor="text1"/>
        </w:rPr>
        <w:t>. pavardė (-ės);</w:t>
      </w:r>
    </w:p>
    <w:p w14:paraId="50C03CE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20.3.6.3</w:t>
      </w:r>
      <w:r w:rsidR="00A62A98" w:rsidRPr="00A62A98">
        <w:rPr>
          <w:color w:val="000000" w:themeColor="text1"/>
        </w:rPr>
        <w:t>. vardas (-ai) originalo kalba (jei autorius užsienietis);</w:t>
      </w:r>
    </w:p>
    <w:p w14:paraId="50C03CE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20.3.6.4</w:t>
      </w:r>
      <w:r w:rsidR="00A62A98" w:rsidRPr="00A62A98">
        <w:rPr>
          <w:color w:val="000000" w:themeColor="text1"/>
        </w:rPr>
        <w:t>. pavardė (-ės) originalo kalba (jei autorius užsienietis);</w:t>
      </w:r>
    </w:p>
    <w:p w14:paraId="50C03CE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20.3.6.5</w:t>
      </w:r>
      <w:r w:rsidR="00A62A98" w:rsidRPr="00A62A98">
        <w:rPr>
          <w:color w:val="000000" w:themeColor="text1"/>
        </w:rPr>
        <w:t>. slapyvardis (-</w:t>
      </w:r>
      <w:proofErr w:type="spellStart"/>
      <w:r w:rsidR="00A62A98" w:rsidRPr="00A62A98">
        <w:rPr>
          <w:color w:val="000000" w:themeColor="text1"/>
        </w:rPr>
        <w:t>džiai</w:t>
      </w:r>
      <w:proofErr w:type="spellEnd"/>
      <w:r w:rsidR="00A62A98" w:rsidRPr="00A62A98">
        <w:rPr>
          <w:color w:val="000000" w:themeColor="text1"/>
        </w:rPr>
        <w:t>);</w:t>
      </w:r>
    </w:p>
    <w:p w14:paraId="50C03CE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20.3.6.6</w:t>
      </w:r>
      <w:r w:rsidR="00A62A98" w:rsidRPr="00A62A98">
        <w:rPr>
          <w:color w:val="000000" w:themeColor="text1"/>
        </w:rPr>
        <w:t>. inicialai;</w:t>
      </w:r>
    </w:p>
    <w:p w14:paraId="50C03CE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20.3.6.7</w:t>
      </w:r>
      <w:r w:rsidR="00A62A98" w:rsidRPr="00A62A98">
        <w:rPr>
          <w:color w:val="000000" w:themeColor="text1"/>
        </w:rPr>
        <w:t>. veikla;</w:t>
      </w:r>
    </w:p>
    <w:p w14:paraId="50C03CF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20.3.6.8</w:t>
      </w:r>
      <w:r w:rsidR="00A62A98" w:rsidRPr="00A62A98">
        <w:rPr>
          <w:color w:val="000000" w:themeColor="text1"/>
        </w:rPr>
        <w:t>. gimimo data;</w:t>
      </w:r>
    </w:p>
    <w:p w14:paraId="50C03CF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20.3.6.9</w:t>
      </w:r>
      <w:r w:rsidR="00A62A98" w:rsidRPr="00A62A98">
        <w:rPr>
          <w:color w:val="000000" w:themeColor="text1"/>
        </w:rPr>
        <w:t>. gimimo vieta;</w:t>
      </w:r>
    </w:p>
    <w:p w14:paraId="50C03CF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20.3.6.10</w:t>
      </w:r>
      <w:r w:rsidR="00A62A98" w:rsidRPr="00A62A98">
        <w:rPr>
          <w:color w:val="000000" w:themeColor="text1"/>
        </w:rPr>
        <w:t>. mirties data;</w:t>
      </w:r>
    </w:p>
    <w:p w14:paraId="50C03CF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20.3.6.11</w:t>
      </w:r>
      <w:r w:rsidR="00A62A98" w:rsidRPr="00A62A98">
        <w:rPr>
          <w:color w:val="000000" w:themeColor="text1"/>
        </w:rPr>
        <w:t>. mirties vieta;</w:t>
      </w:r>
    </w:p>
    <w:p w14:paraId="50C03CF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w:t>
      </w:r>
      <w:r w:rsidR="00A62A98" w:rsidRPr="00A62A98">
        <w:rPr>
          <w:color w:val="000000" w:themeColor="text1"/>
        </w:rPr>
        <w:t>. gamintojas;</w:t>
      </w:r>
    </w:p>
    <w:p w14:paraId="50C03CF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20.3.7.1</w:t>
      </w:r>
      <w:r w:rsidR="00A62A98" w:rsidRPr="00A62A98">
        <w:rPr>
          <w:color w:val="000000" w:themeColor="text1"/>
        </w:rPr>
        <w:t>. vardas (-ai);</w:t>
      </w:r>
    </w:p>
    <w:p w14:paraId="50C03CF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20.3.7.2</w:t>
      </w:r>
      <w:r w:rsidR="00A62A98" w:rsidRPr="00A62A98">
        <w:rPr>
          <w:color w:val="000000" w:themeColor="text1"/>
        </w:rPr>
        <w:t>. pavardė (-ės);</w:t>
      </w:r>
    </w:p>
    <w:p w14:paraId="50C03CF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20.3.7.3</w:t>
      </w:r>
      <w:r w:rsidR="00A62A98" w:rsidRPr="00A62A98">
        <w:rPr>
          <w:color w:val="000000" w:themeColor="text1"/>
        </w:rPr>
        <w:t>. vardas (-ai) originalo kalba (jei autorius užsienietis);</w:t>
      </w:r>
    </w:p>
    <w:p w14:paraId="50C03CF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20.3.7.4</w:t>
      </w:r>
      <w:r w:rsidR="00A62A98" w:rsidRPr="00A62A98">
        <w:rPr>
          <w:color w:val="000000" w:themeColor="text1"/>
        </w:rPr>
        <w:t>. pavardė (-ės) originalo kalba (jei autorius užsienietis);</w:t>
      </w:r>
    </w:p>
    <w:p w14:paraId="50C03CF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20.3.7.5</w:t>
      </w:r>
      <w:r w:rsidR="00A62A98" w:rsidRPr="00A62A98">
        <w:rPr>
          <w:color w:val="000000" w:themeColor="text1"/>
        </w:rPr>
        <w:t>. slapyvardis (-</w:t>
      </w:r>
      <w:proofErr w:type="spellStart"/>
      <w:r w:rsidR="00A62A98" w:rsidRPr="00A62A98">
        <w:rPr>
          <w:color w:val="000000" w:themeColor="text1"/>
        </w:rPr>
        <w:t>džiai</w:t>
      </w:r>
      <w:proofErr w:type="spellEnd"/>
      <w:r w:rsidR="00A62A98" w:rsidRPr="00A62A98">
        <w:rPr>
          <w:color w:val="000000" w:themeColor="text1"/>
        </w:rPr>
        <w:t>);</w:t>
      </w:r>
    </w:p>
    <w:p w14:paraId="50C03CF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20.3.7.6</w:t>
      </w:r>
      <w:r w:rsidR="00A62A98" w:rsidRPr="00A62A98">
        <w:rPr>
          <w:color w:val="000000" w:themeColor="text1"/>
        </w:rPr>
        <w:t>. veikla;</w:t>
      </w:r>
    </w:p>
    <w:p w14:paraId="50C03CF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20.3.7.7</w:t>
      </w:r>
      <w:r w:rsidR="00A62A98" w:rsidRPr="00A62A98">
        <w:rPr>
          <w:color w:val="000000" w:themeColor="text1"/>
        </w:rPr>
        <w:t>. gimimo data;</w:t>
      </w:r>
    </w:p>
    <w:p w14:paraId="50C03CF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20.3.7.8</w:t>
      </w:r>
      <w:r w:rsidR="00A62A98" w:rsidRPr="00A62A98">
        <w:rPr>
          <w:color w:val="000000" w:themeColor="text1"/>
        </w:rPr>
        <w:t>. gimimo vieta;</w:t>
      </w:r>
    </w:p>
    <w:p w14:paraId="50C03CF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20.3.7.9</w:t>
      </w:r>
      <w:r w:rsidR="00A62A98" w:rsidRPr="00A62A98">
        <w:rPr>
          <w:color w:val="000000" w:themeColor="text1"/>
        </w:rPr>
        <w:t>. mirties data;</w:t>
      </w:r>
    </w:p>
    <w:p w14:paraId="50C03CF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20.3.7.10</w:t>
      </w:r>
      <w:r w:rsidR="00A62A98" w:rsidRPr="00A62A98">
        <w:rPr>
          <w:color w:val="000000" w:themeColor="text1"/>
        </w:rPr>
        <w:t>. įmonės / įstaigos pavadinimas;</w:t>
      </w:r>
    </w:p>
    <w:p w14:paraId="50C03CF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20.3.8</w:t>
      </w:r>
      <w:r w:rsidR="00A62A98" w:rsidRPr="00A62A98">
        <w:rPr>
          <w:color w:val="000000" w:themeColor="text1"/>
        </w:rPr>
        <w:t>. eksponato pavadinimas;</w:t>
      </w:r>
    </w:p>
    <w:p w14:paraId="50C03D0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20.3.9</w:t>
      </w:r>
      <w:r w:rsidR="00A62A98" w:rsidRPr="00A62A98">
        <w:rPr>
          <w:color w:val="000000" w:themeColor="text1"/>
        </w:rPr>
        <w:t>. eksponato tipas;</w:t>
      </w:r>
    </w:p>
    <w:p w14:paraId="50C03D0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20.3.10</w:t>
      </w:r>
      <w:r w:rsidR="00A62A98" w:rsidRPr="00A62A98">
        <w:rPr>
          <w:color w:val="000000" w:themeColor="text1"/>
        </w:rPr>
        <w:t>. sukūrimo data;</w:t>
      </w:r>
    </w:p>
    <w:p w14:paraId="50C03D0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20.3.11</w:t>
      </w:r>
      <w:r w:rsidR="00A62A98" w:rsidRPr="00A62A98">
        <w:rPr>
          <w:color w:val="000000" w:themeColor="text1"/>
        </w:rPr>
        <w:t>. sukūrimo amžius;</w:t>
      </w:r>
    </w:p>
    <w:p w14:paraId="50C03D0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20.3.12</w:t>
      </w:r>
      <w:r w:rsidR="00A62A98" w:rsidRPr="00A62A98">
        <w:rPr>
          <w:color w:val="000000" w:themeColor="text1"/>
        </w:rPr>
        <w:t>. sukūrimo periodas;</w:t>
      </w:r>
    </w:p>
    <w:p w14:paraId="50C03D0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20.3.13</w:t>
      </w:r>
      <w:r w:rsidR="00A62A98" w:rsidRPr="00A62A98">
        <w:rPr>
          <w:color w:val="000000" w:themeColor="text1"/>
        </w:rPr>
        <w:t>. radimo metai;</w:t>
      </w:r>
    </w:p>
    <w:p w14:paraId="50C03D0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20.3.14</w:t>
      </w:r>
      <w:r w:rsidR="00A62A98" w:rsidRPr="00A62A98">
        <w:rPr>
          <w:color w:val="000000" w:themeColor="text1"/>
        </w:rPr>
        <w:t xml:space="preserve">. </w:t>
      </w:r>
      <w:proofErr w:type="spellStart"/>
      <w:r w:rsidR="00A62A98" w:rsidRPr="00A62A98">
        <w:rPr>
          <w:color w:val="000000" w:themeColor="text1"/>
        </w:rPr>
        <w:t>radimvietė</w:t>
      </w:r>
      <w:proofErr w:type="spellEnd"/>
      <w:r w:rsidR="00A62A98" w:rsidRPr="00A62A98">
        <w:rPr>
          <w:color w:val="000000" w:themeColor="text1"/>
        </w:rPr>
        <w:t>;</w:t>
      </w:r>
    </w:p>
    <w:p w14:paraId="50C03D06"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20.3.15</w:t>
      </w:r>
      <w:r w:rsidR="00A62A98" w:rsidRPr="00A62A98">
        <w:rPr>
          <w:color w:val="000000" w:themeColor="text1"/>
        </w:rPr>
        <w:t>. sukūrimo vieta;</w:t>
      </w:r>
    </w:p>
    <w:p w14:paraId="50C03D07"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20.3.16</w:t>
      </w:r>
      <w:r w:rsidR="00A62A98" w:rsidRPr="00A62A98">
        <w:rPr>
          <w:color w:val="000000" w:themeColor="text1"/>
        </w:rPr>
        <w:t>. mokykla;</w:t>
      </w:r>
    </w:p>
    <w:p w14:paraId="50C03D08"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20.3.17</w:t>
      </w:r>
      <w:r w:rsidR="00A62A98" w:rsidRPr="00A62A98">
        <w:rPr>
          <w:color w:val="000000" w:themeColor="text1"/>
        </w:rPr>
        <w:t>. medžiaga;</w:t>
      </w:r>
    </w:p>
    <w:p w14:paraId="50C03D09"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20.3.18</w:t>
      </w:r>
      <w:r w:rsidR="00A62A98" w:rsidRPr="00A62A98">
        <w:rPr>
          <w:color w:val="000000" w:themeColor="text1"/>
        </w:rPr>
        <w:t>. technika;</w:t>
      </w:r>
    </w:p>
    <w:p w14:paraId="50C03D0A"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20.3.19</w:t>
      </w:r>
      <w:r w:rsidR="00A62A98" w:rsidRPr="00A62A98">
        <w:rPr>
          <w:color w:val="000000" w:themeColor="text1"/>
        </w:rPr>
        <w:t>. matmenys;</w:t>
      </w:r>
    </w:p>
    <w:p w14:paraId="50C03D0B"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w:t>
      </w:r>
      <w:r w:rsidR="00A62A98" w:rsidRPr="00A62A98">
        <w:rPr>
          <w:color w:val="000000" w:themeColor="text1"/>
        </w:rPr>
        <w:t>. komplektiškumas;</w:t>
      </w:r>
    </w:p>
    <w:p w14:paraId="50C03D0C"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20.3.20.1</w:t>
      </w:r>
      <w:r w:rsidR="00A62A98" w:rsidRPr="00A62A98">
        <w:rPr>
          <w:color w:val="000000" w:themeColor="text1"/>
        </w:rPr>
        <w:t>. komplektui priskirtų eksponatų pirminės apskaitos numeriai;</w:t>
      </w:r>
    </w:p>
    <w:p w14:paraId="50C03D0D"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20.3.20.2</w:t>
      </w:r>
      <w:r w:rsidR="00A62A98" w:rsidRPr="00A62A98">
        <w:rPr>
          <w:color w:val="000000" w:themeColor="text1"/>
        </w:rPr>
        <w:t>. komplektui priskirtų eksponatų rinkinio apskaitos numeriai;</w:t>
      </w:r>
    </w:p>
    <w:p w14:paraId="50C03D0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20.3.20.3</w:t>
      </w:r>
      <w:r w:rsidR="00A62A98" w:rsidRPr="00A62A98">
        <w:rPr>
          <w:color w:val="000000" w:themeColor="text1"/>
        </w:rPr>
        <w:t>. komplektui priskirtų eksponatų inventoriniai numeriai;</w:t>
      </w:r>
    </w:p>
    <w:p w14:paraId="50C03D0F"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20.3.20.4</w:t>
      </w:r>
      <w:r w:rsidR="00A62A98" w:rsidRPr="00A62A98">
        <w:rPr>
          <w:color w:val="000000" w:themeColor="text1"/>
        </w:rPr>
        <w:t>. komplektui priskirtų eksponatų seni pirminės apskaitos numeriai;</w:t>
      </w:r>
    </w:p>
    <w:p w14:paraId="50C03D10"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20.3.20.5</w:t>
      </w:r>
      <w:r w:rsidR="00A62A98" w:rsidRPr="00A62A98">
        <w:rPr>
          <w:color w:val="000000" w:themeColor="text1"/>
        </w:rPr>
        <w:t>. komplektui priskirtų eksponatų seni inventoriniai numeriai;</w:t>
      </w:r>
    </w:p>
    <w:p w14:paraId="50C03D11"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20.3.20.6</w:t>
      </w:r>
      <w:r w:rsidR="00A62A98" w:rsidRPr="00A62A98">
        <w:rPr>
          <w:color w:val="000000" w:themeColor="text1"/>
        </w:rPr>
        <w:t>. eksponatų komplekto tipas;</w:t>
      </w:r>
    </w:p>
    <w:p w14:paraId="50C03D12"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20.3.20.7</w:t>
      </w:r>
      <w:r w:rsidR="00A62A98" w:rsidRPr="00A62A98">
        <w:rPr>
          <w:color w:val="000000" w:themeColor="text1"/>
        </w:rPr>
        <w:t>. komplekto autorius:</w:t>
      </w:r>
    </w:p>
    <w:p w14:paraId="50C03D13"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20.3.20.7.1</w:t>
      </w:r>
      <w:r w:rsidR="00A62A98" w:rsidRPr="00A62A98">
        <w:rPr>
          <w:color w:val="000000" w:themeColor="text1"/>
        </w:rPr>
        <w:t>. vardas (-ai);</w:t>
      </w:r>
    </w:p>
    <w:p w14:paraId="50C03D14"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20.3.20.7.2</w:t>
      </w:r>
      <w:r w:rsidR="00A62A98" w:rsidRPr="00A62A98">
        <w:rPr>
          <w:color w:val="000000" w:themeColor="text1"/>
        </w:rPr>
        <w:t>. pavardė (-ės);</w:t>
      </w:r>
    </w:p>
    <w:p w14:paraId="50C03D15"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20.3.20.7.3</w:t>
      </w:r>
      <w:r w:rsidR="00A62A98" w:rsidRPr="00A62A98">
        <w:rPr>
          <w:color w:val="000000" w:themeColor="text1"/>
        </w:rPr>
        <w:t>. vardas (-ai) originalo kalba;</w:t>
      </w:r>
    </w:p>
    <w:p w14:paraId="50C03D16" w14:textId="77777777" w:rsidR="00D363C6" w:rsidRDefault="00F0399A">
      <w:pPr>
        <w:widowControl w:val="0"/>
        <w:suppressAutoHyphens/>
        <w:ind w:firstLine="567"/>
        <w:jc w:val="both"/>
        <w:rPr>
          <w:color w:val="000000"/>
        </w:rPr>
      </w:pPr>
      <w:r w:rsidR="00A62A98">
        <w:rPr>
          <w:color w:val="000000"/>
        </w:rPr>
        <w:t>20.3.20.7.4</w:t>
      </w:r>
      <w:r w:rsidR="00A62A98">
        <w:rPr>
          <w:color w:val="000000"/>
        </w:rPr>
        <w:t>. pavardė (-ės) originalo kalba;</w:t>
      </w:r>
    </w:p>
    <w:p w14:paraId="50C03D17" w14:textId="77777777" w:rsidR="00D363C6" w:rsidRDefault="00F0399A">
      <w:pPr>
        <w:widowControl w:val="0"/>
        <w:suppressAutoHyphens/>
        <w:ind w:firstLine="567"/>
        <w:jc w:val="both"/>
        <w:rPr>
          <w:color w:val="000000"/>
        </w:rPr>
      </w:pPr>
      <w:r w:rsidR="00A62A98">
        <w:rPr>
          <w:color w:val="000000"/>
        </w:rPr>
        <w:t>20.3.20.7.5</w:t>
      </w:r>
      <w:r w:rsidR="00A62A98">
        <w:rPr>
          <w:color w:val="000000"/>
        </w:rPr>
        <w:t>. slapyvardis (-</w:t>
      </w:r>
      <w:proofErr w:type="spellStart"/>
      <w:r w:rsidR="00A62A98">
        <w:rPr>
          <w:color w:val="000000"/>
        </w:rPr>
        <w:t>džiai</w:t>
      </w:r>
      <w:proofErr w:type="spellEnd"/>
      <w:r w:rsidR="00A62A98">
        <w:rPr>
          <w:color w:val="000000"/>
        </w:rPr>
        <w:t>);</w:t>
      </w:r>
    </w:p>
    <w:p w14:paraId="50C03D18" w14:textId="77777777" w:rsidR="00D363C6" w:rsidRDefault="00F0399A">
      <w:pPr>
        <w:widowControl w:val="0"/>
        <w:suppressAutoHyphens/>
        <w:ind w:firstLine="567"/>
        <w:jc w:val="both"/>
        <w:rPr>
          <w:color w:val="000000"/>
        </w:rPr>
      </w:pPr>
      <w:r w:rsidR="00A62A98">
        <w:rPr>
          <w:color w:val="000000"/>
        </w:rPr>
        <w:t>20.3.20.7.6</w:t>
      </w:r>
      <w:r w:rsidR="00A62A98">
        <w:rPr>
          <w:color w:val="000000"/>
        </w:rPr>
        <w:t>. inicialai;</w:t>
      </w:r>
    </w:p>
    <w:p w14:paraId="50C03D19" w14:textId="77777777" w:rsidR="00D363C6" w:rsidRDefault="00F0399A">
      <w:pPr>
        <w:widowControl w:val="0"/>
        <w:suppressAutoHyphens/>
        <w:ind w:firstLine="567"/>
        <w:jc w:val="both"/>
        <w:rPr>
          <w:color w:val="000000"/>
        </w:rPr>
      </w:pPr>
      <w:r w:rsidR="00A62A98">
        <w:rPr>
          <w:color w:val="000000"/>
        </w:rPr>
        <w:t>20.3.20.7.7</w:t>
      </w:r>
      <w:r w:rsidR="00A62A98">
        <w:rPr>
          <w:color w:val="000000"/>
        </w:rPr>
        <w:t>. veikla;</w:t>
      </w:r>
    </w:p>
    <w:p w14:paraId="50C03D1A" w14:textId="77777777" w:rsidR="00D363C6" w:rsidRDefault="00F0399A">
      <w:pPr>
        <w:widowControl w:val="0"/>
        <w:suppressAutoHyphens/>
        <w:ind w:firstLine="567"/>
        <w:jc w:val="both"/>
        <w:rPr>
          <w:color w:val="000000"/>
        </w:rPr>
      </w:pPr>
      <w:r w:rsidR="00A62A98">
        <w:rPr>
          <w:color w:val="000000"/>
        </w:rPr>
        <w:t>20.3.20.7.8</w:t>
      </w:r>
      <w:r w:rsidR="00A62A98">
        <w:rPr>
          <w:color w:val="000000"/>
        </w:rPr>
        <w:t>. gimimo data;</w:t>
      </w:r>
    </w:p>
    <w:p w14:paraId="50C03D1B" w14:textId="77777777" w:rsidR="00D363C6" w:rsidRDefault="00F0399A">
      <w:pPr>
        <w:widowControl w:val="0"/>
        <w:suppressAutoHyphens/>
        <w:ind w:firstLine="567"/>
        <w:jc w:val="both"/>
        <w:rPr>
          <w:color w:val="000000"/>
        </w:rPr>
      </w:pPr>
      <w:r w:rsidR="00A62A98">
        <w:rPr>
          <w:color w:val="000000"/>
        </w:rPr>
        <w:t>20.3.20.7.9</w:t>
      </w:r>
      <w:r w:rsidR="00A62A98">
        <w:rPr>
          <w:color w:val="000000"/>
        </w:rPr>
        <w:t>. gimimo vieta;</w:t>
      </w:r>
    </w:p>
    <w:p w14:paraId="50C03D1C" w14:textId="77777777" w:rsidR="00D363C6" w:rsidRDefault="00F0399A">
      <w:pPr>
        <w:widowControl w:val="0"/>
        <w:suppressAutoHyphens/>
        <w:ind w:firstLine="567"/>
        <w:jc w:val="both"/>
        <w:rPr>
          <w:color w:val="000000"/>
        </w:rPr>
      </w:pPr>
      <w:r w:rsidR="00A62A98">
        <w:rPr>
          <w:color w:val="000000"/>
        </w:rPr>
        <w:t>20.3.20.7.10</w:t>
      </w:r>
      <w:r w:rsidR="00A62A98">
        <w:rPr>
          <w:color w:val="000000"/>
        </w:rPr>
        <w:t>. mirties data;</w:t>
      </w:r>
    </w:p>
    <w:p w14:paraId="50C03D1D" w14:textId="77777777" w:rsidR="00D363C6" w:rsidRDefault="00F0399A">
      <w:pPr>
        <w:widowControl w:val="0"/>
        <w:suppressAutoHyphens/>
        <w:ind w:firstLine="567"/>
        <w:jc w:val="both"/>
        <w:rPr>
          <w:color w:val="000000"/>
        </w:rPr>
      </w:pPr>
      <w:r w:rsidR="00A62A98">
        <w:rPr>
          <w:color w:val="000000"/>
        </w:rPr>
        <w:t>20.3.20.7.11</w:t>
      </w:r>
      <w:r w:rsidR="00A62A98">
        <w:rPr>
          <w:color w:val="000000"/>
        </w:rPr>
        <w:t>. mirties vieta;</w:t>
      </w:r>
    </w:p>
    <w:p w14:paraId="50C03D1E" w14:textId="77777777" w:rsidR="00D363C6" w:rsidRDefault="00F0399A">
      <w:pPr>
        <w:widowControl w:val="0"/>
        <w:suppressAutoHyphens/>
        <w:ind w:firstLine="567"/>
        <w:jc w:val="both"/>
        <w:rPr>
          <w:color w:val="000000"/>
        </w:rPr>
      </w:pPr>
      <w:r w:rsidR="00A62A98">
        <w:rPr>
          <w:color w:val="000000"/>
        </w:rPr>
        <w:t>20.3.20.8</w:t>
      </w:r>
      <w:r w:rsidR="00A62A98">
        <w:rPr>
          <w:color w:val="000000"/>
        </w:rPr>
        <w:t>. komplekto aprašymas;</w:t>
      </w:r>
    </w:p>
    <w:p w14:paraId="50C03D1F" w14:textId="77777777" w:rsidR="00D363C6" w:rsidRDefault="00F0399A">
      <w:pPr>
        <w:widowControl w:val="0"/>
        <w:suppressAutoHyphens/>
        <w:ind w:firstLine="567"/>
        <w:jc w:val="both"/>
        <w:rPr>
          <w:color w:val="000000"/>
        </w:rPr>
      </w:pPr>
      <w:r w:rsidR="00A62A98">
        <w:rPr>
          <w:color w:val="000000"/>
        </w:rPr>
        <w:t>20.3.21</w:t>
      </w:r>
      <w:r w:rsidR="00A62A98">
        <w:rPr>
          <w:color w:val="000000"/>
        </w:rPr>
        <w:t>. signatūros;</w:t>
      </w:r>
    </w:p>
    <w:p w14:paraId="50C03D20" w14:textId="77777777" w:rsidR="00D363C6" w:rsidRDefault="00F0399A">
      <w:pPr>
        <w:widowControl w:val="0"/>
        <w:suppressAutoHyphens/>
        <w:ind w:firstLine="567"/>
        <w:jc w:val="both"/>
        <w:rPr>
          <w:color w:val="000000"/>
        </w:rPr>
      </w:pPr>
      <w:r w:rsidR="00A62A98">
        <w:rPr>
          <w:color w:val="000000"/>
        </w:rPr>
        <w:t>20.3.22</w:t>
      </w:r>
      <w:r w:rsidR="00A62A98">
        <w:rPr>
          <w:color w:val="000000"/>
        </w:rPr>
        <w:t>. aprašymas / siužetas;</w:t>
      </w:r>
    </w:p>
    <w:p w14:paraId="50C03D21" w14:textId="77777777" w:rsidR="00D363C6" w:rsidRDefault="00F0399A">
      <w:pPr>
        <w:widowControl w:val="0"/>
        <w:suppressAutoHyphens/>
        <w:ind w:firstLine="567"/>
        <w:jc w:val="both"/>
        <w:rPr>
          <w:color w:val="000000"/>
        </w:rPr>
      </w:pPr>
      <w:r w:rsidR="00A62A98">
        <w:rPr>
          <w:color w:val="000000"/>
        </w:rPr>
        <w:t>20.3.23</w:t>
      </w:r>
      <w:r w:rsidR="00A62A98">
        <w:rPr>
          <w:color w:val="000000"/>
        </w:rPr>
        <w:t>. paskirtis;</w:t>
      </w:r>
    </w:p>
    <w:p w14:paraId="50C03D22" w14:textId="77777777" w:rsidR="00D363C6" w:rsidRDefault="00F0399A">
      <w:pPr>
        <w:widowControl w:val="0"/>
        <w:suppressAutoHyphens/>
        <w:ind w:firstLine="567"/>
        <w:jc w:val="both"/>
        <w:rPr>
          <w:color w:val="000000"/>
        </w:rPr>
      </w:pPr>
      <w:r w:rsidR="00A62A98">
        <w:rPr>
          <w:color w:val="000000"/>
        </w:rPr>
        <w:t>20.3.24</w:t>
      </w:r>
      <w:r w:rsidR="00A62A98">
        <w:rPr>
          <w:color w:val="000000"/>
        </w:rPr>
        <w:t>. būklė;</w:t>
      </w:r>
    </w:p>
    <w:p w14:paraId="50C03D23" w14:textId="77777777" w:rsidR="00D363C6" w:rsidRDefault="00F0399A">
      <w:pPr>
        <w:widowControl w:val="0"/>
        <w:suppressAutoHyphens/>
        <w:ind w:firstLine="567"/>
        <w:jc w:val="both"/>
        <w:rPr>
          <w:color w:val="000000"/>
        </w:rPr>
      </w:pPr>
      <w:r w:rsidR="00A62A98">
        <w:rPr>
          <w:color w:val="000000"/>
        </w:rPr>
        <w:t>20.3.25</w:t>
      </w:r>
      <w:r w:rsidR="00A62A98">
        <w:rPr>
          <w:color w:val="000000"/>
        </w:rPr>
        <w:t>. būklės aprašymas;</w:t>
      </w:r>
    </w:p>
    <w:p w14:paraId="50C03D24" w14:textId="77777777" w:rsidR="00D363C6" w:rsidRDefault="00F0399A">
      <w:pPr>
        <w:widowControl w:val="0"/>
        <w:suppressAutoHyphens/>
        <w:ind w:firstLine="567"/>
        <w:jc w:val="both"/>
        <w:rPr>
          <w:color w:val="000000"/>
        </w:rPr>
      </w:pPr>
      <w:r w:rsidR="00A62A98">
        <w:rPr>
          <w:color w:val="000000"/>
        </w:rPr>
        <w:t>20.3.26</w:t>
      </w:r>
      <w:r w:rsidR="00A62A98">
        <w:rPr>
          <w:color w:val="000000"/>
        </w:rPr>
        <w:t>. restauratorius:</w:t>
      </w:r>
    </w:p>
    <w:p w14:paraId="50C03D25" w14:textId="77777777" w:rsidR="00D363C6" w:rsidRDefault="00F0399A">
      <w:pPr>
        <w:widowControl w:val="0"/>
        <w:suppressAutoHyphens/>
        <w:ind w:firstLine="567"/>
        <w:jc w:val="both"/>
        <w:rPr>
          <w:color w:val="000000"/>
        </w:rPr>
      </w:pPr>
      <w:r w:rsidR="00A62A98">
        <w:rPr>
          <w:color w:val="000000"/>
        </w:rPr>
        <w:t>20.3.26.1</w:t>
      </w:r>
      <w:r w:rsidR="00A62A98">
        <w:rPr>
          <w:color w:val="000000"/>
        </w:rPr>
        <w:t>. vardas (-ai)</w:t>
      </w:r>
    </w:p>
    <w:p w14:paraId="50C03D26" w14:textId="77777777" w:rsidR="00D363C6" w:rsidRDefault="00F0399A">
      <w:pPr>
        <w:widowControl w:val="0"/>
        <w:suppressAutoHyphens/>
        <w:ind w:firstLine="567"/>
        <w:jc w:val="both"/>
        <w:rPr>
          <w:color w:val="000000"/>
        </w:rPr>
      </w:pPr>
      <w:r w:rsidR="00A62A98">
        <w:rPr>
          <w:color w:val="000000"/>
        </w:rPr>
        <w:t>20.3.26.2</w:t>
      </w:r>
      <w:r w:rsidR="00A62A98">
        <w:rPr>
          <w:color w:val="000000"/>
        </w:rPr>
        <w:t>. pavardė (-ės);</w:t>
      </w:r>
    </w:p>
    <w:p w14:paraId="50C03D27" w14:textId="77777777" w:rsidR="00D363C6" w:rsidRDefault="00F0399A">
      <w:pPr>
        <w:widowControl w:val="0"/>
        <w:suppressAutoHyphens/>
        <w:ind w:firstLine="567"/>
        <w:jc w:val="both"/>
        <w:rPr>
          <w:color w:val="000000"/>
        </w:rPr>
      </w:pPr>
      <w:r w:rsidR="00A62A98">
        <w:rPr>
          <w:color w:val="000000"/>
        </w:rPr>
        <w:t>20.3.26.3</w:t>
      </w:r>
      <w:r w:rsidR="00A62A98">
        <w:rPr>
          <w:color w:val="000000"/>
        </w:rPr>
        <w:t>. vardas (-ai) originalo kalba (jei autorius užsienietis);</w:t>
      </w:r>
    </w:p>
    <w:p w14:paraId="50C03D28" w14:textId="77777777" w:rsidR="00D363C6" w:rsidRDefault="00F0399A">
      <w:pPr>
        <w:widowControl w:val="0"/>
        <w:suppressAutoHyphens/>
        <w:ind w:firstLine="567"/>
        <w:jc w:val="both"/>
        <w:rPr>
          <w:color w:val="000000"/>
        </w:rPr>
      </w:pPr>
      <w:r w:rsidR="00A62A98">
        <w:rPr>
          <w:color w:val="000000"/>
        </w:rPr>
        <w:t>20.3.26.4</w:t>
      </w:r>
      <w:r w:rsidR="00A62A98">
        <w:rPr>
          <w:color w:val="000000"/>
        </w:rPr>
        <w:t>. pavardė (-ės) originalo kalba (jei autorius užsienietis);</w:t>
      </w:r>
    </w:p>
    <w:p w14:paraId="50C03D29" w14:textId="77777777" w:rsidR="00D363C6" w:rsidRDefault="00F0399A">
      <w:pPr>
        <w:widowControl w:val="0"/>
        <w:suppressAutoHyphens/>
        <w:ind w:firstLine="567"/>
        <w:jc w:val="both"/>
        <w:rPr>
          <w:color w:val="000000"/>
        </w:rPr>
      </w:pPr>
      <w:r w:rsidR="00A62A98">
        <w:rPr>
          <w:color w:val="000000"/>
        </w:rPr>
        <w:t>20.3.26.5</w:t>
      </w:r>
      <w:r w:rsidR="00A62A98">
        <w:rPr>
          <w:color w:val="000000"/>
        </w:rPr>
        <w:t>. slapyvardis (-</w:t>
      </w:r>
      <w:proofErr w:type="spellStart"/>
      <w:r w:rsidR="00A62A98">
        <w:rPr>
          <w:color w:val="000000"/>
        </w:rPr>
        <w:t>džiai</w:t>
      </w:r>
      <w:proofErr w:type="spellEnd"/>
      <w:r w:rsidR="00A62A98">
        <w:rPr>
          <w:color w:val="000000"/>
        </w:rPr>
        <w:t>)</w:t>
      </w:r>
    </w:p>
    <w:p w14:paraId="50C03D2A" w14:textId="77777777" w:rsidR="00D363C6" w:rsidRDefault="00F0399A">
      <w:pPr>
        <w:widowControl w:val="0"/>
        <w:suppressAutoHyphens/>
        <w:ind w:firstLine="567"/>
        <w:jc w:val="both"/>
        <w:rPr>
          <w:color w:val="000000"/>
        </w:rPr>
      </w:pPr>
      <w:r w:rsidR="00A62A98">
        <w:rPr>
          <w:color w:val="000000"/>
        </w:rPr>
        <w:t>20.3.26.6</w:t>
      </w:r>
      <w:r w:rsidR="00A62A98">
        <w:rPr>
          <w:color w:val="000000"/>
        </w:rPr>
        <w:t>. inicialai;</w:t>
      </w:r>
    </w:p>
    <w:p w14:paraId="50C03D2B" w14:textId="77777777" w:rsidR="00D363C6" w:rsidRDefault="00F0399A">
      <w:pPr>
        <w:widowControl w:val="0"/>
        <w:suppressAutoHyphens/>
        <w:ind w:firstLine="567"/>
        <w:jc w:val="both"/>
        <w:rPr>
          <w:color w:val="000000"/>
        </w:rPr>
      </w:pPr>
      <w:r w:rsidR="00A62A98">
        <w:rPr>
          <w:color w:val="000000"/>
        </w:rPr>
        <w:t>20.3.26.7</w:t>
      </w:r>
      <w:r w:rsidR="00A62A98">
        <w:rPr>
          <w:color w:val="000000"/>
        </w:rPr>
        <w:t>. veikla*;</w:t>
      </w:r>
    </w:p>
    <w:p w14:paraId="50C03D2C" w14:textId="77777777" w:rsidR="00D363C6" w:rsidRDefault="00F0399A">
      <w:pPr>
        <w:widowControl w:val="0"/>
        <w:suppressAutoHyphens/>
        <w:ind w:firstLine="567"/>
        <w:jc w:val="both"/>
        <w:rPr>
          <w:color w:val="000000"/>
        </w:rPr>
      </w:pPr>
      <w:r w:rsidR="00A62A98">
        <w:rPr>
          <w:color w:val="000000"/>
        </w:rPr>
        <w:t>20.3.26.8</w:t>
      </w:r>
      <w:r w:rsidR="00A62A98">
        <w:rPr>
          <w:color w:val="000000"/>
        </w:rPr>
        <w:t>. gimimo data*;</w:t>
      </w:r>
    </w:p>
    <w:p w14:paraId="50C03D2D" w14:textId="77777777" w:rsidR="00D363C6" w:rsidRDefault="00F0399A">
      <w:pPr>
        <w:widowControl w:val="0"/>
        <w:suppressAutoHyphens/>
        <w:ind w:firstLine="567"/>
        <w:jc w:val="both"/>
        <w:rPr>
          <w:color w:val="000000"/>
        </w:rPr>
      </w:pPr>
      <w:r w:rsidR="00A62A98">
        <w:rPr>
          <w:color w:val="000000"/>
        </w:rPr>
        <w:t>20.3.26.9</w:t>
      </w:r>
      <w:r w:rsidR="00A62A98">
        <w:rPr>
          <w:color w:val="000000"/>
        </w:rPr>
        <w:t>. gimimo vieta*;</w:t>
      </w:r>
    </w:p>
    <w:p w14:paraId="50C03D2E" w14:textId="77777777" w:rsidR="00D363C6" w:rsidRDefault="00F0399A">
      <w:pPr>
        <w:widowControl w:val="0"/>
        <w:suppressAutoHyphens/>
        <w:ind w:firstLine="567"/>
        <w:jc w:val="both"/>
        <w:rPr>
          <w:color w:val="000000"/>
        </w:rPr>
      </w:pPr>
      <w:r w:rsidR="00A62A98">
        <w:rPr>
          <w:color w:val="000000"/>
        </w:rPr>
        <w:t>20.3.26.10</w:t>
      </w:r>
      <w:r w:rsidR="00A62A98">
        <w:rPr>
          <w:color w:val="000000"/>
        </w:rPr>
        <w:t>. mirties data*;</w:t>
      </w:r>
    </w:p>
    <w:p w14:paraId="50C03D2F" w14:textId="77777777" w:rsidR="00D363C6" w:rsidRDefault="00F0399A">
      <w:pPr>
        <w:widowControl w:val="0"/>
        <w:suppressAutoHyphens/>
        <w:ind w:firstLine="567"/>
        <w:jc w:val="both"/>
        <w:rPr>
          <w:color w:val="000000"/>
        </w:rPr>
      </w:pPr>
      <w:r w:rsidR="00A62A98">
        <w:rPr>
          <w:color w:val="000000"/>
        </w:rPr>
        <w:t>20.3.26.11</w:t>
      </w:r>
      <w:r w:rsidR="00A62A98">
        <w:rPr>
          <w:color w:val="000000"/>
        </w:rPr>
        <w:t>. mirties vieta*;</w:t>
      </w:r>
    </w:p>
    <w:p w14:paraId="50C03D30" w14:textId="77777777" w:rsidR="00D363C6" w:rsidRDefault="00F0399A">
      <w:pPr>
        <w:widowControl w:val="0"/>
        <w:suppressAutoHyphens/>
        <w:ind w:firstLine="567"/>
        <w:jc w:val="both"/>
        <w:rPr>
          <w:color w:val="000000"/>
        </w:rPr>
      </w:pPr>
      <w:r w:rsidR="00A62A98">
        <w:rPr>
          <w:color w:val="000000"/>
        </w:rPr>
        <w:t>20.3.27</w:t>
      </w:r>
      <w:r w:rsidR="00A62A98">
        <w:rPr>
          <w:color w:val="000000"/>
        </w:rPr>
        <w:t>. restauravimo vieta;</w:t>
      </w:r>
    </w:p>
    <w:p w14:paraId="50C03D31" w14:textId="77777777" w:rsidR="00D363C6" w:rsidRDefault="00F0399A">
      <w:pPr>
        <w:widowControl w:val="0"/>
        <w:suppressAutoHyphens/>
        <w:ind w:firstLine="567"/>
        <w:jc w:val="both"/>
        <w:rPr>
          <w:color w:val="000000"/>
        </w:rPr>
      </w:pPr>
      <w:r w:rsidR="00A62A98">
        <w:rPr>
          <w:color w:val="000000"/>
        </w:rPr>
        <w:t>20.3.28</w:t>
      </w:r>
      <w:r w:rsidR="00A62A98">
        <w:rPr>
          <w:color w:val="000000"/>
        </w:rPr>
        <w:t>. restauravimo protokolas;</w:t>
      </w:r>
    </w:p>
    <w:p w14:paraId="50C03D32" w14:textId="77777777" w:rsidR="00D363C6" w:rsidRDefault="00F0399A">
      <w:pPr>
        <w:widowControl w:val="0"/>
        <w:suppressAutoHyphens/>
        <w:ind w:firstLine="567"/>
        <w:jc w:val="both"/>
        <w:rPr>
          <w:color w:val="000000"/>
        </w:rPr>
      </w:pPr>
      <w:r w:rsidR="00A62A98">
        <w:rPr>
          <w:color w:val="000000"/>
        </w:rPr>
        <w:t>20.3.29</w:t>
      </w:r>
      <w:r w:rsidR="00A62A98">
        <w:rPr>
          <w:color w:val="000000"/>
        </w:rPr>
        <w:t>. restauravimo data;</w:t>
      </w:r>
    </w:p>
    <w:p w14:paraId="50C03D33" w14:textId="77777777" w:rsidR="00D363C6" w:rsidRDefault="00F0399A">
      <w:pPr>
        <w:widowControl w:val="0"/>
        <w:suppressAutoHyphens/>
        <w:ind w:firstLine="567"/>
        <w:jc w:val="both"/>
        <w:rPr>
          <w:color w:val="000000"/>
        </w:rPr>
      </w:pPr>
      <w:r w:rsidR="00A62A98">
        <w:rPr>
          <w:color w:val="000000"/>
        </w:rPr>
        <w:t>20.3.30</w:t>
      </w:r>
      <w:r w:rsidR="00A62A98">
        <w:rPr>
          <w:color w:val="000000"/>
        </w:rPr>
        <w:t xml:space="preserve">. </w:t>
      </w:r>
      <w:proofErr w:type="spellStart"/>
      <w:r w:rsidR="00A62A98">
        <w:rPr>
          <w:color w:val="000000"/>
        </w:rPr>
        <w:t>fotodokumento</w:t>
      </w:r>
      <w:proofErr w:type="spellEnd"/>
      <w:r w:rsidR="00A62A98">
        <w:rPr>
          <w:color w:val="000000"/>
        </w:rPr>
        <w:t xml:space="preserve"> tipas;</w:t>
      </w:r>
    </w:p>
    <w:p w14:paraId="50C03D34" w14:textId="77777777" w:rsidR="00D363C6" w:rsidRDefault="00F0399A">
      <w:pPr>
        <w:widowControl w:val="0"/>
        <w:suppressAutoHyphens/>
        <w:ind w:firstLine="567"/>
        <w:jc w:val="both"/>
        <w:rPr>
          <w:color w:val="000000"/>
        </w:rPr>
      </w:pPr>
      <w:r w:rsidR="00A62A98">
        <w:rPr>
          <w:color w:val="000000"/>
        </w:rPr>
        <w:t>20.3.31</w:t>
      </w:r>
      <w:r w:rsidR="00A62A98">
        <w:rPr>
          <w:color w:val="000000"/>
        </w:rPr>
        <w:t xml:space="preserve">. </w:t>
      </w:r>
      <w:proofErr w:type="spellStart"/>
      <w:r w:rsidR="00A62A98">
        <w:rPr>
          <w:color w:val="000000"/>
        </w:rPr>
        <w:t>fotodokumento</w:t>
      </w:r>
      <w:proofErr w:type="spellEnd"/>
      <w:r w:rsidR="00A62A98">
        <w:rPr>
          <w:color w:val="000000"/>
        </w:rPr>
        <w:t xml:space="preserve"> inventorinis numeris;</w:t>
      </w:r>
    </w:p>
    <w:p w14:paraId="50C03D35" w14:textId="77777777" w:rsidR="00D363C6" w:rsidRDefault="00F0399A">
      <w:pPr>
        <w:widowControl w:val="0"/>
        <w:suppressAutoHyphens/>
        <w:ind w:firstLine="567"/>
        <w:jc w:val="both"/>
        <w:rPr>
          <w:color w:val="000000"/>
        </w:rPr>
      </w:pPr>
      <w:r w:rsidR="00A62A98">
        <w:rPr>
          <w:color w:val="000000"/>
        </w:rPr>
        <w:t>20.3.32</w:t>
      </w:r>
      <w:r w:rsidR="00A62A98">
        <w:rPr>
          <w:color w:val="000000"/>
        </w:rPr>
        <w:t>. eksponato saugojimo vieta**;</w:t>
      </w:r>
    </w:p>
    <w:p w14:paraId="50C03D36" w14:textId="77777777" w:rsidR="00D363C6" w:rsidRDefault="00F0399A">
      <w:pPr>
        <w:widowControl w:val="0"/>
        <w:suppressAutoHyphens/>
        <w:ind w:firstLine="567"/>
        <w:jc w:val="both"/>
        <w:rPr>
          <w:color w:val="000000"/>
        </w:rPr>
      </w:pPr>
      <w:r w:rsidR="00A62A98">
        <w:rPr>
          <w:color w:val="000000"/>
        </w:rPr>
        <w:t>20.3.33</w:t>
      </w:r>
      <w:r w:rsidR="00A62A98">
        <w:rPr>
          <w:color w:val="000000"/>
        </w:rPr>
        <w:t>. eksponato vertė (įsigijimo kaina / nustatytoji vertė)**;</w:t>
      </w:r>
    </w:p>
    <w:p w14:paraId="50C03D37" w14:textId="77777777" w:rsidR="00D363C6" w:rsidRDefault="00F0399A">
      <w:pPr>
        <w:widowControl w:val="0"/>
        <w:suppressAutoHyphens/>
        <w:ind w:firstLine="567"/>
        <w:jc w:val="both"/>
        <w:rPr>
          <w:color w:val="000000"/>
        </w:rPr>
      </w:pPr>
      <w:r w:rsidR="00A62A98">
        <w:rPr>
          <w:color w:val="000000"/>
        </w:rPr>
        <w:t>20.3.34</w:t>
      </w:r>
      <w:r w:rsidR="00A62A98">
        <w:rPr>
          <w:color w:val="000000"/>
        </w:rPr>
        <w:t>. eksponatą saugančio darbuotojo vardas (-ai) ir pavardė (-ės)**;</w:t>
      </w:r>
    </w:p>
    <w:p w14:paraId="50C03D38" w14:textId="77777777" w:rsidR="00D363C6" w:rsidRDefault="00F0399A">
      <w:pPr>
        <w:widowControl w:val="0"/>
        <w:suppressAutoHyphens/>
        <w:ind w:firstLine="567"/>
        <w:jc w:val="both"/>
        <w:rPr>
          <w:color w:val="000000"/>
        </w:rPr>
      </w:pPr>
      <w:r w:rsidR="00A62A98">
        <w:rPr>
          <w:color w:val="000000"/>
        </w:rPr>
        <w:t>20.3.35</w:t>
      </w:r>
      <w:r w:rsidR="00A62A98">
        <w:rPr>
          <w:color w:val="000000"/>
        </w:rPr>
        <w:t xml:space="preserve">. dokumento, suteikiančio teisę viešinti eksponato </w:t>
      </w:r>
      <w:proofErr w:type="spellStart"/>
      <w:r w:rsidR="00A62A98">
        <w:rPr>
          <w:color w:val="000000"/>
        </w:rPr>
        <w:t>skaitmenintą</w:t>
      </w:r>
      <w:proofErr w:type="spellEnd"/>
      <w:r w:rsidR="00A62A98">
        <w:rPr>
          <w:color w:val="000000"/>
        </w:rPr>
        <w:t xml:space="preserve"> vaizdą, pavadinimas ir numeris*;</w:t>
      </w:r>
    </w:p>
    <w:p w14:paraId="50C03D39" w14:textId="77777777" w:rsidR="00D363C6" w:rsidRDefault="00F0399A">
      <w:pPr>
        <w:widowControl w:val="0"/>
        <w:suppressAutoHyphens/>
        <w:ind w:firstLine="567"/>
        <w:jc w:val="both"/>
        <w:rPr>
          <w:color w:val="000000"/>
        </w:rPr>
      </w:pPr>
      <w:r w:rsidR="00A62A98">
        <w:rPr>
          <w:color w:val="000000"/>
        </w:rPr>
        <w:t>20.3.36</w:t>
      </w:r>
      <w:r w:rsidR="00A62A98">
        <w:rPr>
          <w:color w:val="000000"/>
        </w:rPr>
        <w:t>. duomenys, aprašantys specifinę eksponato klasifikaciją pagal 19.1 punkte nurodytus klasifikatorius;</w:t>
      </w:r>
    </w:p>
    <w:p w14:paraId="50C03D3A" w14:textId="77777777" w:rsidR="00D363C6" w:rsidRDefault="00F0399A">
      <w:pPr>
        <w:widowControl w:val="0"/>
        <w:suppressAutoHyphens/>
        <w:ind w:firstLine="567"/>
        <w:jc w:val="both"/>
        <w:rPr>
          <w:color w:val="000000"/>
        </w:rPr>
      </w:pPr>
      <w:r w:rsidR="00A62A98">
        <w:rPr>
          <w:color w:val="000000"/>
        </w:rPr>
        <w:t>20.3.37</w:t>
      </w:r>
      <w:r w:rsidR="00A62A98">
        <w:rPr>
          <w:color w:val="000000"/>
        </w:rPr>
        <w:t>. eksponato aprašymo autorius:</w:t>
      </w:r>
    </w:p>
    <w:p w14:paraId="50C03D3B" w14:textId="77777777" w:rsidR="00D363C6" w:rsidRDefault="00F0399A">
      <w:pPr>
        <w:widowControl w:val="0"/>
        <w:suppressAutoHyphens/>
        <w:ind w:firstLine="567"/>
        <w:jc w:val="both"/>
        <w:rPr>
          <w:color w:val="000000"/>
        </w:rPr>
      </w:pPr>
      <w:r w:rsidR="00A62A98">
        <w:rPr>
          <w:color w:val="000000"/>
        </w:rPr>
        <w:t>20.3.37.1</w:t>
      </w:r>
      <w:r w:rsidR="00A62A98">
        <w:rPr>
          <w:color w:val="000000"/>
        </w:rPr>
        <w:t>. vardas (-</w:t>
      </w:r>
      <w:proofErr w:type="spellStart"/>
      <w:r w:rsidR="00A62A98">
        <w:rPr>
          <w:color w:val="000000"/>
        </w:rPr>
        <w:t>iai</w:t>
      </w:r>
      <w:proofErr w:type="spellEnd"/>
      <w:r w:rsidR="00A62A98">
        <w:rPr>
          <w:color w:val="000000"/>
        </w:rPr>
        <w:t>);</w:t>
      </w:r>
    </w:p>
    <w:p w14:paraId="50C03D3C" w14:textId="77777777" w:rsidR="00D363C6" w:rsidRDefault="00F0399A">
      <w:pPr>
        <w:widowControl w:val="0"/>
        <w:suppressAutoHyphens/>
        <w:ind w:firstLine="567"/>
        <w:jc w:val="both"/>
        <w:rPr>
          <w:color w:val="000000"/>
        </w:rPr>
      </w:pPr>
      <w:r w:rsidR="00A62A98">
        <w:rPr>
          <w:color w:val="000000"/>
        </w:rPr>
        <w:t>20.3.37.2</w:t>
      </w:r>
      <w:r w:rsidR="00A62A98">
        <w:rPr>
          <w:color w:val="000000"/>
        </w:rPr>
        <w:t>. pavardė (-ės);</w:t>
      </w:r>
    </w:p>
    <w:p w14:paraId="50C03D3D" w14:textId="77777777" w:rsidR="00D363C6" w:rsidRDefault="00F0399A">
      <w:pPr>
        <w:widowControl w:val="0"/>
        <w:suppressAutoHyphens/>
        <w:ind w:firstLine="567"/>
        <w:jc w:val="both"/>
        <w:rPr>
          <w:color w:val="000000"/>
        </w:rPr>
      </w:pPr>
      <w:r w:rsidR="00A62A98">
        <w:rPr>
          <w:color w:val="000000"/>
        </w:rPr>
        <w:t>20.3.38</w:t>
      </w:r>
      <w:r w:rsidR="00A62A98">
        <w:rPr>
          <w:color w:val="000000"/>
        </w:rPr>
        <w:t>. nuorodos į šaltinius, kuriais autorius rėmėsi, aprašydamas eksponatą;</w:t>
      </w:r>
    </w:p>
    <w:p w14:paraId="50C03D3E" w14:textId="77777777" w:rsidR="00D363C6" w:rsidRDefault="00F0399A">
      <w:pPr>
        <w:widowControl w:val="0"/>
        <w:suppressAutoHyphens/>
        <w:ind w:firstLine="567"/>
        <w:jc w:val="both"/>
        <w:rPr>
          <w:color w:val="000000"/>
        </w:rPr>
      </w:pPr>
      <w:r w:rsidR="00A62A98">
        <w:rPr>
          <w:color w:val="000000"/>
        </w:rPr>
        <w:t>20.3.39</w:t>
      </w:r>
      <w:r w:rsidR="00A62A98">
        <w:rPr>
          <w:color w:val="000000"/>
        </w:rPr>
        <w:t>. eksponato skaitmeninio vaizdo autorius;</w:t>
      </w:r>
    </w:p>
    <w:p w14:paraId="50C03D3F" w14:textId="77777777" w:rsidR="00D363C6" w:rsidRDefault="00F0399A">
      <w:pPr>
        <w:widowControl w:val="0"/>
        <w:suppressAutoHyphens/>
        <w:ind w:firstLine="567"/>
        <w:jc w:val="both"/>
        <w:rPr>
          <w:color w:val="000000"/>
        </w:rPr>
      </w:pPr>
      <w:r w:rsidR="00A62A98">
        <w:rPr>
          <w:color w:val="000000"/>
        </w:rPr>
        <w:t>20.3.39.1</w:t>
      </w:r>
      <w:r w:rsidR="00A62A98">
        <w:rPr>
          <w:color w:val="000000"/>
        </w:rPr>
        <w:t>. vardas (-ai);</w:t>
      </w:r>
    </w:p>
    <w:p w14:paraId="50C03D40" w14:textId="77777777" w:rsidR="00D363C6" w:rsidRDefault="00F0399A">
      <w:pPr>
        <w:widowControl w:val="0"/>
        <w:suppressAutoHyphens/>
        <w:ind w:firstLine="567"/>
        <w:jc w:val="both"/>
        <w:rPr>
          <w:color w:val="000000"/>
        </w:rPr>
      </w:pPr>
      <w:r w:rsidR="00A62A98">
        <w:rPr>
          <w:color w:val="000000"/>
        </w:rPr>
        <w:t>20.3.39.2</w:t>
      </w:r>
      <w:r w:rsidR="00A62A98">
        <w:rPr>
          <w:color w:val="000000"/>
        </w:rPr>
        <w:t>. pavardė (-ės).</w:t>
      </w:r>
    </w:p>
    <w:p w14:paraId="50C03D41" w14:textId="77777777" w:rsidR="00D363C6" w:rsidRDefault="00F0399A">
      <w:pPr>
        <w:widowControl w:val="0"/>
        <w:suppressAutoHyphens/>
        <w:ind w:firstLine="567"/>
        <w:jc w:val="both"/>
        <w:rPr>
          <w:color w:val="000000"/>
        </w:rPr>
      </w:pPr>
    </w:p>
    <w:p w14:paraId="50C03D42" w14:textId="77777777" w:rsidR="00D363C6" w:rsidRDefault="00F0399A">
      <w:pPr>
        <w:widowControl w:val="0"/>
        <w:suppressAutoHyphens/>
        <w:jc w:val="center"/>
        <w:rPr>
          <w:b/>
          <w:bCs/>
          <w:caps/>
          <w:color w:val="000000"/>
        </w:rPr>
      </w:pPr>
      <w:r w:rsidR="00A62A98">
        <w:rPr>
          <w:b/>
          <w:bCs/>
          <w:caps/>
          <w:color w:val="000000"/>
        </w:rPr>
        <w:t>V</w:t>
      </w:r>
      <w:r w:rsidR="00A62A98">
        <w:rPr>
          <w:b/>
          <w:bCs/>
          <w:caps/>
          <w:color w:val="000000"/>
        </w:rPr>
        <w:t xml:space="preserve">. </w:t>
      </w:r>
      <w:r w:rsidR="00A62A98">
        <w:rPr>
          <w:b/>
          <w:bCs/>
          <w:caps/>
          <w:color w:val="000000"/>
        </w:rPr>
        <w:t>LIMIS FUNKCINĖ STRUKTŪRA</w:t>
      </w:r>
    </w:p>
    <w:p w14:paraId="50C03D43" w14:textId="77777777" w:rsidR="00D363C6" w:rsidRDefault="00D363C6">
      <w:pPr>
        <w:widowControl w:val="0"/>
        <w:suppressAutoHyphens/>
        <w:ind w:firstLine="567"/>
        <w:jc w:val="both"/>
        <w:rPr>
          <w:color w:val="000000"/>
        </w:rPr>
      </w:pPr>
    </w:p>
    <w:p w14:paraId="50C03D44" w14:textId="77777777" w:rsidR="00D363C6" w:rsidRDefault="00F0399A">
      <w:pPr>
        <w:widowControl w:val="0"/>
        <w:suppressAutoHyphens/>
        <w:ind w:firstLine="567"/>
        <w:jc w:val="both"/>
        <w:rPr>
          <w:color w:val="000000"/>
        </w:rPr>
      </w:pPr>
      <w:r w:rsidR="00A62A98">
        <w:rPr>
          <w:color w:val="000000"/>
        </w:rPr>
        <w:t>21</w:t>
      </w:r>
      <w:r w:rsidR="00A62A98">
        <w:rPr>
          <w:color w:val="000000"/>
        </w:rPr>
        <w:t>. LIMIS struktūrą sudaro trys posistemiai – LIMIS-C, LIMIS-M ir LIMIS-K – bei jų duomenų bazėse kaupiami ir saugomi duomenys.</w:t>
      </w:r>
    </w:p>
    <w:p w14:paraId="50C03D45" w14:textId="77777777" w:rsidR="00D363C6" w:rsidRDefault="00F0399A">
      <w:pPr>
        <w:widowControl w:val="0"/>
        <w:suppressAutoHyphens/>
        <w:ind w:firstLine="567"/>
        <w:jc w:val="both"/>
        <w:rPr>
          <w:color w:val="000000"/>
        </w:rPr>
      </w:pPr>
      <w:r w:rsidR="00A62A98">
        <w:rPr>
          <w:color w:val="000000"/>
        </w:rPr>
        <w:t>22</w:t>
      </w:r>
      <w:r w:rsidR="00A62A98">
        <w:rPr>
          <w:color w:val="000000"/>
        </w:rPr>
        <w:t>. LIMIS-M duomenų valdymo ir duomenų bazių administravimo funkcijos:</w:t>
      </w:r>
    </w:p>
    <w:p w14:paraId="50C03D46" w14:textId="77777777" w:rsidR="00D363C6" w:rsidRDefault="00F0399A">
      <w:pPr>
        <w:widowControl w:val="0"/>
        <w:suppressAutoHyphens/>
        <w:ind w:firstLine="567"/>
        <w:jc w:val="both"/>
        <w:rPr>
          <w:color w:val="000000"/>
        </w:rPr>
      </w:pPr>
      <w:r w:rsidR="00A62A98">
        <w:rPr>
          <w:color w:val="000000"/>
        </w:rPr>
        <w:t>22.1</w:t>
      </w:r>
      <w:r w:rsidR="00A62A98">
        <w:rPr>
          <w:color w:val="000000"/>
        </w:rPr>
        <w:t xml:space="preserve">. muziejinių eksponatų registravimas, aprašų kūrimas, redagavimas, </w:t>
      </w:r>
      <w:proofErr w:type="spellStart"/>
      <w:r w:rsidR="00A62A98">
        <w:rPr>
          <w:color w:val="000000"/>
        </w:rPr>
        <w:t>stebėsena</w:t>
      </w:r>
      <w:proofErr w:type="spellEnd"/>
      <w:r w:rsidR="00A62A98">
        <w:rPr>
          <w:color w:val="000000"/>
        </w:rPr>
        <w:t xml:space="preserve"> ir testavimas;</w:t>
      </w:r>
    </w:p>
    <w:p w14:paraId="50C03D47" w14:textId="77777777" w:rsidR="00D363C6" w:rsidRDefault="00F0399A">
      <w:pPr>
        <w:widowControl w:val="0"/>
        <w:suppressAutoHyphens/>
        <w:ind w:firstLine="567"/>
        <w:jc w:val="both"/>
        <w:rPr>
          <w:color w:val="000000"/>
        </w:rPr>
      </w:pPr>
      <w:r w:rsidR="00A62A98">
        <w:rPr>
          <w:color w:val="000000"/>
        </w:rPr>
        <w:t>22.2</w:t>
      </w:r>
      <w:r w:rsidR="00A62A98">
        <w:rPr>
          <w:color w:val="000000"/>
        </w:rPr>
        <w:t>. muziejinių eksponatų skaitmeninių vaizdų (originalių, išvestinių, skirtų sklaidai), vaizdo ir garso įrašų bei kitų bylų, identifikuojančių muziejuose saugomus eksponatus, publikavimas;</w:t>
      </w:r>
    </w:p>
    <w:p w14:paraId="50C03D48" w14:textId="77777777" w:rsidR="00D363C6" w:rsidRDefault="00F0399A">
      <w:pPr>
        <w:widowControl w:val="0"/>
        <w:suppressAutoHyphens/>
        <w:ind w:firstLine="567"/>
        <w:jc w:val="both"/>
        <w:rPr>
          <w:color w:val="000000"/>
        </w:rPr>
      </w:pPr>
      <w:r w:rsidR="00A62A98">
        <w:rPr>
          <w:color w:val="000000"/>
        </w:rPr>
        <w:t>22.3</w:t>
      </w:r>
      <w:r w:rsidR="00A62A98">
        <w:rPr>
          <w:color w:val="000000"/>
        </w:rPr>
        <w:t>. metaduomenų aprašymo XML struktūrų modelių kūrimas;</w:t>
      </w:r>
    </w:p>
    <w:p w14:paraId="50C03D49" w14:textId="77777777" w:rsidR="00D363C6" w:rsidRDefault="00F0399A">
      <w:pPr>
        <w:widowControl w:val="0"/>
        <w:suppressAutoHyphens/>
        <w:ind w:firstLine="567"/>
        <w:jc w:val="both"/>
        <w:rPr>
          <w:color w:val="000000"/>
        </w:rPr>
      </w:pPr>
      <w:r w:rsidR="00A62A98">
        <w:rPr>
          <w:color w:val="000000"/>
        </w:rPr>
        <w:t>22.4</w:t>
      </w:r>
      <w:r w:rsidR="00A62A98">
        <w:rPr>
          <w:color w:val="000000"/>
        </w:rPr>
        <w:t>. duomenų apsaugos užtikrinimas;</w:t>
      </w:r>
    </w:p>
    <w:p w14:paraId="50C03D4A" w14:textId="77777777" w:rsidR="00D363C6" w:rsidRDefault="00F0399A">
      <w:pPr>
        <w:widowControl w:val="0"/>
        <w:suppressAutoHyphens/>
        <w:ind w:firstLine="567"/>
        <w:jc w:val="both"/>
        <w:rPr>
          <w:color w:val="000000"/>
        </w:rPr>
      </w:pPr>
      <w:r w:rsidR="00A62A98">
        <w:rPr>
          <w:color w:val="000000"/>
        </w:rPr>
        <w:t>22.5</w:t>
      </w:r>
      <w:r w:rsidR="00A62A98">
        <w:rPr>
          <w:color w:val="000000"/>
        </w:rPr>
        <w:t>. LIMIS-M posistemio nustatymų konfigūravimas;</w:t>
      </w:r>
    </w:p>
    <w:p w14:paraId="50C03D4B" w14:textId="77777777" w:rsidR="00D363C6" w:rsidRDefault="00F0399A">
      <w:pPr>
        <w:widowControl w:val="0"/>
        <w:suppressAutoHyphens/>
        <w:ind w:firstLine="567"/>
        <w:jc w:val="both"/>
        <w:rPr>
          <w:color w:val="000000"/>
        </w:rPr>
      </w:pPr>
      <w:r w:rsidR="00A62A98">
        <w:rPr>
          <w:color w:val="000000"/>
        </w:rPr>
        <w:t>22.6</w:t>
      </w:r>
      <w:r w:rsidR="00A62A98">
        <w:rPr>
          <w:color w:val="000000"/>
        </w:rPr>
        <w:t>. LIMIS-M posistemio naudotojų administravimas;</w:t>
      </w:r>
    </w:p>
    <w:p w14:paraId="50C03D4C" w14:textId="77777777" w:rsidR="00D363C6" w:rsidRDefault="00F0399A">
      <w:pPr>
        <w:widowControl w:val="0"/>
        <w:suppressAutoHyphens/>
        <w:ind w:firstLine="567"/>
        <w:jc w:val="both"/>
        <w:rPr>
          <w:color w:val="000000"/>
        </w:rPr>
      </w:pPr>
      <w:r w:rsidR="00A62A98">
        <w:rPr>
          <w:color w:val="000000"/>
        </w:rPr>
        <w:t>22.7</w:t>
      </w:r>
      <w:r w:rsidR="00A62A98">
        <w:rPr>
          <w:color w:val="000000"/>
        </w:rPr>
        <w:t>. ataskaitų, apskaitos aktų, inventorinių knygų ir kitų muziejuose naudojamų dokumentų formų pildymas;</w:t>
      </w:r>
    </w:p>
    <w:p w14:paraId="50C03D4D" w14:textId="77777777" w:rsidR="00D363C6" w:rsidRDefault="00F0399A">
      <w:pPr>
        <w:widowControl w:val="0"/>
        <w:suppressAutoHyphens/>
        <w:ind w:firstLine="567"/>
        <w:jc w:val="both"/>
        <w:rPr>
          <w:color w:val="000000"/>
        </w:rPr>
      </w:pPr>
      <w:r w:rsidR="00A62A98">
        <w:rPr>
          <w:color w:val="000000"/>
        </w:rPr>
        <w:t>22.8</w:t>
      </w:r>
      <w:r w:rsidR="00A62A98">
        <w:rPr>
          <w:color w:val="000000"/>
        </w:rPr>
        <w:t>. ataskaitų, apskaitos aktų, inventorinių knygų ir kitų muziejuose naudojamų dokumentų generavimas, spausdinimas ir teikimas į LIMIS-C;</w:t>
      </w:r>
    </w:p>
    <w:p w14:paraId="50C03D4E" w14:textId="77777777" w:rsidR="00D363C6" w:rsidRDefault="00F0399A">
      <w:pPr>
        <w:widowControl w:val="0"/>
        <w:suppressAutoHyphens/>
        <w:ind w:firstLine="567"/>
        <w:jc w:val="both"/>
        <w:rPr>
          <w:color w:val="000000"/>
        </w:rPr>
      </w:pPr>
      <w:r w:rsidR="00A62A98">
        <w:rPr>
          <w:color w:val="000000"/>
        </w:rPr>
        <w:t>22.9</w:t>
      </w:r>
      <w:r w:rsidR="00A62A98">
        <w:rPr>
          <w:color w:val="000000"/>
        </w:rPr>
        <w:t>. muziejinių eksponatų aprašų filtravimas ir paieška pagal bet kurį eksponato aprašo lauką;</w:t>
      </w:r>
    </w:p>
    <w:p w14:paraId="50C03D4F" w14:textId="77777777" w:rsidR="00D363C6" w:rsidRDefault="00F0399A">
      <w:pPr>
        <w:widowControl w:val="0"/>
        <w:suppressAutoHyphens/>
        <w:ind w:firstLine="567"/>
        <w:jc w:val="both"/>
        <w:rPr>
          <w:color w:val="000000"/>
        </w:rPr>
      </w:pPr>
      <w:r w:rsidR="00A62A98">
        <w:rPr>
          <w:color w:val="000000"/>
        </w:rPr>
        <w:t>22.10</w:t>
      </w:r>
      <w:r w:rsidR="00A62A98">
        <w:rPr>
          <w:color w:val="000000"/>
        </w:rPr>
        <w:t>. muziejinių eksponatų aprašų ir skaitmeninių vaizdų (išvestinių ir skirtų sklaidai), vaizdo ir garso įrašų bei kitų bylų, identifikuojančių muziejuose saugomus eksponatus, teikimas į LIMIS-C ir į kitas informacines sistemas (portalus).</w:t>
      </w:r>
    </w:p>
    <w:p w14:paraId="50C03D50" w14:textId="77777777" w:rsidR="00D363C6" w:rsidRDefault="00F0399A">
      <w:pPr>
        <w:widowControl w:val="0"/>
        <w:suppressAutoHyphens/>
        <w:ind w:firstLine="567"/>
        <w:jc w:val="both"/>
        <w:rPr>
          <w:color w:val="000000"/>
        </w:rPr>
      </w:pPr>
      <w:r w:rsidR="00A62A98">
        <w:rPr>
          <w:color w:val="000000"/>
        </w:rPr>
        <w:t>23</w:t>
      </w:r>
      <w:r w:rsidR="00A62A98">
        <w:rPr>
          <w:color w:val="000000"/>
        </w:rPr>
        <w:t>. LIMIS-C duomenų valdymo ir duomenų bazių administravimo funkcijos:</w:t>
      </w:r>
    </w:p>
    <w:p w14:paraId="50C03D51" w14:textId="77777777" w:rsidR="00D363C6" w:rsidRDefault="00F0399A">
      <w:pPr>
        <w:widowControl w:val="0"/>
        <w:suppressAutoHyphens/>
        <w:ind w:firstLine="567"/>
        <w:jc w:val="both"/>
        <w:rPr>
          <w:color w:val="000000"/>
        </w:rPr>
      </w:pPr>
      <w:r w:rsidR="00A62A98">
        <w:rPr>
          <w:color w:val="000000"/>
        </w:rPr>
        <w:t>23.1</w:t>
      </w:r>
      <w:r w:rsidR="00A62A98">
        <w:rPr>
          <w:color w:val="000000"/>
        </w:rPr>
        <w:t xml:space="preserve">. muziejinių eksponatų aprašų </w:t>
      </w:r>
      <w:proofErr w:type="spellStart"/>
      <w:r w:rsidR="00A62A98">
        <w:rPr>
          <w:color w:val="000000"/>
        </w:rPr>
        <w:t>stebėsena</w:t>
      </w:r>
      <w:proofErr w:type="spellEnd"/>
      <w:r w:rsidR="00A62A98">
        <w:rPr>
          <w:color w:val="000000"/>
        </w:rPr>
        <w:t xml:space="preserve"> ir testavimas;</w:t>
      </w:r>
    </w:p>
    <w:p w14:paraId="50C03D52" w14:textId="77777777" w:rsidR="00D363C6" w:rsidRDefault="00F0399A">
      <w:pPr>
        <w:widowControl w:val="0"/>
        <w:suppressAutoHyphens/>
        <w:ind w:firstLine="567"/>
        <w:jc w:val="both"/>
        <w:rPr>
          <w:color w:val="000000"/>
        </w:rPr>
      </w:pPr>
      <w:r w:rsidR="00A62A98">
        <w:rPr>
          <w:color w:val="000000"/>
        </w:rPr>
        <w:t>23.2</w:t>
      </w:r>
      <w:r w:rsidR="00A62A98">
        <w:rPr>
          <w:color w:val="000000"/>
        </w:rPr>
        <w:t>. duomenų apsaugos užtikrinimas;</w:t>
      </w:r>
    </w:p>
    <w:p w14:paraId="50C03D53" w14:textId="77777777" w:rsidR="00D363C6" w:rsidRDefault="00F0399A">
      <w:pPr>
        <w:widowControl w:val="0"/>
        <w:suppressAutoHyphens/>
        <w:ind w:firstLine="567"/>
        <w:jc w:val="both"/>
        <w:rPr>
          <w:color w:val="000000"/>
        </w:rPr>
      </w:pPr>
      <w:r w:rsidR="00A62A98">
        <w:rPr>
          <w:color w:val="000000"/>
        </w:rPr>
        <w:t>23.3</w:t>
      </w:r>
      <w:r w:rsidR="00A62A98">
        <w:rPr>
          <w:color w:val="000000"/>
        </w:rPr>
        <w:t>. LIMIS-C posistemio nustatymų konfigūravimas;</w:t>
      </w:r>
    </w:p>
    <w:p w14:paraId="50C03D54" w14:textId="77777777" w:rsidR="00D363C6" w:rsidRDefault="00F0399A">
      <w:pPr>
        <w:widowControl w:val="0"/>
        <w:suppressAutoHyphens/>
        <w:ind w:firstLine="567"/>
        <w:jc w:val="both"/>
        <w:rPr>
          <w:color w:val="000000"/>
        </w:rPr>
      </w:pPr>
      <w:r w:rsidR="00A62A98">
        <w:rPr>
          <w:color w:val="000000"/>
        </w:rPr>
        <w:t>23.4</w:t>
      </w:r>
      <w:r w:rsidR="00A62A98">
        <w:rPr>
          <w:color w:val="000000"/>
        </w:rPr>
        <w:t>. LIMIS-C posistemio naudotojų administravimas;</w:t>
      </w:r>
    </w:p>
    <w:p w14:paraId="50C03D55" w14:textId="77777777" w:rsidR="00D363C6" w:rsidRDefault="00F0399A">
      <w:pPr>
        <w:widowControl w:val="0"/>
        <w:suppressAutoHyphens/>
        <w:ind w:firstLine="567"/>
        <w:jc w:val="both"/>
        <w:rPr>
          <w:color w:val="000000"/>
        </w:rPr>
      </w:pPr>
      <w:r w:rsidR="00A62A98">
        <w:rPr>
          <w:color w:val="000000"/>
        </w:rPr>
        <w:t>23.5</w:t>
      </w:r>
      <w:r w:rsidR="00A62A98">
        <w:rPr>
          <w:color w:val="000000"/>
        </w:rPr>
        <w:t>. ataskaitų, apskaitos aktų, inventorinių knygų ir kitų muziejuose naudojamų dokumentų formų kūrimas;</w:t>
      </w:r>
    </w:p>
    <w:p w14:paraId="50C03D56" w14:textId="77777777" w:rsidR="00D363C6" w:rsidRDefault="00F0399A">
      <w:pPr>
        <w:widowControl w:val="0"/>
        <w:suppressAutoHyphens/>
        <w:ind w:firstLine="567"/>
        <w:jc w:val="both"/>
        <w:rPr>
          <w:color w:val="000000"/>
        </w:rPr>
      </w:pPr>
      <w:r w:rsidR="00A62A98">
        <w:rPr>
          <w:color w:val="000000"/>
        </w:rPr>
        <w:t>23.6</w:t>
      </w:r>
      <w:r w:rsidR="00A62A98">
        <w:rPr>
          <w:color w:val="000000"/>
        </w:rPr>
        <w:t xml:space="preserve">. </w:t>
      </w:r>
      <w:proofErr w:type="spellStart"/>
      <w:r w:rsidR="00A62A98">
        <w:rPr>
          <w:color w:val="000000"/>
        </w:rPr>
        <w:t>bendramuziejinių</w:t>
      </w:r>
      <w:proofErr w:type="spellEnd"/>
      <w:r w:rsidR="00A62A98">
        <w:rPr>
          <w:color w:val="000000"/>
        </w:rPr>
        <w:t xml:space="preserve"> ataskaitų, apskaitos aktų, inventorinių knygų ir kitų muziejuose naudojamų dokumentų generavimas, spausdinimas ir teikimas;</w:t>
      </w:r>
    </w:p>
    <w:p w14:paraId="50C03D57" w14:textId="77777777" w:rsidR="00D363C6" w:rsidRDefault="00F0399A">
      <w:pPr>
        <w:widowControl w:val="0"/>
        <w:suppressAutoHyphens/>
        <w:ind w:firstLine="567"/>
        <w:jc w:val="both"/>
        <w:rPr>
          <w:color w:val="000000"/>
        </w:rPr>
      </w:pPr>
      <w:r w:rsidR="00A62A98">
        <w:rPr>
          <w:color w:val="000000"/>
        </w:rPr>
        <w:t>23.7</w:t>
      </w:r>
      <w:r w:rsidR="00A62A98">
        <w:rPr>
          <w:color w:val="000000"/>
        </w:rPr>
        <w:t>. muziejinių eksponatų aprašų filtravimas ir paieška pagal bet kurį eksponato aprašo lauką;</w:t>
      </w:r>
    </w:p>
    <w:p w14:paraId="50C03D58" w14:textId="77777777" w:rsidR="00D363C6" w:rsidRDefault="00F0399A">
      <w:pPr>
        <w:widowControl w:val="0"/>
        <w:suppressAutoHyphens/>
        <w:ind w:firstLine="567"/>
        <w:jc w:val="both"/>
        <w:rPr>
          <w:color w:val="000000"/>
        </w:rPr>
      </w:pPr>
      <w:r w:rsidR="00A62A98">
        <w:rPr>
          <w:color w:val="000000"/>
        </w:rPr>
        <w:t>23.8</w:t>
      </w:r>
      <w:r w:rsidR="00A62A98">
        <w:rPr>
          <w:color w:val="000000"/>
        </w:rPr>
        <w:t>. muziejinių eksponatų aprašų turinio eksportavimas;</w:t>
      </w:r>
    </w:p>
    <w:p w14:paraId="50C03D59" w14:textId="77777777" w:rsidR="00D363C6" w:rsidRDefault="00F0399A">
      <w:pPr>
        <w:widowControl w:val="0"/>
        <w:suppressAutoHyphens/>
        <w:ind w:firstLine="567"/>
        <w:jc w:val="both"/>
        <w:rPr>
          <w:color w:val="000000"/>
        </w:rPr>
      </w:pPr>
      <w:r w:rsidR="00A62A98">
        <w:rPr>
          <w:color w:val="000000"/>
        </w:rPr>
        <w:t>23.9</w:t>
      </w:r>
      <w:r w:rsidR="00A62A98">
        <w:rPr>
          <w:color w:val="000000"/>
        </w:rPr>
        <w:t>. centralizuotas klasifikatorių, tezaurų administravimas;</w:t>
      </w:r>
    </w:p>
    <w:p w14:paraId="50C03D5A" w14:textId="77777777" w:rsidR="00D363C6" w:rsidRDefault="00F0399A">
      <w:pPr>
        <w:widowControl w:val="0"/>
        <w:suppressAutoHyphens/>
        <w:ind w:firstLine="567"/>
        <w:jc w:val="both"/>
        <w:rPr>
          <w:color w:val="000000"/>
        </w:rPr>
      </w:pPr>
      <w:r w:rsidR="00A62A98">
        <w:rPr>
          <w:color w:val="000000"/>
        </w:rPr>
        <w:t>23.10</w:t>
      </w:r>
      <w:r w:rsidR="00A62A98">
        <w:rPr>
          <w:color w:val="000000"/>
        </w:rPr>
        <w:t>. centralizuotas raktažodžių ir personalijų žodynų administravimas;</w:t>
      </w:r>
    </w:p>
    <w:p w14:paraId="50C03D5B" w14:textId="77777777" w:rsidR="00D363C6" w:rsidRDefault="00F0399A">
      <w:pPr>
        <w:widowControl w:val="0"/>
        <w:suppressAutoHyphens/>
        <w:ind w:firstLine="567"/>
        <w:jc w:val="both"/>
        <w:rPr>
          <w:color w:val="000000"/>
        </w:rPr>
      </w:pPr>
      <w:r w:rsidR="00A62A98">
        <w:rPr>
          <w:color w:val="000000"/>
        </w:rPr>
        <w:t>23.11</w:t>
      </w:r>
      <w:r w:rsidR="00A62A98">
        <w:rPr>
          <w:color w:val="000000"/>
        </w:rPr>
        <w:t>. metaduomenų aprašymo XML struktūrų modelių kūrimas;</w:t>
      </w:r>
    </w:p>
    <w:p w14:paraId="50C03D5C" w14:textId="77777777" w:rsidR="00D363C6" w:rsidRDefault="00F0399A">
      <w:pPr>
        <w:widowControl w:val="0"/>
        <w:suppressAutoHyphens/>
        <w:ind w:firstLine="567"/>
        <w:jc w:val="both"/>
        <w:rPr>
          <w:color w:val="000000"/>
        </w:rPr>
      </w:pPr>
      <w:r w:rsidR="00A62A98">
        <w:rPr>
          <w:color w:val="000000"/>
        </w:rPr>
        <w:t>23.12</w:t>
      </w:r>
      <w:r w:rsidR="00A62A98">
        <w:rPr>
          <w:color w:val="000000"/>
        </w:rPr>
        <w:t>. duomenų kopijavimas ir archyvavimas;</w:t>
      </w:r>
    </w:p>
    <w:p w14:paraId="50C03D5D" w14:textId="77777777" w:rsidR="00D363C6" w:rsidRDefault="00F0399A">
      <w:pPr>
        <w:widowControl w:val="0"/>
        <w:suppressAutoHyphens/>
        <w:ind w:firstLine="567"/>
        <w:jc w:val="both"/>
        <w:rPr>
          <w:color w:val="000000"/>
        </w:rPr>
      </w:pPr>
      <w:r w:rsidR="00A62A98">
        <w:rPr>
          <w:color w:val="000000"/>
        </w:rPr>
        <w:t>23.13</w:t>
      </w:r>
      <w:r w:rsidR="00A62A98">
        <w:rPr>
          <w:color w:val="000000"/>
        </w:rPr>
        <w:t>. duomenų iš kitų šaltinių importavimas;</w:t>
      </w:r>
    </w:p>
    <w:p w14:paraId="50C03D5E" w14:textId="77777777" w:rsidR="00D363C6" w:rsidRDefault="00F0399A">
      <w:pPr>
        <w:widowControl w:val="0"/>
        <w:suppressAutoHyphens/>
        <w:ind w:firstLine="567"/>
        <w:jc w:val="both"/>
        <w:rPr>
          <w:color w:val="000000"/>
        </w:rPr>
      </w:pPr>
      <w:r w:rsidR="00A62A98">
        <w:rPr>
          <w:color w:val="000000"/>
        </w:rPr>
        <w:t>23.14</w:t>
      </w:r>
      <w:r w:rsidR="00A62A98">
        <w:rPr>
          <w:color w:val="000000"/>
        </w:rPr>
        <w:t xml:space="preserve">. klasifikatorių, tezaurų, ataskaitų, apskaitos aktų, inventorinių knygų ir kitų muziejuose </w:t>
      </w:r>
      <w:r w:rsidR="00A62A98">
        <w:rPr>
          <w:color w:val="000000"/>
        </w:rPr>
        <w:lastRenderedPageBreak/>
        <w:t>naudojamų dokumentų formų, raktažodžių ir personalijų žodynų duomenų mainų su LIMIS-M posistemiu vykdymas;</w:t>
      </w:r>
    </w:p>
    <w:p w14:paraId="50C03D5F" w14:textId="77777777" w:rsidR="00D363C6" w:rsidRDefault="00F0399A">
      <w:pPr>
        <w:widowControl w:val="0"/>
        <w:suppressAutoHyphens/>
        <w:ind w:firstLine="567"/>
        <w:jc w:val="both"/>
        <w:rPr>
          <w:color w:val="000000"/>
        </w:rPr>
      </w:pPr>
      <w:r w:rsidR="00A62A98">
        <w:rPr>
          <w:color w:val="000000"/>
        </w:rPr>
        <w:t>23.15</w:t>
      </w:r>
      <w:r w:rsidR="00A62A98">
        <w:rPr>
          <w:color w:val="000000"/>
        </w:rPr>
        <w:t xml:space="preserve">. viešajam naudotojui skirtų duomenų eksportavimas LIMIS informacinės sistemos projekte numatytais standartais į kitas informacines sistemas (portalus) – </w:t>
      </w:r>
      <w:proofErr w:type="spellStart"/>
      <w:r w:rsidR="00A62A98">
        <w:rPr>
          <w:color w:val="000000"/>
        </w:rPr>
        <w:t>www.epaveldas.lt</w:t>
      </w:r>
      <w:proofErr w:type="spellEnd"/>
      <w:r w:rsidR="00A62A98">
        <w:rPr>
          <w:color w:val="000000"/>
        </w:rPr>
        <w:t xml:space="preserve">, </w:t>
      </w:r>
      <w:proofErr w:type="spellStart"/>
      <w:r w:rsidR="00A62A98">
        <w:rPr>
          <w:color w:val="000000"/>
        </w:rPr>
        <w:t>www.europeana.eu</w:t>
      </w:r>
      <w:proofErr w:type="spellEnd"/>
      <w:r w:rsidR="00A62A98">
        <w:rPr>
          <w:color w:val="000000"/>
        </w:rPr>
        <w:t xml:space="preserve"> ir kt. – duomenų perdavimui naudojant XML metaduomenų struktūras.</w:t>
      </w:r>
    </w:p>
    <w:p w14:paraId="50C03D60" w14:textId="77777777" w:rsidR="00D363C6" w:rsidRDefault="00F0399A">
      <w:pPr>
        <w:widowControl w:val="0"/>
        <w:suppressAutoHyphens/>
        <w:ind w:firstLine="567"/>
        <w:jc w:val="both"/>
        <w:rPr>
          <w:color w:val="000000"/>
          <w:spacing w:val="-2"/>
        </w:rPr>
      </w:pPr>
      <w:r w:rsidR="00A62A98">
        <w:rPr>
          <w:color w:val="000000"/>
          <w:spacing w:val="-2"/>
        </w:rPr>
        <w:t>24</w:t>
      </w:r>
      <w:r w:rsidR="00A62A98">
        <w:rPr>
          <w:color w:val="000000"/>
          <w:spacing w:val="-2"/>
        </w:rPr>
        <w:t>. LIMIS-K duomenų valdymo, duomenų bazių administravimo ir informacijos teikimo portalo naudotojams funkcijos:</w:t>
      </w:r>
    </w:p>
    <w:p w14:paraId="50C03D61" w14:textId="77777777" w:rsidR="00D363C6" w:rsidRDefault="00F0399A">
      <w:pPr>
        <w:widowControl w:val="0"/>
        <w:suppressAutoHyphens/>
        <w:ind w:firstLine="567"/>
        <w:jc w:val="both"/>
        <w:rPr>
          <w:color w:val="000000"/>
        </w:rPr>
      </w:pPr>
      <w:r w:rsidR="00A62A98">
        <w:rPr>
          <w:color w:val="000000"/>
        </w:rPr>
        <w:t>24.1</w:t>
      </w:r>
      <w:r w:rsidR="00A62A98">
        <w:rPr>
          <w:color w:val="000000"/>
        </w:rPr>
        <w:t>. duomenų importavimas iš skirtingų šaltinių;</w:t>
      </w:r>
    </w:p>
    <w:p w14:paraId="50C03D62" w14:textId="77777777" w:rsidR="00D363C6" w:rsidRDefault="00F0399A">
      <w:pPr>
        <w:widowControl w:val="0"/>
        <w:suppressAutoHyphens/>
        <w:ind w:firstLine="567"/>
        <w:jc w:val="both"/>
        <w:rPr>
          <w:color w:val="000000"/>
        </w:rPr>
      </w:pPr>
      <w:r w:rsidR="00A62A98">
        <w:rPr>
          <w:color w:val="000000"/>
        </w:rPr>
        <w:t>24.2</w:t>
      </w:r>
      <w:r w:rsidR="00A62A98">
        <w:rPr>
          <w:color w:val="000000"/>
        </w:rPr>
        <w:t>. duomenų apsaugos užtikrinimas;</w:t>
      </w:r>
    </w:p>
    <w:p w14:paraId="50C03D63" w14:textId="77777777" w:rsidR="00D363C6" w:rsidRDefault="00F0399A">
      <w:pPr>
        <w:widowControl w:val="0"/>
        <w:suppressAutoHyphens/>
        <w:ind w:firstLine="567"/>
        <w:jc w:val="both"/>
        <w:rPr>
          <w:color w:val="000000"/>
        </w:rPr>
      </w:pPr>
      <w:r w:rsidR="00A62A98">
        <w:rPr>
          <w:color w:val="000000"/>
        </w:rPr>
        <w:t>24.3</w:t>
      </w:r>
      <w:r w:rsidR="00A62A98">
        <w:rPr>
          <w:color w:val="000000"/>
        </w:rPr>
        <w:t>. LIMIS-K posistemio nustatymų konfigūravimas;</w:t>
      </w:r>
    </w:p>
    <w:p w14:paraId="50C03D64" w14:textId="77777777" w:rsidR="00D363C6" w:rsidRDefault="00F0399A">
      <w:pPr>
        <w:widowControl w:val="0"/>
        <w:suppressAutoHyphens/>
        <w:ind w:firstLine="567"/>
        <w:jc w:val="both"/>
        <w:rPr>
          <w:color w:val="000000"/>
        </w:rPr>
      </w:pPr>
      <w:r w:rsidR="00A62A98">
        <w:rPr>
          <w:color w:val="000000"/>
        </w:rPr>
        <w:t>24.4</w:t>
      </w:r>
      <w:r w:rsidR="00A62A98">
        <w:rPr>
          <w:color w:val="000000"/>
        </w:rPr>
        <w:t>. LIMIS-K posistemio naudotojų kūrimas ir administravimas;</w:t>
      </w:r>
    </w:p>
    <w:p w14:paraId="50C03D65" w14:textId="77777777" w:rsidR="00D363C6" w:rsidRDefault="00F0399A">
      <w:pPr>
        <w:widowControl w:val="0"/>
        <w:suppressAutoHyphens/>
        <w:ind w:firstLine="567"/>
        <w:jc w:val="both"/>
        <w:rPr>
          <w:color w:val="000000"/>
        </w:rPr>
      </w:pPr>
      <w:r w:rsidR="00A62A98">
        <w:rPr>
          <w:color w:val="000000"/>
        </w:rPr>
        <w:t>24.5</w:t>
      </w:r>
      <w:r w:rsidR="00A62A98">
        <w:rPr>
          <w:color w:val="000000"/>
        </w:rPr>
        <w:t>. muziejinių eksponatų paieška;</w:t>
      </w:r>
    </w:p>
    <w:p w14:paraId="50C03D66" w14:textId="77777777" w:rsidR="00D363C6" w:rsidRDefault="00F0399A">
      <w:pPr>
        <w:widowControl w:val="0"/>
        <w:suppressAutoHyphens/>
        <w:ind w:firstLine="567"/>
        <w:jc w:val="both"/>
        <w:rPr>
          <w:color w:val="000000"/>
        </w:rPr>
      </w:pPr>
      <w:r w:rsidR="00A62A98">
        <w:rPr>
          <w:color w:val="000000"/>
        </w:rPr>
        <w:t>24.6</w:t>
      </w:r>
      <w:r w:rsidR="00A62A98">
        <w:rPr>
          <w:color w:val="000000"/>
        </w:rPr>
        <w:t>. kompleksinė muziejinių eksponatų paieška;</w:t>
      </w:r>
    </w:p>
    <w:p w14:paraId="50C03D67" w14:textId="77777777" w:rsidR="00D363C6" w:rsidRDefault="00F0399A">
      <w:pPr>
        <w:widowControl w:val="0"/>
        <w:suppressAutoHyphens/>
        <w:ind w:firstLine="567"/>
        <w:jc w:val="both"/>
        <w:rPr>
          <w:color w:val="000000"/>
        </w:rPr>
      </w:pPr>
      <w:r w:rsidR="00A62A98">
        <w:rPr>
          <w:color w:val="000000"/>
        </w:rPr>
        <w:t>24.7</w:t>
      </w:r>
      <w:r w:rsidR="00A62A98">
        <w:rPr>
          <w:color w:val="000000"/>
        </w:rPr>
        <w:t>. muziejinių eksponatų vaizdavimas;</w:t>
      </w:r>
    </w:p>
    <w:p w14:paraId="50C03D68" w14:textId="77777777" w:rsidR="00D363C6" w:rsidRDefault="00F0399A">
      <w:pPr>
        <w:widowControl w:val="0"/>
        <w:suppressAutoHyphens/>
        <w:ind w:firstLine="567"/>
        <w:jc w:val="both"/>
        <w:rPr>
          <w:color w:val="000000"/>
        </w:rPr>
      </w:pPr>
      <w:r w:rsidR="00A62A98">
        <w:rPr>
          <w:color w:val="000000"/>
        </w:rPr>
        <w:t>24.8</w:t>
      </w:r>
      <w:r w:rsidR="00A62A98">
        <w:rPr>
          <w:color w:val="000000"/>
        </w:rPr>
        <w:t xml:space="preserve">. viešosios prieigos </w:t>
      </w:r>
      <w:proofErr w:type="spellStart"/>
      <w:r w:rsidR="00A62A98">
        <w:rPr>
          <w:color w:val="000000"/>
        </w:rPr>
        <w:t>stebėsena</w:t>
      </w:r>
      <w:proofErr w:type="spellEnd"/>
      <w:r w:rsidR="00A62A98">
        <w:rPr>
          <w:color w:val="000000"/>
        </w:rPr>
        <w:t>;</w:t>
      </w:r>
    </w:p>
    <w:p w14:paraId="50C03D69" w14:textId="77777777" w:rsidR="00D363C6" w:rsidRDefault="00F0399A">
      <w:pPr>
        <w:widowControl w:val="0"/>
        <w:suppressAutoHyphens/>
        <w:ind w:firstLine="567"/>
        <w:jc w:val="both"/>
        <w:rPr>
          <w:color w:val="000000"/>
        </w:rPr>
      </w:pPr>
      <w:r w:rsidR="00A62A98">
        <w:rPr>
          <w:color w:val="000000"/>
        </w:rPr>
        <w:t>24.9</w:t>
      </w:r>
      <w:r w:rsidR="00A62A98">
        <w:rPr>
          <w:color w:val="000000"/>
        </w:rPr>
        <w:t>. kompleksinė muziejinių eksponatų paieška, skirta registruotiems LIMIS-K naudotojams;</w:t>
      </w:r>
    </w:p>
    <w:p w14:paraId="50C03D6A" w14:textId="77777777" w:rsidR="00D363C6" w:rsidRDefault="00F0399A">
      <w:pPr>
        <w:widowControl w:val="0"/>
        <w:suppressAutoHyphens/>
        <w:ind w:firstLine="567"/>
        <w:jc w:val="both"/>
        <w:rPr>
          <w:color w:val="000000"/>
        </w:rPr>
      </w:pPr>
      <w:r w:rsidR="00A62A98">
        <w:rPr>
          <w:color w:val="000000"/>
        </w:rPr>
        <w:t>24.10</w:t>
      </w:r>
      <w:r w:rsidR="00A62A98">
        <w:rPr>
          <w:color w:val="000000"/>
        </w:rPr>
        <w:t>. išsamus muziejinių eksponatų vaizdavimas, skirtas registruotiems LIMIS-K naudotojams;</w:t>
      </w:r>
    </w:p>
    <w:p w14:paraId="50C03D6B" w14:textId="77777777" w:rsidR="00D363C6" w:rsidRDefault="00F0399A">
      <w:pPr>
        <w:widowControl w:val="0"/>
        <w:suppressAutoHyphens/>
        <w:ind w:firstLine="567"/>
        <w:jc w:val="both"/>
        <w:rPr>
          <w:color w:val="000000"/>
        </w:rPr>
      </w:pPr>
      <w:r w:rsidR="00A62A98">
        <w:rPr>
          <w:color w:val="000000"/>
        </w:rPr>
        <w:t>24.11</w:t>
      </w:r>
      <w:r w:rsidR="00A62A98">
        <w:rPr>
          <w:color w:val="000000"/>
        </w:rPr>
        <w:t>. kompleksinė muziejinių eksponatų paieška, skirta Institucijoms;</w:t>
      </w:r>
    </w:p>
    <w:p w14:paraId="50C03D6C" w14:textId="77777777" w:rsidR="00D363C6" w:rsidRDefault="00F0399A">
      <w:pPr>
        <w:widowControl w:val="0"/>
        <w:suppressAutoHyphens/>
        <w:ind w:firstLine="567"/>
        <w:jc w:val="both"/>
        <w:rPr>
          <w:color w:val="000000"/>
        </w:rPr>
      </w:pPr>
      <w:r w:rsidR="00A62A98">
        <w:rPr>
          <w:color w:val="000000"/>
        </w:rPr>
        <w:t>24.12</w:t>
      </w:r>
      <w:r w:rsidR="00A62A98">
        <w:rPr>
          <w:color w:val="000000"/>
        </w:rPr>
        <w:t>. išsamus muziejinių eksponatų ir ataskaitų duomenų vaizdavimas, skirtas Institucijoms;</w:t>
      </w:r>
    </w:p>
    <w:p w14:paraId="50C03D6D" w14:textId="77777777" w:rsidR="00D363C6" w:rsidRDefault="00F0399A">
      <w:pPr>
        <w:widowControl w:val="0"/>
        <w:suppressAutoHyphens/>
        <w:ind w:firstLine="567"/>
        <w:jc w:val="both"/>
        <w:rPr>
          <w:color w:val="000000"/>
        </w:rPr>
      </w:pPr>
      <w:r w:rsidR="00A62A98">
        <w:rPr>
          <w:color w:val="000000"/>
        </w:rPr>
        <w:t>24.13</w:t>
      </w:r>
      <w:r w:rsidR="00A62A98">
        <w:rPr>
          <w:color w:val="000000"/>
        </w:rPr>
        <w:t>. portalo turinio valdymas;</w:t>
      </w:r>
    </w:p>
    <w:p w14:paraId="50C03D6E" w14:textId="77777777" w:rsidR="00D363C6" w:rsidRDefault="00F0399A">
      <w:pPr>
        <w:widowControl w:val="0"/>
        <w:suppressAutoHyphens/>
        <w:ind w:firstLine="567"/>
        <w:jc w:val="both"/>
        <w:rPr>
          <w:color w:val="000000"/>
        </w:rPr>
      </w:pPr>
      <w:r w:rsidR="00A62A98">
        <w:rPr>
          <w:color w:val="000000"/>
        </w:rPr>
        <w:t>24.14</w:t>
      </w:r>
      <w:r w:rsidR="00A62A98">
        <w:rPr>
          <w:color w:val="000000"/>
        </w:rPr>
        <w:t>. virtualių parodų, naudojančių sistemoje saugomus eksponatų duomenis, generavimas.</w:t>
      </w:r>
    </w:p>
    <w:p w14:paraId="50C03D6F" w14:textId="77777777" w:rsidR="00D363C6" w:rsidRDefault="00F0399A">
      <w:pPr>
        <w:widowControl w:val="0"/>
        <w:suppressAutoHyphens/>
        <w:ind w:firstLine="567"/>
        <w:jc w:val="both"/>
        <w:rPr>
          <w:color w:val="000000"/>
        </w:rPr>
      </w:pPr>
      <w:r w:rsidR="00A62A98">
        <w:rPr>
          <w:color w:val="000000"/>
        </w:rPr>
        <w:t>25</w:t>
      </w:r>
      <w:r w:rsidR="00A62A98">
        <w:rPr>
          <w:color w:val="000000"/>
        </w:rPr>
        <w:t>. Elektroninių katalogų, saugomų LIMIS-C posistemyje, duomenys, kuriuos sudaro eksponato aprašo laukai, nepažymėti žvaigždutėmis (*) arba (**), mažos bei vidutinės kokybės muziejų eksponatų vaizdai, bei kitos bylos, viešajam naudotojui pasiekiamos per LIMIS-K posistemį tiesioginės prieigos būdu, naudojantis http protokolu.</w:t>
      </w:r>
    </w:p>
    <w:p w14:paraId="50C03D70" w14:textId="77777777" w:rsidR="00D363C6" w:rsidRDefault="00F0399A">
      <w:pPr>
        <w:widowControl w:val="0"/>
        <w:suppressAutoHyphens/>
        <w:ind w:firstLine="567"/>
        <w:jc w:val="both"/>
        <w:rPr>
          <w:color w:val="000000"/>
        </w:rPr>
      </w:pPr>
      <w:r w:rsidR="00A62A98">
        <w:rPr>
          <w:color w:val="000000"/>
        </w:rPr>
        <w:t>26</w:t>
      </w:r>
      <w:r w:rsidR="00A62A98">
        <w:rPr>
          <w:color w:val="000000"/>
        </w:rPr>
        <w:t>. LIMIS-K posistemyje tiesioginės prieigos būdu, naudojantis http protokolu, išsamūs elektroninių katalogų duomenys, kuriuos sudaro eksponato aprašo laukai, nepažymėti žvaigždutėmis (**), mažos, vidutinės bei aukštos kokybės muziejų eksponatų vaizdai, bei kitos bylos, teikiami Registruotiems LIMIS-K naudotojams.</w:t>
      </w:r>
    </w:p>
    <w:p w14:paraId="50C03D71" w14:textId="77777777" w:rsidR="00D363C6" w:rsidRDefault="00F0399A">
      <w:pPr>
        <w:widowControl w:val="0"/>
        <w:suppressAutoHyphens/>
        <w:ind w:firstLine="567"/>
        <w:jc w:val="both"/>
        <w:rPr>
          <w:color w:val="000000"/>
        </w:rPr>
      </w:pPr>
      <w:r w:rsidR="00A62A98">
        <w:rPr>
          <w:color w:val="000000"/>
        </w:rPr>
        <w:t>27</w:t>
      </w:r>
      <w:r w:rsidR="00A62A98">
        <w:rPr>
          <w:color w:val="000000"/>
        </w:rPr>
        <w:t xml:space="preserve">. LIMIS-K posistemyje tiesioginės prieigos būdu, naudojantis </w:t>
      </w:r>
      <w:proofErr w:type="spellStart"/>
      <w:r w:rsidR="00A62A98">
        <w:rPr>
          <w:color w:val="000000"/>
        </w:rPr>
        <w:t>https</w:t>
      </w:r>
      <w:proofErr w:type="spellEnd"/>
      <w:r w:rsidR="00A62A98">
        <w:rPr>
          <w:color w:val="000000"/>
        </w:rPr>
        <w:t xml:space="preserve"> protokolu, išsamūs elektroninių katalogų duomenys, kuriuos sudaro visi eksponato aprašo laukai, mažos, vidutinės bei aukštos kokybės muziejų eksponatų vaizdai, bei kitos bylos ir ataskaitos teikiamos Institucijoms.</w:t>
      </w:r>
    </w:p>
    <w:p w14:paraId="50C03D72" w14:textId="77777777" w:rsidR="00D363C6" w:rsidRDefault="00F0399A">
      <w:pPr>
        <w:widowControl w:val="0"/>
        <w:suppressAutoHyphens/>
        <w:ind w:firstLine="567"/>
        <w:jc w:val="both"/>
        <w:rPr>
          <w:color w:val="000000"/>
        </w:rPr>
      </w:pPr>
      <w:r w:rsidR="00A62A98">
        <w:rPr>
          <w:color w:val="000000"/>
        </w:rPr>
        <w:t>28</w:t>
      </w:r>
      <w:r w:rsidR="00A62A98">
        <w:rPr>
          <w:color w:val="000000"/>
        </w:rPr>
        <w:t>. Gavus naujos informacijos apie muziejų eksponatus, LIMIS duomenys gali būti tikslinami ir papildomi. Pakeisti duomenys toliau saugomi tose pačiose duomenų bazėse.</w:t>
      </w:r>
    </w:p>
    <w:p w14:paraId="50C03D73" w14:textId="77777777" w:rsidR="00D363C6" w:rsidRDefault="00F0399A">
      <w:pPr>
        <w:widowControl w:val="0"/>
        <w:suppressAutoHyphens/>
        <w:ind w:firstLine="567"/>
        <w:jc w:val="both"/>
        <w:rPr>
          <w:color w:val="000000"/>
        </w:rPr>
      </w:pPr>
    </w:p>
    <w:p w14:paraId="50C03D74" w14:textId="77777777" w:rsidR="00D363C6" w:rsidRDefault="00F0399A">
      <w:pPr>
        <w:widowControl w:val="0"/>
        <w:suppressAutoHyphens/>
        <w:jc w:val="center"/>
        <w:rPr>
          <w:b/>
          <w:bCs/>
          <w:caps/>
          <w:color w:val="000000"/>
        </w:rPr>
      </w:pPr>
      <w:r w:rsidR="00A62A98">
        <w:rPr>
          <w:b/>
          <w:bCs/>
          <w:caps/>
          <w:color w:val="000000"/>
        </w:rPr>
        <w:t>VI</w:t>
      </w:r>
      <w:r w:rsidR="00A62A98">
        <w:rPr>
          <w:b/>
          <w:bCs/>
          <w:caps/>
          <w:color w:val="000000"/>
        </w:rPr>
        <w:t xml:space="preserve">. </w:t>
      </w:r>
      <w:r w:rsidR="00A62A98">
        <w:rPr>
          <w:b/>
          <w:bCs/>
          <w:caps/>
          <w:color w:val="000000"/>
        </w:rPr>
        <w:t>REIKALAVIMAI LIMIS DUOMENŲ SAUGUMUI</w:t>
      </w:r>
    </w:p>
    <w:p w14:paraId="50C03D75" w14:textId="77777777" w:rsidR="00D363C6" w:rsidRDefault="00D363C6">
      <w:pPr>
        <w:widowControl w:val="0"/>
        <w:suppressAutoHyphens/>
        <w:ind w:firstLine="567"/>
        <w:jc w:val="both"/>
        <w:rPr>
          <w:color w:val="000000"/>
        </w:rPr>
      </w:pPr>
    </w:p>
    <w:p w14:paraId="50C03D76" w14:textId="77777777" w:rsidR="00D363C6" w:rsidRDefault="00F0399A">
      <w:pPr>
        <w:widowControl w:val="0"/>
        <w:suppressAutoHyphens/>
        <w:ind w:firstLine="567"/>
        <w:jc w:val="both"/>
        <w:rPr>
          <w:color w:val="000000"/>
        </w:rPr>
      </w:pPr>
      <w:r w:rsidR="00A62A98">
        <w:rPr>
          <w:color w:val="000000"/>
        </w:rPr>
        <w:t>29</w:t>
      </w:r>
      <w:r w:rsidR="00A62A98">
        <w:rPr>
          <w:color w:val="000000"/>
        </w:rPr>
        <w:t>. LIMIS duomenys neterminuotai saugomi LIMIS-M ir LIMIS-C posistemių duomenų bazėse, išskyrus asmens duomenis, kurie saugomi ne ilgiau, nei to reikalauja duomenų tvarkymo tikslai.</w:t>
      </w:r>
    </w:p>
    <w:p w14:paraId="50C03D77" w14:textId="77777777" w:rsidR="00D363C6" w:rsidRDefault="00F0399A">
      <w:pPr>
        <w:widowControl w:val="0"/>
        <w:suppressAutoHyphens/>
        <w:ind w:firstLine="567"/>
        <w:jc w:val="both"/>
        <w:rPr>
          <w:color w:val="000000"/>
        </w:rPr>
      </w:pPr>
      <w:r w:rsidR="00A62A98">
        <w:rPr>
          <w:color w:val="000000"/>
        </w:rPr>
        <w:t>30</w:t>
      </w:r>
      <w:r w:rsidR="00A62A98">
        <w:rPr>
          <w:color w:val="000000"/>
        </w:rPr>
        <w:t>. LIMIS naudotojų ir Registruotų LIMIS naudotojų duomenys saugomi ne ilgiau negu 2 metus nuo tos dienos, kai asmuo paskutinį kartą pasinaudojo LIMIS paslaugomis. Pasibaigus duomenų saugojimo terminui, šie duomenys sunaikinami.</w:t>
      </w:r>
    </w:p>
    <w:p w14:paraId="50C03D78" w14:textId="77777777" w:rsidR="00D363C6" w:rsidRDefault="00F0399A">
      <w:pPr>
        <w:widowControl w:val="0"/>
        <w:suppressAutoHyphens/>
        <w:ind w:firstLine="567"/>
        <w:jc w:val="both"/>
        <w:rPr>
          <w:color w:val="000000"/>
        </w:rPr>
      </w:pPr>
      <w:r w:rsidR="00A62A98">
        <w:rPr>
          <w:color w:val="000000"/>
        </w:rPr>
        <w:t>31</w:t>
      </w:r>
      <w:r w:rsidR="00A62A98">
        <w:rPr>
          <w:color w:val="000000"/>
        </w:rPr>
        <w:t>. Už LIMIS duomenų saugą atsako Valdytojas ir LM Tvarkytojai.</w:t>
      </w:r>
    </w:p>
    <w:p w14:paraId="50C03D79" w14:textId="77777777" w:rsidR="00D363C6" w:rsidRDefault="00F0399A">
      <w:pPr>
        <w:widowControl w:val="0"/>
        <w:suppressAutoHyphens/>
        <w:ind w:firstLine="567"/>
        <w:jc w:val="both"/>
        <w:rPr>
          <w:color w:val="000000"/>
        </w:rPr>
      </w:pPr>
      <w:r w:rsidR="00A62A98">
        <w:rPr>
          <w:color w:val="000000"/>
        </w:rPr>
        <w:t>32</w:t>
      </w:r>
      <w:r w:rsidR="00A62A98">
        <w:rPr>
          <w:color w:val="000000"/>
        </w:rPr>
        <w:t>. LIMIS duomenų saugą reglamentuoja Valdytojo tvirtinami LIMIS duomenų saugos nuostatai ir kiti saugos politiką įgyvendinantys dokumentai – LIMIS saugaus elektroninės informacijos tvarkymo taisyklės, LIMIS veiklos tęstinumo planas, LIMIS naudotojų administravimo taisyklės.</w:t>
      </w:r>
    </w:p>
    <w:p w14:paraId="50C03D7A" w14:textId="77777777" w:rsidR="00D363C6" w:rsidRDefault="00F0399A">
      <w:pPr>
        <w:widowControl w:val="0"/>
        <w:suppressAutoHyphens/>
        <w:ind w:firstLine="567"/>
        <w:jc w:val="both"/>
        <w:rPr>
          <w:color w:val="000000"/>
        </w:rPr>
      </w:pPr>
      <w:r w:rsidR="00A62A98">
        <w:rPr>
          <w:color w:val="000000"/>
        </w:rPr>
        <w:t>33</w:t>
      </w:r>
      <w:r w:rsidR="00A62A98">
        <w:rPr>
          <w:color w:val="000000"/>
        </w:rPr>
        <w:t xml:space="preserve">. Informacijos saugos incidentų, įvykusių LIMIS, tyrimo tvarka nustatoma LIMIS veiklos </w:t>
      </w:r>
      <w:r w:rsidR="00A62A98">
        <w:rPr>
          <w:color w:val="000000"/>
        </w:rPr>
        <w:lastRenderedPageBreak/>
        <w:t>tęstinumo valdymo plane.</w:t>
      </w:r>
    </w:p>
    <w:p w14:paraId="50C03D7B" w14:textId="77777777" w:rsidR="00D363C6" w:rsidRDefault="00F0399A">
      <w:pPr>
        <w:widowControl w:val="0"/>
        <w:suppressAutoHyphens/>
        <w:ind w:firstLine="567"/>
        <w:jc w:val="both"/>
        <w:rPr>
          <w:color w:val="000000"/>
        </w:rPr>
      </w:pPr>
      <w:r w:rsidR="00A62A98">
        <w:rPr>
          <w:color w:val="000000"/>
        </w:rPr>
        <w:t>34</w:t>
      </w:r>
      <w:r w:rsidR="00A62A98">
        <w:rPr>
          <w:color w:val="000000"/>
        </w:rPr>
        <w:t>. LIMIS valdytojas užtikrina efektyvų ir spartų informacinės sistemos funkcijų pokyčių (toliau – pokyčiai) valdymo planavimą, apimantį pokyčių identifikavimą, suskirstymą į kategorijas, įtakos vertinimą ir pokyčių prioritetų nustatymo procesus. Su tuo susijusios nuostatos numatomos LIMIS valdytojo tvirtinamoje LIMIS pokyčių valdymo tvarkoje arba Saugaus elektroninės informacijos tvarkymo taisyklėse.</w:t>
      </w:r>
    </w:p>
    <w:p w14:paraId="50C03D7C" w14:textId="77777777" w:rsidR="00D363C6" w:rsidRDefault="00F0399A">
      <w:pPr>
        <w:widowControl w:val="0"/>
        <w:suppressAutoHyphens/>
        <w:ind w:firstLine="567"/>
        <w:jc w:val="both"/>
        <w:rPr>
          <w:color w:val="000000"/>
        </w:rPr>
      </w:pPr>
      <w:r w:rsidR="00A62A98">
        <w:rPr>
          <w:color w:val="000000"/>
        </w:rPr>
        <w:t>35</w:t>
      </w:r>
      <w:r w:rsidR="00A62A98">
        <w:rPr>
          <w:color w:val="000000"/>
        </w:rPr>
        <w:t>. Užtikrinant informacijos saugą, rekomenduojama vadovautis Lietuvos standartais LST ISO/IEC 17799:2006, LST ISO/IEC 27001:2006, taip pat kitais Lietuvos ir tarptautiniais „Informacijos technologija. Saugumo metodai“ grupės standartais, apibūdinančiais saugų informacinės sistemos duomenų tvarkymą.</w:t>
      </w:r>
    </w:p>
    <w:p w14:paraId="50C03D7D" w14:textId="77777777" w:rsidR="00D363C6" w:rsidRDefault="00F0399A">
      <w:pPr>
        <w:widowControl w:val="0"/>
        <w:suppressAutoHyphens/>
        <w:ind w:firstLine="567"/>
        <w:jc w:val="both"/>
        <w:rPr>
          <w:color w:val="000000"/>
        </w:rPr>
      </w:pPr>
      <w:r w:rsidR="00A62A98">
        <w:rPr>
          <w:color w:val="000000"/>
        </w:rPr>
        <w:t>36</w:t>
      </w:r>
      <w:r w:rsidR="00A62A98">
        <w:rPr>
          <w:color w:val="000000"/>
        </w:rPr>
        <w:t>. LIMIS duomenų sauga taip pat užtikrinama vadovaujantis LDM patvirtintomis tvarkomis: „Informacijos saugos incidentų, įvykusių informacinėje sistemoje, tyrimo tvarka“ bei „Informacinės sistemos pokyčių valdymo tvarka“.</w:t>
      </w:r>
    </w:p>
    <w:p w14:paraId="50C03D7E" w14:textId="77777777" w:rsidR="00D363C6" w:rsidRPr="00A62A98" w:rsidRDefault="00F0399A">
      <w:pPr>
        <w:widowControl w:val="0"/>
        <w:suppressAutoHyphens/>
        <w:ind w:firstLine="567"/>
        <w:jc w:val="both"/>
        <w:rPr>
          <w:color w:val="000000" w:themeColor="text1"/>
        </w:rPr>
      </w:pPr>
      <w:r w:rsidR="00A62A98" w:rsidRPr="00A62A98">
        <w:rPr>
          <w:color w:val="000000" w:themeColor="text1"/>
        </w:rPr>
        <w:t>37</w:t>
      </w:r>
      <w:r w:rsidR="00A62A98" w:rsidRPr="00A62A98">
        <w:rPr>
          <w:color w:val="000000" w:themeColor="text1"/>
        </w:rPr>
        <w:t xml:space="preserve">. LM Tvarkytojai ir Valdytojas privalo taikyti techninės, organizacinės ir programinės apsaugos priemones, kurios garantuoja apsaugą nuo atsitiktinio ar neteisėto duomenų rinkimo, užrašymo, kaupimo, saugojimo, klasifikavimo, grupavimo, jungimo, atkūrimo, keitimo (pildymo ar taisymo), teikimo, paskelbimo, naudojimo ar naikinimo, taip pat nuo bet kokio kito neteisėto tvarkymo. Šias priemones nustato Lietuvos Respublikos asmens duomenų teisinės apsaugos įstatymas, Bendrieji </w:t>
      </w:r>
      <w:proofErr w:type="spellStart"/>
      <w:r w:rsidR="00A62A98" w:rsidRPr="00A62A98">
        <w:rPr>
          <w:color w:val="000000" w:themeColor="text1"/>
        </w:rPr>
        <w:t>elektronės</w:t>
      </w:r>
      <w:proofErr w:type="spellEnd"/>
      <w:r w:rsidR="00A62A98" w:rsidRPr="00A62A98">
        <w:rPr>
          <w:color w:val="000000" w:themeColor="text1"/>
        </w:rPr>
        <w:t xml:space="preserve"> informacijos saugos valstybės institucijų ir įstaigų informacinėse sistemose reikalavimai, Bendrieji reikalavimai organizacinėms ir techninėms duomenų saugumo priemonėms, patvirtinti Valstybinės duomenų apsaugos inspekcijos direktoriaus 2008 m. lapkričio 12 d. įsakymu Nr. 1T-71 (</w:t>
      </w:r>
      <w:proofErr w:type="spellStart"/>
      <w:r w:rsidR="00A62A98" w:rsidRPr="00A62A98">
        <w:rPr>
          <w:color w:val="000000" w:themeColor="text1"/>
        </w:rPr>
        <w:t>Žin</w:t>
      </w:r>
      <w:proofErr w:type="spellEnd"/>
      <w:r w:rsidR="00A62A98" w:rsidRPr="00A62A98">
        <w:rPr>
          <w:color w:val="000000" w:themeColor="text1"/>
        </w:rPr>
        <w:t xml:space="preserve">., 2008, Nr. </w:t>
      </w:r>
      <w:hyperlink r:id="rId34" w:tgtFrame="_blank" w:history="1">
        <w:r w:rsidR="00A62A98" w:rsidRPr="00A62A98">
          <w:rPr>
            <w:color w:val="000000" w:themeColor="text1"/>
          </w:rPr>
          <w:t>135-5298</w:t>
        </w:r>
      </w:hyperlink>
      <w:r w:rsidR="00A62A98" w:rsidRPr="00A62A98">
        <w:rPr>
          <w:color w:val="000000" w:themeColor="text1"/>
        </w:rPr>
        <w:t>) ir kiti duomenų apsaugą reglamentuojantys teisės aktai.</w:t>
      </w:r>
    </w:p>
    <w:p w14:paraId="50C03D7F" w14:textId="77777777" w:rsidR="00D363C6" w:rsidRDefault="00F0399A">
      <w:pPr>
        <w:widowControl w:val="0"/>
        <w:suppressAutoHyphens/>
        <w:ind w:firstLine="567"/>
        <w:jc w:val="both"/>
        <w:rPr>
          <w:color w:val="000000"/>
        </w:rPr>
      </w:pPr>
      <w:r w:rsidR="00A62A98" w:rsidRPr="00A62A98">
        <w:rPr>
          <w:color w:val="000000" w:themeColor="text1"/>
        </w:rPr>
        <w:t>38</w:t>
      </w:r>
      <w:r w:rsidR="00A62A98" w:rsidRPr="00A62A98">
        <w:rPr>
          <w:color w:val="000000" w:themeColor="text1"/>
        </w:rPr>
        <w:t>. Informacijos srautai tarp informacinės sistemos LIMIS-C, LIMIS-K, LIMIS-M posistemių ir duomenų įvedimo darbo vietų apibrėžiami kaip tarnybinės informacijos</w:t>
      </w:r>
      <w:r w:rsidR="00A62A98">
        <w:rPr>
          <w:color w:val="000000"/>
        </w:rPr>
        <w:t xml:space="preserve"> srautai ir privalo būti tinkamai apsaugoti nuo nesankcionuoto naudojimo ir sugadinimo.</w:t>
      </w:r>
    </w:p>
    <w:p w14:paraId="50C03D80" w14:textId="77777777" w:rsidR="00D363C6" w:rsidRDefault="00F0399A">
      <w:pPr>
        <w:widowControl w:val="0"/>
        <w:suppressAutoHyphens/>
        <w:ind w:firstLine="567"/>
        <w:jc w:val="both"/>
        <w:rPr>
          <w:color w:val="000000"/>
        </w:rPr>
      </w:pPr>
      <w:r w:rsidR="00A62A98">
        <w:rPr>
          <w:color w:val="000000"/>
        </w:rPr>
        <w:t>39</w:t>
      </w:r>
      <w:r w:rsidR="00A62A98">
        <w:rPr>
          <w:color w:val="000000"/>
        </w:rPr>
        <w:t>. LIMIS naudotojai, kurie tvarko asmens duomenis, privalo saugoti asmens duomenų paslaptį, jei šie asmens duomenys neskirti skelbti viešai. Ši prievolė galioja ir perėjus dirbti į kitas pareigas arba pasibaigus darbo ar sutartiniams santykiams.</w:t>
      </w:r>
    </w:p>
    <w:p w14:paraId="50C03D81" w14:textId="77777777" w:rsidR="00D363C6" w:rsidRDefault="00F0399A">
      <w:pPr>
        <w:widowControl w:val="0"/>
        <w:suppressAutoHyphens/>
        <w:ind w:firstLine="567"/>
        <w:jc w:val="both"/>
        <w:rPr>
          <w:color w:val="000000"/>
        </w:rPr>
      </w:pPr>
      <w:r w:rsidR="00A62A98">
        <w:rPr>
          <w:color w:val="000000"/>
        </w:rPr>
        <w:t>40</w:t>
      </w:r>
      <w:r w:rsidR="00A62A98">
        <w:rPr>
          <w:color w:val="000000"/>
        </w:rPr>
        <w:t>. LM Tvarkytojams ir Valdytojui, pažeidusiems šių nuostatų ir Lietuvos Respublikos įstatymų bei kitų teisės aktų reikalavimus, taikoma Lietuvos Respublikos įstatymų nustatyta atsakomybė.</w:t>
      </w:r>
    </w:p>
    <w:p w14:paraId="50C03D82" w14:textId="77777777" w:rsidR="00D363C6" w:rsidRDefault="00F0399A">
      <w:pPr>
        <w:widowControl w:val="0"/>
        <w:suppressAutoHyphens/>
        <w:ind w:firstLine="567"/>
        <w:jc w:val="both"/>
        <w:rPr>
          <w:color w:val="000000"/>
        </w:rPr>
      </w:pPr>
      <w:r w:rsidR="00A62A98">
        <w:rPr>
          <w:color w:val="000000"/>
        </w:rPr>
        <w:t>41</w:t>
      </w:r>
      <w:r w:rsidR="00A62A98">
        <w:rPr>
          <w:color w:val="000000"/>
        </w:rPr>
        <w:t>. Atlikdamas LIMIS funkcijų pakeitimus, LIMIS-C administratorius turi laikytis LDM patvirtintos LIMIS informacinės sistemos pokyčių valdymo tvarkos.</w:t>
      </w:r>
    </w:p>
    <w:p w14:paraId="50C03D83" w14:textId="77777777" w:rsidR="00D363C6" w:rsidRDefault="00F0399A">
      <w:pPr>
        <w:widowControl w:val="0"/>
        <w:suppressAutoHyphens/>
        <w:ind w:firstLine="567"/>
        <w:jc w:val="both"/>
        <w:rPr>
          <w:color w:val="000000"/>
        </w:rPr>
      </w:pPr>
    </w:p>
    <w:p w14:paraId="50C03D84" w14:textId="77777777" w:rsidR="00D363C6" w:rsidRDefault="00F0399A">
      <w:pPr>
        <w:keepNext/>
        <w:suppressAutoHyphens/>
        <w:jc w:val="center"/>
        <w:rPr>
          <w:b/>
          <w:bCs/>
          <w:caps/>
          <w:color w:val="000000"/>
        </w:rPr>
      </w:pPr>
      <w:r w:rsidR="00A62A98">
        <w:rPr>
          <w:b/>
          <w:bCs/>
          <w:caps/>
          <w:color w:val="000000"/>
        </w:rPr>
        <w:t>VII</w:t>
      </w:r>
      <w:r w:rsidR="00A62A98">
        <w:rPr>
          <w:b/>
          <w:bCs/>
          <w:caps/>
          <w:color w:val="000000"/>
        </w:rPr>
        <w:t xml:space="preserve">. </w:t>
      </w:r>
      <w:r w:rsidR="00A62A98">
        <w:rPr>
          <w:b/>
          <w:bCs/>
          <w:caps/>
          <w:color w:val="000000"/>
        </w:rPr>
        <w:t>DUOMENŲ SUBJEKTŲ TEISĖS</w:t>
      </w:r>
    </w:p>
    <w:p w14:paraId="50C03D85" w14:textId="77777777" w:rsidR="00D363C6" w:rsidRDefault="00D363C6">
      <w:pPr>
        <w:keepNext/>
        <w:suppressAutoHyphens/>
        <w:ind w:firstLine="567"/>
        <w:jc w:val="both"/>
        <w:rPr>
          <w:color w:val="000000"/>
        </w:rPr>
      </w:pPr>
    </w:p>
    <w:p w14:paraId="50C03D86" w14:textId="77777777" w:rsidR="00D363C6" w:rsidRDefault="00F0399A">
      <w:pPr>
        <w:widowControl w:val="0"/>
        <w:suppressAutoHyphens/>
        <w:ind w:firstLine="567"/>
        <w:jc w:val="both"/>
        <w:rPr>
          <w:color w:val="000000"/>
        </w:rPr>
      </w:pPr>
      <w:r w:rsidR="00A62A98">
        <w:rPr>
          <w:color w:val="000000"/>
        </w:rPr>
        <w:t>42</w:t>
      </w:r>
      <w:r w:rsidR="00A62A98">
        <w:rPr>
          <w:color w:val="000000"/>
        </w:rPr>
        <w:t>. Kiekvienas duomenų subjektas turi teisę kreiptis į LIMIS valdytoją, siekdamas susipažinti su savo asmens duomenimis, tvarkomais LIMIS. Duomenų subjekto prašymu tokie duomenys turi būti pateikiami raštu. Neatlygintinai tokius duomenis duomenų valdytojas teikia duomenų subjektui kartą per kalendorinius metus.</w:t>
      </w:r>
    </w:p>
    <w:p w14:paraId="50C03D87" w14:textId="77777777" w:rsidR="00D363C6" w:rsidRDefault="00F0399A">
      <w:pPr>
        <w:widowControl w:val="0"/>
        <w:suppressAutoHyphens/>
        <w:ind w:firstLine="567"/>
        <w:jc w:val="both"/>
        <w:rPr>
          <w:color w:val="000000"/>
        </w:rPr>
      </w:pPr>
      <w:r w:rsidR="00A62A98">
        <w:rPr>
          <w:color w:val="000000"/>
        </w:rPr>
        <w:t>43</w:t>
      </w:r>
      <w:r w:rsidR="00A62A98">
        <w:rPr>
          <w:color w:val="000000"/>
        </w:rPr>
        <w:t>. Jei duomenų subjektas, susipažinęs su savo asmens duomenimis, nustato, kad jo asmens duomenys yra neteisingi, neišsamūs, netikslūs ar tvarkomi neteisėtai, ir rašytiniu prašymu kreipiasi į LIMIS valdytoją, LIMIS valdytojas privalo nedelsdamas patikrinti asmens duomenis, ištaisyti neteisingus, netikslius, papildyti neišsamius asmens duomenis ar sustabdyti tokių asmens duomenų tvarkymo veiksmus, išskyrus saugojimą, o nustatęs, kad duomenų subjekto asmens duomenys tvarkomi neteisėtai, LIMIS valdytojas nedelsdamas privalo sunaikinti neteisėtai tvarkomus asmens duomenis ar sustabdyti tokių asmens duomenų tvarkymo veiksmus, išskyrus saugojimą.</w:t>
      </w:r>
    </w:p>
    <w:p w14:paraId="50C03D88" w14:textId="77777777" w:rsidR="00D363C6" w:rsidRDefault="00F0399A">
      <w:pPr>
        <w:widowControl w:val="0"/>
        <w:suppressAutoHyphens/>
        <w:ind w:firstLine="567"/>
        <w:jc w:val="both"/>
        <w:rPr>
          <w:color w:val="000000"/>
        </w:rPr>
      </w:pPr>
    </w:p>
    <w:p w14:paraId="50C03D89" w14:textId="77777777" w:rsidR="00D363C6" w:rsidRDefault="00F0399A">
      <w:pPr>
        <w:widowControl w:val="0"/>
        <w:suppressAutoHyphens/>
        <w:jc w:val="center"/>
        <w:rPr>
          <w:b/>
          <w:bCs/>
          <w:caps/>
          <w:color w:val="000000"/>
        </w:rPr>
      </w:pPr>
      <w:r w:rsidR="00A62A98">
        <w:rPr>
          <w:b/>
          <w:bCs/>
          <w:caps/>
          <w:color w:val="000000"/>
        </w:rPr>
        <w:t>VIII</w:t>
      </w:r>
      <w:r w:rsidR="00A62A98">
        <w:rPr>
          <w:b/>
          <w:bCs/>
          <w:caps/>
          <w:color w:val="000000"/>
        </w:rPr>
        <w:t xml:space="preserve">. </w:t>
      </w:r>
      <w:r w:rsidR="00A62A98">
        <w:rPr>
          <w:b/>
          <w:bCs/>
          <w:caps/>
          <w:color w:val="000000"/>
        </w:rPr>
        <w:t>KAUPIAMŲJŲ DUOMENŲ ŠALTINIAI</w:t>
      </w:r>
    </w:p>
    <w:p w14:paraId="50C03D8A" w14:textId="77777777" w:rsidR="00D363C6" w:rsidRDefault="00D363C6">
      <w:pPr>
        <w:widowControl w:val="0"/>
        <w:suppressAutoHyphens/>
        <w:ind w:firstLine="567"/>
        <w:jc w:val="both"/>
        <w:rPr>
          <w:color w:val="000000"/>
        </w:rPr>
      </w:pPr>
    </w:p>
    <w:p w14:paraId="50C03D8B" w14:textId="77777777" w:rsidR="00D363C6" w:rsidRDefault="00F0399A">
      <w:pPr>
        <w:widowControl w:val="0"/>
        <w:suppressAutoHyphens/>
        <w:ind w:firstLine="567"/>
        <w:jc w:val="both"/>
        <w:rPr>
          <w:color w:val="000000"/>
        </w:rPr>
      </w:pPr>
      <w:r w:rsidR="00A62A98">
        <w:rPr>
          <w:color w:val="000000"/>
        </w:rPr>
        <w:t>44</w:t>
      </w:r>
      <w:r w:rsidR="00A62A98">
        <w:rPr>
          <w:color w:val="000000"/>
        </w:rPr>
        <w:t>. Kaupiamųjų duomenų šaltiniai:</w:t>
      </w:r>
    </w:p>
    <w:p w14:paraId="50C03D8C" w14:textId="77777777" w:rsidR="00D363C6" w:rsidRDefault="00F0399A">
      <w:pPr>
        <w:widowControl w:val="0"/>
        <w:suppressAutoHyphens/>
        <w:ind w:firstLine="567"/>
        <w:jc w:val="both"/>
        <w:rPr>
          <w:color w:val="000000"/>
        </w:rPr>
      </w:pPr>
      <w:r w:rsidR="00A62A98">
        <w:rPr>
          <w:color w:val="000000"/>
        </w:rPr>
        <w:t>44.1</w:t>
      </w:r>
      <w:r w:rsidR="00A62A98">
        <w:rPr>
          <w:color w:val="000000"/>
        </w:rPr>
        <w:t>. LM Tvarkytojų darbuotojų teikiami muziejinių eksponatų aprašai, jų skaitmeniniai vaizdai, vaizdo ir garso įrašai bei kitos bylos, identifikuojančios muziejuose saugomus eksponatus, ataskaitų, apskaitos aktų, inventorinių knygų ir kitų muziejuose naudojamų dokumentų formos ir jų duomenys, metaduomenų aprašymo XML struktūrų modeliai;</w:t>
      </w:r>
    </w:p>
    <w:p w14:paraId="50C03D8D" w14:textId="77777777" w:rsidR="00D363C6" w:rsidRDefault="00F0399A">
      <w:pPr>
        <w:widowControl w:val="0"/>
        <w:suppressAutoHyphens/>
        <w:ind w:firstLine="567"/>
        <w:jc w:val="both"/>
        <w:rPr>
          <w:color w:val="000000"/>
        </w:rPr>
      </w:pPr>
      <w:r w:rsidR="00A62A98">
        <w:rPr>
          <w:color w:val="000000"/>
        </w:rPr>
        <w:t>44.2</w:t>
      </w:r>
      <w:r w:rsidR="00A62A98">
        <w:rPr>
          <w:color w:val="000000"/>
        </w:rPr>
        <w:t>. Tvarkytojo darbuotojų teikiami klasifikatoriai, tezaurai, duomenys, pateikti raktažodžių ir personalijų žodynuose, ataskaitų formų duomenys, metaduomenų aprašymo XML struktūrų modeliai.</w:t>
      </w:r>
    </w:p>
    <w:p w14:paraId="50C03D8E" w14:textId="77777777" w:rsidR="00D363C6" w:rsidRDefault="00F0399A">
      <w:pPr>
        <w:widowControl w:val="0"/>
        <w:suppressAutoHyphens/>
        <w:ind w:firstLine="567"/>
        <w:jc w:val="both"/>
        <w:rPr>
          <w:color w:val="000000"/>
        </w:rPr>
      </w:pPr>
    </w:p>
    <w:p w14:paraId="50C03D8F" w14:textId="77777777" w:rsidR="00D363C6" w:rsidRDefault="00F0399A">
      <w:pPr>
        <w:widowControl w:val="0"/>
        <w:suppressAutoHyphens/>
        <w:jc w:val="center"/>
        <w:rPr>
          <w:b/>
          <w:bCs/>
          <w:caps/>
          <w:color w:val="000000"/>
        </w:rPr>
      </w:pPr>
      <w:r w:rsidR="00A62A98">
        <w:rPr>
          <w:b/>
          <w:bCs/>
          <w:caps/>
          <w:color w:val="000000"/>
        </w:rPr>
        <w:t>IX</w:t>
      </w:r>
      <w:r w:rsidR="00A62A98">
        <w:rPr>
          <w:b/>
          <w:bCs/>
          <w:caps/>
          <w:color w:val="000000"/>
        </w:rPr>
        <w:t xml:space="preserve">. </w:t>
      </w:r>
      <w:r w:rsidR="00A62A98">
        <w:rPr>
          <w:b/>
          <w:bCs/>
          <w:caps/>
          <w:color w:val="000000"/>
        </w:rPr>
        <w:t>LIMIS FINANSAVIMAS</w:t>
      </w:r>
    </w:p>
    <w:p w14:paraId="50C03D90" w14:textId="77777777" w:rsidR="00D363C6" w:rsidRDefault="00D363C6">
      <w:pPr>
        <w:widowControl w:val="0"/>
        <w:suppressAutoHyphens/>
        <w:ind w:firstLine="567"/>
        <w:jc w:val="both"/>
        <w:rPr>
          <w:color w:val="000000"/>
        </w:rPr>
      </w:pPr>
    </w:p>
    <w:p w14:paraId="50C03D91" w14:textId="77777777" w:rsidR="00D363C6" w:rsidRDefault="00F0399A">
      <w:pPr>
        <w:widowControl w:val="0"/>
        <w:suppressAutoHyphens/>
        <w:ind w:firstLine="567"/>
        <w:jc w:val="both"/>
        <w:rPr>
          <w:color w:val="000000"/>
        </w:rPr>
      </w:pPr>
      <w:r w:rsidR="00A62A98">
        <w:rPr>
          <w:color w:val="000000"/>
        </w:rPr>
        <w:t>45</w:t>
      </w:r>
      <w:r w:rsidR="00A62A98">
        <w:rPr>
          <w:color w:val="000000"/>
        </w:rPr>
        <w:t>. LIMIS kūrimas, diegimas, eksploatavimas, priežiūra ir plėtra finansuojama iš Europos Sąjungos struktūrinės paramos, Lietuvos Respublikos valstybės biudžeto, savivaldybių biudžetų lėšų bei kitų teisėtų šaltinių.</w:t>
      </w:r>
    </w:p>
    <w:p w14:paraId="50C03D92" w14:textId="77777777" w:rsidR="00D363C6" w:rsidRDefault="00F0399A">
      <w:pPr>
        <w:widowControl w:val="0"/>
        <w:suppressAutoHyphens/>
        <w:ind w:firstLine="567"/>
        <w:jc w:val="both"/>
        <w:rPr>
          <w:color w:val="000000"/>
        </w:rPr>
      </w:pPr>
    </w:p>
    <w:p w14:paraId="50C03D93" w14:textId="77777777" w:rsidR="00D363C6" w:rsidRDefault="00F0399A">
      <w:pPr>
        <w:widowControl w:val="0"/>
        <w:suppressAutoHyphens/>
        <w:jc w:val="center"/>
        <w:rPr>
          <w:b/>
          <w:bCs/>
          <w:caps/>
          <w:color w:val="000000"/>
        </w:rPr>
      </w:pPr>
      <w:r w:rsidR="00A62A98">
        <w:rPr>
          <w:b/>
          <w:bCs/>
          <w:caps/>
          <w:color w:val="000000"/>
        </w:rPr>
        <w:t>X</w:t>
      </w:r>
      <w:r w:rsidR="00A62A98">
        <w:rPr>
          <w:b/>
          <w:bCs/>
          <w:caps/>
          <w:color w:val="000000"/>
        </w:rPr>
        <w:t xml:space="preserve">. </w:t>
      </w:r>
      <w:r w:rsidR="00A62A98">
        <w:rPr>
          <w:b/>
          <w:bCs/>
          <w:caps/>
          <w:color w:val="000000"/>
        </w:rPr>
        <w:t>LIMIS REORGANIZAVIMAS IR LIKVIDAVIMAS</w:t>
      </w:r>
    </w:p>
    <w:p w14:paraId="50C03D94" w14:textId="77777777" w:rsidR="00D363C6" w:rsidRDefault="00D363C6">
      <w:pPr>
        <w:widowControl w:val="0"/>
        <w:suppressAutoHyphens/>
        <w:ind w:firstLine="567"/>
        <w:jc w:val="both"/>
        <w:rPr>
          <w:color w:val="000000"/>
        </w:rPr>
      </w:pPr>
    </w:p>
    <w:p w14:paraId="50C03D95" w14:textId="77777777" w:rsidR="00D363C6" w:rsidRDefault="00F0399A">
      <w:pPr>
        <w:widowControl w:val="0"/>
        <w:suppressAutoHyphens/>
        <w:ind w:firstLine="567"/>
        <w:jc w:val="both"/>
        <w:rPr>
          <w:color w:val="000000"/>
        </w:rPr>
      </w:pPr>
      <w:r w:rsidR="00A62A98">
        <w:rPr>
          <w:color w:val="000000"/>
        </w:rPr>
        <w:t>46</w:t>
      </w:r>
      <w:r w:rsidR="00A62A98">
        <w:rPr>
          <w:color w:val="000000"/>
        </w:rPr>
        <w:t>. LIMIS reorganizuojama ir likviduojama Lietuvos Respublikos įstatymų ir Lietuvos Respublikos Vyriausybės nustatyta tvarka.</w:t>
      </w:r>
    </w:p>
    <w:p w14:paraId="50C03D96" w14:textId="77777777" w:rsidR="00D363C6" w:rsidRDefault="00F0399A">
      <w:pPr>
        <w:widowControl w:val="0"/>
        <w:suppressAutoHyphens/>
        <w:ind w:firstLine="567"/>
        <w:jc w:val="both"/>
        <w:rPr>
          <w:color w:val="000000"/>
        </w:rPr>
      </w:pPr>
      <w:r w:rsidR="00A62A98">
        <w:rPr>
          <w:color w:val="000000"/>
        </w:rPr>
        <w:t>47</w:t>
      </w:r>
      <w:r w:rsidR="00A62A98">
        <w:rPr>
          <w:color w:val="000000"/>
        </w:rPr>
        <w:t>. Reorganizuojamos ar likviduojamos LIMIS duomenys perduodami kitai informacinei sistemai, sunaikinami arba perduodami valstybiniam archyvui Lietuvos Respublikos įstatymų nustatyta tvarka.</w:t>
      </w:r>
    </w:p>
    <w:p w14:paraId="50C03D97" w14:textId="77777777" w:rsidR="00D363C6" w:rsidRDefault="00D363C6">
      <w:pPr>
        <w:widowControl w:val="0"/>
        <w:suppressAutoHyphens/>
        <w:jc w:val="both"/>
        <w:rPr>
          <w:color w:val="000000"/>
        </w:rPr>
      </w:pPr>
    </w:p>
    <w:p w14:paraId="50C03D98" w14:textId="77777777" w:rsidR="00D363C6" w:rsidRDefault="00A62A98">
      <w:pPr>
        <w:widowControl w:val="0"/>
        <w:tabs>
          <w:tab w:val="left" w:pos="4800"/>
        </w:tabs>
        <w:suppressAutoHyphens/>
        <w:jc w:val="both"/>
        <w:rPr>
          <w:color w:val="000000"/>
        </w:rPr>
      </w:pPr>
      <w:r>
        <w:rPr>
          <w:color w:val="000000"/>
        </w:rPr>
        <w:t>SUDERINTA</w:t>
      </w:r>
      <w:r>
        <w:rPr>
          <w:color w:val="000000"/>
        </w:rPr>
        <w:tab/>
        <w:t>SUDERINTA</w:t>
      </w:r>
    </w:p>
    <w:p w14:paraId="50C03D99" w14:textId="77777777" w:rsidR="00D363C6" w:rsidRDefault="00A62A98">
      <w:pPr>
        <w:widowControl w:val="0"/>
        <w:tabs>
          <w:tab w:val="left" w:pos="4800"/>
        </w:tabs>
        <w:suppressAutoHyphens/>
        <w:jc w:val="both"/>
        <w:rPr>
          <w:color w:val="000000"/>
        </w:rPr>
      </w:pPr>
      <w:r>
        <w:rPr>
          <w:color w:val="000000"/>
        </w:rPr>
        <w:t>Informacinės visuomenės plėtros</w:t>
      </w:r>
      <w:r>
        <w:rPr>
          <w:color w:val="000000"/>
        </w:rPr>
        <w:tab/>
        <w:t>Kultūros ministerijos</w:t>
      </w:r>
    </w:p>
    <w:p w14:paraId="50C03D9A" w14:textId="77777777" w:rsidR="00D363C6" w:rsidRDefault="00A62A98">
      <w:pPr>
        <w:widowControl w:val="0"/>
        <w:tabs>
          <w:tab w:val="left" w:pos="4800"/>
        </w:tabs>
        <w:suppressAutoHyphens/>
        <w:jc w:val="both"/>
        <w:rPr>
          <w:color w:val="000000"/>
        </w:rPr>
      </w:pPr>
      <w:r>
        <w:rPr>
          <w:color w:val="000000"/>
        </w:rPr>
        <w:t>komiteto prie Lietuvos Respublikos</w:t>
      </w:r>
      <w:r>
        <w:rPr>
          <w:color w:val="000000"/>
        </w:rPr>
        <w:tab/>
        <w:t xml:space="preserve">2010 m. vasario 17 d. </w:t>
      </w:r>
    </w:p>
    <w:p w14:paraId="50C03D9B" w14:textId="77777777" w:rsidR="00D363C6" w:rsidRDefault="00A62A98">
      <w:pPr>
        <w:widowControl w:val="0"/>
        <w:tabs>
          <w:tab w:val="left" w:pos="4800"/>
        </w:tabs>
        <w:suppressAutoHyphens/>
        <w:jc w:val="both"/>
        <w:rPr>
          <w:color w:val="000000"/>
        </w:rPr>
      </w:pPr>
      <w:r>
        <w:rPr>
          <w:color w:val="000000"/>
        </w:rPr>
        <w:t>Vyriausybės 2009 m. gruodžio 29 d.</w:t>
      </w:r>
      <w:r>
        <w:rPr>
          <w:color w:val="000000"/>
        </w:rPr>
        <w:tab/>
        <w:t>raštu Nr. 52-403</w:t>
      </w:r>
    </w:p>
    <w:p w14:paraId="50C03D9C" w14:textId="77777777" w:rsidR="00D363C6" w:rsidRDefault="00A62A98">
      <w:pPr>
        <w:widowControl w:val="0"/>
        <w:tabs>
          <w:tab w:val="left" w:pos="4800"/>
        </w:tabs>
        <w:suppressAutoHyphens/>
        <w:jc w:val="both"/>
        <w:rPr>
          <w:color w:val="000000"/>
        </w:rPr>
      </w:pPr>
      <w:r>
        <w:rPr>
          <w:color w:val="000000"/>
        </w:rPr>
        <w:t>raštas Nr. (13)S-1600</w:t>
      </w:r>
    </w:p>
    <w:p w14:paraId="50C03D9D" w14:textId="77777777" w:rsidR="00D363C6" w:rsidRDefault="00D363C6">
      <w:pPr>
        <w:widowControl w:val="0"/>
        <w:tabs>
          <w:tab w:val="left" w:pos="4800"/>
        </w:tabs>
        <w:suppressAutoHyphens/>
        <w:jc w:val="both"/>
        <w:rPr>
          <w:color w:val="000000"/>
        </w:rPr>
      </w:pPr>
    </w:p>
    <w:p w14:paraId="50C03D9E" w14:textId="77777777" w:rsidR="00D363C6" w:rsidRDefault="00A62A98">
      <w:pPr>
        <w:widowControl w:val="0"/>
        <w:tabs>
          <w:tab w:val="left" w:pos="4800"/>
        </w:tabs>
        <w:suppressAutoHyphens/>
        <w:jc w:val="both"/>
        <w:rPr>
          <w:color w:val="000000"/>
        </w:rPr>
      </w:pPr>
      <w:r>
        <w:rPr>
          <w:color w:val="000000"/>
        </w:rPr>
        <w:t>SUDERINTA</w:t>
      </w:r>
      <w:r>
        <w:rPr>
          <w:color w:val="000000"/>
        </w:rPr>
        <w:tab/>
        <w:t>SUDERINTA</w:t>
      </w:r>
    </w:p>
    <w:p w14:paraId="50C03D9F" w14:textId="77777777" w:rsidR="00D363C6" w:rsidRDefault="00A62A98">
      <w:pPr>
        <w:widowControl w:val="0"/>
        <w:tabs>
          <w:tab w:val="left" w:pos="4800"/>
        </w:tabs>
        <w:suppressAutoHyphens/>
        <w:jc w:val="both"/>
        <w:rPr>
          <w:color w:val="000000"/>
        </w:rPr>
      </w:pPr>
      <w:r>
        <w:rPr>
          <w:color w:val="000000"/>
        </w:rPr>
        <w:t>Vidaus reikalų ministerijos</w:t>
      </w:r>
      <w:r>
        <w:rPr>
          <w:color w:val="000000"/>
        </w:rPr>
        <w:tab/>
        <w:t>Savivaldybių asociacijos</w:t>
      </w:r>
    </w:p>
    <w:p w14:paraId="50C03DA0" w14:textId="77777777" w:rsidR="00D363C6" w:rsidRDefault="00A62A98">
      <w:pPr>
        <w:widowControl w:val="0"/>
        <w:tabs>
          <w:tab w:val="left" w:pos="4800"/>
        </w:tabs>
        <w:suppressAutoHyphens/>
        <w:jc w:val="both"/>
        <w:rPr>
          <w:color w:val="000000"/>
        </w:rPr>
      </w:pPr>
      <w:r>
        <w:rPr>
          <w:color w:val="000000"/>
        </w:rPr>
        <w:t>2010 m. vasario 25 d.</w:t>
      </w:r>
      <w:r>
        <w:rPr>
          <w:color w:val="000000"/>
        </w:rPr>
        <w:tab/>
        <w:t xml:space="preserve">2010 m. sausio 29 d. raštu </w:t>
      </w:r>
    </w:p>
    <w:p w14:paraId="50C03DA1" w14:textId="77777777" w:rsidR="00D363C6" w:rsidRDefault="00A62A98">
      <w:pPr>
        <w:widowControl w:val="0"/>
        <w:tabs>
          <w:tab w:val="left" w:pos="4800"/>
        </w:tabs>
        <w:suppressAutoHyphens/>
        <w:jc w:val="both"/>
        <w:rPr>
          <w:color w:val="000000"/>
        </w:rPr>
      </w:pPr>
      <w:r>
        <w:rPr>
          <w:color w:val="000000"/>
        </w:rPr>
        <w:t>raštu Nr. 1D-1387(6)</w:t>
      </w:r>
      <w:r>
        <w:rPr>
          <w:color w:val="000000"/>
        </w:rPr>
        <w:tab/>
        <w:t>Nr. (19)-SD-78</w:t>
      </w:r>
    </w:p>
    <w:p w14:paraId="50C03DA2" w14:textId="77777777" w:rsidR="00D363C6" w:rsidRDefault="00D363C6">
      <w:pPr>
        <w:widowControl w:val="0"/>
        <w:suppressAutoHyphens/>
        <w:jc w:val="both"/>
        <w:rPr>
          <w:color w:val="000000"/>
        </w:rPr>
      </w:pPr>
    </w:p>
    <w:p w14:paraId="50C03DA3" w14:textId="77777777" w:rsidR="00D363C6" w:rsidRDefault="00A62A98">
      <w:pPr>
        <w:keepNext/>
        <w:suppressAutoHyphens/>
        <w:jc w:val="both"/>
        <w:rPr>
          <w:color w:val="000000"/>
        </w:rPr>
      </w:pPr>
      <w:r>
        <w:rPr>
          <w:color w:val="000000"/>
        </w:rPr>
        <w:t>SUDERINTA</w:t>
      </w:r>
    </w:p>
    <w:p w14:paraId="50C03DA4" w14:textId="77777777" w:rsidR="00D363C6" w:rsidRDefault="00A62A98">
      <w:pPr>
        <w:keepNext/>
        <w:suppressAutoHyphens/>
        <w:jc w:val="both"/>
        <w:rPr>
          <w:color w:val="000000"/>
        </w:rPr>
      </w:pPr>
      <w:r>
        <w:rPr>
          <w:color w:val="000000"/>
        </w:rPr>
        <w:t>Valstybinės duomenų apsaugos inspekcijos</w:t>
      </w:r>
    </w:p>
    <w:p w14:paraId="50C03DA5" w14:textId="77777777" w:rsidR="00D363C6" w:rsidRDefault="00A62A98">
      <w:pPr>
        <w:widowControl w:val="0"/>
        <w:suppressAutoHyphens/>
        <w:jc w:val="both"/>
        <w:rPr>
          <w:color w:val="000000"/>
        </w:rPr>
      </w:pPr>
      <w:r>
        <w:rPr>
          <w:color w:val="000000"/>
        </w:rPr>
        <w:t>2010 m. vasario 22 d. raštu Nr. 2R-517(3.33)</w:t>
      </w:r>
    </w:p>
    <w:p w14:paraId="50C03DA6" w14:textId="77777777" w:rsidR="00D363C6" w:rsidRDefault="00F0399A">
      <w:pPr>
        <w:widowControl w:val="0"/>
        <w:suppressAutoHyphens/>
        <w:jc w:val="both"/>
        <w:rPr>
          <w:color w:val="000000"/>
        </w:rPr>
      </w:pPr>
    </w:p>
    <w:p w14:paraId="50C03DA8" w14:textId="0684226C" w:rsidR="00D363C6" w:rsidRDefault="00A62A98" w:rsidP="00A62A98">
      <w:pPr>
        <w:widowControl w:val="0"/>
        <w:suppressAutoHyphens/>
        <w:jc w:val="center"/>
      </w:pPr>
      <w:r>
        <w:rPr>
          <w:color w:val="000000"/>
        </w:rPr>
        <w:t>_________________</w:t>
      </w:r>
    </w:p>
    <w:sectPr w:rsidR="00D363C6" w:rsidSect="00F0399A">
      <w:headerReference w:type="default" r:id="rId35"/>
      <w:headerReference w:type="first" r:id="rId36"/>
      <w:pgSz w:w="11907" w:h="16840"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B43B1" w14:textId="77777777" w:rsidR="00F0399A" w:rsidRDefault="00F0399A" w:rsidP="00F0399A">
      <w:r>
        <w:separator/>
      </w:r>
    </w:p>
  </w:endnote>
  <w:endnote w:type="continuationSeparator" w:id="0">
    <w:p w14:paraId="6FF62A74" w14:textId="77777777" w:rsidR="00F0399A" w:rsidRDefault="00F0399A" w:rsidP="00F0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098C" w14:textId="77777777" w:rsidR="00F0399A" w:rsidRDefault="00F0399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DAD49" w14:textId="77777777" w:rsidR="00F0399A" w:rsidRDefault="00F0399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4ABE" w14:textId="77777777" w:rsidR="00F0399A" w:rsidRDefault="00F0399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333DD" w14:textId="77777777" w:rsidR="00F0399A" w:rsidRDefault="00F0399A" w:rsidP="00F0399A">
      <w:r>
        <w:separator/>
      </w:r>
    </w:p>
  </w:footnote>
  <w:footnote w:type="continuationSeparator" w:id="0">
    <w:p w14:paraId="7482DFBD" w14:textId="77777777" w:rsidR="00F0399A" w:rsidRDefault="00F0399A" w:rsidP="00F0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3121" w14:textId="77777777" w:rsidR="00F0399A" w:rsidRDefault="00F039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04B43" w14:textId="32BB8DD3" w:rsidR="00F0399A" w:rsidRDefault="00F0399A">
    <w:pPr>
      <w:pStyle w:val="Antrats"/>
      <w:jc w:val="center"/>
    </w:pPr>
  </w:p>
  <w:p w14:paraId="2F143039" w14:textId="77777777" w:rsidR="00F0399A" w:rsidRDefault="00F0399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A790" w14:textId="77777777" w:rsidR="00F0399A" w:rsidRDefault="00F0399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401235"/>
      <w:docPartObj>
        <w:docPartGallery w:val="Page Numbers (Top of Page)"/>
        <w:docPartUnique/>
      </w:docPartObj>
    </w:sdtPr>
    <w:sdtContent>
      <w:p w14:paraId="00F749B1" w14:textId="77777777" w:rsidR="00F0399A" w:rsidRDefault="00F0399A">
        <w:pPr>
          <w:pStyle w:val="Antrats"/>
          <w:jc w:val="center"/>
        </w:pPr>
        <w:r>
          <w:fldChar w:fldCharType="begin"/>
        </w:r>
        <w:r>
          <w:instrText>PAGE   \* MERGEFORMAT</w:instrText>
        </w:r>
        <w:r>
          <w:fldChar w:fldCharType="separate"/>
        </w:r>
        <w:r>
          <w:rPr>
            <w:noProof/>
          </w:rPr>
          <w:t>11</w:t>
        </w:r>
        <w:r>
          <w:fldChar w:fldCharType="end"/>
        </w:r>
      </w:p>
    </w:sdtContent>
  </w:sdt>
  <w:p w14:paraId="29D2AE25" w14:textId="77777777" w:rsidR="00F0399A" w:rsidRDefault="00F0399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68554"/>
      <w:docPartObj>
        <w:docPartGallery w:val="Page Numbers (Top of Page)"/>
        <w:docPartUnique/>
      </w:docPartObj>
    </w:sdtPr>
    <w:sdtContent>
      <w:p w14:paraId="22620F7A" w14:textId="603CAFFE" w:rsidR="00F0399A" w:rsidRDefault="00F0399A">
        <w:pPr>
          <w:pStyle w:val="Antrats"/>
          <w:jc w:val="center"/>
        </w:pPr>
      </w:p>
      <w:bookmarkStart w:id="0" w:name="_GoBack" w:displacedByCustomXml="next"/>
      <w:bookmarkEnd w:id="0" w:displacedByCustomXml="next"/>
    </w:sdtContent>
  </w:sdt>
  <w:p w14:paraId="7D683910" w14:textId="77777777" w:rsidR="00F0399A" w:rsidRDefault="00F039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D4"/>
    <w:rsid w:val="002A46D4"/>
    <w:rsid w:val="00A62A98"/>
    <w:rsid w:val="00D363C6"/>
    <w:rsid w:val="00F0399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0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99A"/>
    <w:rPr>
      <w:color w:val="808080"/>
    </w:rPr>
  </w:style>
  <w:style w:type="paragraph" w:styleId="Antrats">
    <w:name w:val="header"/>
    <w:basedOn w:val="prastasis"/>
    <w:link w:val="AntratsDiagrama"/>
    <w:uiPriority w:val="99"/>
    <w:rsid w:val="00F0399A"/>
    <w:pPr>
      <w:tabs>
        <w:tab w:val="center" w:pos="4819"/>
        <w:tab w:val="right" w:pos="9638"/>
      </w:tabs>
    </w:pPr>
  </w:style>
  <w:style w:type="character" w:customStyle="1" w:styleId="AntratsDiagrama">
    <w:name w:val="Antraštės Diagrama"/>
    <w:basedOn w:val="Numatytasispastraiposriftas"/>
    <w:link w:val="Antrats"/>
    <w:uiPriority w:val="99"/>
    <w:rsid w:val="00F0399A"/>
  </w:style>
  <w:style w:type="paragraph" w:styleId="Porat">
    <w:name w:val="footer"/>
    <w:basedOn w:val="prastasis"/>
    <w:link w:val="PoratDiagrama"/>
    <w:rsid w:val="00F0399A"/>
    <w:pPr>
      <w:tabs>
        <w:tab w:val="center" w:pos="4819"/>
        <w:tab w:val="right" w:pos="9638"/>
      </w:tabs>
    </w:pPr>
  </w:style>
  <w:style w:type="character" w:customStyle="1" w:styleId="PoratDiagrama">
    <w:name w:val="Poraštė Diagrama"/>
    <w:basedOn w:val="Numatytasispastraiposriftas"/>
    <w:link w:val="Porat"/>
    <w:rsid w:val="00F03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99A"/>
    <w:rPr>
      <w:color w:val="808080"/>
    </w:rPr>
  </w:style>
  <w:style w:type="paragraph" w:styleId="Antrats">
    <w:name w:val="header"/>
    <w:basedOn w:val="prastasis"/>
    <w:link w:val="AntratsDiagrama"/>
    <w:uiPriority w:val="99"/>
    <w:rsid w:val="00F0399A"/>
    <w:pPr>
      <w:tabs>
        <w:tab w:val="center" w:pos="4819"/>
        <w:tab w:val="right" w:pos="9638"/>
      </w:tabs>
    </w:pPr>
  </w:style>
  <w:style w:type="character" w:customStyle="1" w:styleId="AntratsDiagrama">
    <w:name w:val="Antraštės Diagrama"/>
    <w:basedOn w:val="Numatytasispastraiposriftas"/>
    <w:link w:val="Antrats"/>
    <w:uiPriority w:val="99"/>
    <w:rsid w:val="00F0399A"/>
  </w:style>
  <w:style w:type="paragraph" w:styleId="Porat">
    <w:name w:val="footer"/>
    <w:basedOn w:val="prastasis"/>
    <w:link w:val="PoratDiagrama"/>
    <w:rsid w:val="00F0399A"/>
    <w:pPr>
      <w:tabs>
        <w:tab w:val="center" w:pos="4819"/>
        <w:tab w:val="right" w:pos="9638"/>
      </w:tabs>
    </w:pPr>
  </w:style>
  <w:style w:type="character" w:customStyle="1" w:styleId="PoratDiagrama">
    <w:name w:val="Poraštė Diagrama"/>
    <w:basedOn w:val="Numatytasispastraiposriftas"/>
    <w:link w:val="Porat"/>
    <w:rsid w:val="00F0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15CAD68103"/>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C225D14A26BF"/>
  <Relationship Id="rId18" Type="http://schemas.openxmlformats.org/officeDocument/2006/relationships/hyperlink" TargetMode="External" Target="https://www.e-tar.lt/portal/lt/legalAct/TAR.077D07A447E9"/>
  <Relationship Id="rId19" Type="http://schemas.openxmlformats.org/officeDocument/2006/relationships/hyperlink" TargetMode="External" Target="https://www.e-tar.lt/portal/lt/legalAct/TAR.25C47D7CFB08"/>
  <Relationship Id="rId2" Type="http://schemas.openxmlformats.org/officeDocument/2006/relationships/styles" Target="styles.xml"/>
  <Relationship Id="rId20" Type="http://schemas.openxmlformats.org/officeDocument/2006/relationships/hyperlink" TargetMode="External" Target="https://www.e-tar.lt/portal/lt/legalAct/TAR.A85ECD751A06"/>
  <Relationship Id="rId21" Type="http://schemas.openxmlformats.org/officeDocument/2006/relationships/hyperlink" TargetMode="External" Target="https://www.e-tar.lt/portal/lt/legalAct/TAR.863886C4199F"/>
  <Relationship Id="rId22" Type="http://schemas.openxmlformats.org/officeDocument/2006/relationships/hyperlink" TargetMode="External" Target="https://www.e-tar.lt/portal/lt/legalAct/TAR.C5DA698A4015"/>
  <Relationship Id="rId23" Type="http://schemas.openxmlformats.org/officeDocument/2006/relationships/hyperlink" TargetMode="External" Target="https://www.e-tar.lt/portal/lt/legalAct/TAR.28A969701E59"/>
  <Relationship Id="rId24" Type="http://schemas.openxmlformats.org/officeDocument/2006/relationships/hyperlink" TargetMode="External" Target="https://www.e-tar.lt/portal/lt/legalAct/TAR.5368B592234C"/>
  <Relationship Id="rId25" Type="http://schemas.openxmlformats.org/officeDocument/2006/relationships/hyperlink" TargetMode="External" Target="https://www.e-tar.lt/portal/lt/legalAct/TAR.C90729CAD468"/>
  <Relationship Id="rId26" Type="http://schemas.openxmlformats.org/officeDocument/2006/relationships/hyperlink" TargetMode="External" Target="https://www.e-tar.lt/portal/lt/legalAct/TAR.551F0CDE5B64"/>
  <Relationship Id="rId27" Type="http://schemas.openxmlformats.org/officeDocument/2006/relationships/hyperlink" TargetMode="External" Target="https://www.e-tar.lt/portal/lt/legalAct/TAR.674960C67DAC"/>
  <Relationship Id="rId28" Type="http://schemas.openxmlformats.org/officeDocument/2006/relationships/hyperlink" TargetMode="External" Target="https://www.e-tar.lt/portal/lt/legalAct/TAR.8A15CAD68103"/>
  <Relationship Id="rId29" Type="http://schemas.openxmlformats.org/officeDocument/2006/relationships/hyperlink" TargetMode="External" Target="https://www.e-tar.lt/portal/lt/legalAct/TAR.24ABC3ED1345"/>
  <Relationship Id="rId3" Type="http://schemas.microsoft.com/office/2007/relationships/stylesWithEffects" Target="stylesWithEffects.xml"/>
  <Relationship Id="rId30" Type="http://schemas.openxmlformats.org/officeDocument/2006/relationships/hyperlink" TargetMode="External" Target="https://www.e-tar.lt/portal/lt/legalAct/TAR.B4F13D66ADB6"/>
  <Relationship Id="rId31" Type="http://schemas.openxmlformats.org/officeDocument/2006/relationships/hyperlink" TargetMode="External" Target="https://www.e-tar.lt/portal/lt/legalAct/TAR.69A782236F58"/>
  <Relationship Id="rId32" Type="http://schemas.openxmlformats.org/officeDocument/2006/relationships/hyperlink" TargetMode="External" Target="https://www.e-tar.lt/portal/lt/legalAct/TAR.6925C847A657"/>
  <Relationship Id="rId33" Type="http://schemas.openxmlformats.org/officeDocument/2006/relationships/hyperlink" TargetMode="External" Target="https://www.e-tar.lt/portal/lt/legalAct/TAR.C4982824FB4D"/>
  <Relationship Id="rId34" Type="http://schemas.openxmlformats.org/officeDocument/2006/relationships/hyperlink" TargetMode="External" Target="https://www.e-tar.lt/portal/lt/legalAct/TAR.997E1157C9CE"/>
  <Relationship Id="rId35" Type="http://schemas.openxmlformats.org/officeDocument/2006/relationships/header" Target="header4.xml"/>
  <Relationship Id="rId36" Type="http://schemas.openxmlformats.org/officeDocument/2006/relationships/header" Target="header5.xml"/>
  <Relationship Id="rId37" Type="http://schemas.openxmlformats.org/officeDocument/2006/relationships/fontTable" Target="fontTable.xml"/>
  <Relationship Id="rId38" Type="http://schemas.openxmlformats.org/officeDocument/2006/relationships/glossaryDocument" Target="glossary/document.xml"/>
  <Relationship Id="rId39"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85"/>
    <w:rsid w:val="00AE1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158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15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21847</Words>
  <Characters>12454</Characters>
  <Application>Microsoft Office Word</Application>
  <DocSecurity>0</DocSecurity>
  <Lines>103</Lines>
  <Paragraphs>68</Paragraphs>
  <ScaleCrop>false</ScaleCrop>
  <Company>Teisines informacijos centras</Company>
  <LinksUpToDate>false</LinksUpToDate>
  <CharactersWithSpaces>34233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2015-10-12T17:41:00Z</dcterms:created>
  <dc:creator>Sandra</dc:creator>
  <lastModifiedBy>DRAZDAUSKIENĖ Nijolė</lastModifiedBy>
  <dcterms:modified xsi:type="dcterms:W3CDTF">2018-10-18T05:39:00Z</dcterms:modified>
  <revision>4</revision>
  <dc:title>LIETUVOS DAILĖS MUZIEJAUS DIREKTORIAUS</dc:title>
</coreProperties>
</file>