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tabs>
          <w:tab w:val="center" w:pos="4153"/>
          <w:tab w:val="right" w:pos="8306"/>
        </w:tabs>
        <w:rPr>
          <w:lang w:val="en-GB"/>
        </w:rPr>
      </w:pPr>
    </w:p>
    <w:p>
      <w:pPr>
        <w:jc w:val="center"/>
        <w:rPr>
          <w:b/>
          <w:color w:val="000000"/>
        </w:rPr>
      </w:pPr>
      <w:r>
        <w:rPr>
          <w:b/>
          <w:color w:val="000000"/>
          <w:lang w:eastAsia="lt-LT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8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7" o:title=""/>
          </v:shape>
          <w:control r:id="rId8" w:name="Control 4" w:shapeid="_x0000_s1028"/>
        </w:pict>
      </w:r>
      <w:r>
        <w:rPr>
          <w:b/>
          <w:color w:val="000000"/>
        </w:rPr>
        <w:t>LIETUVOS RESPUBLIKOS</w:t>
      </w:r>
    </w:p>
    <w:p>
      <w:pPr>
        <w:jc w:val="center"/>
        <w:rPr>
          <w:b/>
          <w:color w:val="000000"/>
        </w:rPr>
      </w:pPr>
      <w:r>
        <w:rPr>
          <w:b/>
          <w:color w:val="000000"/>
        </w:rPr>
        <w:t>DARBO KODEKSO 170 IR 178 STRAIPSNIŲ PAKEITIMO IR KODEKSO PAPILDYMO 179</w:t>
      </w:r>
      <w:r>
        <w:rPr>
          <w:b/>
          <w:color w:val="000000"/>
          <w:vertAlign w:val="superscript"/>
        </w:rPr>
        <w:t>1</w:t>
      </w:r>
      <w:r>
        <w:rPr>
          <w:b/>
          <w:color w:val="000000"/>
        </w:rPr>
        <w:t xml:space="preserve"> STRAIPSNIU</w:t>
      </w:r>
    </w:p>
    <w:p>
      <w:pPr>
        <w:jc w:val="center"/>
        <w:rPr>
          <w:b/>
          <w:color w:val="000000"/>
        </w:rPr>
      </w:pPr>
      <w:r>
        <w:rPr>
          <w:b/>
          <w:color w:val="000000"/>
        </w:rPr>
        <w:t>Į S T A T Y M A S</w:t>
      </w:r>
    </w:p>
    <w:p>
      <w:pPr>
        <w:jc w:val="center"/>
        <w:rPr>
          <w:color w:val="000000"/>
        </w:rPr>
      </w:pPr>
    </w:p>
    <w:p>
      <w:pPr>
        <w:jc w:val="center"/>
        <w:rPr>
          <w:color w:val="000000"/>
        </w:rPr>
      </w:pPr>
      <w:r>
        <w:rPr>
          <w:color w:val="000000"/>
        </w:rPr>
        <w:t>2006 m. birželio 8 d. Nr. X-660</w:t>
      </w:r>
    </w:p>
    <w:p>
      <w:pPr>
        <w:jc w:val="center"/>
        <w:rPr>
          <w:color w:val="000000"/>
        </w:rPr>
      </w:pPr>
      <w:r>
        <w:rPr>
          <w:color w:val="000000"/>
        </w:rPr>
        <w:t>Vilnius</w:t>
      </w:r>
    </w:p>
    <w:p>
      <w:pPr>
        <w:jc w:val="center"/>
        <w:rPr>
          <w:color w:val="000000"/>
        </w:rPr>
      </w:pPr>
    </w:p>
    <w:p>
      <w:pPr>
        <w:widowControl w:val="0"/>
        <w:shd w:val="clear" w:color="auto" w:fill="FFFFFF"/>
        <w:jc w:val="center"/>
        <w:rPr>
          <w:color w:val="000000"/>
        </w:rPr>
      </w:pPr>
      <w:r>
        <w:rPr>
          <w:color w:val="000000"/>
        </w:rPr>
        <w:t xml:space="preserve">(Žin., 2002, Nr. </w:t>
      </w:r>
      <w:fldSimple w:instr="HYPERLINK https://www.e-tar.lt/portal/lt/legalAct/TAR.31185A622C9F \t _blank">
        <w:r>
          <w:rPr>
            <w:color w:val="0000FF" w:themeColor="hyperlink"/>
            <w:u w:val="single"/>
          </w:rPr>
          <w:t>64-2569</w:t>
        </w:r>
      </w:fldSimple>
      <w:r>
        <w:rPr>
          <w:color w:val="000000"/>
        </w:rPr>
        <w:t xml:space="preserve">; 2005, Nr. </w:t>
      </w:r>
      <w:fldSimple w:instr="HYPERLINK https://www.e-tar.lt/portal/lt/legalAct/TAR.18E9466BF6D3 \t _blank">
        <w:r>
          <w:rPr>
            <w:color w:val="0000FF" w:themeColor="hyperlink"/>
            <w:u w:val="single"/>
          </w:rPr>
          <w:t>85-3138</w:t>
        </w:r>
      </w:fldSimple>
      <w:r>
        <w:rPr>
          <w:color w:val="000000"/>
        </w:rPr>
        <w:t>)</w:t>
      </w:r>
    </w:p>
    <w:p>
      <w:pPr>
        <w:ind w:firstLine="708"/>
        <w:rPr>
          <w:color w:val="000000"/>
        </w:rPr>
      </w:pPr>
    </w:p>
    <w:p>
      <w:pPr>
        <w:widowControl w:val="0"/>
        <w:shd w:val="clear" w:color="auto" w:fill="FFFFFF"/>
        <w:ind w:firstLine="708"/>
        <w:jc w:val="both"/>
        <w:rPr>
          <w:color w:val="000000"/>
        </w:rPr>
      </w:pPr>
      <w:r>
        <w:rPr>
          <w:b/>
          <w:bCs/>
          <w:color w:val="000000"/>
        </w:rPr>
        <w:t>1</w:t>
      </w:r>
      <w:r>
        <w:rPr>
          <w:b/>
          <w:bCs/>
          <w:color w:val="000000"/>
        </w:rPr>
        <w:t xml:space="preserve"> straipsnis. </w:t>
      </w:r>
      <w:r>
        <w:rPr>
          <w:b/>
          <w:bCs/>
          <w:color w:val="000000"/>
        </w:rPr>
        <w:t>170 straipsnio 1 dalies 4 punkto pakeitimas</w:t>
      </w:r>
    </w:p>
    <w:p>
      <w:pPr>
        <w:widowControl w:val="0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Pakeisti 170 straipsnio 1 dalies 4 punktą ir jį išdėstyti taip:</w:t>
      </w:r>
    </w:p>
    <w:p>
      <w:pPr>
        <w:widowControl w:val="0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4</w:t>
      </w:r>
      <w:r>
        <w:rPr>
          <w:color w:val="000000"/>
        </w:rPr>
        <w:t>) laikas, kurį darbuotojas gavo ligos, motinystės arba tėvystės pašalpą;“.</w:t>
      </w:r>
    </w:p>
    <w:p/>
    <w:p>
      <w:pPr>
        <w:widowControl w:val="0"/>
        <w:shd w:val="clear" w:color="auto" w:fill="FFFFFF"/>
        <w:ind w:firstLine="708"/>
        <w:jc w:val="both"/>
        <w:rPr>
          <w:color w:val="000000"/>
        </w:rPr>
      </w:pPr>
      <w:r>
        <w:rPr>
          <w:b/>
          <w:bCs/>
          <w:color w:val="000000"/>
        </w:rPr>
        <w:t>2</w:t>
      </w:r>
      <w:r>
        <w:rPr>
          <w:b/>
          <w:bCs/>
          <w:color w:val="000000"/>
        </w:rPr>
        <w:t xml:space="preserve"> straipsnis. </w:t>
      </w:r>
      <w:r>
        <w:rPr>
          <w:b/>
          <w:bCs/>
          <w:color w:val="000000"/>
        </w:rPr>
        <w:t>178 straipsnio pakeitimas</w:t>
      </w:r>
    </w:p>
    <w:p>
      <w:pPr>
        <w:widowControl w:val="0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Pakeisti 178 straipsnį ir jį išdėstyti taip:</w:t>
      </w:r>
    </w:p>
    <w:p>
      <w:pPr>
        <w:widowControl w:val="0"/>
        <w:shd w:val="clear" w:color="auto" w:fill="FFFFFF"/>
        <w:ind w:firstLine="708"/>
        <w:jc w:val="both"/>
        <w:rPr>
          <w:b/>
          <w:color w:val="000000"/>
        </w:rPr>
      </w:pPr>
      <w:r>
        <w:rPr>
          <w:bCs/>
          <w:color w:val="000000"/>
        </w:rPr>
        <w:t>„</w:t>
      </w:r>
      <w:r>
        <w:rPr>
          <w:b/>
          <w:bCs/>
          <w:color w:val="000000"/>
        </w:rPr>
        <w:t>178</w:t>
      </w:r>
      <w:r>
        <w:rPr>
          <w:b/>
          <w:bCs/>
          <w:color w:val="000000"/>
        </w:rPr>
        <w:t xml:space="preserve"> straipsnis. </w:t>
      </w:r>
      <w:r>
        <w:rPr>
          <w:b/>
          <w:bCs/>
          <w:color w:val="000000"/>
        </w:rPr>
        <w:t xml:space="preserve">Tikslinių atostogų </w:t>
      </w:r>
      <w:r>
        <w:rPr>
          <w:b/>
          <w:color w:val="000000"/>
        </w:rPr>
        <w:t>rūšys</w:t>
      </w:r>
    </w:p>
    <w:p>
      <w:pPr>
        <w:widowControl w:val="0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Tikslinės atostogos yra:</w:t>
      </w:r>
    </w:p>
    <w:p>
      <w:pPr>
        <w:widowControl w:val="0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) nėštumo ir gimdymo;</w:t>
      </w:r>
    </w:p>
    <w:p>
      <w:pPr>
        <w:widowControl w:val="0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) tėvystės atostogos;</w:t>
      </w:r>
    </w:p>
    <w:p>
      <w:pPr>
        <w:widowControl w:val="0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3</w:t>
      </w:r>
      <w:r>
        <w:rPr>
          <w:color w:val="000000"/>
        </w:rPr>
        <w:t>) atostogos vaikui prižiūrėti, kol jam sueis treji metai;</w:t>
      </w:r>
    </w:p>
    <w:p>
      <w:pPr>
        <w:widowControl w:val="0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4</w:t>
      </w:r>
      <w:r>
        <w:rPr>
          <w:color w:val="000000"/>
        </w:rPr>
        <w:t>) mokymosi;</w:t>
      </w:r>
    </w:p>
    <w:p>
      <w:pPr>
        <w:widowControl w:val="0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5</w:t>
      </w:r>
      <w:r>
        <w:rPr>
          <w:color w:val="000000"/>
        </w:rPr>
        <w:t>) kūrybinės;</w:t>
      </w:r>
    </w:p>
    <w:p>
      <w:pPr>
        <w:widowControl w:val="0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6</w:t>
      </w:r>
      <w:r>
        <w:rPr>
          <w:color w:val="000000"/>
        </w:rPr>
        <w:t>) valstybinėms ar visuomeninėms pareigoms atlikti;</w:t>
      </w:r>
    </w:p>
    <w:p>
      <w:pPr>
        <w:widowControl w:val="0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7</w:t>
      </w:r>
      <w:r>
        <w:rPr>
          <w:color w:val="000000"/>
        </w:rPr>
        <w:t>) nemokamos.“</w:t>
      </w:r>
    </w:p>
    <w:p/>
    <w:p>
      <w:pPr>
        <w:widowControl w:val="0"/>
        <w:shd w:val="clear" w:color="auto" w:fill="FFFFFF"/>
        <w:ind w:firstLine="708"/>
        <w:jc w:val="both"/>
        <w:rPr>
          <w:color w:val="000000"/>
        </w:rPr>
      </w:pPr>
      <w:r>
        <w:rPr>
          <w:b/>
          <w:bCs/>
          <w:color w:val="000000"/>
        </w:rPr>
        <w:t>3</w:t>
      </w:r>
      <w:r>
        <w:rPr>
          <w:b/>
          <w:bCs/>
          <w:color w:val="000000"/>
        </w:rPr>
        <w:t xml:space="preserve"> straipsnis. </w:t>
      </w:r>
      <w:r>
        <w:rPr>
          <w:b/>
          <w:bCs/>
          <w:color w:val="000000"/>
        </w:rPr>
        <w:t>Kodekso papildymas 179</w:t>
      </w:r>
      <w:r>
        <w:rPr>
          <w:b/>
          <w:bCs/>
          <w:color w:val="000000"/>
          <w:vertAlign w:val="superscript"/>
        </w:rPr>
        <w:t>1</w:t>
      </w:r>
      <w:r>
        <w:rPr>
          <w:b/>
          <w:bCs/>
          <w:color w:val="000000"/>
        </w:rPr>
        <w:t xml:space="preserve"> straipsniu</w:t>
      </w:r>
    </w:p>
    <w:p>
      <w:pPr>
        <w:widowControl w:val="0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Papildyti Kodeksą 179</w:t>
      </w:r>
      <w:r>
        <w:rPr>
          <w:color w:val="000000"/>
          <w:vertAlign w:val="superscript"/>
        </w:rPr>
        <w:t>1</w:t>
      </w:r>
      <w:r>
        <w:rPr>
          <w:color w:val="000000"/>
        </w:rPr>
        <w:t xml:space="preserve"> straipsniu:</w:t>
      </w:r>
    </w:p>
    <w:p>
      <w:pPr>
        <w:widowControl w:val="0"/>
        <w:shd w:val="clear" w:color="auto" w:fill="FFFFFF"/>
        <w:ind w:firstLine="708"/>
        <w:jc w:val="both"/>
        <w:rPr>
          <w:color w:val="000000"/>
        </w:rPr>
      </w:pPr>
      <w:r>
        <w:rPr>
          <w:bCs/>
          <w:color w:val="000000"/>
        </w:rPr>
        <w:t>„</w:t>
      </w:r>
      <w:r>
        <w:rPr>
          <w:b/>
          <w:bCs/>
          <w:color w:val="000000"/>
        </w:rPr>
        <w:t>179</w:t>
      </w:r>
      <w:r>
        <w:rPr>
          <w:b/>
          <w:bCs/>
          <w:color w:val="000000"/>
          <w:vertAlign w:val="superscript"/>
        </w:rPr>
        <w:t>1</w:t>
      </w:r>
      <w:r>
        <w:rPr>
          <w:b/>
          <w:bCs/>
          <w:color w:val="000000"/>
        </w:rPr>
        <w:t xml:space="preserve"> straipsnis. </w:t>
      </w:r>
      <w:r>
        <w:rPr>
          <w:color w:val="000000"/>
        </w:rPr>
        <w:t xml:space="preserve">Tėvystės </w:t>
      </w:r>
      <w:r>
        <w:rPr>
          <w:b/>
          <w:bCs/>
          <w:color w:val="000000"/>
        </w:rPr>
        <w:t>atostogos</w:t>
      </w:r>
    </w:p>
    <w:p>
      <w:pPr>
        <w:widowControl w:val="0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. Vyrams suteikiamos tėvystės atostogos – laikotarpiui nuo vaiko gimimo dienos iki tol, kol vaikui sukaks vienas mėnuo.</w:t>
      </w:r>
    </w:p>
    <w:p>
      <w:pPr>
        <w:widowControl w:val="0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Už šio straipsnio 1 dalyje nustatytų atostogų laiką mokama Ligos ir motinystės socialinio draudimo įstatymo nustatyta pašalpa, jeigu vaiko tėvas gyvena santuokoje su kūdikio motina.“</w:t>
      </w:r>
    </w:p>
    <w:p/>
    <w:p>
      <w:pPr>
        <w:widowControl w:val="0"/>
        <w:shd w:val="clear" w:color="auto" w:fill="FFFFFF"/>
        <w:ind w:firstLine="708"/>
        <w:jc w:val="both"/>
        <w:rPr>
          <w:color w:val="000000"/>
        </w:rPr>
      </w:pPr>
      <w:r>
        <w:rPr>
          <w:b/>
          <w:bCs/>
          <w:color w:val="000000"/>
        </w:rPr>
        <w:t>4</w:t>
      </w:r>
      <w:r>
        <w:rPr>
          <w:b/>
          <w:bCs/>
          <w:color w:val="000000"/>
        </w:rPr>
        <w:t xml:space="preserve"> straipsnis. </w:t>
      </w:r>
      <w:r>
        <w:rPr>
          <w:b/>
          <w:bCs/>
          <w:color w:val="000000"/>
        </w:rPr>
        <w:t>Įstatymo įsigaliojimas</w:t>
      </w:r>
    </w:p>
    <w:p>
      <w:pPr>
        <w:widowControl w:val="0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Šis įstatymas įsigalioja nuo 2006 m. liepos 1 d.</w:t>
      </w:r>
    </w:p>
    <w:p>
      <w:pPr>
        <w:ind w:firstLine="708"/>
        <w:jc w:val="both"/>
        <w:rPr>
          <w:color w:val="000000"/>
        </w:rPr>
      </w:pPr>
    </w:p>
    <w:p/>
    <w:p>
      <w:pPr>
        <w:widowControl w:val="0"/>
        <w:shd w:val="clear" w:color="auto" w:fill="FFFFFF"/>
        <w:ind w:firstLine="708"/>
        <w:jc w:val="both"/>
        <w:rPr>
          <w:color w:val="000000"/>
        </w:rPr>
      </w:pPr>
      <w:r>
        <w:rPr>
          <w:i/>
          <w:iCs/>
          <w:color w:val="000000"/>
        </w:rPr>
        <w:t>Skelbiu šį Lietuvos Respublikos Seimo priimtą įstatymą.</w:t>
      </w:r>
    </w:p>
    <w:p>
      <w:pPr>
        <w:widowControl w:val="0"/>
        <w:shd w:val="clear" w:color="auto" w:fill="FFFFFF"/>
        <w:ind w:firstLine="708"/>
        <w:rPr>
          <w:color w:val="000000"/>
        </w:rPr>
      </w:pPr>
    </w:p>
    <w:p>
      <w:pPr>
        <w:tabs>
          <w:tab w:val="right" w:pos="9639"/>
        </w:tabs>
      </w:pPr>
      <w:r>
        <w:t>RESPUBLIKOS PREZIDENTAS</w:t>
        <w:tab/>
        <w:t>VALDAS ADAMKUS</w:t>
      </w:r>
    </w:p>
    <w:p>
      <w:pPr>
        <w:jc w:val="center"/>
      </w:pPr>
      <w:r>
        <w:t>______________</w:t>
      </w:r>
    </w:p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819"/>
        <w:tab w:val="right" w:pos="9638"/>
      </w:tabs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819"/>
        <w:tab w:val="right" w:pos="9638"/>
      </w:tabs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819"/>
        <w:tab w:val="right" w:pos="9638"/>
      </w:tabs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lang w:val="en-GB"/>
      </w:rPr>
      <w:t>2</w: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1296"/>
  <w:hyphenationZone w:val="396"/>
  <w:doNotHyphenateCaps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wmf"/>
  <Relationship Id="rId8" Type="http://schemas.openxmlformats.org/officeDocument/2006/relationships/control" Target="activeX/activeX1.xml"/>
  <Relationship Id="rId9" Type="http://schemas.openxmlformats.org/officeDocument/2006/relationships/header" Target="header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1192</Characters>
  <Application>Microsoft Office Word</Application>
  <DocSecurity>4</DocSecurity>
  <Lines>42</Lines>
  <Paragraphs>34</Paragraphs>
  <ScaleCrop>false</ScaleCrop>
  <Company/>
  <LinksUpToDate>false</LinksUpToDate>
  <CharactersWithSpaces>1358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2015-09-12T03:22:00Z</dcterms:created>
  <dc:creator>Win2003Stdx32</dc:creator>
  <lastModifiedBy>Adlib User</lastModifiedBy>
  <dcterms:modified xsi:type="dcterms:W3CDTF">2015-09-12T03:22:00Z</dcterms:modified>
  <revision>2</revision>
</coreProperties>
</file>