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C303D" w14:textId="77777777" w:rsidR="008233B3" w:rsidRDefault="0000600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06C34D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ŽEMĖS ŪKIO MINISTRO</w:t>
      </w:r>
    </w:p>
    <w:p w14:paraId="006C303E" w14:textId="77777777" w:rsidR="008233B3" w:rsidRDefault="00006009"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į s a k y m a s</w:t>
      </w:r>
    </w:p>
    <w:p w14:paraId="006C303F" w14:textId="77777777" w:rsidR="008233B3" w:rsidRDefault="008233B3">
      <w:pPr>
        <w:widowControl w:val="0"/>
        <w:suppressAutoHyphens/>
        <w:jc w:val="center"/>
        <w:rPr>
          <w:color w:val="000000"/>
        </w:rPr>
      </w:pPr>
    </w:p>
    <w:p w14:paraId="006C3040" w14:textId="77777777" w:rsidR="008233B3" w:rsidRDefault="0000600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2008 m. RUGSĖJO 1 d. įsakymo Nr. 3D-481 „Dėl TRADICINIŲ AMATŲ KLASIFIKACIJOS APRAŠO IR TRADICINIŲ AMATŲ KLASIFIKACIJOS patvirtinimo“ pakeit</w:t>
      </w:r>
      <w:r>
        <w:rPr>
          <w:b/>
          <w:bCs/>
          <w:caps/>
          <w:color w:val="000000"/>
        </w:rPr>
        <w:t>imo</w:t>
      </w:r>
    </w:p>
    <w:p w14:paraId="006C3041" w14:textId="77777777" w:rsidR="008233B3" w:rsidRDefault="008233B3">
      <w:pPr>
        <w:widowControl w:val="0"/>
        <w:suppressAutoHyphens/>
        <w:jc w:val="center"/>
        <w:rPr>
          <w:color w:val="000000"/>
        </w:rPr>
      </w:pPr>
    </w:p>
    <w:p w14:paraId="006C3042" w14:textId="77777777" w:rsidR="008233B3" w:rsidRDefault="0000600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balandžio 18 d. Nr. 3D-343</w:t>
      </w:r>
    </w:p>
    <w:p w14:paraId="006C3043" w14:textId="77777777" w:rsidR="008233B3" w:rsidRDefault="0000600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06C3044" w14:textId="77777777" w:rsidR="008233B3" w:rsidRDefault="008233B3">
      <w:pPr>
        <w:widowControl w:val="0"/>
        <w:suppressAutoHyphens/>
        <w:ind w:firstLine="567"/>
        <w:jc w:val="both"/>
        <w:rPr>
          <w:color w:val="000000"/>
        </w:rPr>
      </w:pPr>
    </w:p>
    <w:p w14:paraId="5691C731" w14:textId="77777777" w:rsidR="00006009" w:rsidRDefault="00006009">
      <w:pPr>
        <w:widowControl w:val="0"/>
        <w:suppressAutoHyphens/>
        <w:ind w:firstLine="567"/>
        <w:jc w:val="both"/>
        <w:rPr>
          <w:color w:val="000000"/>
        </w:rPr>
      </w:pPr>
    </w:p>
    <w:p w14:paraId="006C3045" w14:textId="77777777" w:rsidR="008233B3" w:rsidRDefault="0000600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Tradicinių amatų klasifikaciją, patvirtintą Lietuvos Respublikos žemės ūkio ministro 2008 m. rugsėjo 1 d. įsakymu Nr. 3D-481 „Dėl Tradicinių amatų klasifikacijos aprašo ir Tradicinių amatų kl</w:t>
      </w:r>
      <w:r>
        <w:rPr>
          <w:color w:val="000000"/>
        </w:rPr>
        <w:t xml:space="preserve">asifikacijos patvirtinimo“ (Žin., 2008, Nr. </w:t>
      </w:r>
      <w:hyperlink r:id="rId10" w:tgtFrame="_blank" w:history="1">
        <w:r>
          <w:rPr>
            <w:color w:val="0000FF" w:themeColor="hyperlink"/>
            <w:u w:val="single"/>
          </w:rPr>
          <w:t>102-3936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130-5009</w:t>
        </w:r>
      </w:hyperlink>
      <w:r>
        <w:rPr>
          <w:color w:val="000000"/>
        </w:rP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11-411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26-1026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42-1639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79-3304</w:t>
        </w:r>
      </w:hyperlink>
      <w:r>
        <w:rPr>
          <w:color w:val="000000"/>
        </w:rP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136-5952</w:t>
        </w:r>
      </w:hyperlink>
      <w:r>
        <w:rPr>
          <w:color w:val="000000"/>
        </w:rPr>
        <w:t xml:space="preserve">; 2010, Nr. </w:t>
      </w:r>
      <w:hyperlink r:id="rId17" w:tgtFrame="_blank" w:history="1">
        <w:r>
          <w:rPr>
            <w:color w:val="0000FF" w:themeColor="hyperlink"/>
            <w:u w:val="single"/>
          </w:rPr>
          <w:t>19-912</w:t>
        </w:r>
      </w:hyperlink>
      <w:r>
        <w:rPr>
          <w:color w:val="000000"/>
        </w:rP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50-2462</w:t>
        </w:r>
      </w:hyperlink>
      <w:r>
        <w:rPr>
          <w:color w:val="000000"/>
        </w:rP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85-4478</w:t>
        </w:r>
      </w:hyperlink>
      <w:r>
        <w:rPr>
          <w:color w:val="000000"/>
        </w:rPr>
        <w:t xml:space="preserve">, Nr. </w:t>
      </w:r>
      <w:hyperlink r:id="rId20" w:tgtFrame="_blank" w:history="1">
        <w:r>
          <w:rPr>
            <w:color w:val="0000FF" w:themeColor="hyperlink"/>
            <w:u w:val="single"/>
          </w:rPr>
          <w:t>129-6609</w:t>
        </w:r>
      </w:hyperlink>
      <w:r>
        <w:rPr>
          <w:color w:val="000000"/>
        </w:rPr>
        <w:t xml:space="preserve">; 2011, Nr. </w:t>
      </w:r>
      <w:hyperlink r:id="rId21" w:tgtFrame="_blank" w:history="1">
        <w:r>
          <w:rPr>
            <w:color w:val="0000FF" w:themeColor="hyperlink"/>
            <w:u w:val="single"/>
          </w:rPr>
          <w:t>26-1261</w:t>
        </w:r>
      </w:hyperlink>
      <w:r>
        <w:rPr>
          <w:color w:val="000000"/>
        </w:rPr>
        <w:t xml:space="preserve">, Nr. </w:t>
      </w:r>
      <w:hyperlink r:id="rId22" w:tgtFrame="_blank" w:history="1">
        <w:r>
          <w:rPr>
            <w:color w:val="0000FF" w:themeColor="hyperlink"/>
            <w:u w:val="single"/>
          </w:rPr>
          <w:t>42-2007</w:t>
        </w:r>
      </w:hyperlink>
      <w:r>
        <w:rPr>
          <w:color w:val="000000"/>
        </w:rPr>
        <w:t xml:space="preserve">), ir išdėstau 055 eilutę taip: </w:t>
      </w:r>
    </w:p>
    <w:p w14:paraId="006C3046" w14:textId="77777777" w:rsidR="008233B3" w:rsidRDefault="00006009">
      <w:pPr>
        <w:ind w:firstLine="567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6"/>
        <w:gridCol w:w="1225"/>
        <w:gridCol w:w="1357"/>
        <w:gridCol w:w="1093"/>
        <w:gridCol w:w="1444"/>
        <w:gridCol w:w="2345"/>
      </w:tblGrid>
      <w:tr w:rsidR="008233B3" w14:paraId="006C304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047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048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Žolininkystė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049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Žolininkas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4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04B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Gamtos gėrybės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04C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Maistiniai augalai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4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Rūgštynės</w:t>
            </w:r>
          </w:p>
        </w:tc>
      </w:tr>
      <w:tr w:rsidR="008233B3" w14:paraId="006C305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4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5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5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Garšvos </w:t>
            </w:r>
          </w:p>
        </w:tc>
      </w:tr>
      <w:tr w:rsidR="008233B3" w14:paraId="006C305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5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5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Balandos</w:t>
            </w:r>
          </w:p>
        </w:tc>
      </w:tr>
      <w:tr w:rsidR="008233B3" w14:paraId="006C306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5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6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6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Dilgėlės</w:t>
            </w:r>
          </w:p>
        </w:tc>
      </w:tr>
      <w:tr w:rsidR="008233B3" w14:paraId="006C306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6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6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Barščiai</w:t>
            </w:r>
          </w:p>
        </w:tc>
      </w:tr>
      <w:tr w:rsidR="008233B3" w14:paraId="006C307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6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7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7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Čiobreliai</w:t>
            </w:r>
          </w:p>
        </w:tc>
      </w:tr>
      <w:tr w:rsidR="008233B3" w14:paraId="006C307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7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7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Raudonėliai</w:t>
            </w:r>
          </w:p>
        </w:tc>
      </w:tr>
      <w:tr w:rsidR="008233B3" w14:paraId="006C308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7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8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8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Mėtos</w:t>
            </w:r>
          </w:p>
        </w:tc>
      </w:tr>
      <w:tr w:rsidR="008233B3" w14:paraId="006C308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8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055AG23.01.09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8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Kartieji kiečiai</w:t>
            </w:r>
          </w:p>
        </w:tc>
      </w:tr>
      <w:tr w:rsidR="008233B3" w14:paraId="006C309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8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9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9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Apyniai</w:t>
            </w:r>
          </w:p>
        </w:tc>
      </w:tr>
      <w:tr w:rsidR="008233B3" w14:paraId="006C309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9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9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Erškėčiai</w:t>
            </w:r>
          </w:p>
        </w:tc>
      </w:tr>
      <w:tr w:rsidR="008233B3" w14:paraId="006C30A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9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A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A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Gudobelės</w:t>
            </w:r>
          </w:p>
        </w:tc>
      </w:tr>
      <w:tr w:rsidR="008233B3" w14:paraId="006C30A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A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A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Jonažolės</w:t>
            </w:r>
          </w:p>
        </w:tc>
      </w:tr>
      <w:tr w:rsidR="008233B3" w14:paraId="006C30B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A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B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B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Paprastieji kiečiai</w:t>
            </w:r>
          </w:p>
        </w:tc>
      </w:tr>
      <w:tr w:rsidR="008233B3" w14:paraId="006C30B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B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B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Kraujažolės </w:t>
            </w:r>
          </w:p>
        </w:tc>
      </w:tr>
      <w:tr w:rsidR="008233B3" w14:paraId="006C30C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B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C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C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Lazdynai</w:t>
            </w:r>
          </w:p>
        </w:tc>
      </w:tr>
      <w:tr w:rsidR="008233B3" w14:paraId="006C30C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C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C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Pušys</w:t>
            </w:r>
          </w:p>
        </w:tc>
      </w:tr>
      <w:tr w:rsidR="008233B3" w14:paraId="006C30D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C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D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D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Ramunės</w:t>
            </w:r>
          </w:p>
        </w:tc>
      </w:tr>
      <w:tr w:rsidR="008233B3" w14:paraId="006C30D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D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055AG23.01.19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D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Sukatžolės </w:t>
            </w:r>
          </w:p>
        </w:tc>
      </w:tr>
      <w:tr w:rsidR="008233B3" w14:paraId="006C30E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D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E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E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Stumbražolės</w:t>
            </w:r>
          </w:p>
        </w:tc>
      </w:tr>
      <w:tr w:rsidR="008233B3" w14:paraId="006C30E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E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E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Trūkažolės</w:t>
            </w:r>
          </w:p>
        </w:tc>
      </w:tr>
      <w:tr w:rsidR="008233B3" w14:paraId="006C30F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E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F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F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Valerijonai </w:t>
            </w:r>
          </w:p>
        </w:tc>
      </w:tr>
      <w:tr w:rsidR="008233B3" w14:paraId="006C30F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0F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0F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Varnalėšos</w:t>
            </w:r>
          </w:p>
        </w:tc>
      </w:tr>
      <w:tr w:rsidR="008233B3" w14:paraId="006C310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0F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0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0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Kiaulpienės </w:t>
            </w:r>
          </w:p>
        </w:tc>
      </w:tr>
      <w:tr w:rsidR="008233B3" w14:paraId="006C310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0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0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Rasakilos </w:t>
            </w:r>
          </w:p>
        </w:tc>
      </w:tr>
      <w:tr w:rsidR="008233B3" w14:paraId="006C311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0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1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1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Žemuogės</w:t>
            </w:r>
          </w:p>
        </w:tc>
      </w:tr>
      <w:tr w:rsidR="008233B3" w14:paraId="006C311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1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1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Avietės</w:t>
            </w:r>
          </w:p>
        </w:tc>
      </w:tr>
      <w:tr w:rsidR="008233B3" w14:paraId="006C312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1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2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2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Gervuogės </w:t>
            </w:r>
          </w:p>
        </w:tc>
      </w:tr>
      <w:tr w:rsidR="008233B3" w14:paraId="006C312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2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055AG23.01.29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2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Erškėčiai</w:t>
            </w:r>
          </w:p>
        </w:tc>
      </w:tr>
      <w:tr w:rsidR="008233B3" w14:paraId="006C3136" w14:textId="77777777">
        <w:trPr>
          <w:trHeight w:val="1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2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3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3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Raudonieji dobilai</w:t>
            </w:r>
          </w:p>
        </w:tc>
      </w:tr>
      <w:tr w:rsidR="008233B3" w14:paraId="006C313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3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3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Kmynai</w:t>
            </w:r>
          </w:p>
        </w:tc>
      </w:tr>
      <w:tr w:rsidR="008233B3" w14:paraId="006C314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3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4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4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Gysločiai</w:t>
            </w:r>
          </w:p>
        </w:tc>
      </w:tr>
      <w:tr w:rsidR="008233B3" w14:paraId="006C314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4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4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Čiužutės</w:t>
            </w:r>
          </w:p>
        </w:tc>
      </w:tr>
      <w:tr w:rsidR="008233B3" w14:paraId="006C315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4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5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5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Raktažolės </w:t>
            </w:r>
          </w:p>
        </w:tc>
      </w:tr>
      <w:tr w:rsidR="008233B3" w14:paraId="006C315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5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5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Takažolės</w:t>
            </w:r>
          </w:p>
        </w:tc>
      </w:tr>
      <w:tr w:rsidR="008233B3" w14:paraId="006C316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5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6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6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Ugniažolės  </w:t>
            </w:r>
          </w:p>
        </w:tc>
      </w:tr>
      <w:tr w:rsidR="008233B3" w14:paraId="006C316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6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6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Nakvišos</w:t>
            </w:r>
          </w:p>
        </w:tc>
      </w:tr>
      <w:tr w:rsidR="008233B3" w14:paraId="006C317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6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7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7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Notrelės</w:t>
            </w:r>
          </w:p>
        </w:tc>
      </w:tr>
      <w:tr w:rsidR="008233B3" w14:paraId="006C317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7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055AG23.01.39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7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Plautės</w:t>
            </w:r>
          </w:p>
        </w:tc>
      </w:tr>
      <w:tr w:rsidR="008233B3" w14:paraId="006C318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7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8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8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Asiūkliai</w:t>
            </w:r>
          </w:p>
        </w:tc>
      </w:tr>
      <w:tr w:rsidR="008233B3" w14:paraId="006C318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8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8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Burnočiai </w:t>
            </w:r>
          </w:p>
        </w:tc>
      </w:tr>
      <w:tr w:rsidR="008233B3" w14:paraId="006C319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8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9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9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Gailiai </w:t>
            </w:r>
          </w:p>
        </w:tc>
      </w:tr>
      <w:tr w:rsidR="008233B3" w14:paraId="006C319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9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9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Varpučiai </w:t>
            </w:r>
          </w:p>
        </w:tc>
      </w:tr>
      <w:tr w:rsidR="008233B3" w14:paraId="006C31A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9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A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A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Liepos</w:t>
            </w:r>
          </w:p>
        </w:tc>
      </w:tr>
      <w:tr w:rsidR="008233B3" w14:paraId="006C31A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A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A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Kaštonai </w:t>
            </w:r>
          </w:p>
        </w:tc>
      </w:tr>
      <w:tr w:rsidR="008233B3" w14:paraId="006C31B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A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B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B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Šalpusniai</w:t>
            </w:r>
          </w:p>
        </w:tc>
      </w:tr>
      <w:tr w:rsidR="008233B3" w14:paraId="006C31B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B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B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Vingiorykštės</w:t>
            </w:r>
          </w:p>
        </w:tc>
      </w:tr>
      <w:tr w:rsidR="008233B3" w14:paraId="006C31C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B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C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C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Viržiai</w:t>
            </w:r>
          </w:p>
        </w:tc>
      </w:tr>
      <w:tr w:rsidR="008233B3" w14:paraId="006C31C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C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055AG23.01.49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C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Aitrieji šilokai</w:t>
            </w:r>
          </w:p>
        </w:tc>
      </w:tr>
      <w:tr w:rsidR="008233B3" w14:paraId="006C31D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C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D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055AG23.01.50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D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taukės</w:t>
            </w:r>
          </w:p>
        </w:tc>
      </w:tr>
      <w:tr w:rsidR="008233B3" w14:paraId="006C31D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D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055AG23.01.51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D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Dirvinės buožainės</w:t>
            </w:r>
          </w:p>
        </w:tc>
      </w:tr>
      <w:tr w:rsidR="008233B3" w14:paraId="006C31E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D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E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055AG23.01.52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E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Lipikai</w:t>
            </w:r>
          </w:p>
        </w:tc>
      </w:tr>
      <w:tr w:rsidR="008233B3" w14:paraId="006C31E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E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055AG23.01.53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1E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E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melisos</w:t>
            </w:r>
          </w:p>
        </w:tc>
      </w:tr>
      <w:tr w:rsidR="008233B3" w14:paraId="006C31F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E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F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C31F4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Medžių ir krūmų produktai arbatoms ir nuovirams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F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Raugerškiai</w:t>
            </w:r>
          </w:p>
        </w:tc>
      </w:tr>
      <w:tr w:rsidR="008233B3" w14:paraId="006C31F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F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1F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Amalai</w:t>
            </w:r>
          </w:p>
        </w:tc>
      </w:tr>
      <w:tr w:rsidR="008233B3" w14:paraId="006C320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1F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0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0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Baltalksniai</w:t>
            </w:r>
          </w:p>
        </w:tc>
      </w:tr>
      <w:tr w:rsidR="008233B3" w14:paraId="006C320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0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0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Beržai</w:t>
            </w:r>
          </w:p>
        </w:tc>
      </w:tr>
      <w:tr w:rsidR="008233B3" w14:paraId="006C321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0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1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1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Blindės</w:t>
            </w:r>
          </w:p>
        </w:tc>
      </w:tr>
      <w:tr w:rsidR="008233B3" w14:paraId="006C321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1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1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Drebulės</w:t>
            </w:r>
          </w:p>
        </w:tc>
      </w:tr>
      <w:tr w:rsidR="008233B3" w14:paraId="006C322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1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2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2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Eglės</w:t>
            </w:r>
          </w:p>
        </w:tc>
      </w:tr>
      <w:tr w:rsidR="008233B3" w14:paraId="006C322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2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2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Klevai</w:t>
            </w:r>
          </w:p>
        </w:tc>
      </w:tr>
      <w:tr w:rsidR="008233B3" w14:paraId="006C323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2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3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055AG23.02.09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3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Miškinės obelys</w:t>
            </w:r>
          </w:p>
        </w:tc>
      </w:tr>
      <w:tr w:rsidR="008233B3" w14:paraId="006C323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3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055AG23.02.10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3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Šeivamedžiai</w:t>
            </w:r>
          </w:p>
        </w:tc>
      </w:tr>
      <w:tr w:rsidR="008233B3" w14:paraId="006C324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3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4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055AG23.02.11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4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Šunobelės</w:t>
            </w:r>
          </w:p>
        </w:tc>
      </w:tr>
      <w:tr w:rsidR="008233B3" w14:paraId="006C324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4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055AG23.02.12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4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4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Tuopos</w:t>
            </w:r>
          </w:p>
        </w:tc>
      </w:tr>
      <w:tr w:rsidR="008233B3" w14:paraId="006C325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4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5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C3254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Žolės arbatoms ir nuovirams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5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Ajerai</w:t>
            </w:r>
          </w:p>
        </w:tc>
      </w:tr>
      <w:tr w:rsidR="008233B3" w14:paraId="006C325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5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5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5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Akišvietės</w:t>
            </w:r>
          </w:p>
        </w:tc>
      </w:tr>
      <w:tr w:rsidR="008233B3" w14:paraId="006C326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5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6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6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6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Gubojos</w:t>
            </w:r>
          </w:p>
        </w:tc>
      </w:tr>
      <w:tr w:rsidR="008233B3" w14:paraId="006C326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6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6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6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Kvapiosios aniužės</w:t>
            </w:r>
          </w:p>
        </w:tc>
      </w:tr>
      <w:tr w:rsidR="008233B3" w14:paraId="006C327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6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7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7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7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Kalninės austėjos</w:t>
            </w:r>
          </w:p>
        </w:tc>
      </w:tr>
      <w:tr w:rsidR="008233B3" w14:paraId="006C327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7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7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7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Paprastosios bitkrėslės</w:t>
            </w:r>
          </w:p>
        </w:tc>
      </w:tr>
      <w:tr w:rsidR="008233B3" w14:paraId="006C328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7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8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8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8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Geltonieji bobramuniai</w:t>
            </w:r>
          </w:p>
        </w:tc>
      </w:tr>
      <w:tr w:rsidR="008233B3" w14:paraId="006C328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8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8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8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Builiai</w:t>
            </w:r>
          </w:p>
        </w:tc>
      </w:tr>
      <w:tr w:rsidR="008233B3" w14:paraId="006C329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8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9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055AG23.03.09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9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9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česnakūnės</w:t>
            </w:r>
          </w:p>
        </w:tc>
      </w:tr>
      <w:tr w:rsidR="008233B3" w14:paraId="006C329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9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9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9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Dagiai</w:t>
            </w:r>
          </w:p>
        </w:tc>
      </w:tr>
      <w:tr w:rsidR="008233B3" w14:paraId="006C32A6" w14:textId="77777777">
        <w:trPr>
          <w:trHeight w:val="2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9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A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A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A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Paprastieji dalgučiai</w:t>
            </w:r>
          </w:p>
        </w:tc>
      </w:tr>
      <w:tr w:rsidR="008233B3" w14:paraId="006C32A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A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A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A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Debesylai</w:t>
            </w:r>
          </w:p>
        </w:tc>
      </w:tr>
      <w:tr w:rsidR="008233B3" w14:paraId="006C32B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A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B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B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B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Dirvuolės</w:t>
            </w:r>
          </w:p>
        </w:tc>
      </w:tr>
      <w:tr w:rsidR="008233B3" w14:paraId="006C32B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B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B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B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Dirviniai dobilai</w:t>
            </w:r>
          </w:p>
        </w:tc>
      </w:tr>
      <w:tr w:rsidR="008233B3" w14:paraId="006C32C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B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C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C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C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Šilkažiedės gaisrenos</w:t>
            </w:r>
          </w:p>
        </w:tc>
      </w:tr>
      <w:tr w:rsidR="008233B3" w14:paraId="006C32C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C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C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C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Kvapiosios gardūnytės</w:t>
            </w:r>
          </w:p>
        </w:tc>
      </w:tr>
      <w:tr w:rsidR="008233B3" w14:paraId="006C32D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C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D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D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D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Siauralapiai gauromečiai</w:t>
            </w:r>
          </w:p>
        </w:tc>
      </w:tr>
      <w:tr w:rsidR="008233B3" w14:paraId="006C32D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D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D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D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Pūslėtieji guveiniai</w:t>
            </w:r>
          </w:p>
        </w:tc>
      </w:tr>
      <w:tr w:rsidR="008233B3" w14:paraId="006C32E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D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E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055AG23.03.19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E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E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Paprastosios juodgalvės</w:t>
            </w:r>
          </w:p>
        </w:tc>
      </w:tr>
      <w:tr w:rsidR="008233B3" w14:paraId="006C32E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E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E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E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Juodžolės</w:t>
            </w:r>
          </w:p>
        </w:tc>
      </w:tr>
      <w:tr w:rsidR="008233B3" w14:paraId="006C32F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E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F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F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F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Karklavijai</w:t>
            </w:r>
          </w:p>
        </w:tc>
      </w:tr>
      <w:tr w:rsidR="008233B3" w14:paraId="006C32F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2F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2F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2F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Dirvinės karpažolės</w:t>
            </w:r>
          </w:p>
        </w:tc>
      </w:tr>
      <w:tr w:rsidR="008233B3" w14:paraId="006C330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2F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0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0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0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Pieviniai katilėliai</w:t>
            </w:r>
          </w:p>
        </w:tc>
      </w:tr>
      <w:tr w:rsidR="008233B3" w14:paraId="006C330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0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0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0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Dvinamės katpėdės</w:t>
            </w:r>
          </w:p>
        </w:tc>
      </w:tr>
      <w:tr w:rsidR="008233B3" w14:paraId="006C331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0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1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1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1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Kanapiniai kemerai</w:t>
            </w:r>
          </w:p>
        </w:tc>
      </w:tr>
      <w:tr w:rsidR="008233B3" w14:paraId="006C331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1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1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1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Kiškiakopūsčiai</w:t>
            </w:r>
          </w:p>
        </w:tc>
      </w:tr>
      <w:tr w:rsidR="008233B3" w14:paraId="006C332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1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2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2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2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Kiškio ašarėlės</w:t>
            </w:r>
          </w:p>
        </w:tc>
      </w:tr>
      <w:tr w:rsidR="008233B3" w14:paraId="006C332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2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2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2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kraujalakės</w:t>
            </w:r>
          </w:p>
        </w:tc>
      </w:tr>
      <w:tr w:rsidR="008233B3" w14:paraId="006C333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2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3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055AG23.03.29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3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3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Šlakinės kregždūnės</w:t>
            </w:r>
          </w:p>
        </w:tc>
      </w:tr>
      <w:tr w:rsidR="008233B3" w14:paraId="006C333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3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3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3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Kriaušlapės</w:t>
            </w:r>
          </w:p>
        </w:tc>
      </w:tr>
      <w:tr w:rsidR="008233B3" w14:paraId="006C334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3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4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4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4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Saldžialapės kulkšnės</w:t>
            </w:r>
          </w:p>
        </w:tc>
      </w:tr>
      <w:tr w:rsidR="008233B3" w14:paraId="006C334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4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4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4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Lakišiai</w:t>
            </w:r>
          </w:p>
        </w:tc>
      </w:tr>
      <w:tr w:rsidR="008233B3" w14:paraId="006C335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4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5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5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5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Lelijos</w:t>
            </w:r>
          </w:p>
        </w:tc>
      </w:tr>
      <w:tr w:rsidR="008233B3" w14:paraId="006C335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5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5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5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Paprastosios linažolės</w:t>
            </w:r>
          </w:p>
        </w:tc>
      </w:tr>
      <w:tr w:rsidR="008233B3" w14:paraId="006C336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5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6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6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6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Geltonžiedės liucernos</w:t>
            </w:r>
          </w:p>
        </w:tc>
      </w:tr>
      <w:tr w:rsidR="008233B3" w14:paraId="006C336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6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6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6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Pašariniai motiejukai</w:t>
            </w:r>
          </w:p>
        </w:tc>
      </w:tr>
      <w:tr w:rsidR="008233B3" w14:paraId="006C337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6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7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7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7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Paprastosios naktižiedės</w:t>
            </w:r>
          </w:p>
        </w:tc>
      </w:tr>
      <w:tr w:rsidR="008233B3" w14:paraId="006C337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7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7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7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Dirvinės našlaitės</w:t>
            </w:r>
          </w:p>
        </w:tc>
      </w:tr>
      <w:tr w:rsidR="008233B3" w14:paraId="006C338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7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8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055AG23.03.39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8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8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noteros</w:t>
            </w:r>
          </w:p>
        </w:tc>
      </w:tr>
      <w:tr w:rsidR="008233B3" w14:paraId="006C338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8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8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8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Mažoji ožiažolė</w:t>
            </w:r>
          </w:p>
        </w:tc>
      </w:tr>
      <w:tr w:rsidR="008233B3" w14:paraId="006C339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8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9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9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9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Paprastosios pakalnutės</w:t>
            </w:r>
          </w:p>
        </w:tc>
      </w:tr>
      <w:tr w:rsidR="008233B3" w14:paraId="006C339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9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9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9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Europinės pipirlapės</w:t>
            </w:r>
          </w:p>
        </w:tc>
      </w:tr>
      <w:tr w:rsidR="008233B3" w14:paraId="006C33A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9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A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A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A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Pelkiniai pūkeliai</w:t>
            </w:r>
          </w:p>
        </w:tc>
      </w:tr>
      <w:tr w:rsidR="008233B3" w14:paraId="006C33A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A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A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A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Trilapiai puplaiškiai</w:t>
            </w:r>
          </w:p>
        </w:tc>
      </w:tr>
      <w:tr w:rsidR="008233B3" w14:paraId="006C33B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A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B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B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B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Vaistiniai putokliai</w:t>
            </w:r>
          </w:p>
        </w:tc>
      </w:tr>
      <w:tr w:rsidR="008233B3" w14:paraId="006C33B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B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B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B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Dirvinės raugės</w:t>
            </w:r>
          </w:p>
        </w:tc>
      </w:tr>
      <w:tr w:rsidR="008233B3" w14:paraId="006C33C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B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C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C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C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Rugiagėlės</w:t>
            </w:r>
          </w:p>
        </w:tc>
      </w:tr>
      <w:tr w:rsidR="008233B3" w14:paraId="006C33C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C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C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C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Rūgčiai</w:t>
            </w:r>
          </w:p>
        </w:tc>
      </w:tr>
      <w:tr w:rsidR="008233B3" w14:paraId="006C33D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C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D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055AG23.03.49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D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D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Saliavai</w:t>
            </w:r>
          </w:p>
        </w:tc>
      </w:tr>
      <w:tr w:rsidR="008233B3" w14:paraId="006C33D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D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D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D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Sidabražolės</w:t>
            </w:r>
          </w:p>
        </w:tc>
      </w:tr>
      <w:tr w:rsidR="008233B3" w14:paraId="006C33E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D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E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E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E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Šliaužiančiosios šilingės</w:t>
            </w:r>
          </w:p>
        </w:tc>
      </w:tr>
      <w:tr w:rsidR="008233B3" w14:paraId="006C33E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E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E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E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Skėtinės širdažolės</w:t>
            </w:r>
          </w:p>
        </w:tc>
      </w:tr>
      <w:tr w:rsidR="008233B3" w14:paraId="006C33F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E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F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F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F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Smėlyniniai šlamučiai</w:t>
            </w:r>
          </w:p>
        </w:tc>
      </w:tr>
      <w:tr w:rsidR="008233B3" w14:paraId="006C33F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3F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3F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3F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Raudonžiedžiai snapučiai</w:t>
            </w:r>
          </w:p>
        </w:tc>
      </w:tr>
      <w:tr w:rsidR="008233B3" w14:paraId="006C340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3F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0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0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0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Pelkiniai sūdrai</w:t>
            </w:r>
          </w:p>
        </w:tc>
      </w:tr>
      <w:tr w:rsidR="008233B3" w14:paraId="006C340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0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0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0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šunlielės</w:t>
            </w:r>
          </w:p>
        </w:tc>
      </w:tr>
      <w:tr w:rsidR="008233B3" w14:paraId="006C341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0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1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1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1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Krūminės šunmėtės</w:t>
            </w:r>
          </w:p>
        </w:tc>
      </w:tr>
      <w:tr w:rsidR="008233B3" w14:paraId="006C341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1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1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1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šventagaršvės</w:t>
            </w:r>
          </w:p>
        </w:tc>
      </w:tr>
      <w:tr w:rsidR="008233B3" w14:paraId="006C342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1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2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055AG23.03.59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2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2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Šliaužiančiosios tramažolės</w:t>
            </w:r>
          </w:p>
        </w:tc>
      </w:tr>
      <w:tr w:rsidR="008233B3" w14:paraId="006C342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2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2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2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Tūbės</w:t>
            </w:r>
          </w:p>
        </w:tc>
      </w:tr>
      <w:tr w:rsidR="008233B3" w14:paraId="006C343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2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3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3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3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Vienašalės užginos</w:t>
            </w:r>
          </w:p>
        </w:tc>
      </w:tr>
      <w:tr w:rsidR="008233B3" w14:paraId="006C343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3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3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3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Vienagraižės </w:t>
            </w:r>
            <w:r>
              <w:rPr>
                <w:sz w:val="16"/>
                <w:szCs w:val="16"/>
              </w:rPr>
              <w:t>vanagės</w:t>
            </w:r>
          </w:p>
        </w:tc>
      </w:tr>
      <w:tr w:rsidR="008233B3" w14:paraId="006C344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3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4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4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4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Vaistinės veronikos</w:t>
            </w:r>
          </w:p>
        </w:tc>
      </w:tr>
      <w:tr w:rsidR="008233B3" w14:paraId="006C344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4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4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4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Dirviniai vijokliai</w:t>
            </w:r>
          </w:p>
        </w:tc>
      </w:tr>
      <w:tr w:rsidR="008233B3" w14:paraId="006C345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4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5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5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5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Geltonieji vilkdalgiai</w:t>
            </w:r>
          </w:p>
        </w:tc>
      </w:tr>
      <w:tr w:rsidR="008233B3" w14:paraId="006C345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5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5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5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Daržinės žliugės</w:t>
            </w:r>
          </w:p>
        </w:tc>
      </w:tr>
      <w:tr w:rsidR="008233B3" w14:paraId="006C346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5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6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6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6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Trikertės žvaginės</w:t>
            </w:r>
          </w:p>
        </w:tc>
      </w:tr>
      <w:tr w:rsidR="008233B3" w14:paraId="006C346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6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6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6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Gegužinės žvynašaknės</w:t>
            </w:r>
          </w:p>
        </w:tc>
      </w:tr>
      <w:tr w:rsidR="008233B3" w14:paraId="006C347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6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7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055AG23.03.69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7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7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Plačialapiai begaliai</w:t>
            </w:r>
          </w:p>
        </w:tc>
      </w:tr>
      <w:tr w:rsidR="008233B3" w14:paraId="006C347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7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7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7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Geltonžiedžiai barkūnai</w:t>
            </w:r>
          </w:p>
        </w:tc>
      </w:tr>
      <w:tr w:rsidR="008233B3" w14:paraId="006C348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7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8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8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8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Nariuotieji bervidžiai</w:t>
            </w:r>
          </w:p>
        </w:tc>
      </w:tr>
      <w:tr w:rsidR="008233B3" w14:paraId="006C348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8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055AG23.03.72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8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8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Juodosios kiauliauogės</w:t>
            </w:r>
          </w:p>
        </w:tc>
      </w:tr>
      <w:tr w:rsidR="008233B3" w14:paraId="006C349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8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49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055AG23.03.73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9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9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Kartieji šventadagiai</w:t>
            </w:r>
          </w:p>
        </w:tc>
      </w:tr>
      <w:tr w:rsidR="008233B3" w14:paraId="006C349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9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055AG23.03.74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9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9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Geltonosios žiognagės</w:t>
            </w:r>
          </w:p>
        </w:tc>
      </w:tr>
      <w:tr w:rsidR="008233B3" w14:paraId="006C34A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9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A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055AG23.03.75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A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A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Dedešvos</w:t>
            </w:r>
          </w:p>
        </w:tc>
      </w:tr>
      <w:tr w:rsidR="008233B3" w14:paraId="006C34A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A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055AG23.03.76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A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A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Juodosios drignės</w:t>
            </w:r>
          </w:p>
        </w:tc>
      </w:tr>
      <w:tr w:rsidR="008233B3" w14:paraId="006C34B6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A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B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055AG23.03.77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B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B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Melsvieji gencijonai</w:t>
            </w:r>
          </w:p>
        </w:tc>
      </w:tr>
      <w:tr w:rsidR="008233B3" w14:paraId="006C34BE" w14:textId="7777777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B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055AG23.03.78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B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B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Dirviniai raguoliai</w:t>
            </w:r>
          </w:p>
        </w:tc>
      </w:tr>
      <w:tr w:rsidR="008233B3" w14:paraId="006C34C6" w14:textId="77777777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BF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0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1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C2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055AG23.03.79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3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C4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34C5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Baltosios brienės</w:t>
            </w:r>
          </w:p>
        </w:tc>
      </w:tr>
      <w:tr w:rsidR="008233B3" w14:paraId="006C34CE" w14:textId="77777777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7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8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9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4CA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055AG23.03.80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34CB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34CC" w14:textId="77777777" w:rsidR="008233B3" w:rsidRDefault="008233B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34CD" w14:textId="77777777" w:rsidR="008233B3" w:rsidRDefault="00006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Kalninės arnikos</w:t>
            </w:r>
          </w:p>
        </w:tc>
      </w:tr>
    </w:tbl>
    <w:p w14:paraId="006C34D0" w14:textId="77777777" w:rsidR="008233B3" w:rsidRDefault="00006009" w:rsidP="00006009">
      <w:pPr>
        <w:widowControl w:val="0"/>
        <w:suppressAutoHyphens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74612052" w14:textId="77777777" w:rsidR="00006009" w:rsidRDefault="00006009" w:rsidP="0000600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261829AE" w14:textId="77777777" w:rsidR="00006009" w:rsidRDefault="00006009" w:rsidP="0000600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803D07B" w14:textId="77777777" w:rsidR="00006009" w:rsidRDefault="00006009" w:rsidP="00006009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006C34D4" w14:textId="1561B11D" w:rsidR="008233B3" w:rsidRDefault="00006009" w:rsidP="00006009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Žemės ūkio ministras</w:t>
      </w:r>
      <w:r>
        <w:rPr>
          <w:caps/>
          <w:color w:val="000000"/>
        </w:rPr>
        <w:tab/>
      </w:r>
      <w:r>
        <w:rPr>
          <w:caps/>
          <w:color w:val="000000"/>
        </w:rPr>
        <w:t xml:space="preserve"> Kazys Starkevičius</w:t>
      </w:r>
    </w:p>
    <w:sectPr w:rsidR="008233B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34D8" w14:textId="77777777" w:rsidR="008233B3" w:rsidRDefault="00006009">
      <w:r>
        <w:separator/>
      </w:r>
    </w:p>
  </w:endnote>
  <w:endnote w:type="continuationSeparator" w:id="0">
    <w:p w14:paraId="006C34D9" w14:textId="77777777" w:rsidR="008233B3" w:rsidRDefault="0000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C" w14:textId="77777777" w:rsidR="008233B3" w:rsidRDefault="008233B3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D" w14:textId="77777777" w:rsidR="008233B3" w:rsidRDefault="008233B3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F" w14:textId="77777777" w:rsidR="008233B3" w:rsidRDefault="008233B3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34D6" w14:textId="77777777" w:rsidR="008233B3" w:rsidRDefault="00006009">
      <w:r>
        <w:separator/>
      </w:r>
    </w:p>
  </w:footnote>
  <w:footnote w:type="continuationSeparator" w:id="0">
    <w:p w14:paraId="006C34D7" w14:textId="77777777" w:rsidR="008233B3" w:rsidRDefault="0000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A" w14:textId="77777777" w:rsidR="008233B3" w:rsidRDefault="008233B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B" w14:textId="77777777" w:rsidR="008233B3" w:rsidRDefault="008233B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34DE" w14:textId="77777777" w:rsidR="008233B3" w:rsidRDefault="008233B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F"/>
    <w:rsid w:val="00006009"/>
    <w:rsid w:val="00614FDF"/>
    <w:rsid w:val="008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C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60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BE78044DC96"/>
  <Relationship Id="rId11" Type="http://schemas.openxmlformats.org/officeDocument/2006/relationships/hyperlink" TargetMode="External" Target="https://www.e-tar.lt/portal/lt/legalAct/TAR.1E109D31677E"/>
  <Relationship Id="rId12" Type="http://schemas.openxmlformats.org/officeDocument/2006/relationships/hyperlink" TargetMode="External" Target="https://www.e-tar.lt/portal/lt/legalAct/TAR.4B39CE3C37EA"/>
  <Relationship Id="rId13" Type="http://schemas.openxmlformats.org/officeDocument/2006/relationships/hyperlink" TargetMode="External" Target="https://www.e-tar.lt/portal/lt/legalAct/TAR.73A87093A941"/>
  <Relationship Id="rId14" Type="http://schemas.openxmlformats.org/officeDocument/2006/relationships/hyperlink" TargetMode="External" Target="https://www.e-tar.lt/portal/lt/legalAct/TAR.50F48F2EA388"/>
  <Relationship Id="rId15" Type="http://schemas.openxmlformats.org/officeDocument/2006/relationships/hyperlink" TargetMode="External" Target="https://www.e-tar.lt/portal/lt/legalAct/TAR.AEC4E95467EA"/>
  <Relationship Id="rId16" Type="http://schemas.openxmlformats.org/officeDocument/2006/relationships/hyperlink" TargetMode="External" Target="https://www.e-tar.lt/portal/lt/legalAct/TAR.65AC2117ADA7"/>
  <Relationship Id="rId17" Type="http://schemas.openxmlformats.org/officeDocument/2006/relationships/hyperlink" TargetMode="External" Target="https://www.e-tar.lt/portal/lt/legalAct/TAR.9DF0EBF7DD70"/>
  <Relationship Id="rId18" Type="http://schemas.openxmlformats.org/officeDocument/2006/relationships/hyperlink" TargetMode="External" Target="https://www.e-tar.lt/portal/lt/legalAct/TAR.D461F2B868E9"/>
  <Relationship Id="rId19" Type="http://schemas.openxmlformats.org/officeDocument/2006/relationships/hyperlink" TargetMode="External" Target="https://www.e-tar.lt/portal/lt/legalAct/TAR.CAE873C36854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703971591F7"/>
  <Relationship Id="rId21" Type="http://schemas.openxmlformats.org/officeDocument/2006/relationships/hyperlink" TargetMode="External" Target="https://www.e-tar.lt/portal/lt/legalAct/TAR.00831DCBC822"/>
  <Relationship Id="rId22" Type="http://schemas.openxmlformats.org/officeDocument/2006/relationships/hyperlink" TargetMode="External" Target="https://www.e-tar.lt/portal/lt/legalAct/TAR.3CBD2DA9FB2A"/>
  <Relationship Id="rId23" Type="http://schemas.openxmlformats.org/officeDocument/2006/relationships/header" Target="header1.xml"/>
  <Relationship Id="rId24" Type="http://schemas.openxmlformats.org/officeDocument/2006/relationships/header" Target="header2.xml"/>
  <Relationship Id="rId25" Type="http://schemas.openxmlformats.org/officeDocument/2006/relationships/footer" Target="footer1.xml"/>
  <Relationship Id="rId26" Type="http://schemas.openxmlformats.org/officeDocument/2006/relationships/footer" Target="footer2.xml"/>
  <Relationship Id="rId27" Type="http://schemas.openxmlformats.org/officeDocument/2006/relationships/header" Target="header3.xml"/>
  <Relationship Id="rId28" Type="http://schemas.openxmlformats.org/officeDocument/2006/relationships/footer" Target="footer3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glossaryDocument" Target="glossary/document.xml"/>
  <Relationship Id="rId31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5"/>
    <w:rsid w:val="008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26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26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4466</Words>
  <Characters>2546</Characters>
  <Application>Microsoft Office Word</Application>
  <DocSecurity>0</DocSecurity>
  <Lines>21</Lines>
  <Paragraphs>13</Paragraphs>
  <ScaleCrop>false</ScaleCrop>
  <Company/>
  <LinksUpToDate>false</LinksUpToDate>
  <CharactersWithSpaces>6999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2015-06-26T21:23:00Z</dcterms:created>
  <dc:creator>Rima</dc:creator>
  <lastModifiedBy>PAPINIGIENĖ Augustė</lastModifiedBy>
  <dcterms:modified xsi:type="dcterms:W3CDTF">2016-07-19T09:59:00Z</dcterms:modified>
  <revision>3</revision>
  <dc:title>LIETUVOS RESPUBLIKOS ŽEMĖS ŪKIO MINISTRO</dc:title>
</coreProperties>
</file>