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RESPUBLIKOS VALSTYBINĖS MAISTO IR VETERINARIJOS TARNYBOS DIREKTORIUS</w:t>
      </w:r>
    </w:p>
    <w:p>
      <w:pPr>
        <w:snapToGrid w:val="0"/>
        <w:jc w:val="center"/>
        <w:rPr>
          <w:color w:val="000000"/>
          <w:lang w:eastAsia="lt-LT"/>
        </w:rPr>
      </w:pPr>
    </w:p>
    <w:p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IŠIMČIŲ TAM TIKROMS ĮMONĖMS, GAMINANČIOMS PIENO PRODUKTUS, PATVIRTINIMO</w:t>
      </w:r>
    </w:p>
    <w:p>
      <w:pPr>
        <w:snapToGrid w:val="0"/>
        <w:jc w:val="center"/>
        <w:rPr>
          <w:color w:val="000000"/>
          <w:lang w:eastAsia="lt-LT"/>
        </w:rPr>
      </w:pP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2003 m. vasario 19 d. Nr. B1-163</w:t>
      </w: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veterinarijos įstatymu (Žin., 1992, Nr. </w:t>
      </w:r>
      <w:fldSimple w:instr="HYPERLINK https://www.e-tar.lt/portal/lt/legalAct/TAR.97BDCD719E57 \t _blank">
        <w:r>
          <w:rPr>
            <w:color w:val="0000FF" w:themeColor="hyperlink"/>
            <w:szCs w:val="22"/>
            <w:lang w:eastAsia="lt-LT"/>
            <w:u w:val="single"/>
          </w:rPr>
          <w:t>2-15</w:t>
        </w:r>
      </w:fldSimple>
      <w:r>
        <w:rPr>
          <w:color w:val="000000"/>
          <w:szCs w:val="22"/>
          <w:lang w:eastAsia="lt-LT"/>
        </w:rPr>
        <w:t>), atsižvelgęs į 1992 m. birželio 16 d. Tarybos direktyvą 92/46/EEB dėl neapdoroto ir termiškai apdoroto pieno ir pieno produktų gamybos ir tiekimo į rinką ir įgyvendindamas 1995 m. gegužės 4 d. Komisijos sprendimą 95/165/EB, nustatantį vienodus kriterijus suteikiant išimtis tam tikroms įmonėms, gaminančioms pieno produktus: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Tvirtinu</w:t>
      </w:r>
      <w:r>
        <w:rPr>
          <w:color w:val="000000"/>
          <w:szCs w:val="22"/>
          <w:lang w:eastAsia="lt-LT"/>
        </w:rPr>
        <w:t xml:space="preserve"> pridedamas Išimtis tam tikroms įmonėms, gaminančioms pieno produktus.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Pavedu</w:t>
      </w:r>
      <w:r>
        <w:rPr>
          <w:color w:val="000000"/>
          <w:szCs w:val="22"/>
          <w:lang w:eastAsia="lt-LT"/>
        </w:rPr>
        <w:t xml:space="preserve"> įsakymo vykdymo kontrolę Valstybinės maisto ir veterinarijos tarnybos Maisto skyriui.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DIREKTORIUS</w:t>
        <w:tab/>
        <w:t>KAZIMIERAS LUKAUSKAS</w:t>
      </w: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______________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br w:type="page"/>
        <w:t>PATVIRTINTA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Valstybinės maisto ir veterinarijos tarnybos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direktoriaus 2003 m. vasario 19 d.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įsakymu Nr. B1-163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IŠIMTYS TAM TIKROMS ĮMONĖMS, GAMINANČIOMS PIENO PRODUKTUS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Išimtys tam tikroms įmonėms, gaminančioms pieno produktus (toliau – Išimtys), parengtos vadovaujantis Lietuvos Respublikos veterinarijos įstatymu (Žin., 1992, Nr. </w:t>
      </w:r>
      <w:fldSimple w:instr="HYPERLINK https://www.e-tar.lt/portal/lt/legalAct/TAR.97BDCD719E57 \t _blank">
        <w:r>
          <w:rPr>
            <w:color w:val="0000FF" w:themeColor="hyperlink"/>
            <w:szCs w:val="22"/>
            <w:lang w:eastAsia="lt-LT"/>
            <w:u w:val="single"/>
          </w:rPr>
          <w:t>2-15</w:t>
        </w:r>
      </w:fldSimple>
      <w:r>
        <w:rPr>
          <w:color w:val="000000"/>
          <w:szCs w:val="22"/>
          <w:lang w:eastAsia="lt-LT"/>
        </w:rPr>
        <w:t>), atsižvelgus į 1992 m. birželio 16 d. Tarybos direktyvą 92/46/EEB dėl neapdoroto ir termiškai apdoroto pieno ir pieno produktų gamybos ir tiekimo į rinką ir įgyvendina 1995 m. gegužės 4 d. Komisijos sprendimą 95/165/EB, nustatantį vienodus kriterijus suteikiant išimtis tam tikroms įmonėms, gaminančioms pieno produktus.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Išimčių tikslas – nustatyti vienodus kriterijus taikant išimtis tam tikroms įmonėms, gaminančioms pieno produktus.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Vienodi kriterijai, nurodyti 1992 m. birželio 16 d. Tarybos direktyvos 92/46/EEB 11 straipsnio 2 punkte, suteikiant šios direktyvos 7 straipsnio 2 punkto ir 14 straipsnio 2 punkto išimtis įmonėms, perdirbančios iki 500 000 litrų pieno per metus, nustatyti 4 punktuose. Šios išimtys turi būti suteiktos tuo atveju, jeigu gaminama produkcija atitinka higienos reikalavimus.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Vienodi kriterijai, nurodyti 1992 m. birželio 16 d. Tarybos direktyvos 92/46/EEB 11 straipsnio 2 punkte, suteikiant šios direktyvos B priedo I ir V skyrių išimtis tam tikroms įmonėms, perdirbančioms iki 2 000 000 litrų pieno per metus, nustatyti 5 punkte. Šios išimtys turi būti suteiktos tuo atveju, jeigu gaminama produkcija atitinka higienos reikalavimus.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>. Įmonės, nurodytos 2 punkte, siekiančios gauti išimtis, privalo: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4.1</w:t>
      </w:r>
      <w:r>
        <w:rPr>
          <w:color w:val="000000"/>
          <w:szCs w:val="22"/>
          <w:lang w:eastAsia="lt-LT"/>
        </w:rPr>
        <w:t>. turėti dokumentus, kuriais būtų galima nustatyti perdirbto pieno kiekį per paskutinius metus; įmonės privalo pateikti dokumentus Valstybinei maisto ir veterinarijos tarnybai (toliau – VMVT) juos tikrinti;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4.2</w:t>
      </w:r>
      <w:r>
        <w:rPr>
          <w:color w:val="000000"/>
          <w:szCs w:val="22"/>
          <w:lang w:eastAsia="lt-LT"/>
        </w:rPr>
        <w:t>. perdirbti per paskutinius metus ne daugiau kaip 500 000 litrų pieno arba privalo pateikti raštišką įsipareigojimą VMVT, kad kasmet perdirbto pieno kiekis neviršys to kiekio;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</w:t>
      </w:r>
      <w:r>
        <w:rPr>
          <w:color w:val="000000"/>
          <w:szCs w:val="22"/>
          <w:lang w:eastAsia="lt-LT"/>
        </w:rPr>
        <w:t>. pateikti VMVT raštišką prašymą dėl 1992 m. birželio 16 d. Tarybos direktyvos 92/46/EEB 11 straipsnio išimčių, kuriame be specifinės informacijos, kurią nori gauti VMVT, privalo būti: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4.3.1</w:t>
      </w:r>
      <w:r>
        <w:rPr>
          <w:color w:val="000000"/>
          <w:szCs w:val="22"/>
          <w:lang w:eastAsia="lt-LT"/>
        </w:rPr>
        <w:t>. įmonės pavadinimas ir adresas,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4.3.2</w:t>
      </w:r>
      <w:r>
        <w:rPr>
          <w:color w:val="000000"/>
          <w:szCs w:val="22"/>
          <w:lang w:eastAsia="lt-LT"/>
        </w:rPr>
        <w:t>. įmonės perdirbto pieno kiekis per metus, kuriais buvo paduotas prašymas arba įsipareigojimas perdirbti ne daugiau kaip 500 000 litrų pieno per metus,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4.3.3</w:t>
      </w:r>
      <w:r>
        <w:rPr>
          <w:color w:val="000000"/>
          <w:szCs w:val="22"/>
          <w:lang w:eastAsia="lt-LT"/>
        </w:rPr>
        <w:t>. dokumentai, kurie gali būti naudojami nustatant įmonėje perdirbtą pieno kiekį,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4.3.4</w:t>
      </w:r>
      <w:r>
        <w:rPr>
          <w:color w:val="000000"/>
          <w:szCs w:val="22"/>
          <w:lang w:eastAsia="lt-LT"/>
        </w:rPr>
        <w:t>. pieno produktų rūšis ir kiekis, pagamintas įmonėje per metus, kuriais paduotas prašymas,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4.3.5</w:t>
      </w:r>
      <w:r>
        <w:rPr>
          <w:color w:val="000000"/>
          <w:szCs w:val="22"/>
          <w:lang w:eastAsia="lt-LT"/>
        </w:rPr>
        <w:t>. išimtys, kurias įmonė norėtų gauti,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4.3.6</w:t>
      </w:r>
      <w:r>
        <w:rPr>
          <w:color w:val="000000"/>
          <w:szCs w:val="22"/>
          <w:lang w:eastAsia="lt-LT"/>
        </w:rPr>
        <w:t>. įsipareigojimas nedelsiant raštiškai pranešti VMVT, jeigu įmonė neatitinka 4.3.2 punkto reikalavimų.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</w:t>
      </w:r>
      <w:r>
        <w:rPr>
          <w:color w:val="000000"/>
          <w:szCs w:val="22"/>
          <w:lang w:eastAsia="lt-LT"/>
        </w:rPr>
        <w:t>. Įmonės, nurodytos 3 punkte, siekiančios gauti išimtis, privalo: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5.1</w:t>
      </w:r>
      <w:r>
        <w:rPr>
          <w:color w:val="000000"/>
          <w:szCs w:val="22"/>
          <w:lang w:eastAsia="lt-LT"/>
        </w:rPr>
        <w:t>. turėti dokumentus, kuriais būtų galima nustatyti perdirbto pieno kiekį per paskutinius metus; įmonės privalo pateikti dokumentus VMVT juos tikrinti;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5.2</w:t>
      </w:r>
      <w:r>
        <w:rPr>
          <w:color w:val="000000"/>
          <w:szCs w:val="22"/>
          <w:lang w:eastAsia="lt-LT"/>
        </w:rPr>
        <w:t>. perdirbti per paskutinius metus ne daugiau kaip 2 000 000 litrų pieno arba privalo pateikti raštišką įsipareigojimą VMVT, kad kasmet perdirbto pieno kiekis neviršys to kiekio;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</w:t>
      </w:r>
      <w:r>
        <w:rPr>
          <w:color w:val="000000"/>
          <w:szCs w:val="22"/>
          <w:lang w:eastAsia="lt-LT"/>
        </w:rPr>
        <w:t>. privalo pateikti VMVT raštišką prašymą dėl 1992 m. birželio 16 d. Tarybos direktyvos 92/46/EEB 11 straipsnio išimčių, kuriame be specifinės informacijos, kurią nori gauti VMVT, privalo būti nurodyta: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5.3.1</w:t>
      </w:r>
      <w:r>
        <w:rPr>
          <w:color w:val="000000"/>
          <w:szCs w:val="22"/>
          <w:lang w:eastAsia="lt-LT"/>
        </w:rPr>
        <w:t>. įmonės pavadinimas ir adresas,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5.3.2</w:t>
      </w:r>
      <w:r>
        <w:rPr>
          <w:color w:val="000000"/>
          <w:szCs w:val="22"/>
          <w:lang w:eastAsia="lt-LT"/>
        </w:rPr>
        <w:t>. įmonės perdirbto pieno kiekis per metus, kuriais buvo paduotas prašymas arba įsipareigojimas perdirbti ne daugiau kaip 2 000 000 litrų pieno per metus,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5.3.3</w:t>
      </w:r>
      <w:r>
        <w:rPr>
          <w:color w:val="000000"/>
          <w:szCs w:val="22"/>
          <w:lang w:eastAsia="lt-LT"/>
        </w:rPr>
        <w:t>. dokumentai, kurie gali būti naudojami nustatant įmonėje perdirbtą pieno kiekį,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5.3.4</w:t>
      </w:r>
      <w:r>
        <w:rPr>
          <w:color w:val="000000"/>
          <w:szCs w:val="22"/>
          <w:lang w:eastAsia="lt-LT"/>
        </w:rPr>
        <w:t>. pieno produktų rūšis ir kiekis, pagamintas įmonėje per metus, kuriais paduotas prašymas,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5.3.5</w:t>
      </w:r>
      <w:r>
        <w:rPr>
          <w:color w:val="000000"/>
          <w:szCs w:val="22"/>
          <w:lang w:eastAsia="lt-LT"/>
        </w:rPr>
        <w:t>. išimtys, kurias įmonė norėtų gauti,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5.3.6</w:t>
      </w:r>
      <w:r>
        <w:rPr>
          <w:color w:val="000000"/>
          <w:szCs w:val="22"/>
          <w:lang w:eastAsia="lt-LT"/>
        </w:rPr>
        <w:t>. įsipareigojimas nedelsiant raštiškai pranešti VMVT, jeigu įmonė neatitinka 5.3.2 punkto reikalavimų.</w:t>
      </w: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______________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4056</Characters>
  <Application>Microsoft Office Word</Application>
  <DocSecurity>4</DocSecurity>
  <Lines>84</Lines>
  <Paragraphs>46</Paragraphs>
  <ScaleCrop>false</ScaleCrop>
  <Company/>
  <LinksUpToDate>false</LinksUpToDate>
  <CharactersWithSpaces>4648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2015-06-12T21:50:00Z</dcterms:created>
  <dc:creator>User</dc:creator>
  <lastModifiedBy>Adlib User</lastModifiedBy>
  <dcterms:modified xsi:type="dcterms:W3CDTF">2015-06-12T21:50:00Z</dcterms:modified>
  <revision>2</revision>
</coreProperties>
</file>