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smallCaps/>
        </w:rPr>
      </w:pPr>
      <w:r>
        <w:rPr>
          <w:b/>
          <w:bCs/>
          <w:smallCap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VALSTYBINIŲ SOCIALINIO DRAUDIMO PENSIJŲ ĮSTATYMO 5, 15, 19, 24, 28, 33, 40, 42, 53, 56, 59, 65 STRAIPSNIŲ PAKEITIMO IR PAPILDYMO ĮSTATYMAS</w:t>
      </w:r>
    </w:p>
    <w:p>
      <w:pPr>
        <w:jc w:val="center"/>
        <w:rPr>
          <w:b/>
          <w:bCs/>
          <w:smallCaps/>
        </w:rPr>
      </w:pPr>
    </w:p>
    <w:p>
      <w:pPr>
        <w:jc w:val="center"/>
      </w:pPr>
      <w:r>
        <w:t xml:space="preserve">2008 m. spalio 20 d. Nr. X-1756 </w:t>
      </w:r>
    </w:p>
    <w:p>
      <w:pPr>
        <w:jc w:val="center"/>
      </w:pPr>
      <w:r>
        <w:t>Vilnius</w:t>
      </w:r>
    </w:p>
    <w:p>
      <w:pPr>
        <w:jc w:val="center"/>
      </w:pPr>
    </w:p>
    <w:p>
      <w:pPr>
        <w:jc w:val="center"/>
      </w:pPr>
      <w:r>
        <w:t xml:space="preserve">(Žin., 1994, Nr. </w:t>
      </w:r>
      <w:fldSimple w:instr="HYPERLINK https://www.e-tar.lt/portal/lt/legalAct/TAR.A7F77DF94F5D \t _blank">
        <w:r>
          <w:rPr>
            <w:u w:val="single"/>
            <w:color w:val="0000FF" w:themeColor="hyperlink"/>
          </w:rPr>
          <w:t>59-1153</w:t>
        </w:r>
      </w:fldSimple>
      <w:r>
        <w:t xml:space="preserve">; 2005, Nr. </w:t>
      </w:r>
      <w:fldSimple w:instr="HYPERLINK https://www.e-tar.lt/portal/lt/legalAct/TAR.11FC84684F94 \t _blank">
        <w:r>
          <w:rPr>
            <w:u w:val="single"/>
            <w:color w:val="0000FF" w:themeColor="hyperlink"/>
          </w:rPr>
          <w:t>71-2555</w:t>
        </w:r>
      </w:fldSimple>
      <w:r>
        <w:t xml:space="preserve">; 2006, Nr. </w:t>
      </w:r>
      <w:fldSimple w:instr="HYPERLINK https://www.e-tar.lt/portal/lt/legalAct/TAR.F9844713CA1B \t _blank">
        <w:r>
          <w:rPr>
            <w:u w:val="single"/>
            <w:color w:val="0000FF" w:themeColor="hyperlink"/>
          </w:rPr>
          <w:t>87-3407</w:t>
        </w:r>
      </w:fldSimple>
      <w:r>
        <w:t xml:space="preserve">, Nr. </w:t>
      </w:r>
      <w:fldSimple w:instr="HYPERLINK https://www.e-tar.lt/portal/lt/legalAct/TAR.FAD1D38DA710 \t _blank">
        <w:r>
          <w:rPr>
            <w:u w:val="single"/>
            <w:color w:val="0000FF" w:themeColor="hyperlink"/>
          </w:rPr>
          <w:t>139-5295</w:t>
        </w:r>
      </w:fldSimple>
      <w:r>
        <w:t xml:space="preserve">; 2007, Nr. </w:t>
      </w:r>
      <w:fldSimple w:instr="HYPERLINK https://www.e-tar.lt/portal/lt/legalAct/TAR.99F1CC363E62 \t _blank">
        <w:r>
          <w:rPr>
            <w:u w:val="single"/>
            <w:color w:val="0000FF" w:themeColor="hyperlink"/>
          </w:rPr>
          <w:t>59-2277</w:t>
        </w:r>
      </w:fldSimple>
      <w:r>
        <w:t xml:space="preserve">, Nr. </w:t>
      </w:r>
      <w:fldSimple w:instr="HYPERLINK https://www.e-tar.lt/portal/lt/legalAct/TAR.7BCCD10D7AF8 \t _blank">
        <w:r>
          <w:rPr>
            <w:u w:val="single"/>
            <w:color w:val="0000FF" w:themeColor="hyperlink"/>
          </w:rPr>
          <w:t>132-5360</w:t>
        </w:r>
      </w:fldSimple>
      <w:r>
        <w:t>)</w:t>
      </w:r>
    </w:p>
    <w:p>
      <w:pPr>
        <w:ind w:firstLine="567"/>
        <w:jc w:val="both"/>
      </w:pPr>
    </w:p>
    <w:p>
      <w:pPr>
        <w:ind w:firstLine="567"/>
        <w:jc w:val="both"/>
        <w:rPr>
          <w:b/>
          <w:bCs/>
        </w:rPr>
      </w:pPr>
      <w:r>
        <w:rPr>
          <w:b/>
          <w:bCs/>
        </w:rPr>
        <w:t>1</w:t>
      </w:r>
      <w:r>
        <w:t xml:space="preserve"> </w:t>
      </w:r>
      <w:r>
        <w:rPr>
          <w:b/>
          <w:bCs/>
        </w:rPr>
        <w:t xml:space="preserve">straipsnis. </w:t>
      </w:r>
      <w:r>
        <w:rPr>
          <w:b/>
          <w:bCs/>
        </w:rPr>
        <w:t>5 straipsnio 1 dalies pakeitimas</w:t>
      </w:r>
    </w:p>
    <w:p>
      <w:pPr>
        <w:ind w:firstLine="567"/>
        <w:jc w:val="both"/>
      </w:pPr>
      <w:r>
        <w:t>Pakeisti 5 straipsnio 1 dalį ir ją išdėstyti taip:</w:t>
      </w:r>
    </w:p>
    <w:p>
      <w:pPr>
        <w:ind w:firstLine="567"/>
        <w:jc w:val="both"/>
      </w:pPr>
      <w:r>
        <w:t>„</w:t>
      </w:r>
      <w:r>
        <w:t>1</w:t>
      </w:r>
      <w:r>
        <w:t>. Asmenims, kuriems šio įstatymo nustatyta tvarka mokamos netekto darbingumo (invalidumo) pensijos ir kurie tuo pat metu turi teisę gauti senatvės pensiją, mokama didesnioji arba jų pasirinkimu viena iš šių pensijų. Našlių arba našlaičių pensijos mokamos kartu su senatvės ar invalidumo, ar netekto darbingumo pensijomis, jei įstatymų nenustatyta kitaip. Asmenims, tuo pat metu turintiems teisę gauti našlių ir našlaičių valstybines socialinio draudimo pensijas, skiriama didesnioji arba jų pasirinkimu viena iš šių pensijų.“</w:t>
      </w:r>
    </w:p>
    <w:p>
      <w:pPr>
        <w:ind w:firstLine="567"/>
        <w:jc w:val="both"/>
      </w:pPr>
    </w:p>
    <w:p>
      <w:pPr>
        <w:ind w:firstLine="567"/>
        <w:jc w:val="both"/>
        <w:rPr>
          <w:b/>
          <w:bCs/>
        </w:rPr>
      </w:pPr>
      <w:r>
        <w:rPr>
          <w:b/>
          <w:bCs/>
        </w:rPr>
        <w:t>2</w:t>
      </w:r>
      <w:r>
        <w:t xml:space="preserve"> </w:t>
      </w:r>
      <w:r>
        <w:rPr>
          <w:b/>
          <w:bCs/>
        </w:rPr>
        <w:t xml:space="preserve">straipsnis. </w:t>
      </w:r>
      <w:r>
        <w:rPr>
          <w:b/>
          <w:bCs/>
        </w:rPr>
        <w:t>15 straipsnio pakeitimas</w:t>
      </w:r>
    </w:p>
    <w:p>
      <w:pPr>
        <w:ind w:firstLine="567"/>
        <w:jc w:val="both"/>
      </w:pPr>
      <w:r>
        <w:t xml:space="preserve">15 straipsnyje išbraukti žodžius ir skaičius „(56 straipsnio 2 dalis)“ ir šį straipsnį išdėstyti taip: </w:t>
      </w:r>
    </w:p>
    <w:p>
      <w:pPr>
        <w:ind w:firstLine="567"/>
        <w:jc w:val="both"/>
        <w:rPr>
          <w:b/>
          <w:bCs/>
        </w:rPr>
      </w:pPr>
      <w:r>
        <w:rPr>
          <w:b/>
          <w:bCs/>
        </w:rPr>
        <w:t>„</w:t>
      </w:r>
      <w:r>
        <w:rPr>
          <w:b/>
          <w:bCs/>
        </w:rPr>
        <w:t>15</w:t>
      </w:r>
      <w:r>
        <w:rPr>
          <w:b/>
          <w:bCs/>
        </w:rPr>
        <w:t xml:space="preserve"> straipsnis. </w:t>
      </w:r>
      <w:r>
        <w:rPr>
          <w:b/>
          <w:bCs/>
        </w:rPr>
        <w:t>Pakaitinės asmens draudžiamosios pajamos</w:t>
      </w:r>
    </w:p>
    <w:p>
      <w:pPr>
        <w:ind w:firstLine="567"/>
        <w:jc w:val="both"/>
      </w:pPr>
      <w:r>
        <w:t>Asmenų, kurie gavo invalidumo ar netekto darbingumo pensiją, draudžiamosiomis pajamomis nurodytų pensijų gavimo laikotarpiu laikomos pakaitinės asmens draudžiamosios pajamos (toliau – pakaitinės pajamos). Jos apskaičiuojamos paskutinį invalidumo ar netekto darbingumo pensijos byloje fiksuotą asmens draudžiamųjų pajamų koeficientą (K) dauginant iš metų draudžiamųjų pajamų (vidutinių tų metų mėnesinių draudžiamųjų pajamų), galiojusių tais metais, už kuriuos apskaičiuojamos pakaitinės pajamos, ir iš mėnesių, per kuriuos tais metais asmeniui buvo mokėta invalidumo ar netekto darbingumo pensija, skaičiaus. Jeigu invalidumo ar netekto darbingumo pensijos papildoma dalis buvo sudaryta iš dviejų atskirų dalių, pakaitinėms pajamoms apskaičiuoti imamas asmens draudžiamųjų pajamų koeficientas (k arba K) tos dalies, į kurią įeina metai, kai asmuo gavo invalidumo ar netekto darbingumo pensiją. Tais atvejais, kai asmens draudžiamųjų pajamų koeficientas buvo pakeistas šio įstatymo nustatyta tvarka, imamas iki pirmojo pakeitimo buvęs koeficientas. Pakaitinės pajamos taikomos apskaičiuojant asmens valstybinio socialinio pensijų draudimo stažą ir asmens draudžiamųjų pajamų koeficientą, kai valstybinės socialinio draudimo senatvės pensijos skiriamos šio įstatymo 8 straipsnio 4 dalyje nurodytais atvejais.“</w:t>
      </w:r>
    </w:p>
    <w:p>
      <w:pPr>
        <w:ind w:firstLine="567"/>
        <w:jc w:val="both"/>
      </w:pPr>
    </w:p>
    <w:p>
      <w:pPr>
        <w:ind w:firstLine="567"/>
        <w:jc w:val="both"/>
        <w:rPr>
          <w:b/>
          <w:bCs/>
        </w:rPr>
      </w:pPr>
      <w:r>
        <w:rPr>
          <w:b/>
          <w:bCs/>
        </w:rPr>
        <w:t>3</w:t>
      </w:r>
      <w:r>
        <w:t xml:space="preserve"> </w:t>
      </w:r>
      <w:r>
        <w:rPr>
          <w:b/>
          <w:bCs/>
        </w:rPr>
        <w:t xml:space="preserve">straipsnis. </w:t>
      </w:r>
      <w:r>
        <w:rPr>
          <w:b/>
          <w:bCs/>
        </w:rPr>
        <w:t>19 straipsnio pakeitimas</w:t>
      </w:r>
    </w:p>
    <w:p>
      <w:pPr>
        <w:ind w:firstLine="567"/>
        <w:jc w:val="both"/>
      </w:pPr>
      <w:r>
        <w:t>Pakeisti 19 straipsnį ir jį išdėstyti taip:</w:t>
      </w:r>
    </w:p>
    <w:p>
      <w:pPr>
        <w:ind w:firstLine="567"/>
        <w:jc w:val="both"/>
        <w:rPr>
          <w:b/>
          <w:bCs/>
        </w:rPr>
      </w:pPr>
      <w:r>
        <w:rPr>
          <w:b/>
          <w:bCs/>
        </w:rPr>
        <w:t>„</w:t>
      </w:r>
      <w:r>
        <w:rPr>
          <w:b/>
          <w:bCs/>
        </w:rPr>
        <w:t>19</w:t>
      </w:r>
      <w:r>
        <w:rPr>
          <w:b/>
          <w:bCs/>
        </w:rPr>
        <w:t xml:space="preserve"> straipsnis. </w:t>
      </w:r>
      <w:r>
        <w:rPr>
          <w:b/>
          <w:bCs/>
        </w:rPr>
        <w:t>Asmens draudžiamųjų pajamų koeficientas</w:t>
      </w:r>
    </w:p>
    <w:p>
      <w:pPr>
        <w:ind w:firstLine="567"/>
        <w:jc w:val="both"/>
      </w:pPr>
      <w:r>
        <w:t>1</w:t>
      </w:r>
      <w:r>
        <w:t>. Jei visą asmens valstybinio socialinio pensijų draudimo stažą, įgytą dirbant pagal darbo sutartį, narystės ar tarnybos pagrindu, sudaro stažas, įgytas po 1994 m. sausio 1 d., asmens draudžiamųjų pajamų koeficientas apskaičiuojamas kaip svertinis metinių koeficientų vidurkis pagal dvidešimt penkerius palankiausius kalendorinius šio stažo metus.</w:t>
      </w:r>
    </w:p>
    <w:p>
      <w:pPr>
        <w:ind w:firstLine="567"/>
        <w:jc w:val="both"/>
      </w:pPr>
      <w:r>
        <w:t>2</w:t>
      </w:r>
      <w:r>
        <w:t>. Jei asmens valstybinio socialinio pensijų draudimo stažas, įgytas dirbant pagal darbo sutartį, narystės ar tarnybos pagrindu po 1994 m. sausio 1 d., mažesnis už metų skaičių, nurodytą šio straipsnio 1 dalyje, asmens draudžiamųjų pajamų koeficientas apskaičiuojamas pagal turimą stažą.</w:t>
      </w:r>
    </w:p>
    <w:p>
      <w:pPr>
        <w:ind w:firstLine="567"/>
        <w:jc w:val="both"/>
      </w:pPr>
      <w:r>
        <w:t>3</w:t>
      </w:r>
      <w:r>
        <w:t>. Jei visą asmens stažą, įgytą dirbant pagal darbo sutartį, narystės ar tarnybos pagrindu, sudaro tik stažas, įgytas išėjimo į pensiją mėnesį, draudžiamųjų pajamų koeficientu laikomas apdraustam asmeniui darbo arba kitokia sutartimi nustatyto darbo užmokesčio per mėnesį santykis su išėjimo į pensiją mėnesį galiojančiomis einamųjų metų draudžiamosiomis pajamomis. Jei darbo užmokestis nebuvo nustatytas, laikoma, kad jis lygus tą mėnesį galiojusiai minimaliajai mėnesinei algai, nustatytai Vyriausybės nutarimu. Jei nustatyti skirtingi šių algų dydžiai, – didžiausiai pagal dydį minimaliajai mėnesinei algai.</w:t>
      </w:r>
    </w:p>
    <w:p>
      <w:pPr>
        <w:ind w:firstLine="567"/>
        <w:jc w:val="both"/>
      </w:pPr>
      <w:r>
        <w:t>4</w:t>
      </w:r>
      <w:r>
        <w:t>. Jei asmuo turi stažo, įgyto dirbant pagal darbo sutartį, narystės ar tarnybos pagrindu iki 1994 m. sausio 1 d., jo draudžiamųjų pajamų koeficientai apskaičiuojami šio įstatymo 56 straipsnyje nustatyta tvarka.“</w:t>
      </w:r>
    </w:p>
    <w:p>
      <w:pPr>
        <w:ind w:firstLine="567"/>
        <w:jc w:val="both"/>
      </w:pPr>
    </w:p>
    <w:p>
      <w:pPr>
        <w:ind w:firstLine="567"/>
        <w:jc w:val="both"/>
        <w:rPr>
          <w:b/>
          <w:bCs/>
        </w:rPr>
      </w:pPr>
      <w:r>
        <w:rPr>
          <w:b/>
          <w:bCs/>
        </w:rPr>
        <w:t>4</w:t>
      </w:r>
      <w:r>
        <w:t xml:space="preserve"> </w:t>
      </w:r>
      <w:r>
        <w:rPr>
          <w:b/>
          <w:bCs/>
        </w:rPr>
        <w:t xml:space="preserve">straipsnis. </w:t>
      </w:r>
      <w:r>
        <w:rPr>
          <w:b/>
          <w:bCs/>
        </w:rPr>
        <w:t>24 straipsnio pakeitimas</w:t>
      </w:r>
    </w:p>
    <w:p>
      <w:pPr>
        <w:ind w:firstLine="567"/>
        <w:jc w:val="both"/>
      </w:pPr>
      <w:r>
        <w:t>Pakeisti 24 straipsnį ir jį išdėstyti taip:</w:t>
      </w:r>
    </w:p>
    <w:p>
      <w:pPr>
        <w:ind w:left="2160" w:hanging="1593"/>
        <w:jc w:val="both"/>
        <w:rPr>
          <w:b/>
          <w:bCs/>
        </w:rPr>
      </w:pPr>
      <w:r>
        <w:rPr>
          <w:b/>
          <w:bCs/>
        </w:rPr>
        <w:t>„</w:t>
      </w:r>
      <w:r>
        <w:rPr>
          <w:b/>
          <w:bCs/>
        </w:rPr>
        <w:t>24</w:t>
      </w:r>
      <w:r>
        <w:rPr>
          <w:b/>
          <w:bCs/>
        </w:rPr>
        <w:t xml:space="preserve"> straipsnis. </w:t>
      </w:r>
      <w:r>
        <w:rPr>
          <w:b/>
          <w:bCs/>
        </w:rPr>
        <w:t>Valstybinės socialinio draudimo senatvės pensijos papildomos dalies dydis</w:t>
      </w:r>
    </w:p>
    <w:p>
      <w:pPr>
        <w:ind w:firstLine="567"/>
        <w:jc w:val="both"/>
      </w:pPr>
      <w:r>
        <w:t>Valstybinės socialinio draudimo senatvės pensijos papildoma dalis apskaičiuojama asmenims, turintiems teisę gauti valstybinę socialinio draudimo senatvės pensiją ir turintiems valstybinio socialinio pensijų draudimo stažą, įgytą dirbant pagal darbo sutartį, narystės ar tarnybos pagrindu, pagal formulę 0,005 x s x k x D + 0,005 x S x K x D. Joje:</w:t>
      </w:r>
    </w:p>
    <w:p>
      <w:pPr>
        <w:ind w:firstLine="567"/>
        <w:jc w:val="both"/>
      </w:pPr>
      <w:r>
        <w:t>s – asmens valstybinio socialinio pensijų draudimo stažas, įgytas dirbant pagal darbo sutartį, narystės ar tarnybos pagrindu iki 1994 m. sausio 1d.;</w:t>
      </w:r>
    </w:p>
    <w:p>
      <w:pPr>
        <w:ind w:firstLine="567"/>
        <w:jc w:val="both"/>
      </w:pPr>
      <w:r>
        <w:t>k – asmens draudžiamųjų pajamų koeficientas (56 straipsnis);</w:t>
      </w:r>
    </w:p>
    <w:p>
      <w:pPr>
        <w:ind w:firstLine="567"/>
        <w:jc w:val="both"/>
      </w:pPr>
      <w:r>
        <w:t>S – asmens valstybinio socialinio pensijų draudimo stažas, įgytas dirbant pagal darbo sutartį, narystės ar tarnybos pagrindu po 1994 m. sausio 1d.;</w:t>
      </w:r>
    </w:p>
    <w:p>
      <w:pPr>
        <w:ind w:firstLine="567"/>
        <w:jc w:val="both"/>
      </w:pPr>
      <w:r>
        <w:t>K – asmens draudžiamųjų pajamų koeficientas (19 straipsnis);</w:t>
      </w:r>
    </w:p>
    <w:p>
      <w:pPr>
        <w:ind w:firstLine="567"/>
        <w:jc w:val="both"/>
      </w:pPr>
      <w:r>
        <w:t>D – Vyriausybės patvirtintos einamųjų metų draudžiamosios pajamos, galiojančios tą mėnesį, už kurį mokama pensija.“</w:t>
      </w:r>
    </w:p>
    <w:p>
      <w:pPr>
        <w:ind w:firstLine="567"/>
        <w:jc w:val="both"/>
      </w:pPr>
    </w:p>
    <w:p>
      <w:pPr>
        <w:ind w:firstLine="567"/>
        <w:jc w:val="both"/>
        <w:rPr>
          <w:b/>
          <w:bCs/>
        </w:rPr>
      </w:pPr>
      <w:r>
        <w:rPr>
          <w:b/>
          <w:bCs/>
        </w:rPr>
        <w:t>5</w:t>
      </w:r>
      <w:r>
        <w:t xml:space="preserve"> </w:t>
      </w:r>
      <w:r>
        <w:rPr>
          <w:b/>
          <w:bCs/>
        </w:rPr>
        <w:t xml:space="preserve">straipsnis. </w:t>
      </w:r>
      <w:r>
        <w:rPr>
          <w:b/>
          <w:bCs/>
        </w:rPr>
        <w:t>28 straipsnio papildymas 2 dalimi</w:t>
      </w:r>
    </w:p>
    <w:p>
      <w:pPr>
        <w:ind w:firstLine="567"/>
        <w:jc w:val="both"/>
      </w:pPr>
      <w:r>
        <w:t>Papildyti 28 straipsnį 2 dalimi ir šį straipsnį išdėstyti taip:</w:t>
      </w:r>
    </w:p>
    <w:p>
      <w:pPr>
        <w:ind w:left="2280" w:hanging="1713"/>
        <w:jc w:val="both"/>
        <w:rPr>
          <w:b/>
          <w:bCs/>
        </w:rPr>
      </w:pPr>
      <w:r>
        <w:rPr>
          <w:b/>
          <w:bCs/>
        </w:rPr>
        <w:t>„</w:t>
      </w:r>
      <w:r>
        <w:rPr>
          <w:b/>
          <w:bCs/>
        </w:rPr>
        <w:t>28</w:t>
      </w:r>
      <w:r>
        <w:rPr>
          <w:b/>
          <w:bCs/>
        </w:rPr>
        <w:t xml:space="preserve"> straipsnis. </w:t>
      </w:r>
      <w:r>
        <w:rPr>
          <w:b/>
          <w:bCs/>
        </w:rPr>
        <w:t>Teisė gauti valstybinę socialinio draudimo netekto darbingumo pensiją</w:t>
      </w:r>
    </w:p>
    <w:p>
      <w:pPr>
        <w:ind w:firstLine="567"/>
        <w:jc w:val="both"/>
      </w:pPr>
      <w:r>
        <w:t>1</w:t>
      </w:r>
      <w:r>
        <w:t>. Teisę gauti valstybinę socialinio draudimo netekto darbingumo pensiją turi asmenys, kuriems Neįgaliųjų socialinės integracijos įstatymo nustatyta tvarka nustatytas darbingumo lygis ir kurie pripažinti nedarbingais arba iš dalies darbingais (toliau – nedarbingi arba iš dalies darbingi asmenys), jeigu šie asmenys atitinka šio įstatymo 30 ir 31 straipsniuose nustatytas sąlygas.</w:t>
      </w:r>
    </w:p>
    <w:p>
      <w:pPr>
        <w:ind w:firstLine="567"/>
        <w:jc w:val="both"/>
      </w:pPr>
      <w:r>
        <w:t>2</w:t>
      </w:r>
      <w:r>
        <w:t>. Teisė gauti valstybinę socialinio draudimo netekto darbingumo pensiją išlieka, kai nedarbingais ar iš dalies darbingais pripažinti asmenys senatvės pensijos amžių sukanka valstybinės socialinio draudimo netekto darbingumo pensijos gavimo laikotarpiu. Jei tokie asmenys tuo pat metu turi teisę gauti ir senatvės pensiją, taikomos šio įstatymo 5 straipsnio 1 dalies nuostatos.“</w:t>
      </w:r>
    </w:p>
    <w:p>
      <w:pPr>
        <w:ind w:firstLine="567"/>
        <w:jc w:val="both"/>
      </w:pPr>
    </w:p>
    <w:p>
      <w:pPr>
        <w:ind w:firstLine="567"/>
        <w:jc w:val="both"/>
        <w:rPr>
          <w:b/>
          <w:bCs/>
        </w:rPr>
      </w:pPr>
      <w:r>
        <w:rPr>
          <w:b/>
          <w:bCs/>
        </w:rPr>
        <w:t>6</w:t>
      </w:r>
      <w:r>
        <w:t xml:space="preserve"> </w:t>
      </w:r>
      <w:r>
        <w:rPr>
          <w:b/>
          <w:bCs/>
        </w:rPr>
        <w:t xml:space="preserve">straipsnis. </w:t>
      </w:r>
      <w:r>
        <w:rPr>
          <w:b/>
          <w:bCs/>
        </w:rPr>
        <w:t>33 straipsnio pakeitimas</w:t>
      </w:r>
    </w:p>
    <w:p>
      <w:pPr>
        <w:ind w:firstLine="567"/>
        <w:jc w:val="both"/>
      </w:pPr>
      <w:r>
        <w:t>Pakeisti 33 straipsnį ir jį išdėstyti taip:</w:t>
      </w:r>
    </w:p>
    <w:p>
      <w:pPr>
        <w:ind w:left="2280" w:hanging="1713"/>
        <w:jc w:val="both"/>
        <w:rPr>
          <w:b/>
          <w:bCs/>
        </w:rPr>
      </w:pPr>
      <w:r>
        <w:rPr>
          <w:b/>
          <w:bCs/>
        </w:rPr>
        <w:t>„</w:t>
      </w:r>
      <w:r>
        <w:rPr>
          <w:b/>
          <w:bCs/>
        </w:rPr>
        <w:t>33</w:t>
      </w:r>
      <w:r>
        <w:rPr>
          <w:b/>
          <w:bCs/>
        </w:rPr>
        <w:t xml:space="preserve"> straipsnis. </w:t>
      </w:r>
      <w:r>
        <w:rPr>
          <w:b/>
          <w:bCs/>
        </w:rPr>
        <w:t>Valstybinės socialinio draudimo netekto darbingumo pensijos apskaičiavimas asmeniui, gavusiam išankstinę senatvės pensiją ar (ir) dalyvavusiam pensijų kaupime</w:t>
      </w:r>
    </w:p>
    <w:p>
      <w:pPr>
        <w:ind w:firstLine="567"/>
        <w:jc w:val="both"/>
      </w:pPr>
      <w:r>
        <w:t>1</w:t>
      </w:r>
      <w:r>
        <w:t>. Asmeniui, kuris išankstinę senatvės pensiją buvo gavęs anksčiau arba kuriam valstybinė socialinio draudimo netekto darbingumo pensija skiriama išankstinės senatvės pensijos gavimo laikotarpiu, netekto darbingumo pensija apskaičiuojama šio įstatymo nustatyta tvarka, nemažinant jos dydžio dėl to, kad asmuo iki netekto darbingumo pensijos paskyrimo gavo išankstinę senatvės pensiją. Išankstinę senatvės pensiją gavusiam asmeniui, kuriam sukakus senatvės pensijos amžių teisė gauti valstybinę socialinio draudimo netekto darbingumo pensiją išlieka (28 straipsnio 2 dalis), valstybinės socialinio draudimo netekto darbingumo pensijos dydis mažinamas dydžiu, kurį sudaro šios pensijos 0,4 procento, padauginto iš pilnų mėnesių, kuriuos asmuo gavo išankstinę senatvės pensiją, skaičiaus.</w:t>
      </w:r>
    </w:p>
    <w:p>
      <w:pPr>
        <w:ind w:firstLine="567"/>
        <w:jc w:val="both"/>
      </w:pPr>
      <w:r>
        <w:t>2</w:t>
      </w:r>
      <w:r>
        <w:t>. Pensijų kaupimo dalyviui, kuriam skiriama valstybinė socialinio draudimo netekto darbingumo pensija, ši pensija apskaičiuojama šio įstatymo nustatyta tvarka, nemažinant jos dydžio dėl to, kad asmuo dalyvauja pensijų kaupime. Pensijų kaupime dalyvavusiam asmeniui, kuriam sukakus senatvės pensijos amžių teisė gauti valstybinę socialinio draudimo netekto darbingumo pensiją išlieka (28 straipsnio 2 dalis), metiniai draudžiamųjų pajamų koeficientai apskaičiuojami iš naujo atitinkamai taikant šio įstatymo 17 straipsnio 4, 5 dalių ir 18 straipsnio nuostatas.“</w:t>
      </w:r>
    </w:p>
    <w:p>
      <w:pPr>
        <w:ind w:firstLine="567"/>
        <w:jc w:val="both"/>
      </w:pPr>
    </w:p>
    <w:p>
      <w:pPr>
        <w:ind w:firstLine="567"/>
        <w:jc w:val="both"/>
        <w:rPr>
          <w:b/>
          <w:bCs/>
        </w:rPr>
      </w:pPr>
      <w:r>
        <w:rPr>
          <w:b/>
          <w:bCs/>
        </w:rPr>
        <w:t>7</w:t>
      </w:r>
      <w:r>
        <w:t xml:space="preserve"> </w:t>
      </w:r>
      <w:r>
        <w:rPr>
          <w:b/>
          <w:bCs/>
        </w:rPr>
        <w:t xml:space="preserve">straipsnis. </w:t>
      </w:r>
      <w:r>
        <w:rPr>
          <w:b/>
          <w:bCs/>
        </w:rPr>
        <w:t>40 straipsnio 2 dalies pakeitimas</w:t>
      </w:r>
    </w:p>
    <w:p>
      <w:pPr>
        <w:ind w:firstLine="567"/>
        <w:jc w:val="both"/>
      </w:pPr>
      <w:r>
        <w:t>Pakeisti 40 straipsnio 2 dalį ir ją išdėstyti taip:</w:t>
      </w:r>
    </w:p>
    <w:p>
      <w:pPr>
        <w:ind w:firstLine="567"/>
        <w:jc w:val="both"/>
      </w:pPr>
      <w:r>
        <w:t>„</w:t>
      </w:r>
      <w:r>
        <w:t>2</w:t>
      </w:r>
      <w:r>
        <w:t>. Valstybinio socialinio draudimo fondo administravimo įstaigos pensijas pristato pagal nuolatinę arba faktinę pensijos gavėjo gyvenamąją vietą Lietuvos Respublikos teritorijoje arba perveda į pensijos gavėjo sąskaitą kredito įstaigoje. Paslaugas, susijusias su pensijų pristatymu arba pervedimu į gavėjo sąskaitą, teikia įmonės ar kredito įstaigos konkurso tvarka.“</w:t>
      </w:r>
    </w:p>
    <w:p>
      <w:pPr>
        <w:ind w:firstLine="567"/>
        <w:jc w:val="both"/>
      </w:pPr>
    </w:p>
    <w:p>
      <w:pPr>
        <w:ind w:firstLine="567"/>
        <w:jc w:val="both"/>
        <w:rPr>
          <w:b/>
          <w:bCs/>
        </w:rPr>
      </w:pPr>
      <w:r>
        <w:rPr>
          <w:b/>
          <w:bCs/>
        </w:rPr>
        <w:t>8</w:t>
      </w:r>
      <w:r>
        <w:t xml:space="preserve"> </w:t>
      </w:r>
      <w:r>
        <w:rPr>
          <w:b/>
          <w:bCs/>
        </w:rPr>
        <w:t xml:space="preserve">straipsnis. </w:t>
      </w:r>
      <w:r>
        <w:rPr>
          <w:b/>
          <w:bCs/>
        </w:rPr>
        <w:t>42 straipsnio 3 dalies pakeitimas</w:t>
      </w:r>
    </w:p>
    <w:p>
      <w:pPr>
        <w:ind w:firstLine="567"/>
        <w:jc w:val="both"/>
      </w:pPr>
      <w:r>
        <w:t>Pakeisti 42 straipsnio 3 dalį ir ją išdėstyti taip:</w:t>
      </w:r>
    </w:p>
    <w:p>
      <w:pPr>
        <w:ind w:firstLine="567"/>
        <w:jc w:val="both"/>
      </w:pPr>
      <w:r>
        <w:t>„</w:t>
      </w:r>
      <w:r>
        <w:t>3</w:t>
      </w:r>
      <w:r>
        <w:t>. Šio straipsnio 1 ir 2 dalių nuostatos atitinkamai taikomos skiriant netekto darbingumo pensijas nesukakusiems senatvės pensijos amžiaus invalidumo pensijų gavėjams vietoj šio įstatymo nustatyta tvarka jiems toliau mokamų invalidumo pensijų. Šiais atvejais netekto darbingumo pensijos iš naujo pagal naujus duomenis skiriamos: I grupės invalidams – kaip asmenims, netekusiems 75–100 procentų darbingumo, II grupės invalidams – kaip asmenims, netekusiems 60–70 procentų darbingumo, III grupės invalidams – kaip asmenims, netekusiems 45–55 procentų darbingumo. Šioje dalyje nurodytu būdu paskirtos netekto darbingumo pensijos mokamos iki asmenims nustatyto invalidumo termino pabaigos. Sukakusiems senatvės pensijos amžių netekto darbingumo (invalidumo) pensijų gavėjams netekto darbingumo (invalidumo) pensijos neskiriamos. Jų pageidavimu vietoj netekto darbingumo (invalidumo) pensijos skiriama senatvės pensija pagal naujus stažo ir uždarbio duomenis arba toliau mokama netekto darbingumo (invalidumo) pensija (28 straipsnio 2 dalis, 53 straipsnio 3 dalis).“</w:t>
      </w:r>
    </w:p>
    <w:p>
      <w:pPr>
        <w:ind w:firstLine="567"/>
        <w:jc w:val="both"/>
      </w:pPr>
    </w:p>
    <w:p>
      <w:pPr>
        <w:ind w:firstLine="567"/>
        <w:jc w:val="both"/>
        <w:rPr>
          <w:b/>
          <w:bCs/>
        </w:rPr>
      </w:pPr>
      <w:r>
        <w:rPr>
          <w:b/>
          <w:bCs/>
        </w:rPr>
        <w:t>9</w:t>
      </w:r>
      <w:r>
        <w:t xml:space="preserve"> </w:t>
      </w:r>
      <w:r>
        <w:rPr>
          <w:b/>
          <w:bCs/>
        </w:rPr>
        <w:t xml:space="preserve">straipsnis. </w:t>
      </w:r>
      <w:r>
        <w:rPr>
          <w:b/>
          <w:bCs/>
        </w:rPr>
        <w:t>53 straipsnio papildymas 3 dalimi</w:t>
      </w:r>
    </w:p>
    <w:p>
      <w:pPr>
        <w:ind w:firstLine="567"/>
        <w:jc w:val="both"/>
      </w:pPr>
      <w:r>
        <w:t>Papildyti 53 straipsnį 3 dalimi:</w:t>
      </w:r>
    </w:p>
    <w:p>
      <w:pPr>
        <w:ind w:firstLine="567"/>
        <w:jc w:val="both"/>
      </w:pPr>
      <w:r>
        <w:t>„</w:t>
      </w:r>
      <w:r>
        <w:t>3</w:t>
      </w:r>
      <w:r>
        <w:t>. Teisė gauti valstybinę socialinio draudimo invalidumo pensiją išlieka, kai šios pensijos gavėjas senatvės pensijos amžių sukanka (sukako) valstybinės socialinio draudimo invalidumo pensijos gavimo laikotarpiu. Jei tokie asmenys tuo pat metu turi teisę gauti ir senatvės pensiją, taikomos šio įstatymo 5 straipsnio 1 dalies nuostatos.“</w:t>
      </w:r>
    </w:p>
    <w:p>
      <w:pPr>
        <w:ind w:firstLine="567"/>
        <w:jc w:val="both"/>
      </w:pPr>
    </w:p>
    <w:p>
      <w:pPr>
        <w:ind w:firstLine="567"/>
        <w:jc w:val="both"/>
        <w:rPr>
          <w:b/>
          <w:bCs/>
        </w:rPr>
      </w:pPr>
      <w:r>
        <w:rPr>
          <w:b/>
          <w:bCs/>
        </w:rPr>
        <w:t>10</w:t>
      </w:r>
      <w:r>
        <w:t xml:space="preserve"> </w:t>
      </w:r>
      <w:r>
        <w:rPr>
          <w:b/>
          <w:bCs/>
        </w:rPr>
        <w:t xml:space="preserve">straipsnis. </w:t>
      </w:r>
      <w:r>
        <w:rPr>
          <w:b/>
          <w:bCs/>
        </w:rPr>
        <w:t>56 straipsnio 2, 4, 5, 6 ir 7 dalių pakeitimas</w:t>
      </w:r>
    </w:p>
    <w:p>
      <w:pPr>
        <w:ind w:firstLine="567"/>
        <w:jc w:val="both"/>
      </w:pPr>
      <w:r>
        <w:t>1</w:t>
      </w:r>
      <w:r>
        <w:t>. Pakeisti 56 straipsnio 2 dalį ir ją išdėstyti taip:</w:t>
      </w:r>
    </w:p>
    <w:p>
      <w:pPr>
        <w:ind w:firstLine="567"/>
        <w:jc w:val="both"/>
      </w:pPr>
      <w:r>
        <w:t>„</w:t>
      </w:r>
      <w:r>
        <w:t>2</w:t>
      </w:r>
      <w:r>
        <w:t>. Asmenims, turintiems penkerius metus ir daugiau valstybinio socialinio pensijų draudimo stažo, įgyto dirbant pagal darbo sutartį, narystės ar tarnybos pagrindu (toliau šiame straipsnyje – stažas) iki 1994 m. sausio 1 d., ir po šios datos turintiems penkerius metus ar didesnį stažą, draudžiamųjų pajamų koeficientas (k) apskaičiuojamas pagal penkerių paeiliui einančių asmeniui palankiausių kalendorinių stažo metų nuo 1994 m. sausio 1 d. metinių draudžiamųjų pajamų koeficientų vidurkį, o draudžiamųjų pajamų koeficientas (K) – pagal dvidešimt penkerių palankiausių kalendorinių stažo metų nuo 1994 m. sausio 1 d. svertinį metinių draudžiamųjų pajamų koeficientų vidurkį (19 straipsnio 1–3 dalys). Jeigu asmuo neturi penkerių paeiliui einančių palankiausių kalendorinių stažo metų po 1994 m. sausio 1 d., tačiau kiekvienais metais per penkerius paeiliui einančius kalendorinius stažo metus turėjo stažo, jo draudžiamųjų pajamų koeficientas (k) apskaičiuojamas pagal penkerių paeiliui einančių šio stažo metų svertinį metinių draudžiamųjų pajamų koeficientų vidurkį. Jeigu asmuo po 1994 m. sausio 1 d. turėjo stažo per penkerius ne paeiliui einančius kalendorinius metus, jo draudžiamųjų pajamų koeficientas (k) apskaičiuojamas pagal penkerių ne paeiliui einančių stažo metų, laikantis kalendorinės metų sekos, svertinį metinių draudžiamųjų pajamų koeficientų vidurkį. Jeigu asmuo turi įgijęs mažesnį kaip penkerių metų stažą iki 1994 m. sausio 1 d. ir po šios datos yra įgijęs tokį pat ar didesnį stažą, jo draudžiamųjų pajamų koeficientas (k) apskaičiuojamas pagal paeiliui einančių palankiausių kalendorinių stažo metų nuo 1994 m. sausio 1 d. metinių draudžiamųjų pajamų koeficientų skaičiaus, atitinkančio stažo, įgyto iki 1994 m. sausio 1 d., pilnų metų skaičių, vidurkį, o draudžiamųjų pajamų koeficientas (K) – pagal visų kalendorinių stažo metų nuo 1994 m. sausio 1 d. svertinį metinių draudžiamųjų pajamų koeficientų vidurkį (19 straipsnio 1–3 dalys). Jeigu mažesnį kaip penkerių metų stažą iki 1994 m. sausio 1 d. įgijęs asmuo neturi paeiliui einančių palankiausių kalendorinių stažo metų nuo 1994 m. sausio 1 d., jo draudžiamųjų pajamų koeficientas (k) apskaičiuojamas šioje dalyje nustatyta tvarka. Apskaičiuojant draudžiamųjų pajamų koeficientą (k) asmenims, dalyvavusiems pensijų kaupime, šio įstatymo 17 straipsnio 4, 5 dalių ir 18 straipsnio nuostatos netaikomos.“</w:t>
      </w:r>
    </w:p>
    <w:p>
      <w:pPr>
        <w:ind w:firstLine="567"/>
        <w:jc w:val="both"/>
      </w:pPr>
      <w:r>
        <w:t>2</w:t>
      </w:r>
      <w:r>
        <w:t>. Pakeisti 56 straipsnio 4 dalį ir ją išdėstyti taip:</w:t>
      </w:r>
    </w:p>
    <w:p>
      <w:pPr>
        <w:ind w:firstLine="567"/>
        <w:jc w:val="both"/>
      </w:pPr>
      <w:r>
        <w:t>„</w:t>
      </w:r>
      <w:r>
        <w:t>4</w:t>
      </w:r>
      <w:r>
        <w:t>. Asmenų, turinčių penkerių metų ir didesnį stažą iki 1994 m. sausio 1 d., prašymu asmens draudžiamųjų pajamų koeficientas (k) gali būti apskaičiuojamas pagal penkerius paeiliui einančius asmeniui palankiausius kalendorinius jo stažo metus iš laikotarpio nuo 1984 m. sausio 1 d. iki 1994 m. sausio 1 d. (toliau šioje dalyje – nurodytas laikotarpis), jeigu asmeniui tai naudinga. Jeigu asmuo nurodytu laikotarpiu neturi palankiausių penkerių kalendorinių paeiliui einančių metų, tačiau kiekvienais metais per penkerius kalendorinius paeiliui einančius metus iš nurodyto laikotarpio turėjo stažo, jo draudžiamųjų pajamų koeficientas (k) apskaičiuojamas pagal penkerius paeiliui einančius šio stažo metus. Jeigu asmuo nurodytu laikotarpiu turėjo stažo per penkerius ne paeiliui einančius kalendorinius metus, jo draudžiamųjų pajamų koeficientas (k) apskaičiuojamas pagal penkerius ne paeiliui einančius stažo metus laikantis kalendorinės metų sekos. Jeigu asmuo nurodytu laikotarpiu stažo turėjo mažiau kaip per penkerius paeiliui ar ne paeiliui einančius kalendorinius metus arba nurodytu laikotarpiu iš viso stažo neturėjo, jo draudžiamųjų pajamų koeficientas (k) apskaičiuojamas iki penkerių metų stažo trūkstamus metus imant iš ankstesnio laikotarpio, skaičiuojant atgal nuo 1983 metų iki 1974 metų imtinai. Jei laikotarpiu nuo 1974 m. sausio 1 d. iki 1994 m. sausio 1 d. asmuo stažo turėjo mažiau kaip per penkerius paeiliui ar ne paeiliui einančius kalendorinius metus, asmens draudžiamųjų pajamų koeficientas (k) apskaičiuojamas pagal turimo stažo metus. Draudžiamųjų pajamų koeficientas (k) už laiką, kai asmuo gavo valstybinę socialinio draudimo invalidumo pensiją iki 1995 m. sausio 1 d., apskaičiuojamas šio įstatymo 18 straipsnio nustatyta tvarka pagal pakaitines pajamas (15 straipsnis) arba pagal draudžiamąsias pajamas (55 straipsnis). Šioje dalyje nustatyta tvarka asmens draudžiamųjų pajamų koeficientas (k) apskaičiuojamas ir tiems asmenims, kurie po 1994 m. sausio 1 d. yra įgiję stažo, tačiau nėra pagrindo apskaičiuoti asmens draudžiamųjų pajamų koeficiento taikant šio straipsnio 2 dalyje nustatytą tvarką.“</w:t>
      </w:r>
    </w:p>
    <w:p>
      <w:pPr>
        <w:ind w:firstLine="567"/>
        <w:jc w:val="both"/>
      </w:pPr>
      <w:r>
        <w:t>3</w:t>
      </w:r>
      <w:r>
        <w:t>. Pakeisti 56 straipsnio 5 dalį ir ją išdėstyti taip:</w:t>
      </w:r>
    </w:p>
    <w:p>
      <w:pPr>
        <w:ind w:firstLine="567"/>
        <w:jc w:val="both"/>
      </w:pPr>
      <w:r>
        <w:t>„</w:t>
      </w:r>
      <w:r>
        <w:t>5</w:t>
      </w:r>
      <w:r>
        <w:t>. Kai draudžiamųjų pajamų koeficientas (k) apskaičiuojamas šio straipsnio 4 dalyje nustatyta tvarka, tačiau už stažui prilygintą laiką (54 straipsnio 1 dalis ir 2 dalies 1–9 punktai) asmuo dėl svarbių priežasčių ar dėl nuo jo nepriklausančių aplinkybių, nurodytų Valstybinių socialinio draudimo pensijų skyrimo ir mokėjimo nuostatuose, negali pateikti duomenų apie pajamas, prilyginamas draudžiamosioms pajamoms (55 straipsnis), asmens draudžiamųjų pajamų koeficientas (k) apskaičiuojamas pagal to laikotarpio minimalųjį mėnesinį darbo užmokestį, o jeigu asmuo dirbo turėdamas ne visą etatą – pagal minimaliojo mėnesinio darbo užmokesčio dalį, atitinkančią turėto etato dalį. Jeigu asmuo šių duomenų nepateikia ne dėl nurodytų priežasčių ar aplinkybių arba jeigu įmonės, įstaigos, organizacijos, kuriose asmuo dirbo, visi dokumentai išsaugoti, tačiau juose nėra duomenų apie asmens pajamas iki 1994 m. sausio 1 d., asmens draudžiamųjų pajamų koeficientas (k) apskaičiuojamas laikant to laikotarpio pajamas nulinėmis.“</w:t>
      </w:r>
    </w:p>
    <w:p>
      <w:pPr>
        <w:ind w:firstLine="567"/>
        <w:jc w:val="both"/>
      </w:pPr>
      <w:r>
        <w:t>4</w:t>
      </w:r>
      <w:r>
        <w:t>. Pakeisti 56 straipsnio 6 dalį ir ją išdėstyti taip:</w:t>
      </w:r>
    </w:p>
    <w:p>
      <w:pPr>
        <w:ind w:firstLine="567"/>
        <w:jc w:val="both"/>
      </w:pPr>
      <w:r>
        <w:t>„</w:t>
      </w:r>
      <w:r>
        <w:t>6</w:t>
      </w:r>
      <w:r>
        <w:t>. Jeigu šio straipsnio 2 ir 4 dalyse nurodytais laikotarpiais asmuo visai neturi stažo (8 straipsnio 2 ir 3 dalys, 54 straipsnio 1 ir 2 dalys), jo draudžiamųjų pajamų koeficientu laikomas pensijos skyrimo mėnesį galiojančios minimaliosios mėnesinės algos, patvirtintos Vyriausybės nutarimu (jeigu Vyriausybės nutarimu patvirtinti skirtingi šios algos dydžiai, – didžiausios pagal dydį minimaliosios mėnesinės algos), ir tų metų, kuriais skiriama pensija, draudžiamųjų pajamų santykis.“</w:t>
      </w:r>
    </w:p>
    <w:p>
      <w:pPr>
        <w:ind w:firstLine="567"/>
        <w:jc w:val="both"/>
      </w:pPr>
      <w:r>
        <w:t>5</w:t>
      </w:r>
      <w:r>
        <w:t>. Pakeisti 56 straipsnio 7 dalį ir ją išdėstyti taip:</w:t>
      </w:r>
    </w:p>
    <w:p>
      <w:pPr>
        <w:ind w:firstLine="567"/>
        <w:jc w:val="both"/>
      </w:pPr>
      <w:r>
        <w:t>„</w:t>
      </w:r>
      <w:r>
        <w:t>7</w:t>
      </w:r>
      <w:r>
        <w:t>. Kai asmens draudžiamųjų pajamų koeficientas buvo apskaičiuotas šio straipsnio 5 dalyje nustatyta tvarka gavus duomenis apie to laikotarpio pajamas, prilyginamas draudžiamosioms pajamoms, asmens draudžiamųjų pajamų koeficientas (k) apskaičiuojamas pagal šias pajamas Valstybinių socialinio draudimo pensijų skyrimo ir mokėjimo nuostatuose nustatyta tvarka.“</w:t>
      </w:r>
    </w:p>
    <w:p>
      <w:pPr>
        <w:ind w:firstLine="567"/>
        <w:jc w:val="both"/>
      </w:pPr>
    </w:p>
    <w:p>
      <w:pPr>
        <w:ind w:firstLine="567"/>
        <w:jc w:val="both"/>
        <w:rPr>
          <w:b/>
          <w:bCs/>
        </w:rPr>
      </w:pPr>
      <w:r>
        <w:rPr>
          <w:b/>
          <w:bCs/>
        </w:rPr>
        <w:t>11</w:t>
      </w:r>
      <w:r>
        <w:t xml:space="preserve"> </w:t>
      </w:r>
      <w:r>
        <w:rPr>
          <w:b/>
          <w:bCs/>
        </w:rPr>
        <w:t xml:space="preserve">straipsnis. </w:t>
      </w:r>
      <w:r>
        <w:rPr>
          <w:b/>
          <w:bCs/>
        </w:rPr>
        <w:t>59 straipsnio 3 dalies pakeitimas</w:t>
      </w:r>
    </w:p>
    <w:p>
      <w:pPr>
        <w:ind w:firstLine="567"/>
        <w:jc w:val="both"/>
      </w:pPr>
      <w:r>
        <w:t xml:space="preserve">59 straipsnio 3 dalyje išbraukti skaičius ir žodžius „(56 straipsnio 2 dalis)“ ir šią dalį išdėstyti taip: </w:t>
      </w:r>
    </w:p>
    <w:p>
      <w:pPr>
        <w:ind w:firstLine="567"/>
        <w:jc w:val="both"/>
      </w:pPr>
      <w:r>
        <w:t>„</w:t>
      </w:r>
      <w:r>
        <w:t>3</w:t>
      </w:r>
      <w:r>
        <w:t>. Pakeistas koeficientas k</w:t>
      </w:r>
      <w:r>
        <w:rPr>
          <w:vertAlign w:val="subscript"/>
        </w:rPr>
        <w:t>p</w:t>
      </w:r>
      <w:r>
        <w:t xml:space="preserve"> įrašomas senatvės pensijos papildomos dalies pirmosios dalies už laikotarpį iki 1994 m. sausio 1 d. apskaičiavimo formulėje vietoj apskaičiuoto asmens draudžiamųjų pajamų koeficiento k. Jei senatvės pensija buvo padidinta galiojusia nuo 2003 m. sausio 1 d. pensijų padidinimo tvarka, naujas nuo 2004 m. kovo 1 d. atitinkamai padidintas koeficientas įrašomas vietoj pirmojo padidinimo metu pakeisto asmens draudžiamųjų pajamų koeficiento k</w:t>
      </w:r>
      <w:r>
        <w:rPr>
          <w:vertAlign w:val="subscript"/>
        </w:rPr>
        <w:t>p</w:t>
      </w:r>
      <w:r>
        <w:t>.“</w:t>
      </w:r>
    </w:p>
    <w:p>
      <w:pPr>
        <w:ind w:firstLine="567"/>
        <w:jc w:val="both"/>
      </w:pPr>
    </w:p>
    <w:p>
      <w:pPr>
        <w:ind w:firstLine="567"/>
        <w:jc w:val="both"/>
        <w:rPr>
          <w:b/>
          <w:bCs/>
        </w:rPr>
      </w:pPr>
      <w:r>
        <w:rPr>
          <w:b/>
          <w:bCs/>
        </w:rPr>
        <w:t>12</w:t>
      </w:r>
      <w:r>
        <w:t xml:space="preserve"> </w:t>
      </w:r>
      <w:r>
        <w:rPr>
          <w:b/>
          <w:bCs/>
        </w:rPr>
        <w:t xml:space="preserve">straipsnis. </w:t>
      </w:r>
      <w:r>
        <w:rPr>
          <w:b/>
          <w:bCs/>
        </w:rPr>
        <w:t>65 straipsnio pakeitimas</w:t>
      </w:r>
    </w:p>
    <w:p>
      <w:pPr>
        <w:ind w:firstLine="567"/>
        <w:jc w:val="both"/>
      </w:pPr>
      <w:r>
        <w:t>65 straipsnyje vietoj skaičiaus ir žodžio „3 dalyje“ įrašyti skaičius ir žodžius „3 ir 5 dalyse“ ir šį straipsnį išdėstyti taip:</w:t>
      </w:r>
    </w:p>
    <w:p>
      <w:pPr>
        <w:ind w:left="2280" w:hanging="1713"/>
        <w:jc w:val="both"/>
        <w:rPr>
          <w:b/>
          <w:bCs/>
        </w:rPr>
      </w:pPr>
      <w:r>
        <w:rPr>
          <w:b/>
          <w:bCs/>
        </w:rPr>
        <w:t>„</w:t>
      </w:r>
      <w:r>
        <w:rPr>
          <w:b/>
          <w:bCs/>
        </w:rPr>
        <w:t>65</w:t>
      </w:r>
      <w:r>
        <w:rPr>
          <w:b/>
          <w:bCs/>
        </w:rPr>
        <w:t xml:space="preserve"> straipsnis. </w:t>
      </w:r>
      <w:r>
        <w:rPr>
          <w:b/>
          <w:bCs/>
        </w:rPr>
        <w:t>Valstybinių socialinio draudimo senatvės ir invalidumo pensijų padidinimo taikymas</w:t>
      </w:r>
    </w:p>
    <w:p>
      <w:pPr>
        <w:ind w:firstLine="567"/>
        <w:jc w:val="both"/>
      </w:pPr>
      <w:r>
        <w:t>Tais atvejais, kai atsiranda aplinkybės, nurodytos šio įstatymo 64 straipsnio 3 ir 5 dalyse, dėl kurių senatvės ar invalidumo pensijų dydis turėtų būti perskaičiuotas, pensijos padidinamos šia tvarka: atsižvelgiant į atsiradusias aplinkybes apskaičiuojama senatvės ar invalidumo pensija pagal asmens draudžiamųjų pajamų koeficientą k arba K. Tuomet apskaičiuojama senatvės ar invalidumo pensija pagal pakeistą koeficientą k</w:t>
      </w:r>
      <w:r>
        <w:rPr>
          <w:vertAlign w:val="subscript"/>
        </w:rPr>
        <w:t>p</w:t>
      </w:r>
      <w:r>
        <w:t xml:space="preserve"> arba K</w:t>
      </w:r>
      <w:r>
        <w:rPr>
          <w:vertAlign w:val="subscript"/>
        </w:rPr>
        <w:t>p</w:t>
      </w:r>
      <w:r>
        <w:t>. Jeigu taip apskaičiuotų pensijų dydžių skirtumas didesnis, negu šio įstatymo 59 straipsnio 1 dalyje ir 60 straipsnio 1 dalyje nustatytas maksimalus pensijos prieaugis (dydis M), indeksuotas pagal einamųjų metų draudžiamąsias pajamas (16 straipsnio 1 dalis), galiojusias aplinkybių atsiradimo metu, pakeistas koeficientas k</w:t>
      </w:r>
      <w:r>
        <w:rPr>
          <w:vertAlign w:val="subscript"/>
        </w:rPr>
        <w:t>p</w:t>
      </w:r>
      <w:r>
        <w:t xml:space="preserve"> arba K</w:t>
      </w:r>
      <w:r>
        <w:rPr>
          <w:vertAlign w:val="subscript"/>
        </w:rPr>
        <w:t>p</w:t>
      </w:r>
      <w:r>
        <w:t xml:space="preserve"> perskaičiuojamas taip, kad pensijos padidinimo dydis būtų ne didesnis kaip indeksuotas maksimalus pensijos prieaugis (dydis M), o III grupės invalidams – ne didesnis kaip pusė nurodyto maksimalaus pensijos prieaugio. Šios nuostatos dėl pakeisto koeficiento k</w:t>
      </w:r>
      <w:r>
        <w:rPr>
          <w:vertAlign w:val="subscript"/>
        </w:rPr>
        <w:t>p</w:t>
      </w:r>
      <w:r>
        <w:t xml:space="preserve"> arba K</w:t>
      </w:r>
      <w:r>
        <w:rPr>
          <w:vertAlign w:val="subscript"/>
        </w:rPr>
        <w:t>p</w:t>
      </w:r>
      <w:r>
        <w:t xml:space="preserve"> perskaičiavimo netaikomos tais atvejais, kai padidėja valstybinės socialinio draudimo bazinės pensijos arba einamųjų metų draudžiamųjų pajamų dydis.“</w:t>
      </w:r>
    </w:p>
    <w:p>
      <w:pPr>
        <w:ind w:firstLine="567"/>
        <w:jc w:val="both"/>
      </w:pPr>
    </w:p>
    <w:p>
      <w:pPr>
        <w:ind w:firstLine="567"/>
        <w:jc w:val="both"/>
        <w:rPr>
          <w:b/>
          <w:bCs/>
        </w:rPr>
      </w:pPr>
      <w:r>
        <w:rPr>
          <w:b/>
          <w:bCs/>
        </w:rPr>
        <w:t>13</w:t>
      </w:r>
      <w:r>
        <w:t xml:space="preserve"> </w:t>
      </w:r>
      <w:r>
        <w:rPr>
          <w:b/>
          <w:bCs/>
        </w:rPr>
        <w:t xml:space="preserve">straipsnis. </w:t>
      </w:r>
      <w:r>
        <w:rPr>
          <w:b/>
          <w:bCs/>
        </w:rPr>
        <w:t>Įstatymo įsigaliojimas</w:t>
      </w:r>
    </w:p>
    <w:p>
      <w:pPr>
        <w:ind w:firstLine="567"/>
        <w:jc w:val="both"/>
      </w:pPr>
      <w:r>
        <w:t>Šis įstatymas, išskyrus 14 straipsnį, įsigalioja 2009 m. sausio 1 d.</w:t>
      </w:r>
    </w:p>
    <w:p>
      <w:pPr>
        <w:ind w:firstLine="567"/>
        <w:jc w:val="both"/>
      </w:pPr>
    </w:p>
    <w:p>
      <w:pPr>
        <w:ind w:firstLine="567"/>
        <w:jc w:val="both"/>
        <w:rPr>
          <w:b/>
          <w:bCs/>
        </w:rPr>
      </w:pPr>
      <w:r>
        <w:rPr>
          <w:b/>
          <w:bCs/>
        </w:rPr>
        <w:t>14</w:t>
      </w:r>
      <w:r>
        <w:t xml:space="preserve"> </w:t>
      </w:r>
      <w:r>
        <w:rPr>
          <w:b/>
          <w:bCs/>
        </w:rPr>
        <w:t xml:space="preserve">straipsnis. </w:t>
      </w:r>
      <w:r>
        <w:rPr>
          <w:b/>
          <w:bCs/>
        </w:rPr>
        <w:t>Pasiūlymas Vyriausybei</w:t>
      </w:r>
    </w:p>
    <w:p>
      <w:pPr>
        <w:ind w:firstLine="567"/>
        <w:jc w:val="both"/>
      </w:pPr>
      <w:r>
        <w:t>Vyriausybė iki 2009 m. sausio 1 d. parengia ir priima šiam įstatymui įgyvendinti reikalingus teisės aktus.</w:t>
      </w:r>
    </w:p>
    <w:p>
      <w:pPr>
        <w:ind w:firstLine="567"/>
        <w:jc w:val="both"/>
      </w:pPr>
    </w:p>
    <w:p>
      <w:pPr>
        <w:ind w:firstLine="567"/>
        <w:jc w:val="both"/>
        <w:rPr>
          <w:b/>
          <w:bCs/>
        </w:rPr>
      </w:pPr>
      <w:r>
        <w:rPr>
          <w:b/>
          <w:bCs/>
        </w:rPr>
        <w:t>15</w:t>
      </w:r>
      <w:r>
        <w:t xml:space="preserve"> </w:t>
      </w:r>
      <w:r>
        <w:rPr>
          <w:b/>
          <w:bCs/>
        </w:rPr>
        <w:t xml:space="preserve">straipsnis. </w:t>
      </w:r>
      <w:r>
        <w:rPr>
          <w:b/>
          <w:bCs/>
        </w:rPr>
        <w:t>Baigiamosios nuostatos</w:t>
      </w:r>
    </w:p>
    <w:p>
      <w:pPr>
        <w:ind w:firstLine="567"/>
        <w:jc w:val="both"/>
      </w:pPr>
      <w:r>
        <w:t>1</w:t>
      </w:r>
      <w:r>
        <w:t>. Nedarbingais ar iš dalies darbingais (iki 2005 m. liepos 1 d. – invalidais) pripažintiems asmenims, kurie valstybinės socialinio draudimo netekto darbingumo (invalidumo) pensijos gavimo laikotarpiu sukako senatvės pensijos amžių iki šio įstatymo įsigaliojimo ir kuriems vietoj šios pensijos buvo paskirtos valstybinės socialinio draudimo senatvės pensijos, pradedama mokėti valstybinė socialinio draudimo netekto darbingumo (invalidumo) pensija, jeigu asmeniui tai naudinga. Valstybinio socialinio draudimo fondo valdybos prie Socialinės apsaugos ir darbo ministerijos (toliau – Fondo valdyba) teritoriniai skyriai ir Fondo valdybos Užsienio išmokų tarnyba nustato, ar asmeniui naudinga šią pensiją gauti, ir iki 2009 m. liepos 1 d. raštu pasiūlo asmeniui kreiptis dėl valstybinės socialinio draudimo netekto darbingumo (invalidumo) pensijos mokėjimo. Jeigu asmuo kreipiasi dėl valstybinės socialinio draudimo netekto darbingumo (invalidumo) pensijos mokėjimo iki 2009 m. gruodžio 31 d., ši pensija pradedama mokėti nuo šio įstatymo įsigaliojimo dienos, išmokant šios ir mokėtos valstybinės socialinio draudimo senatvės pensijos dydžių skirtumą.</w:t>
      </w:r>
    </w:p>
    <w:p>
      <w:pPr>
        <w:ind w:firstLine="567"/>
        <w:jc w:val="both"/>
      </w:pPr>
      <w:r>
        <w:t>2</w:t>
      </w:r>
      <w:r>
        <w:t>. Šio įstatymo 10 straipsnyje išdėstyto Valstybinių socialinio draudimo pensijų įstatymo 56 straipsnio 2, 4, 5, 6 ir 7 dalių nuostatos taikomos skiriant valstybines socialinio draudimo pensijas pirmą kartą arba iš naujo nuo 2009 m. sausio 1 d. ir vėlesnių datų.</w:t>
      </w:r>
    </w:p>
    <w:p>
      <w:pPr>
        <w:ind w:firstLine="567"/>
        <w:jc w:val="both"/>
      </w:pPr>
    </w:p>
    <w:p>
      <w:pPr>
        <w:ind w:firstLine="567"/>
        <w:jc w:val="both"/>
        <w:rPr>
          <w:i/>
          <w:iCs/>
        </w:rPr>
      </w:pPr>
      <w:r>
        <w:rPr>
          <w:i/>
          <w:iCs/>
        </w:rPr>
        <w:t>Skelbiu šį Lietuvos Respublikos seimo priimtą įstatymą.</w:t>
      </w:r>
    </w:p>
    <w:p>
      <w:pPr>
        <w:ind w:firstLine="567"/>
        <w:jc w:val="both"/>
        <w:rPr>
          <w:i/>
          <w:iCs/>
        </w:rPr>
      </w:pPr>
    </w:p>
    <w:p>
      <w:pPr>
        <w:ind w:firstLine="567"/>
        <w:jc w:val="both"/>
        <w:rPr>
          <w:i/>
          <w:iCs/>
        </w:rPr>
      </w:pPr>
    </w:p>
    <w:p>
      <w:pPr>
        <w:tabs>
          <w:tab w:val="right" w:pos="9071"/>
        </w:tabs>
      </w:pPr>
      <w:r>
        <w:t xml:space="preserve">RESPUBLIKOS PREZIDENTAS </w:t>
        <w:tab/>
        <w:t>VALDAS ADAMKUS</w:t>
      </w:r>
    </w:p>
    <w:p>
      <w:pPr>
        <w:ind w:firstLine="567"/>
        <w:jc w:val="both"/>
      </w:pPr>
    </w:p>
    <w:p>
      <w:pPr>
        <w:jc w:val="center"/>
      </w:pPr>
      <w:r>
        <w:t>_________________</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6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2710</Words>
  <Characters>17647</Characters>
  <Application>Microsoft Office Word</Application>
  <DocSecurity>4</DocSecurity>
  <Lines>275</Lines>
  <Paragraphs>85</Paragraphs>
  <ScaleCrop>false</ScaleCrop>
  <Company/>
  <LinksUpToDate>false</LinksUpToDate>
  <CharactersWithSpaces>20272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2015-08-31T20:15:00Z</dcterms:created>
  <dc:creator>Rima</dc:creator>
  <lastModifiedBy>Adlib User</lastModifiedBy>
  <dcterms:modified xsi:type="dcterms:W3CDTF">2015-08-31T20:15:00Z</dcterms:modified>
  <revision>2</revision>
  <dc:title>LIETUVOS RESPUBLIKOS VALSTYBINIŲ SOCIALINIO DRAUDIMO PENSIJŲ</dc:title>
</coreProperties>
</file>