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0C4AC" w14:textId="77777777" w:rsidR="00D54A08" w:rsidRDefault="000371C1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590C4C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ŽEMĖS ŪKIO MINISTRO</w:t>
      </w:r>
    </w:p>
    <w:p w14:paraId="2590C4AD" w14:textId="77777777" w:rsidR="00D54A08" w:rsidRDefault="000371C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590C4AE" w14:textId="77777777" w:rsidR="00D54A08" w:rsidRDefault="00D54A08">
      <w:pPr>
        <w:widowControl w:val="0"/>
        <w:suppressAutoHyphens/>
        <w:jc w:val="center"/>
        <w:rPr>
          <w:color w:val="000000"/>
        </w:rPr>
      </w:pPr>
    </w:p>
    <w:p w14:paraId="2590C4AF" w14:textId="77777777" w:rsidR="00D54A08" w:rsidRDefault="000371C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ŽEMĖS ŪKIO MINISTRO 2009 M. GEGUŽĖS 15 D. ĮSAKYMO Nr. 3D-357 „DĖL PREKYBOS SAVOS GAMYBOS ŽEMĖS ŪKIO IR MAISTO PRODUKTAIS VIEŠOSE VIETOSE REKOMENDACIJŲ APRAŠO“ </w:t>
      </w:r>
      <w:r>
        <w:rPr>
          <w:b/>
          <w:bCs/>
          <w:caps/>
          <w:color w:val="000000"/>
        </w:rPr>
        <w:t>PAKEITIMO</w:t>
      </w:r>
    </w:p>
    <w:p w14:paraId="2590C4B0" w14:textId="77777777" w:rsidR="00D54A08" w:rsidRDefault="00D54A08">
      <w:pPr>
        <w:widowControl w:val="0"/>
        <w:suppressAutoHyphens/>
        <w:jc w:val="center"/>
        <w:rPr>
          <w:color w:val="000000"/>
        </w:rPr>
      </w:pPr>
    </w:p>
    <w:p w14:paraId="2590C4B1" w14:textId="77777777" w:rsidR="00D54A08" w:rsidRDefault="000371C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rugsėjo 17 d. Nr. 3D-681</w:t>
      </w:r>
    </w:p>
    <w:p w14:paraId="2590C4B2" w14:textId="77777777" w:rsidR="00D54A08" w:rsidRDefault="000371C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590C4B3" w14:textId="77777777" w:rsidR="00D54A08" w:rsidRDefault="00D54A08">
      <w:pPr>
        <w:widowControl w:val="0"/>
        <w:suppressAutoHyphens/>
        <w:jc w:val="both"/>
        <w:rPr>
          <w:color w:val="000000"/>
        </w:rPr>
      </w:pPr>
    </w:p>
    <w:bookmarkStart w:id="0" w:name="_GoBack" w:displacedByCustomXml="prev"/>
    <w:p w14:paraId="2590C4B4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Prekybos savos gamybos žemės ūkio ir maisto produktais viešose vietose rekomendacijų aprašą, patvirtintą Lietuvos Respublikos žemės ūkio ministro 2009 m. gegužės 15 d. įsakymu Nr. 3D-357 </w:t>
      </w:r>
      <w:r>
        <w:rPr>
          <w:color w:val="000000"/>
        </w:rPr>
        <w:t>„Dėl Prekybos savos gamybos žemės ūkio ir maisto produktais viešose vietose rekomendacijų aprašo“ (Žin., 2009, Nr. </w:t>
      </w:r>
      <w:hyperlink r:id="rId8" w:tgtFrame="_blank" w:history="1">
        <w:r>
          <w:rPr>
            <w:color w:val="0000FF" w:themeColor="hyperlink"/>
            <w:u w:val="single"/>
          </w:rPr>
          <w:t>61-2443</w:t>
        </w:r>
      </w:hyperlink>
      <w:r>
        <w:rPr>
          <w:color w:val="000000"/>
        </w:rPr>
        <w:t>):</w:t>
      </w:r>
    </w:p>
    <w:bookmarkEnd w:id="0" w:displacedByCustomXml="next"/>
    <w:p w14:paraId="2590C4B5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Įrašau 3 punkto trečiojoje pastraipoje vietoj</w:t>
      </w:r>
      <w:r>
        <w:rPr>
          <w:color w:val="000000"/>
        </w:rPr>
        <w:t xml:space="preserve"> žodžių „vėžiagyviai, moliuskai“ žodžius „ir iš jų pagaminti gaminiai“.</w:t>
      </w:r>
    </w:p>
    <w:p w14:paraId="2590C4B6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Įrašau 3 punkto aštuntojoje pastraipoje po žodžio „priekabų“ žodį „laivų“.</w:t>
      </w:r>
    </w:p>
    <w:p w14:paraId="2590C4B7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Įrašau 3 punkto devintojoje pastraipoje po žodžių „maisto produktai“ žodžius „jūrų ar vidaus va</w:t>
      </w:r>
      <w:r>
        <w:rPr>
          <w:color w:val="000000"/>
        </w:rPr>
        <w:t>ndenyse sugautos žuvys ir iš jų pagaminti gaminiai“.</w:t>
      </w:r>
    </w:p>
    <w:p w14:paraId="2590C4B8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Papildau nauju 6.8.7 punktu:</w:t>
      </w:r>
    </w:p>
    <w:p w14:paraId="2590C4B9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6.8.7</w:t>
      </w:r>
      <w:r>
        <w:rPr>
          <w:color w:val="000000"/>
        </w:rPr>
        <w:t>. prekiaujantieji žuvininkystės produktais – įmonės vadovo ar jo įgalioto asmens patvirtintą įmonės registravimo pažymėjimo arba verslo liudijimo kopiją.“</w:t>
      </w:r>
    </w:p>
    <w:p w14:paraId="2590C4BA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Įrašau 7 punkte vietoj žodžio „patvirtinimo“ žodžius „patvirtinimo/registravimo“.</w:t>
      </w:r>
    </w:p>
    <w:p w14:paraId="2590C4BB" w14:textId="77777777" w:rsidR="00D54A08" w:rsidRDefault="000371C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Išdėstau 7.2 punktą taip:</w:t>
      </w:r>
    </w:p>
    <w:p w14:paraId="2590C4BE" w14:textId="7C3A8EC1" w:rsidR="00D54A08" w:rsidRDefault="000371C1" w:rsidP="000371C1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7.2</w:t>
      </w:r>
      <w:r>
        <w:rPr>
          <w:color w:val="000000"/>
        </w:rPr>
        <w:t>. žuvininkystės produktai – produktai turi atitikti Mažais kiekiais sugautų žuvų tiekimo vietinei rinkai veterinarijos reikalavi</w:t>
      </w:r>
      <w:r>
        <w:rPr>
          <w:color w:val="000000"/>
        </w:rPr>
        <w:t>mus, patvirtintus Valstybinės maisto ir veterinarijos tarnybos direktoriaus 2005 m. gruodžio 29 d. įsakymu Nr. B1-726 (Žin., 2006, Nr. </w:t>
      </w:r>
      <w:hyperlink r:id="rId9" w:tgtFrame="_blank" w:history="1">
        <w:r>
          <w:rPr>
            <w:color w:val="0000FF" w:themeColor="hyperlink"/>
            <w:u w:val="single"/>
          </w:rPr>
          <w:t>2-34</w:t>
        </w:r>
      </w:hyperlink>
      <w:r>
        <w:rPr>
          <w:color w:val="000000"/>
        </w:rPr>
        <w:t>), Veterinarijos reikalavimus akvakult</w:t>
      </w:r>
      <w:r>
        <w:rPr>
          <w:color w:val="000000"/>
        </w:rPr>
        <w:t>ūros gyvūnams ir jų produktams, vandens gyvūnų ligų prevencijai ir valstybinei veterinarinei kontrolei, patvirtintus Valstybinės maisto ir veterinarijos tarnybos direktoriaus 2008 m. balandžio 24 d. įsakymu Nr. B1-246 (Žin., 2008, Nr. </w:t>
      </w:r>
      <w:hyperlink r:id="rId10" w:tgtFrame="_blank" w:history="1">
        <w:r>
          <w:rPr>
            <w:color w:val="0000FF" w:themeColor="hyperlink"/>
            <w:u w:val="single"/>
          </w:rPr>
          <w:t>51-1916</w:t>
        </w:r>
      </w:hyperlink>
      <w:r>
        <w:rPr>
          <w:color w:val="000000"/>
        </w:rPr>
        <w:t>), arba 8 punkte nurodytus reikalavimus;“.</w:t>
      </w:r>
    </w:p>
    <w:p w14:paraId="07C319ED" w14:textId="43C24CDD" w:rsidR="000371C1" w:rsidRDefault="000371C1">
      <w:pPr>
        <w:widowControl w:val="0"/>
        <w:tabs>
          <w:tab w:val="right" w:pos="9071"/>
        </w:tabs>
        <w:suppressAutoHyphens/>
      </w:pPr>
    </w:p>
    <w:p w14:paraId="6C51F6A0" w14:textId="77777777" w:rsidR="000371C1" w:rsidRDefault="000371C1">
      <w:pPr>
        <w:widowControl w:val="0"/>
        <w:tabs>
          <w:tab w:val="right" w:pos="9071"/>
        </w:tabs>
        <w:suppressAutoHyphens/>
      </w:pPr>
    </w:p>
    <w:p w14:paraId="1F6F3C9B" w14:textId="77777777" w:rsidR="000371C1" w:rsidRDefault="000371C1">
      <w:pPr>
        <w:widowControl w:val="0"/>
        <w:tabs>
          <w:tab w:val="right" w:pos="9071"/>
        </w:tabs>
        <w:suppressAutoHyphens/>
      </w:pPr>
    </w:p>
    <w:p w14:paraId="2590C4BF" w14:textId="62C64BAC" w:rsidR="00D54A08" w:rsidRDefault="000371C1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Žemės ūkio ministras </w:t>
      </w:r>
      <w:r>
        <w:rPr>
          <w:caps/>
          <w:color w:val="000000"/>
        </w:rPr>
        <w:tab/>
        <w:t>Kazys Starkevičius</w:t>
      </w:r>
    </w:p>
    <w:p w14:paraId="2590C4C0" w14:textId="77777777" w:rsidR="00D54A08" w:rsidRDefault="00D54A08">
      <w:pPr>
        <w:widowControl w:val="0"/>
        <w:suppressAutoHyphens/>
        <w:jc w:val="both"/>
        <w:rPr>
          <w:color w:val="000000"/>
        </w:rPr>
      </w:pPr>
    </w:p>
    <w:p w14:paraId="2590C4C1" w14:textId="77777777" w:rsidR="00D54A08" w:rsidRDefault="000371C1">
      <w:pPr>
        <w:widowControl w:val="0"/>
        <w:tabs>
          <w:tab w:val="left" w:pos="5100"/>
        </w:tabs>
        <w:suppressAutoHyphens/>
        <w:rPr>
          <w:color w:val="000000"/>
        </w:rPr>
      </w:pPr>
      <w:r>
        <w:rPr>
          <w:color w:val="000000"/>
        </w:rPr>
        <w:t xml:space="preserve">SUDERINTA </w:t>
      </w:r>
      <w:r>
        <w:rPr>
          <w:color w:val="000000"/>
        </w:rPr>
        <w:tab/>
        <w:t>SUDERINTA</w:t>
      </w:r>
    </w:p>
    <w:p w14:paraId="2590C4C2" w14:textId="77777777" w:rsidR="00D54A08" w:rsidRDefault="000371C1">
      <w:pPr>
        <w:widowControl w:val="0"/>
        <w:tabs>
          <w:tab w:val="left" w:pos="5100"/>
        </w:tabs>
        <w:suppressAutoHyphens/>
        <w:rPr>
          <w:color w:val="000000"/>
        </w:rPr>
      </w:pPr>
      <w:r>
        <w:rPr>
          <w:color w:val="000000"/>
        </w:rPr>
        <w:t>Lietuvos Respublikos</w:t>
      </w:r>
      <w:r>
        <w:rPr>
          <w:color w:val="000000"/>
        </w:rPr>
        <w:tab/>
        <w:t xml:space="preserve">Valstybinės maisto ir </w:t>
      </w:r>
    </w:p>
    <w:p w14:paraId="2590C4C3" w14:textId="77777777" w:rsidR="00D54A08" w:rsidRDefault="000371C1">
      <w:pPr>
        <w:widowControl w:val="0"/>
        <w:tabs>
          <w:tab w:val="left" w:pos="5100"/>
        </w:tabs>
        <w:suppressAutoHyphens/>
        <w:rPr>
          <w:color w:val="000000"/>
        </w:rPr>
      </w:pPr>
      <w:r>
        <w:rPr>
          <w:color w:val="000000"/>
        </w:rPr>
        <w:t>savivaldybių asociacijos</w:t>
      </w:r>
      <w:r>
        <w:rPr>
          <w:color w:val="000000"/>
        </w:rPr>
        <w:tab/>
      </w:r>
      <w:r>
        <w:rPr>
          <w:color w:val="000000"/>
        </w:rPr>
        <w:t>veterinarijos tarnybos</w:t>
      </w:r>
    </w:p>
    <w:p w14:paraId="2590C4C4" w14:textId="77777777" w:rsidR="00D54A08" w:rsidRDefault="000371C1">
      <w:pPr>
        <w:widowControl w:val="0"/>
        <w:tabs>
          <w:tab w:val="left" w:pos="5100"/>
        </w:tabs>
        <w:suppressAutoHyphens/>
        <w:rPr>
          <w:color w:val="000000"/>
        </w:rPr>
      </w:pPr>
      <w:r>
        <w:rPr>
          <w:color w:val="000000"/>
        </w:rPr>
        <w:t>2009-09-15 raštu</w:t>
      </w:r>
      <w:r>
        <w:rPr>
          <w:color w:val="000000"/>
        </w:rPr>
        <w:tab/>
        <w:t xml:space="preserve">2009-09-16 raštu </w:t>
      </w:r>
    </w:p>
    <w:p w14:paraId="2590C4C7" w14:textId="6F92FB51" w:rsidR="00D54A08" w:rsidRDefault="000371C1" w:rsidP="000371C1">
      <w:pPr>
        <w:widowControl w:val="0"/>
        <w:tabs>
          <w:tab w:val="left" w:pos="5100"/>
        </w:tabs>
        <w:suppressAutoHyphens/>
      </w:pPr>
      <w:r>
        <w:rPr>
          <w:color w:val="000000"/>
        </w:rPr>
        <w:t xml:space="preserve">Nr. (18)-SD-754 </w:t>
      </w:r>
      <w:r>
        <w:rPr>
          <w:color w:val="000000"/>
        </w:rPr>
        <w:tab/>
        <w:t>Nr. B6-(1.19)-1572</w:t>
      </w:r>
    </w:p>
    <w:sectPr w:rsidR="00D5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4B"/>
    <w:rsid w:val="000371C1"/>
    <w:rsid w:val="004B354B"/>
    <w:rsid w:val="00D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0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71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7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3646F89DD4E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A1F4C4C2A3B9"/>
  <Relationship Id="rId9" Type="http://schemas.openxmlformats.org/officeDocument/2006/relationships/hyperlink" TargetMode="External" Target="https://www.e-tar.lt/portal/lt/legalAct/TAR.9BFF4DAD7CEC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5"/>
    <w:rsid w:val="00A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18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18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1503</Words>
  <Characters>858</Characters>
  <Application>Microsoft Office Word</Application>
  <DocSecurity>0</DocSecurity>
  <Lines>7</Lines>
  <Paragraphs>4</Paragraphs>
  <ScaleCrop>false</ScaleCrop>
  <Company>Teisines informacijos centras</Company>
  <LinksUpToDate>false</LinksUpToDate>
  <CharactersWithSpaces>2357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2015-06-01T21:51:00Z</dcterms:created>
  <dc:creator>Sandra</dc:creator>
  <lastModifiedBy>KUČIAUSKIENĖ Simona</lastModifiedBy>
  <dcterms:modified xsi:type="dcterms:W3CDTF">2020-02-21T12:23:00Z</dcterms:modified>
  <revision>3</revision>
  <dc:title>LIETUVOS RESPUBLIKOS ŽEMĖS ŪKIO MINISTRO</dc:title>
</coreProperties>
</file>