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color w:val="000000"/>
        </w:rPr>
        <w:t xml:space="preserve">VIEŠŲJŲ PIRKIMŲ TARNYBOS 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PRIE LIETUVOS RESPUBLIKOS VYRIAUSYBĖS DIREKTORIAUS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PASIŪLYME NURODYTOS PREKIŲ, PASLAUGŲ AR DARBŲ NEĮPRASTAI MAŽOS KAINOS SĄVOKOS APIBRĖŽIMO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rugsėjo 30 d. Nr. 1S-96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Lietuvos Respublikos viešųjų pirkimų įstatymo (Žin., 1996, Nr. </w:t>
      </w:r>
      <w:fldSimple w:instr="HYPERLINK https://www.e-tar.lt/portal/lt/legalAct/TAR.C54AFFAA7622 \t _blank">
        <w:r>
          <w:rPr>
            <w:color w:val="0000FF" w:themeColor="hyperlink"/>
            <w:u w:val="single"/>
          </w:rPr>
          <w:t>84-2000</w:t>
        </w:r>
      </w:fldSimple>
      <w:r>
        <w:rPr>
          <w:color w:val="000000"/>
        </w:rPr>
        <w:t>; 2006, Nr. </w:t>
      </w:r>
      <w:fldSimple w:instr="HYPERLINK https://www.e-tar.lt/portal/lt/legalAct/TAR.C0DE35FFA738 \t _blank">
        <w:r>
          <w:rPr>
            <w:color w:val="0000FF" w:themeColor="hyperlink"/>
            <w:u w:val="single"/>
          </w:rPr>
          <w:t>4-102</w:t>
        </w:r>
      </w:fldSimple>
      <w:r>
        <w:rPr>
          <w:color w:val="000000"/>
        </w:rPr>
        <w:t>; 2008, Nr. </w:t>
      </w:r>
      <w:fldSimple w:instr="HYPERLINK https://www.e-tar.lt/portal/lt/legalAct/TAR.81433CB2B6DF \t _blank">
        <w:r>
          <w:rPr>
            <w:color w:val="0000FF" w:themeColor="hyperlink"/>
            <w:u w:val="single"/>
          </w:rPr>
          <w:t>81-3179</w:t>
        </w:r>
      </w:fldSimple>
      <w:r>
        <w:rPr>
          <w:color w:val="000000"/>
        </w:rPr>
        <w:t>; 2009, Nr. </w:t>
      </w:r>
      <w:fldSimple w:instr="HYPERLINK https://www.e-tar.lt/portal/lt/legalAct/TAR.BDE2B4AF963D \t _blank">
        <w:r>
          <w:rPr>
            <w:color w:val="0000FF" w:themeColor="hyperlink"/>
            <w:u w:val="single"/>
          </w:rPr>
          <w:t>93-3986</w:t>
        </w:r>
      </w:fldSimple>
      <w:r>
        <w:rPr>
          <w:color w:val="000000"/>
        </w:rPr>
        <w:t>) 8 straipsnio 2 dalies 1 punktu, 40 straipsnio 1 dalimi ir Lietuvos Respublikos Vyriausybės 2006 m. sausio 30 d. nutarimo Nr. 92 „Dėl Lietuvos Respublikos viešųjų pirkimų įstatymo įgyvendinimo“ (Žin., 2006, Nr. </w:t>
      </w:r>
      <w:fldSimple w:instr="HYPERLINK https://www.e-tar.lt/portal/lt/legalAct/TAR.05EFB48B0BD7 \t _blank">
        <w:r>
          <w:rPr>
            <w:color w:val="0000FF" w:themeColor="hyperlink"/>
            <w:u w:val="single"/>
          </w:rPr>
          <w:t>13-460</w:t>
        </w:r>
      </w:fldSimple>
      <w:r>
        <w:rPr>
          <w:color w:val="000000"/>
        </w:rPr>
        <w:t>; 2009, Nr. </w:t>
      </w:r>
      <w:fldSimple w:instr="HYPERLINK https://www.e-tar.lt/portal/lt/legalAct/TAR.9B22B0F1035E \t _blank">
        <w:r>
          <w:rPr>
            <w:color w:val="0000FF" w:themeColor="hyperlink"/>
            <w:u w:val="single"/>
          </w:rPr>
          <w:t>103-4302</w:t>
        </w:r>
      </w:fldSimple>
      <w:r>
        <w:rPr>
          <w:color w:val="000000"/>
        </w:rPr>
        <w:t xml:space="preserve">) 1.4.3 punktu,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n u s t a t a u, kad: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Pasiūlyme nurodyta prekių, paslaugų ar darbų neįprastai maža kaina – tai tiekėjo pasiūlyme nurodyta kaina, kuri perkančiosios organizacijos vertinimu gali būti nepakankama viešojo pirkimo–pardavimo sutarties tinkamam įvykdymui.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Pasiūlyme nurodyta prekių, paslaugų ar darbų kaina visais atvejais turi būti laikoma neįprastai maža, jeigu ji atitinka bent vieną iš šių sąlygų: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yra 15 ir daugiau procentų mažesnė už visų tiekėjų, kurių pasiūlymai neatmesti dėl kitų priežasčių, pasiūlytų kainų aritmetinį vidurkį;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yra 30 ir daugiau procentų mažesnė nuo suplanuotų viešajam pirkimui skirti lėšų.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Direktorius </w:t>
        <w:tab/>
        <w:t>Rimgaudas Vaičiulis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1118</Characters>
  <Application>Microsoft Office Word</Application>
  <DocSecurity>4</DocSecurity>
  <Lines>29</Lines>
  <Paragraphs>16</Paragraphs>
  <ScaleCrop>false</ScaleCrop>
  <Company>Teisines informacijos centras</Company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2015-09-24T22:12:00Z</dcterms:created>
  <dc:creator>Sandra</dc:creator>
  <lastModifiedBy>Adlib User</lastModifiedBy>
  <dcterms:modified xsi:type="dcterms:W3CDTF">2015-09-24T22:12:00Z</dcterms:modified>
  <revision>2</revision>
  <dc:title>VIEŠŲJŲ PIRKIMŲ TARNYBOS</dc:title>
</coreProperties>
</file>