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6D8" w:rsidRDefault="00C746D8">
      <w:pPr>
        <w:tabs>
          <w:tab w:val="center" w:pos="4153"/>
          <w:tab w:val="right" w:pos="8306"/>
        </w:tabs>
        <w:rPr>
          <w:lang w:val="en-GB"/>
        </w:rPr>
      </w:pPr>
    </w:p>
    <w:p w:rsidR="00C746D8" w:rsidRDefault="00C746D8">
      <w:pPr>
        <w:tabs>
          <w:tab w:val="center" w:pos="4153"/>
          <w:tab w:val="right" w:pos="8306"/>
        </w:tabs>
        <w:rPr>
          <w:lang w:val="en-GB"/>
        </w:rPr>
      </w:pPr>
    </w:p>
    <w:p w:rsidR="00C746D8" w:rsidRDefault="006D2AE7">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rsidR="00C746D8" w:rsidRDefault="00C746D8">
      <w:pPr>
        <w:jc w:val="center"/>
        <w:rPr>
          <w:color w:val="000000"/>
        </w:rPr>
      </w:pPr>
    </w:p>
    <w:p w:rsidR="00C746D8" w:rsidRDefault="006D2AE7">
      <w:pPr>
        <w:jc w:val="center"/>
        <w:rPr>
          <w:b/>
          <w:color w:val="000000"/>
        </w:rPr>
      </w:pPr>
      <w:r>
        <w:rPr>
          <w:b/>
          <w:color w:val="000000"/>
        </w:rPr>
        <w:t>N U T A R I M A S</w:t>
      </w:r>
    </w:p>
    <w:p w:rsidR="00C746D8" w:rsidRDefault="006D2AE7">
      <w:pPr>
        <w:jc w:val="center"/>
        <w:rPr>
          <w:b/>
          <w:color w:val="000000"/>
        </w:rPr>
      </w:pPr>
      <w:r>
        <w:rPr>
          <w:b/>
          <w:color w:val="000000"/>
        </w:rPr>
        <w:t>DĖL DARBŲ IR VEIKLOS SRIČIŲ, KURIOSE LEIDŽIAMA DIRBTI ASMENIMS, TIK IŠ ANKSTO PASITIKRINUSIEMS IR VĖLIAU PERIODIŠKAI BESITIKRINANTIEMS SVEIKATĄ DĖL UŽKREČIAMŲJŲ LIGŲ, SĄR</w:t>
      </w:r>
      <w:r>
        <w:rPr>
          <w:b/>
          <w:color w:val="000000"/>
        </w:rPr>
        <w:t>AŠO IR ŠIŲ ASMENŲ SVEIKATOS TIKRINIMO TVARKOS</w:t>
      </w:r>
    </w:p>
    <w:p w:rsidR="00C746D8" w:rsidRDefault="00C746D8">
      <w:pPr>
        <w:jc w:val="center"/>
        <w:rPr>
          <w:color w:val="000000"/>
        </w:rPr>
      </w:pPr>
    </w:p>
    <w:p w:rsidR="00C746D8" w:rsidRDefault="006D2AE7">
      <w:pPr>
        <w:jc w:val="center"/>
        <w:rPr>
          <w:color w:val="000000"/>
        </w:rPr>
      </w:pPr>
      <w:r>
        <w:rPr>
          <w:color w:val="000000"/>
        </w:rPr>
        <w:t>1999 m. gegužės 7 d. Nr. 544</w:t>
      </w:r>
    </w:p>
    <w:p w:rsidR="00C746D8" w:rsidRDefault="006D2AE7">
      <w:pPr>
        <w:jc w:val="center"/>
        <w:rPr>
          <w:color w:val="000000"/>
        </w:rPr>
      </w:pPr>
      <w:r>
        <w:rPr>
          <w:color w:val="000000"/>
        </w:rPr>
        <w:t>Vilnius</w:t>
      </w:r>
    </w:p>
    <w:p w:rsidR="00C746D8" w:rsidRDefault="00C746D8">
      <w:pPr>
        <w:jc w:val="center"/>
        <w:rPr>
          <w:color w:val="000000"/>
        </w:rPr>
      </w:pPr>
    </w:p>
    <w:p w:rsidR="00C746D8" w:rsidRDefault="006D2AE7">
      <w:pPr>
        <w:ind w:firstLine="709"/>
        <w:jc w:val="both"/>
        <w:rPr>
          <w:color w:val="000000"/>
        </w:rPr>
      </w:pPr>
      <w:r>
        <w:rPr>
          <w:color w:val="000000"/>
        </w:rPr>
        <w:t>Vykdydama Lietuvos Respublikos žmonių užkrečiamųjų ligų profilaktikos ir kontrolės įstatymo (</w:t>
      </w:r>
      <w:proofErr w:type="spellStart"/>
      <w:r>
        <w:rPr>
          <w:color w:val="000000"/>
        </w:rPr>
        <w:t>Žin</w:t>
      </w:r>
      <w:proofErr w:type="spellEnd"/>
      <w:r>
        <w:rPr>
          <w:color w:val="000000"/>
        </w:rPr>
        <w:t xml:space="preserve">., 1996, Nr. </w:t>
      </w:r>
      <w:hyperlink r:id="rId10" w:tgtFrame="_blank" w:history="1">
        <w:r>
          <w:rPr>
            <w:color w:val="0000FF"/>
            <w:u w:val="single"/>
          </w:rPr>
          <w:t>104-2363</w:t>
        </w:r>
      </w:hyperlink>
      <w:r>
        <w:rPr>
          <w:color w:val="000000"/>
        </w:rPr>
        <w:t>), 18 straipsnio 1 dalį Lietuvos Respublikos Vyriausybė</w:t>
      </w:r>
      <w:r>
        <w:rPr>
          <w:color w:val="000000"/>
          <w:spacing w:val="50"/>
        </w:rPr>
        <w:t xml:space="preserve"> </w:t>
      </w:r>
      <w:r>
        <w:rPr>
          <w:color w:val="000000"/>
          <w:spacing w:val="60"/>
        </w:rPr>
        <w:t>nutari</w:t>
      </w:r>
      <w:r>
        <w:rPr>
          <w:color w:val="000000"/>
          <w:spacing w:val="20"/>
        </w:rPr>
        <w:t>a:</w:t>
      </w:r>
    </w:p>
    <w:p w:rsidR="00C746D8" w:rsidRDefault="006D2AE7">
      <w:pPr>
        <w:ind w:firstLine="709"/>
        <w:jc w:val="both"/>
        <w:rPr>
          <w:color w:val="000000"/>
        </w:rPr>
      </w:pPr>
      <w:r>
        <w:rPr>
          <w:color w:val="000000"/>
        </w:rPr>
        <w:t xml:space="preserve">Patvirtinti pridedamus: </w:t>
      </w:r>
    </w:p>
    <w:p w:rsidR="00C746D8" w:rsidRDefault="006D2AE7">
      <w:pPr>
        <w:ind w:firstLine="709"/>
        <w:jc w:val="both"/>
        <w:rPr>
          <w:color w:val="000000"/>
        </w:rPr>
      </w:pPr>
      <w:r>
        <w:rPr>
          <w:color w:val="000000"/>
        </w:rPr>
        <w:t>1</w:t>
      </w:r>
      <w:r>
        <w:rPr>
          <w:color w:val="000000"/>
        </w:rPr>
        <w:t>. Darbų ir veiklos sričių, kuriose leidžiama dirbti asmenims, tik iš anksto pasitikrinusiems ir vėliau periodiškai besitikrinant</w:t>
      </w:r>
      <w:r>
        <w:rPr>
          <w:color w:val="000000"/>
        </w:rPr>
        <w:t>iems sveikatą dėl užkrečiamųjų ligų, sąrašą.</w:t>
      </w:r>
    </w:p>
    <w:p w:rsidR="00C746D8" w:rsidRDefault="006D2AE7">
      <w:pPr>
        <w:ind w:firstLine="709"/>
        <w:jc w:val="both"/>
        <w:rPr>
          <w:color w:val="000000"/>
        </w:rPr>
      </w:pPr>
      <w:r>
        <w:rPr>
          <w:color w:val="000000"/>
        </w:rPr>
        <w:t>2</w:t>
      </w:r>
      <w:r>
        <w:rPr>
          <w:color w:val="000000"/>
        </w:rPr>
        <w:t>. Asmenų, kuriems leidžiama dirbti tik iš anksto pasitikrinus ir vėliau periodiškai tikrinantis sveikatą dėl užkrečiamųjų ligų, sveikatos tikrinimo tvarką.</w:t>
      </w:r>
    </w:p>
    <w:p w:rsidR="00C746D8" w:rsidRDefault="00C746D8">
      <w:pPr>
        <w:tabs>
          <w:tab w:val="right" w:pos="9639"/>
        </w:tabs>
      </w:pPr>
    </w:p>
    <w:p w:rsidR="00C746D8" w:rsidRDefault="00C746D8">
      <w:pPr>
        <w:tabs>
          <w:tab w:val="right" w:pos="9639"/>
        </w:tabs>
      </w:pPr>
    </w:p>
    <w:p w:rsidR="00C746D8" w:rsidRDefault="006D2AE7">
      <w:pPr>
        <w:tabs>
          <w:tab w:val="right" w:pos="9639"/>
        </w:tabs>
      </w:pPr>
    </w:p>
    <w:p w:rsidR="00C746D8" w:rsidRDefault="006D2AE7">
      <w:pPr>
        <w:tabs>
          <w:tab w:val="right" w:pos="9639"/>
        </w:tabs>
        <w:rPr>
          <w:caps/>
        </w:rPr>
      </w:pPr>
      <w:r>
        <w:rPr>
          <w:caps/>
        </w:rPr>
        <w:t>L. E. SOCIALINĖS APSAUGOS</w:t>
      </w:r>
    </w:p>
    <w:p w:rsidR="00C746D8" w:rsidRDefault="006D2AE7">
      <w:pPr>
        <w:tabs>
          <w:tab w:val="right" w:pos="9639"/>
        </w:tabs>
        <w:rPr>
          <w:caps/>
        </w:rPr>
      </w:pPr>
      <w:r>
        <w:rPr>
          <w:caps/>
        </w:rPr>
        <w:t xml:space="preserve">IR DARBO MINISTRĖS </w:t>
      </w:r>
      <w:r>
        <w:rPr>
          <w:caps/>
        </w:rPr>
        <w:t>PAREIGAS,</w:t>
      </w:r>
    </w:p>
    <w:p w:rsidR="00C746D8" w:rsidRDefault="006D2AE7">
      <w:pPr>
        <w:tabs>
          <w:tab w:val="right" w:pos="9639"/>
        </w:tabs>
        <w:rPr>
          <w:caps/>
        </w:rPr>
      </w:pPr>
      <w:r>
        <w:rPr>
          <w:caps/>
        </w:rPr>
        <w:t>L. E. MINISTRĖS PIRMININKĖS PAREIGAS</w:t>
      </w:r>
      <w:r>
        <w:rPr>
          <w:caps/>
        </w:rPr>
        <w:tab/>
        <w:t>IRENA DEGUTIENĖ</w:t>
      </w:r>
    </w:p>
    <w:p w:rsidR="00C746D8" w:rsidRDefault="00C746D8">
      <w:pPr>
        <w:tabs>
          <w:tab w:val="right" w:pos="9639"/>
        </w:tabs>
        <w:rPr>
          <w:caps/>
        </w:rPr>
      </w:pPr>
    </w:p>
    <w:p w:rsidR="00C746D8" w:rsidRDefault="00C746D8">
      <w:pPr>
        <w:tabs>
          <w:tab w:val="right" w:pos="9639"/>
        </w:tabs>
        <w:rPr>
          <w:caps/>
        </w:rPr>
      </w:pPr>
    </w:p>
    <w:p w:rsidR="00C746D8" w:rsidRDefault="00C746D8">
      <w:pPr>
        <w:tabs>
          <w:tab w:val="right" w:pos="9639"/>
        </w:tabs>
        <w:rPr>
          <w:caps/>
        </w:rPr>
      </w:pPr>
    </w:p>
    <w:p w:rsidR="00C746D8" w:rsidRDefault="006D2AE7">
      <w:pPr>
        <w:tabs>
          <w:tab w:val="right" w:pos="9639"/>
        </w:tabs>
        <w:rPr>
          <w:caps/>
        </w:rPr>
      </w:pPr>
      <w:r>
        <w:rPr>
          <w:caps/>
        </w:rPr>
        <w:t>L. E. SVEIKATOS APSAUGOS MINISTRO PAREIGAS</w:t>
      </w:r>
      <w:r>
        <w:rPr>
          <w:caps/>
        </w:rPr>
        <w:tab/>
        <w:t>MINDAUGAS STANKEVIČIUS</w:t>
      </w:r>
    </w:p>
    <w:p w:rsidR="00C746D8" w:rsidRDefault="006D2AE7">
      <w:pPr>
        <w:tabs>
          <w:tab w:val="center" w:pos="4986"/>
          <w:tab w:val="right" w:pos="9972"/>
        </w:tabs>
      </w:pPr>
    </w:p>
    <w:p w:rsidR="006D2AE7" w:rsidRDefault="006D2AE7">
      <w:pPr>
        <w:tabs>
          <w:tab w:val="center" w:pos="4153"/>
          <w:tab w:val="right" w:pos="8306"/>
        </w:tabs>
        <w:ind w:firstLine="5102"/>
        <w:sectPr w:rsidR="006D2AE7">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pgNumType w:start="1"/>
          <w:cols w:space="1296"/>
          <w:titlePg/>
          <w:docGrid w:linePitch="360"/>
        </w:sectPr>
      </w:pPr>
    </w:p>
    <w:p w:rsidR="00C746D8" w:rsidRDefault="006D2AE7">
      <w:pPr>
        <w:tabs>
          <w:tab w:val="center" w:pos="4153"/>
          <w:tab w:val="right" w:pos="8306"/>
        </w:tabs>
        <w:ind w:firstLine="5102"/>
        <w:rPr>
          <w:color w:val="000000"/>
        </w:rPr>
      </w:pPr>
      <w:r>
        <w:rPr>
          <w:color w:val="000000"/>
        </w:rPr>
        <w:lastRenderedPageBreak/>
        <w:t>PATVIRTINTA</w:t>
      </w:r>
    </w:p>
    <w:p w:rsidR="00C746D8" w:rsidRDefault="006D2AE7">
      <w:pPr>
        <w:ind w:firstLine="5102"/>
        <w:rPr>
          <w:color w:val="000000"/>
        </w:rPr>
      </w:pPr>
      <w:r>
        <w:rPr>
          <w:color w:val="000000"/>
        </w:rPr>
        <w:t>Lietuvos Respublikos Vyriausybės</w:t>
      </w:r>
    </w:p>
    <w:p w:rsidR="00C746D8" w:rsidRDefault="006D2AE7">
      <w:pPr>
        <w:ind w:firstLine="5102"/>
        <w:rPr>
          <w:color w:val="000000"/>
        </w:rPr>
      </w:pPr>
      <w:r>
        <w:rPr>
          <w:color w:val="000000"/>
        </w:rPr>
        <w:t>1999 m. gegužės 7 d. nutarimu Nr. 544</w:t>
      </w:r>
    </w:p>
    <w:p w:rsidR="00C746D8" w:rsidRDefault="00C746D8">
      <w:pPr>
        <w:ind w:firstLine="709"/>
        <w:jc w:val="both"/>
        <w:rPr>
          <w:color w:val="000000"/>
        </w:rPr>
      </w:pPr>
    </w:p>
    <w:p w:rsidR="00C746D8" w:rsidRDefault="00C746D8">
      <w:pPr>
        <w:ind w:firstLine="709"/>
        <w:jc w:val="both"/>
        <w:rPr>
          <w:color w:val="000000"/>
        </w:rPr>
      </w:pPr>
    </w:p>
    <w:p w:rsidR="00C746D8" w:rsidRDefault="006D2AE7">
      <w:pPr>
        <w:jc w:val="center"/>
        <w:rPr>
          <w:b/>
          <w:bCs/>
          <w:color w:val="000000"/>
          <w:szCs w:val="24"/>
          <w:lang w:eastAsia="lt-LT"/>
        </w:rPr>
      </w:pPr>
      <w:r>
        <w:rPr>
          <w:b/>
          <w:color w:val="000000"/>
          <w:szCs w:val="24"/>
          <w:lang w:eastAsia="lt-LT"/>
        </w:rPr>
        <w:t>DARBAI IR VEIKLOS SRITYS, KURIOSE LEIDŽIAMA DIRBTI ASMENIMS, TIK IŠ ANKSTO PASITIKRINUSIEMS IR VĖLIAU PERIODIŠKAI BESITIKRINANTIEMS SVEIKATĄ DĖL UŽKREČIAMŲJŲ LIGŲ</w:t>
      </w:r>
    </w:p>
    <w:p w:rsidR="00C746D8" w:rsidRDefault="00C746D8">
      <w:pPr>
        <w:jc w:val="both"/>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37"/>
        <w:gridCol w:w="2150"/>
        <w:gridCol w:w="2150"/>
      </w:tblGrid>
      <w:tr w:rsidR="00C746D8">
        <w:trPr>
          <w:cantSplit/>
          <w:tblHeader/>
        </w:trPr>
        <w:tc>
          <w:tcPr>
            <w:tcW w:w="5485" w:type="dxa"/>
            <w:tcMar>
              <w:top w:w="0" w:type="dxa"/>
              <w:left w:w="108" w:type="dxa"/>
              <w:bottom w:w="0" w:type="dxa"/>
              <w:right w:w="108" w:type="dxa"/>
            </w:tcMar>
          </w:tcPr>
          <w:p w:rsidR="00C746D8" w:rsidRDefault="006D2AE7">
            <w:pPr>
              <w:jc w:val="both"/>
              <w:rPr>
                <w:color w:val="000000"/>
                <w:sz w:val="20"/>
              </w:rPr>
            </w:pPr>
            <w:r>
              <w:rPr>
                <w:color w:val="000000"/>
                <w:sz w:val="20"/>
              </w:rPr>
              <w:t>Darbo</w:t>
            </w:r>
            <w:r>
              <w:rPr>
                <w:color w:val="000000"/>
                <w:sz w:val="20"/>
              </w:rPr>
              <w:t xml:space="preserve"> ir veiklos srities pavadinimas</w:t>
            </w:r>
          </w:p>
        </w:tc>
        <w:tc>
          <w:tcPr>
            <w:tcW w:w="4370" w:type="dxa"/>
            <w:gridSpan w:val="2"/>
            <w:tcMar>
              <w:top w:w="0" w:type="dxa"/>
              <w:left w:w="108" w:type="dxa"/>
              <w:bottom w:w="0" w:type="dxa"/>
              <w:right w:w="108" w:type="dxa"/>
            </w:tcMar>
          </w:tcPr>
          <w:p w:rsidR="00C746D8" w:rsidRDefault="006D2AE7">
            <w:pPr>
              <w:jc w:val="both"/>
              <w:rPr>
                <w:color w:val="000000"/>
                <w:sz w:val="20"/>
              </w:rPr>
            </w:pPr>
            <w:r>
              <w:rPr>
                <w:color w:val="000000"/>
                <w:sz w:val="20"/>
              </w:rPr>
              <w:t>Užkrečiamosios ligos (ar ligų grupės), dėl kurios tikrinama sveikata, pavadinimas</w:t>
            </w:r>
          </w:p>
        </w:tc>
      </w:tr>
      <w:tr w:rsidR="00C746D8">
        <w:trPr>
          <w:cantSplit/>
          <w:tblHeader/>
        </w:trPr>
        <w:tc>
          <w:tcPr>
            <w:tcW w:w="5485" w:type="dxa"/>
            <w:tcMar>
              <w:top w:w="0" w:type="dxa"/>
              <w:left w:w="108" w:type="dxa"/>
              <w:bottom w:w="0" w:type="dxa"/>
              <w:right w:w="108" w:type="dxa"/>
            </w:tcMar>
          </w:tcPr>
          <w:p w:rsidR="00C746D8" w:rsidRDefault="00C746D8">
            <w:pPr>
              <w:ind w:firstLine="50"/>
              <w:jc w:val="both"/>
              <w:rPr>
                <w:color w:val="000000"/>
                <w:sz w:val="20"/>
              </w:rPr>
            </w:pPr>
          </w:p>
        </w:tc>
        <w:tc>
          <w:tcPr>
            <w:tcW w:w="2185" w:type="dxa"/>
            <w:tcMar>
              <w:top w:w="0" w:type="dxa"/>
              <w:left w:w="108" w:type="dxa"/>
              <w:bottom w:w="0" w:type="dxa"/>
              <w:right w:w="108" w:type="dxa"/>
            </w:tcMar>
          </w:tcPr>
          <w:p w:rsidR="00C746D8" w:rsidRDefault="006D2AE7">
            <w:pPr>
              <w:jc w:val="both"/>
              <w:rPr>
                <w:color w:val="000000"/>
                <w:sz w:val="20"/>
              </w:rPr>
            </w:pPr>
            <w:r>
              <w:rPr>
                <w:color w:val="000000"/>
                <w:sz w:val="20"/>
              </w:rPr>
              <w:t>prieš darbo ar veiklos pradžią</w:t>
            </w:r>
          </w:p>
        </w:tc>
        <w:tc>
          <w:tcPr>
            <w:tcW w:w="2185" w:type="dxa"/>
            <w:tcMar>
              <w:top w:w="0" w:type="dxa"/>
              <w:left w:w="108" w:type="dxa"/>
              <w:bottom w:w="0" w:type="dxa"/>
              <w:right w:w="108" w:type="dxa"/>
            </w:tcMar>
          </w:tcPr>
          <w:p w:rsidR="00C746D8" w:rsidRDefault="006D2AE7">
            <w:pPr>
              <w:jc w:val="both"/>
              <w:rPr>
                <w:color w:val="000000"/>
                <w:sz w:val="20"/>
              </w:rPr>
            </w:pPr>
            <w:r>
              <w:rPr>
                <w:color w:val="000000"/>
                <w:sz w:val="20"/>
              </w:rPr>
              <w:t>kasmet, jeigu darbas ar veikla tęsiami</w:t>
            </w:r>
          </w:p>
        </w:tc>
      </w:tr>
      <w:tr w:rsidR="00C746D8">
        <w:trPr>
          <w:cantSplit/>
          <w:tblHeader/>
        </w:trPr>
        <w:tc>
          <w:tcPr>
            <w:tcW w:w="9855" w:type="dxa"/>
            <w:gridSpan w:val="3"/>
            <w:tcMar>
              <w:top w:w="0" w:type="dxa"/>
              <w:left w:w="108" w:type="dxa"/>
              <w:bottom w:w="0" w:type="dxa"/>
              <w:right w:w="108" w:type="dxa"/>
            </w:tcMar>
          </w:tcPr>
          <w:p w:rsidR="00C746D8" w:rsidRDefault="006D2AE7">
            <w:pPr>
              <w:jc w:val="center"/>
              <w:rPr>
                <w:b/>
                <w:color w:val="000000"/>
                <w:sz w:val="20"/>
              </w:rPr>
            </w:pPr>
            <w:r>
              <w:rPr>
                <w:b/>
                <w:color w:val="000000"/>
                <w:sz w:val="20"/>
              </w:rPr>
              <w:t>I. Visi maisto gamybos ir realizavimo technologiniai etapai, išskyrus</w:t>
            </w:r>
            <w:r>
              <w:rPr>
                <w:b/>
                <w:color w:val="000000"/>
                <w:sz w:val="20"/>
              </w:rPr>
              <w:t xml:space="preserve"> druskos, cukraus ir spirito gamybą</w:t>
            </w:r>
          </w:p>
        </w:tc>
      </w:tr>
      <w:tr w:rsidR="00C746D8">
        <w:trPr>
          <w:cantSplit/>
          <w:trHeight w:val="184"/>
          <w:tblHeader/>
        </w:trPr>
        <w:tc>
          <w:tcPr>
            <w:tcW w:w="5485" w:type="dxa"/>
            <w:tcMar>
              <w:top w:w="0" w:type="dxa"/>
              <w:left w:w="108" w:type="dxa"/>
              <w:bottom w:w="0" w:type="dxa"/>
              <w:right w:w="108" w:type="dxa"/>
            </w:tcMar>
          </w:tcPr>
          <w:p w:rsidR="00C746D8" w:rsidRDefault="006D2AE7">
            <w:pPr>
              <w:jc w:val="both"/>
              <w:rPr>
                <w:color w:val="000000"/>
                <w:sz w:val="20"/>
              </w:rPr>
            </w:pPr>
            <w:r>
              <w:rPr>
                <w:color w:val="000000"/>
                <w:sz w:val="20"/>
              </w:rPr>
              <w:t>1. Maisto pusgaminių, produktų ir patiekalų gamyba</w:t>
            </w:r>
          </w:p>
        </w:tc>
        <w:tc>
          <w:tcPr>
            <w:tcW w:w="2185" w:type="dxa"/>
            <w:tcMar>
              <w:top w:w="0" w:type="dxa"/>
              <w:left w:w="108" w:type="dxa"/>
              <w:bottom w:w="0" w:type="dxa"/>
              <w:right w:w="108" w:type="dxa"/>
            </w:tcMar>
          </w:tcPr>
          <w:p w:rsidR="00C746D8" w:rsidRDefault="006D2AE7">
            <w:pPr>
              <w:jc w:val="both"/>
              <w:rPr>
                <w:color w:val="000000"/>
                <w:sz w:val="20"/>
              </w:rPr>
            </w:pPr>
            <w:r>
              <w:rPr>
                <w:color w:val="000000"/>
                <w:sz w:val="20"/>
              </w:rPr>
              <w:t>tuberkuliozė</w:t>
            </w:r>
          </w:p>
        </w:tc>
        <w:tc>
          <w:tcPr>
            <w:tcW w:w="2185" w:type="dxa"/>
            <w:tcMar>
              <w:top w:w="0" w:type="dxa"/>
              <w:left w:w="108" w:type="dxa"/>
              <w:bottom w:w="0" w:type="dxa"/>
              <w:right w:w="108" w:type="dxa"/>
            </w:tcMar>
          </w:tcPr>
          <w:p w:rsidR="00C746D8" w:rsidRDefault="006D2AE7">
            <w:pPr>
              <w:jc w:val="both"/>
              <w:rPr>
                <w:color w:val="000000"/>
                <w:sz w:val="20"/>
              </w:rPr>
            </w:pPr>
            <w:r>
              <w:rPr>
                <w:color w:val="000000"/>
                <w:sz w:val="20"/>
              </w:rPr>
              <w:t>tuberkuliozė</w:t>
            </w:r>
          </w:p>
        </w:tc>
      </w:tr>
      <w:tr w:rsidR="00C746D8">
        <w:trPr>
          <w:cantSplit/>
          <w:tblHeader/>
        </w:trPr>
        <w:tc>
          <w:tcPr>
            <w:tcW w:w="5485" w:type="dxa"/>
            <w:tcMar>
              <w:top w:w="0" w:type="dxa"/>
              <w:left w:w="108" w:type="dxa"/>
              <w:bottom w:w="0" w:type="dxa"/>
              <w:right w:w="108" w:type="dxa"/>
            </w:tcMar>
          </w:tcPr>
          <w:p w:rsidR="00C746D8" w:rsidRDefault="006D2AE7">
            <w:pPr>
              <w:jc w:val="both"/>
              <w:rPr>
                <w:color w:val="000000"/>
                <w:sz w:val="20"/>
              </w:rPr>
            </w:pPr>
            <w:r>
              <w:rPr>
                <w:color w:val="000000"/>
                <w:sz w:val="20"/>
              </w:rPr>
              <w:t>2. Maisto pusgaminių, produktų ir patiekalų saugojimas (sandėliavimas)</w:t>
            </w:r>
          </w:p>
        </w:tc>
        <w:tc>
          <w:tcPr>
            <w:tcW w:w="2185" w:type="dxa"/>
            <w:tcMar>
              <w:top w:w="0" w:type="dxa"/>
              <w:left w:w="108" w:type="dxa"/>
              <w:bottom w:w="0" w:type="dxa"/>
              <w:right w:w="108" w:type="dxa"/>
            </w:tcMar>
          </w:tcPr>
          <w:p w:rsidR="00C746D8" w:rsidRDefault="006D2AE7">
            <w:pPr>
              <w:jc w:val="both"/>
              <w:rPr>
                <w:color w:val="000000"/>
                <w:sz w:val="20"/>
              </w:rPr>
            </w:pPr>
            <w:r>
              <w:rPr>
                <w:color w:val="000000"/>
                <w:sz w:val="20"/>
              </w:rPr>
              <w:t>tuberkuliozė</w:t>
            </w:r>
          </w:p>
        </w:tc>
        <w:tc>
          <w:tcPr>
            <w:tcW w:w="2185" w:type="dxa"/>
            <w:tcMar>
              <w:top w:w="0" w:type="dxa"/>
              <w:left w:w="108" w:type="dxa"/>
              <w:bottom w:w="0" w:type="dxa"/>
              <w:right w:w="108" w:type="dxa"/>
            </w:tcMar>
          </w:tcPr>
          <w:p w:rsidR="00C746D8" w:rsidRDefault="006D2AE7">
            <w:pPr>
              <w:jc w:val="both"/>
              <w:rPr>
                <w:color w:val="000000"/>
                <w:sz w:val="20"/>
              </w:rPr>
            </w:pPr>
            <w:r>
              <w:rPr>
                <w:color w:val="000000"/>
                <w:sz w:val="20"/>
              </w:rPr>
              <w:t>tuberkuliozė</w:t>
            </w:r>
          </w:p>
        </w:tc>
      </w:tr>
      <w:tr w:rsidR="00C746D8">
        <w:trPr>
          <w:cantSplit/>
          <w:tblHeader/>
        </w:trPr>
        <w:tc>
          <w:tcPr>
            <w:tcW w:w="5485" w:type="dxa"/>
            <w:tcMar>
              <w:top w:w="0" w:type="dxa"/>
              <w:left w:w="108" w:type="dxa"/>
              <w:bottom w:w="0" w:type="dxa"/>
              <w:right w:w="108" w:type="dxa"/>
            </w:tcMar>
          </w:tcPr>
          <w:p w:rsidR="00C746D8" w:rsidRDefault="006D2AE7">
            <w:pPr>
              <w:jc w:val="both"/>
              <w:rPr>
                <w:color w:val="000000"/>
                <w:sz w:val="20"/>
              </w:rPr>
            </w:pPr>
            <w:r>
              <w:rPr>
                <w:color w:val="000000"/>
                <w:sz w:val="20"/>
              </w:rPr>
              <w:t>3. Maisto pusgaminių, produktų ir patiekalų</w:t>
            </w:r>
            <w:r>
              <w:rPr>
                <w:color w:val="000000"/>
                <w:sz w:val="20"/>
              </w:rPr>
              <w:t xml:space="preserve"> transportavimas, taip pat jų krovimas</w:t>
            </w:r>
          </w:p>
        </w:tc>
        <w:tc>
          <w:tcPr>
            <w:tcW w:w="2185" w:type="dxa"/>
            <w:tcMar>
              <w:top w:w="0" w:type="dxa"/>
              <w:left w:w="108" w:type="dxa"/>
              <w:bottom w:w="0" w:type="dxa"/>
              <w:right w:w="108" w:type="dxa"/>
            </w:tcMar>
          </w:tcPr>
          <w:p w:rsidR="00C746D8" w:rsidRDefault="006D2AE7">
            <w:pPr>
              <w:jc w:val="both"/>
              <w:rPr>
                <w:color w:val="000000"/>
                <w:sz w:val="20"/>
              </w:rPr>
            </w:pPr>
            <w:r>
              <w:rPr>
                <w:color w:val="000000"/>
                <w:sz w:val="20"/>
              </w:rPr>
              <w:t>tuberkuliozė</w:t>
            </w:r>
          </w:p>
        </w:tc>
        <w:tc>
          <w:tcPr>
            <w:tcW w:w="2185" w:type="dxa"/>
            <w:tcMar>
              <w:top w:w="0" w:type="dxa"/>
              <w:left w:w="108" w:type="dxa"/>
              <w:bottom w:w="0" w:type="dxa"/>
              <w:right w:w="108" w:type="dxa"/>
            </w:tcMar>
          </w:tcPr>
          <w:p w:rsidR="00C746D8" w:rsidRDefault="006D2AE7">
            <w:pPr>
              <w:jc w:val="both"/>
              <w:rPr>
                <w:color w:val="000000"/>
                <w:sz w:val="20"/>
              </w:rPr>
            </w:pPr>
            <w:r>
              <w:rPr>
                <w:color w:val="000000"/>
                <w:sz w:val="20"/>
              </w:rPr>
              <w:t>tuberkuliozė</w:t>
            </w:r>
          </w:p>
        </w:tc>
      </w:tr>
      <w:tr w:rsidR="00C746D8">
        <w:trPr>
          <w:cantSplit/>
          <w:tblHeader/>
        </w:trPr>
        <w:tc>
          <w:tcPr>
            <w:tcW w:w="5485" w:type="dxa"/>
            <w:tcMar>
              <w:top w:w="0" w:type="dxa"/>
              <w:left w:w="108" w:type="dxa"/>
              <w:bottom w:w="0" w:type="dxa"/>
              <w:right w:w="108" w:type="dxa"/>
            </w:tcMar>
          </w:tcPr>
          <w:p w:rsidR="00C746D8" w:rsidRDefault="006D2AE7">
            <w:pPr>
              <w:jc w:val="both"/>
              <w:rPr>
                <w:color w:val="000000"/>
                <w:sz w:val="20"/>
              </w:rPr>
            </w:pPr>
            <w:r>
              <w:rPr>
                <w:color w:val="000000"/>
                <w:sz w:val="20"/>
              </w:rPr>
              <w:t>4. Maisto pusgaminių, produktų ir patiekalų realizavimas (didmeninė ir mažmeninė prekyba)</w:t>
            </w:r>
          </w:p>
        </w:tc>
        <w:tc>
          <w:tcPr>
            <w:tcW w:w="2185" w:type="dxa"/>
            <w:tcMar>
              <w:top w:w="0" w:type="dxa"/>
              <w:left w:w="108" w:type="dxa"/>
              <w:bottom w:w="0" w:type="dxa"/>
              <w:right w:w="108" w:type="dxa"/>
            </w:tcMar>
          </w:tcPr>
          <w:p w:rsidR="00C746D8" w:rsidRDefault="006D2AE7">
            <w:pPr>
              <w:jc w:val="both"/>
              <w:rPr>
                <w:color w:val="000000"/>
                <w:sz w:val="20"/>
              </w:rPr>
            </w:pPr>
            <w:r>
              <w:rPr>
                <w:color w:val="000000"/>
                <w:sz w:val="20"/>
              </w:rPr>
              <w:t>tuberkuliozė</w:t>
            </w:r>
          </w:p>
        </w:tc>
        <w:tc>
          <w:tcPr>
            <w:tcW w:w="2185" w:type="dxa"/>
            <w:tcMar>
              <w:top w:w="0" w:type="dxa"/>
              <w:left w:w="108" w:type="dxa"/>
              <w:bottom w:w="0" w:type="dxa"/>
              <w:right w:w="108" w:type="dxa"/>
            </w:tcMar>
          </w:tcPr>
          <w:p w:rsidR="00C746D8" w:rsidRDefault="006D2AE7">
            <w:pPr>
              <w:jc w:val="both"/>
              <w:rPr>
                <w:color w:val="000000"/>
                <w:sz w:val="20"/>
              </w:rPr>
            </w:pPr>
            <w:r>
              <w:rPr>
                <w:color w:val="000000"/>
                <w:sz w:val="20"/>
              </w:rPr>
              <w:t>tuberkuliozė</w:t>
            </w:r>
          </w:p>
        </w:tc>
      </w:tr>
      <w:tr w:rsidR="00C746D8">
        <w:trPr>
          <w:cantSplit/>
          <w:tblHeader/>
        </w:trPr>
        <w:tc>
          <w:tcPr>
            <w:tcW w:w="5485" w:type="dxa"/>
            <w:tcMar>
              <w:top w:w="0" w:type="dxa"/>
              <w:left w:w="108" w:type="dxa"/>
              <w:bottom w:w="0" w:type="dxa"/>
              <w:right w:w="108" w:type="dxa"/>
            </w:tcMar>
          </w:tcPr>
          <w:p w:rsidR="00C746D8" w:rsidRDefault="006D2AE7">
            <w:pPr>
              <w:jc w:val="both"/>
              <w:rPr>
                <w:color w:val="000000"/>
                <w:sz w:val="20"/>
              </w:rPr>
            </w:pPr>
            <w:r>
              <w:rPr>
                <w:color w:val="000000"/>
                <w:sz w:val="20"/>
              </w:rPr>
              <w:t>5. Žmonių maitinimas viešosiose vietose ar uždarose įmonėse, įstaigose ir</w:t>
            </w:r>
            <w:r>
              <w:rPr>
                <w:color w:val="000000"/>
                <w:sz w:val="20"/>
              </w:rPr>
              <w:t xml:space="preserve"> organizacijose, taip pat transporto priemonėse</w:t>
            </w:r>
          </w:p>
        </w:tc>
        <w:tc>
          <w:tcPr>
            <w:tcW w:w="2185" w:type="dxa"/>
            <w:tcMar>
              <w:top w:w="0" w:type="dxa"/>
              <w:left w:w="108" w:type="dxa"/>
              <w:bottom w:w="0" w:type="dxa"/>
              <w:right w:w="108" w:type="dxa"/>
            </w:tcMar>
          </w:tcPr>
          <w:p w:rsidR="00C746D8" w:rsidRDefault="006D2AE7">
            <w:pPr>
              <w:jc w:val="both"/>
              <w:rPr>
                <w:color w:val="000000"/>
                <w:sz w:val="20"/>
              </w:rPr>
            </w:pPr>
            <w:r>
              <w:rPr>
                <w:color w:val="000000"/>
                <w:sz w:val="20"/>
              </w:rPr>
              <w:t>tuberkuliozė</w:t>
            </w:r>
          </w:p>
        </w:tc>
        <w:tc>
          <w:tcPr>
            <w:tcW w:w="2185" w:type="dxa"/>
            <w:tcMar>
              <w:top w:w="0" w:type="dxa"/>
              <w:left w:w="108" w:type="dxa"/>
              <w:bottom w:w="0" w:type="dxa"/>
              <w:right w:w="108" w:type="dxa"/>
            </w:tcMar>
          </w:tcPr>
          <w:p w:rsidR="00C746D8" w:rsidRDefault="006D2AE7">
            <w:pPr>
              <w:jc w:val="both"/>
              <w:rPr>
                <w:color w:val="000000"/>
                <w:sz w:val="20"/>
              </w:rPr>
            </w:pPr>
            <w:r>
              <w:rPr>
                <w:color w:val="000000"/>
                <w:sz w:val="20"/>
              </w:rPr>
              <w:t>tuberkuliozė</w:t>
            </w:r>
          </w:p>
        </w:tc>
      </w:tr>
      <w:tr w:rsidR="00C746D8">
        <w:trPr>
          <w:cantSplit/>
          <w:tblHeader/>
        </w:trPr>
        <w:tc>
          <w:tcPr>
            <w:tcW w:w="5485" w:type="dxa"/>
            <w:tcMar>
              <w:top w:w="0" w:type="dxa"/>
              <w:left w:w="108" w:type="dxa"/>
              <w:bottom w:w="0" w:type="dxa"/>
              <w:right w:w="108" w:type="dxa"/>
            </w:tcMar>
          </w:tcPr>
          <w:p w:rsidR="00C746D8" w:rsidRDefault="006D2AE7">
            <w:pPr>
              <w:jc w:val="both"/>
              <w:rPr>
                <w:color w:val="000000"/>
                <w:sz w:val="20"/>
              </w:rPr>
            </w:pPr>
            <w:r>
              <w:rPr>
                <w:color w:val="000000"/>
                <w:sz w:val="20"/>
              </w:rPr>
              <w:t>6. Maisto pusgaminių, produktų ir patiekalų įpakavimo medžiagų ir taros gamyba, kai tos medžiagos ir tara vėliau tiesiogiai liečiasi su maisto produktais</w:t>
            </w:r>
          </w:p>
        </w:tc>
        <w:tc>
          <w:tcPr>
            <w:tcW w:w="2185" w:type="dxa"/>
            <w:tcMar>
              <w:top w:w="0" w:type="dxa"/>
              <w:left w:w="108" w:type="dxa"/>
              <w:bottom w:w="0" w:type="dxa"/>
              <w:right w:w="108" w:type="dxa"/>
            </w:tcMar>
          </w:tcPr>
          <w:p w:rsidR="00C746D8" w:rsidRDefault="006D2AE7">
            <w:pPr>
              <w:jc w:val="both"/>
              <w:rPr>
                <w:color w:val="000000"/>
                <w:sz w:val="20"/>
              </w:rPr>
            </w:pPr>
            <w:r>
              <w:rPr>
                <w:color w:val="000000"/>
                <w:sz w:val="20"/>
              </w:rPr>
              <w:t>tuberkuliozė</w:t>
            </w:r>
          </w:p>
        </w:tc>
        <w:tc>
          <w:tcPr>
            <w:tcW w:w="2185" w:type="dxa"/>
            <w:tcMar>
              <w:top w:w="0" w:type="dxa"/>
              <w:left w:w="108" w:type="dxa"/>
              <w:bottom w:w="0" w:type="dxa"/>
              <w:right w:w="108" w:type="dxa"/>
            </w:tcMar>
          </w:tcPr>
          <w:p w:rsidR="00C746D8" w:rsidRDefault="006D2AE7">
            <w:pPr>
              <w:jc w:val="both"/>
              <w:rPr>
                <w:color w:val="000000"/>
                <w:sz w:val="20"/>
              </w:rPr>
            </w:pPr>
            <w:r>
              <w:rPr>
                <w:color w:val="000000"/>
                <w:sz w:val="20"/>
              </w:rPr>
              <w:t>tuberkuliozė</w:t>
            </w:r>
          </w:p>
        </w:tc>
      </w:tr>
      <w:tr w:rsidR="00C746D8">
        <w:trPr>
          <w:cantSplit/>
          <w:tblHeader/>
        </w:trPr>
        <w:tc>
          <w:tcPr>
            <w:tcW w:w="5485" w:type="dxa"/>
            <w:tcMar>
              <w:top w:w="0" w:type="dxa"/>
              <w:left w:w="108" w:type="dxa"/>
              <w:bottom w:w="0" w:type="dxa"/>
              <w:right w:w="108" w:type="dxa"/>
            </w:tcMar>
          </w:tcPr>
          <w:p w:rsidR="00C746D8" w:rsidRDefault="006D2AE7">
            <w:pPr>
              <w:jc w:val="both"/>
              <w:rPr>
                <w:color w:val="000000"/>
                <w:sz w:val="20"/>
              </w:rPr>
            </w:pPr>
            <w:r>
              <w:rPr>
                <w:color w:val="000000"/>
                <w:sz w:val="20"/>
              </w:rPr>
              <w:t>7. Maisto produktų gamybai ir realizavimui naudojamų įrengimų, inventoriaus ir indų (talpyklų) techninė priežiūra, remontas ir plovimas</w:t>
            </w:r>
          </w:p>
        </w:tc>
        <w:tc>
          <w:tcPr>
            <w:tcW w:w="2185" w:type="dxa"/>
            <w:tcMar>
              <w:top w:w="0" w:type="dxa"/>
              <w:left w:w="108" w:type="dxa"/>
              <w:bottom w:w="0" w:type="dxa"/>
              <w:right w:w="108" w:type="dxa"/>
            </w:tcMar>
          </w:tcPr>
          <w:p w:rsidR="00C746D8" w:rsidRDefault="006D2AE7">
            <w:pPr>
              <w:jc w:val="both"/>
              <w:rPr>
                <w:color w:val="000000"/>
                <w:sz w:val="20"/>
              </w:rPr>
            </w:pPr>
            <w:r>
              <w:rPr>
                <w:color w:val="000000"/>
                <w:sz w:val="20"/>
              </w:rPr>
              <w:t>tuberkuliozė</w:t>
            </w:r>
          </w:p>
        </w:tc>
        <w:tc>
          <w:tcPr>
            <w:tcW w:w="2185" w:type="dxa"/>
            <w:tcMar>
              <w:top w:w="0" w:type="dxa"/>
              <w:left w:w="108" w:type="dxa"/>
              <w:bottom w:w="0" w:type="dxa"/>
              <w:right w:w="108" w:type="dxa"/>
            </w:tcMar>
          </w:tcPr>
          <w:p w:rsidR="00C746D8" w:rsidRDefault="006D2AE7">
            <w:pPr>
              <w:jc w:val="both"/>
              <w:rPr>
                <w:color w:val="000000"/>
                <w:sz w:val="20"/>
              </w:rPr>
            </w:pPr>
            <w:r>
              <w:rPr>
                <w:color w:val="000000"/>
                <w:sz w:val="20"/>
              </w:rPr>
              <w:t>tuberkuliozė</w:t>
            </w:r>
          </w:p>
        </w:tc>
      </w:tr>
      <w:tr w:rsidR="00C746D8">
        <w:trPr>
          <w:cantSplit/>
          <w:tblHeader/>
        </w:trPr>
        <w:tc>
          <w:tcPr>
            <w:tcW w:w="9855" w:type="dxa"/>
            <w:gridSpan w:val="3"/>
            <w:tcMar>
              <w:top w:w="0" w:type="dxa"/>
              <w:left w:w="108" w:type="dxa"/>
              <w:bottom w:w="0" w:type="dxa"/>
              <w:right w:w="108" w:type="dxa"/>
            </w:tcMar>
          </w:tcPr>
          <w:p w:rsidR="00C746D8" w:rsidRDefault="006D2AE7">
            <w:pPr>
              <w:jc w:val="center"/>
              <w:rPr>
                <w:b/>
                <w:color w:val="000000"/>
                <w:kern w:val="28"/>
                <w:sz w:val="20"/>
              </w:rPr>
            </w:pPr>
            <w:r>
              <w:rPr>
                <w:b/>
                <w:color w:val="000000"/>
                <w:kern w:val="28"/>
                <w:sz w:val="20"/>
              </w:rPr>
              <w:t>II. Sveikatos priežiūros veikla ir darbai</w:t>
            </w:r>
          </w:p>
        </w:tc>
      </w:tr>
      <w:tr w:rsidR="00C746D8">
        <w:trPr>
          <w:cantSplit/>
          <w:tblHeader/>
        </w:trPr>
        <w:tc>
          <w:tcPr>
            <w:tcW w:w="5485" w:type="dxa"/>
            <w:tcMar>
              <w:top w:w="0" w:type="dxa"/>
              <w:left w:w="108" w:type="dxa"/>
              <w:bottom w:w="0" w:type="dxa"/>
              <w:right w:w="108" w:type="dxa"/>
            </w:tcMar>
          </w:tcPr>
          <w:p w:rsidR="00C746D8" w:rsidRDefault="006D2AE7">
            <w:pPr>
              <w:jc w:val="both"/>
              <w:rPr>
                <w:color w:val="000000"/>
                <w:sz w:val="20"/>
              </w:rPr>
            </w:pPr>
            <w:r>
              <w:rPr>
                <w:color w:val="000000"/>
                <w:sz w:val="20"/>
              </w:rPr>
              <w:t xml:space="preserve">8. Akušerinė pagalba, gimdyvių, naujagimių ir </w:t>
            </w:r>
            <w:r>
              <w:rPr>
                <w:color w:val="000000"/>
                <w:sz w:val="20"/>
              </w:rPr>
              <w:t>vaikų slaugymas bei priežiūra asmens sveikatos priežiūros įstaigose ir namuose</w:t>
            </w:r>
          </w:p>
        </w:tc>
        <w:tc>
          <w:tcPr>
            <w:tcW w:w="2185" w:type="dxa"/>
            <w:tcMar>
              <w:top w:w="0" w:type="dxa"/>
              <w:left w:w="108" w:type="dxa"/>
              <w:bottom w:w="0" w:type="dxa"/>
              <w:right w:w="108" w:type="dxa"/>
            </w:tcMar>
          </w:tcPr>
          <w:p w:rsidR="00C746D8" w:rsidRDefault="006D2AE7">
            <w:pPr>
              <w:jc w:val="both"/>
              <w:rPr>
                <w:color w:val="000000"/>
                <w:sz w:val="20"/>
              </w:rPr>
            </w:pPr>
            <w:r>
              <w:rPr>
                <w:color w:val="000000"/>
                <w:sz w:val="20"/>
              </w:rPr>
              <w:t>tuberkuliozė</w:t>
            </w:r>
          </w:p>
        </w:tc>
        <w:tc>
          <w:tcPr>
            <w:tcW w:w="2185" w:type="dxa"/>
            <w:tcMar>
              <w:top w:w="0" w:type="dxa"/>
              <w:left w:w="108" w:type="dxa"/>
              <w:bottom w:w="0" w:type="dxa"/>
              <w:right w:w="108" w:type="dxa"/>
            </w:tcMar>
          </w:tcPr>
          <w:p w:rsidR="00C746D8" w:rsidRDefault="006D2AE7">
            <w:pPr>
              <w:jc w:val="both"/>
              <w:rPr>
                <w:color w:val="000000"/>
                <w:sz w:val="20"/>
              </w:rPr>
            </w:pPr>
            <w:r>
              <w:rPr>
                <w:color w:val="000000"/>
                <w:sz w:val="20"/>
              </w:rPr>
              <w:t>tuberkuliozė</w:t>
            </w:r>
          </w:p>
        </w:tc>
      </w:tr>
      <w:tr w:rsidR="00C746D8">
        <w:trPr>
          <w:cantSplit/>
          <w:tblHeader/>
        </w:trPr>
        <w:tc>
          <w:tcPr>
            <w:tcW w:w="5485" w:type="dxa"/>
            <w:tcMar>
              <w:top w:w="0" w:type="dxa"/>
              <w:left w:w="108" w:type="dxa"/>
              <w:bottom w:w="0" w:type="dxa"/>
              <w:right w:w="108" w:type="dxa"/>
            </w:tcMar>
          </w:tcPr>
          <w:p w:rsidR="00C746D8" w:rsidRDefault="006D2AE7">
            <w:pPr>
              <w:jc w:val="both"/>
              <w:rPr>
                <w:color w:val="000000"/>
                <w:sz w:val="20"/>
              </w:rPr>
            </w:pPr>
            <w:r>
              <w:rPr>
                <w:color w:val="000000"/>
                <w:sz w:val="20"/>
              </w:rPr>
              <w:t>9. Reanimacijos, intensyviosios terapijos, chirurginė ir stomatologinė pagalba</w:t>
            </w:r>
          </w:p>
        </w:tc>
        <w:tc>
          <w:tcPr>
            <w:tcW w:w="2185" w:type="dxa"/>
            <w:tcMar>
              <w:top w:w="0" w:type="dxa"/>
              <w:left w:w="108" w:type="dxa"/>
              <w:bottom w:w="0" w:type="dxa"/>
              <w:right w:w="108" w:type="dxa"/>
            </w:tcMar>
          </w:tcPr>
          <w:p w:rsidR="00C746D8" w:rsidRDefault="006D2AE7">
            <w:pPr>
              <w:jc w:val="both"/>
              <w:rPr>
                <w:color w:val="000000"/>
                <w:sz w:val="20"/>
              </w:rPr>
            </w:pPr>
            <w:r>
              <w:rPr>
                <w:color w:val="000000"/>
                <w:sz w:val="20"/>
              </w:rPr>
              <w:t>tuberkuliozė</w:t>
            </w:r>
          </w:p>
        </w:tc>
        <w:tc>
          <w:tcPr>
            <w:tcW w:w="2185" w:type="dxa"/>
            <w:tcMar>
              <w:top w:w="0" w:type="dxa"/>
              <w:left w:w="108" w:type="dxa"/>
              <w:bottom w:w="0" w:type="dxa"/>
              <w:right w:w="108" w:type="dxa"/>
            </w:tcMar>
          </w:tcPr>
          <w:p w:rsidR="00C746D8" w:rsidRDefault="006D2AE7">
            <w:pPr>
              <w:jc w:val="both"/>
              <w:rPr>
                <w:color w:val="000000"/>
                <w:sz w:val="20"/>
              </w:rPr>
            </w:pPr>
            <w:r>
              <w:rPr>
                <w:color w:val="000000"/>
                <w:sz w:val="20"/>
              </w:rPr>
              <w:t>tuberkuliozė</w:t>
            </w:r>
          </w:p>
        </w:tc>
      </w:tr>
      <w:tr w:rsidR="00C746D8">
        <w:trPr>
          <w:cantSplit/>
          <w:tblHeader/>
        </w:trPr>
        <w:tc>
          <w:tcPr>
            <w:tcW w:w="5485" w:type="dxa"/>
            <w:tcMar>
              <w:top w:w="0" w:type="dxa"/>
              <w:left w:w="108" w:type="dxa"/>
              <w:bottom w:w="0" w:type="dxa"/>
              <w:right w:w="108" w:type="dxa"/>
            </w:tcMar>
          </w:tcPr>
          <w:p w:rsidR="00C746D8" w:rsidRDefault="006D2AE7">
            <w:pPr>
              <w:jc w:val="both"/>
              <w:rPr>
                <w:color w:val="000000"/>
                <w:sz w:val="20"/>
              </w:rPr>
            </w:pPr>
            <w:r>
              <w:rPr>
                <w:color w:val="000000"/>
                <w:sz w:val="20"/>
              </w:rPr>
              <w:t>10. Kitų medicinos darbuotojų darbas, susiję</w:t>
            </w:r>
            <w:r>
              <w:rPr>
                <w:color w:val="000000"/>
                <w:sz w:val="20"/>
              </w:rPr>
              <w:t>s su tiesioginiu pacientų aptarnavimu</w:t>
            </w:r>
          </w:p>
        </w:tc>
        <w:tc>
          <w:tcPr>
            <w:tcW w:w="2185" w:type="dxa"/>
            <w:tcMar>
              <w:top w:w="0" w:type="dxa"/>
              <w:left w:w="108" w:type="dxa"/>
              <w:bottom w:w="0" w:type="dxa"/>
              <w:right w:w="108" w:type="dxa"/>
            </w:tcMar>
          </w:tcPr>
          <w:p w:rsidR="00C746D8" w:rsidRDefault="006D2AE7">
            <w:pPr>
              <w:jc w:val="both"/>
              <w:rPr>
                <w:color w:val="000000"/>
                <w:sz w:val="20"/>
              </w:rPr>
            </w:pPr>
            <w:r>
              <w:rPr>
                <w:color w:val="000000"/>
                <w:sz w:val="20"/>
              </w:rPr>
              <w:t>tuberkuliozė</w:t>
            </w:r>
          </w:p>
        </w:tc>
        <w:tc>
          <w:tcPr>
            <w:tcW w:w="2185" w:type="dxa"/>
            <w:tcMar>
              <w:top w:w="0" w:type="dxa"/>
              <w:left w:w="108" w:type="dxa"/>
              <w:bottom w:w="0" w:type="dxa"/>
              <w:right w:w="108" w:type="dxa"/>
            </w:tcMar>
          </w:tcPr>
          <w:p w:rsidR="00C746D8" w:rsidRDefault="006D2AE7">
            <w:pPr>
              <w:jc w:val="both"/>
              <w:rPr>
                <w:color w:val="000000"/>
                <w:sz w:val="20"/>
              </w:rPr>
            </w:pPr>
            <w:r>
              <w:rPr>
                <w:color w:val="000000"/>
                <w:sz w:val="20"/>
              </w:rPr>
              <w:t>tuberkuliozė</w:t>
            </w:r>
          </w:p>
        </w:tc>
      </w:tr>
      <w:tr w:rsidR="00C746D8">
        <w:trPr>
          <w:cantSplit/>
          <w:tblHeader/>
        </w:trPr>
        <w:tc>
          <w:tcPr>
            <w:tcW w:w="9855" w:type="dxa"/>
            <w:gridSpan w:val="3"/>
            <w:tcMar>
              <w:top w:w="0" w:type="dxa"/>
              <w:left w:w="108" w:type="dxa"/>
              <w:bottom w:w="0" w:type="dxa"/>
              <w:right w:w="108" w:type="dxa"/>
            </w:tcMar>
          </w:tcPr>
          <w:p w:rsidR="00C746D8" w:rsidRDefault="006D2AE7">
            <w:pPr>
              <w:jc w:val="center"/>
              <w:rPr>
                <w:b/>
                <w:color w:val="000000"/>
                <w:kern w:val="28"/>
                <w:sz w:val="20"/>
              </w:rPr>
            </w:pPr>
            <w:r>
              <w:rPr>
                <w:b/>
                <w:color w:val="000000"/>
                <w:kern w:val="28"/>
                <w:sz w:val="20"/>
              </w:rPr>
              <w:t>III. Vaikų ir jaunuolių mokymas, auklėjimas ir paslaugos</w:t>
            </w:r>
          </w:p>
        </w:tc>
      </w:tr>
      <w:tr w:rsidR="00C746D8">
        <w:trPr>
          <w:cantSplit/>
          <w:tblHeader/>
        </w:trPr>
        <w:tc>
          <w:tcPr>
            <w:tcW w:w="5485" w:type="dxa"/>
            <w:tcMar>
              <w:top w:w="0" w:type="dxa"/>
              <w:left w:w="108" w:type="dxa"/>
              <w:bottom w:w="0" w:type="dxa"/>
              <w:right w:w="108" w:type="dxa"/>
            </w:tcMar>
          </w:tcPr>
          <w:p w:rsidR="00C746D8" w:rsidRDefault="006D2AE7">
            <w:pPr>
              <w:jc w:val="both"/>
              <w:rPr>
                <w:color w:val="000000"/>
                <w:sz w:val="20"/>
              </w:rPr>
            </w:pPr>
            <w:r>
              <w:rPr>
                <w:color w:val="000000"/>
                <w:sz w:val="20"/>
              </w:rPr>
              <w:t>11. Vaikų ir jaunuolių (iki 18 metų) mokymas, ugdymas ir auklėjimas</w:t>
            </w:r>
          </w:p>
        </w:tc>
        <w:tc>
          <w:tcPr>
            <w:tcW w:w="2185" w:type="dxa"/>
            <w:tcMar>
              <w:top w:w="0" w:type="dxa"/>
              <w:left w:w="108" w:type="dxa"/>
              <w:bottom w:w="0" w:type="dxa"/>
              <w:right w:w="108" w:type="dxa"/>
            </w:tcMar>
          </w:tcPr>
          <w:p w:rsidR="00C746D8" w:rsidRDefault="006D2AE7">
            <w:pPr>
              <w:tabs>
                <w:tab w:val="center" w:pos="4153"/>
                <w:tab w:val="right" w:pos="8306"/>
              </w:tabs>
              <w:rPr>
                <w:color w:val="000000"/>
                <w:sz w:val="20"/>
              </w:rPr>
            </w:pPr>
            <w:r>
              <w:rPr>
                <w:color w:val="000000"/>
                <w:sz w:val="20"/>
              </w:rPr>
              <w:t>tuberkuliozė, apžiūra dėl venerinių ligų</w:t>
            </w:r>
          </w:p>
        </w:tc>
        <w:tc>
          <w:tcPr>
            <w:tcW w:w="2185" w:type="dxa"/>
            <w:tcMar>
              <w:top w:w="0" w:type="dxa"/>
              <w:left w:w="108" w:type="dxa"/>
              <w:bottom w:w="0" w:type="dxa"/>
              <w:right w:w="108" w:type="dxa"/>
            </w:tcMar>
          </w:tcPr>
          <w:p w:rsidR="00C746D8" w:rsidRDefault="006D2AE7">
            <w:pPr>
              <w:tabs>
                <w:tab w:val="center" w:pos="4153"/>
                <w:tab w:val="right" w:pos="8306"/>
              </w:tabs>
              <w:rPr>
                <w:color w:val="000000"/>
                <w:sz w:val="20"/>
              </w:rPr>
            </w:pPr>
            <w:r>
              <w:rPr>
                <w:color w:val="000000"/>
                <w:sz w:val="20"/>
              </w:rPr>
              <w:t xml:space="preserve">tuberkuliozė, apžiūra </w:t>
            </w:r>
            <w:r>
              <w:rPr>
                <w:color w:val="000000"/>
                <w:sz w:val="20"/>
              </w:rPr>
              <w:t>dėl venerinių ligų</w:t>
            </w:r>
          </w:p>
        </w:tc>
      </w:tr>
      <w:tr w:rsidR="00C746D8">
        <w:trPr>
          <w:cantSplit/>
          <w:tblHeader/>
        </w:trPr>
        <w:tc>
          <w:tcPr>
            <w:tcW w:w="5485" w:type="dxa"/>
            <w:tcMar>
              <w:top w:w="0" w:type="dxa"/>
              <w:left w:w="108" w:type="dxa"/>
              <w:bottom w:w="0" w:type="dxa"/>
              <w:right w:w="108" w:type="dxa"/>
            </w:tcMar>
          </w:tcPr>
          <w:p w:rsidR="00C746D8" w:rsidRDefault="006D2AE7">
            <w:pPr>
              <w:jc w:val="both"/>
              <w:rPr>
                <w:color w:val="000000"/>
                <w:sz w:val="20"/>
              </w:rPr>
            </w:pPr>
            <w:r>
              <w:rPr>
                <w:color w:val="000000"/>
                <w:sz w:val="20"/>
              </w:rPr>
              <w:t>12. Žaislų vaikams gamyba ir pardavimas</w:t>
            </w:r>
          </w:p>
        </w:tc>
        <w:tc>
          <w:tcPr>
            <w:tcW w:w="2185" w:type="dxa"/>
            <w:tcMar>
              <w:top w:w="0" w:type="dxa"/>
              <w:left w:w="108" w:type="dxa"/>
              <w:bottom w:w="0" w:type="dxa"/>
              <w:right w:w="108" w:type="dxa"/>
            </w:tcMar>
          </w:tcPr>
          <w:p w:rsidR="00C746D8" w:rsidRDefault="006D2AE7">
            <w:pPr>
              <w:tabs>
                <w:tab w:val="center" w:pos="4153"/>
                <w:tab w:val="right" w:pos="8306"/>
              </w:tabs>
              <w:rPr>
                <w:color w:val="000000"/>
                <w:sz w:val="20"/>
              </w:rPr>
            </w:pPr>
            <w:r>
              <w:rPr>
                <w:color w:val="000000"/>
                <w:sz w:val="20"/>
              </w:rPr>
              <w:t>tuberkuliozė, apžiūra dėl odos grybelinių ligų</w:t>
            </w:r>
          </w:p>
        </w:tc>
        <w:tc>
          <w:tcPr>
            <w:tcW w:w="2185" w:type="dxa"/>
            <w:tcMar>
              <w:top w:w="0" w:type="dxa"/>
              <w:left w:w="108" w:type="dxa"/>
              <w:bottom w:w="0" w:type="dxa"/>
              <w:right w:w="108" w:type="dxa"/>
            </w:tcMar>
          </w:tcPr>
          <w:p w:rsidR="00C746D8" w:rsidRDefault="006D2AE7">
            <w:pPr>
              <w:rPr>
                <w:color w:val="000000"/>
                <w:sz w:val="20"/>
              </w:rPr>
            </w:pPr>
            <w:r>
              <w:rPr>
                <w:color w:val="000000"/>
                <w:sz w:val="20"/>
              </w:rPr>
              <w:t>tuberkuliozė, apžiūra dėl odos grybelinių ligų</w:t>
            </w:r>
          </w:p>
        </w:tc>
      </w:tr>
      <w:tr w:rsidR="00C746D8">
        <w:trPr>
          <w:cantSplit/>
          <w:tblHeader/>
        </w:trPr>
        <w:tc>
          <w:tcPr>
            <w:tcW w:w="9855" w:type="dxa"/>
            <w:gridSpan w:val="3"/>
            <w:tcMar>
              <w:top w:w="0" w:type="dxa"/>
              <w:left w:w="108" w:type="dxa"/>
              <w:bottom w:w="0" w:type="dxa"/>
              <w:right w:w="108" w:type="dxa"/>
            </w:tcMar>
          </w:tcPr>
          <w:p w:rsidR="00C746D8" w:rsidRDefault="006D2AE7">
            <w:pPr>
              <w:jc w:val="center"/>
              <w:rPr>
                <w:b/>
                <w:color w:val="000000"/>
                <w:kern w:val="28"/>
                <w:sz w:val="20"/>
              </w:rPr>
            </w:pPr>
            <w:r>
              <w:rPr>
                <w:b/>
                <w:color w:val="000000"/>
                <w:kern w:val="28"/>
                <w:sz w:val="20"/>
              </w:rPr>
              <w:t>IV. Paslaugos gyventojams</w:t>
            </w:r>
          </w:p>
        </w:tc>
      </w:tr>
      <w:tr w:rsidR="00C746D8">
        <w:trPr>
          <w:cantSplit/>
          <w:tblHeader/>
        </w:trPr>
        <w:tc>
          <w:tcPr>
            <w:tcW w:w="5485" w:type="dxa"/>
            <w:tcMar>
              <w:top w:w="0" w:type="dxa"/>
              <w:left w:w="108" w:type="dxa"/>
              <w:bottom w:w="0" w:type="dxa"/>
              <w:right w:w="108" w:type="dxa"/>
            </w:tcMar>
          </w:tcPr>
          <w:p w:rsidR="00C746D8" w:rsidRDefault="006D2AE7">
            <w:pPr>
              <w:jc w:val="both"/>
              <w:rPr>
                <w:color w:val="000000"/>
                <w:sz w:val="20"/>
              </w:rPr>
            </w:pPr>
            <w:r>
              <w:rPr>
                <w:color w:val="000000"/>
                <w:sz w:val="20"/>
              </w:rPr>
              <w:t xml:space="preserve">13. Žmonių laikinose gyvenamosiose vietose, globos namuose, prieglaudose, </w:t>
            </w:r>
            <w:r>
              <w:rPr>
                <w:color w:val="000000"/>
                <w:sz w:val="20"/>
              </w:rPr>
              <w:t>nakvynės namuose, pensionuose, bendrabučiuose, sanatorijose, poilsio namuose, reabilitacijos įstaigose ir gydyklose, viešbučiuose, moteliuose, keleiviniuose laivuose, traukiniuose ir autobusuose aptarnavimas</w:t>
            </w:r>
          </w:p>
        </w:tc>
        <w:tc>
          <w:tcPr>
            <w:tcW w:w="2185" w:type="dxa"/>
            <w:tcMar>
              <w:top w:w="0" w:type="dxa"/>
              <w:left w:w="108" w:type="dxa"/>
              <w:bottom w:w="0" w:type="dxa"/>
              <w:right w:w="108" w:type="dxa"/>
            </w:tcMar>
          </w:tcPr>
          <w:p w:rsidR="00C746D8" w:rsidRDefault="006D2AE7">
            <w:pPr>
              <w:tabs>
                <w:tab w:val="center" w:pos="4153"/>
                <w:tab w:val="right" w:pos="8306"/>
              </w:tabs>
              <w:rPr>
                <w:color w:val="000000"/>
                <w:sz w:val="20"/>
              </w:rPr>
            </w:pPr>
            <w:r>
              <w:rPr>
                <w:color w:val="000000"/>
                <w:sz w:val="20"/>
              </w:rPr>
              <w:t>tuberkuliozė, apžiūra dėl odos grybelinių ligų i</w:t>
            </w:r>
            <w:r>
              <w:rPr>
                <w:color w:val="000000"/>
                <w:sz w:val="20"/>
              </w:rPr>
              <w:t>r venerinių ligų</w:t>
            </w:r>
          </w:p>
        </w:tc>
        <w:tc>
          <w:tcPr>
            <w:tcW w:w="2185" w:type="dxa"/>
            <w:tcMar>
              <w:top w:w="0" w:type="dxa"/>
              <w:left w:w="108" w:type="dxa"/>
              <w:bottom w:w="0" w:type="dxa"/>
              <w:right w:w="108" w:type="dxa"/>
            </w:tcMar>
          </w:tcPr>
          <w:p w:rsidR="00C746D8" w:rsidRDefault="006D2AE7">
            <w:pPr>
              <w:rPr>
                <w:color w:val="000000"/>
                <w:sz w:val="20"/>
              </w:rPr>
            </w:pPr>
            <w:r>
              <w:rPr>
                <w:color w:val="000000"/>
                <w:sz w:val="20"/>
              </w:rPr>
              <w:t>tuberkuliozė, apžiūra dėl odos grybelinių ligų ir venerinių ligų</w:t>
            </w:r>
          </w:p>
        </w:tc>
      </w:tr>
      <w:tr w:rsidR="00C746D8">
        <w:trPr>
          <w:cantSplit/>
          <w:tblHeader/>
        </w:trPr>
        <w:tc>
          <w:tcPr>
            <w:tcW w:w="5485" w:type="dxa"/>
            <w:tcMar>
              <w:top w:w="0" w:type="dxa"/>
              <w:left w:w="108" w:type="dxa"/>
              <w:bottom w:w="0" w:type="dxa"/>
              <w:right w:w="108" w:type="dxa"/>
            </w:tcMar>
          </w:tcPr>
          <w:p w:rsidR="00C746D8" w:rsidRDefault="006D2AE7">
            <w:pPr>
              <w:jc w:val="both"/>
              <w:rPr>
                <w:color w:val="000000"/>
                <w:sz w:val="20"/>
              </w:rPr>
            </w:pPr>
            <w:r>
              <w:rPr>
                <w:color w:val="000000"/>
                <w:sz w:val="20"/>
              </w:rPr>
              <w:t>14. Pirčių, saunų, baseinų, maudyklių ir soliariumų paslaugos</w:t>
            </w:r>
          </w:p>
        </w:tc>
        <w:tc>
          <w:tcPr>
            <w:tcW w:w="2185" w:type="dxa"/>
            <w:tcMar>
              <w:top w:w="0" w:type="dxa"/>
              <w:left w:w="108" w:type="dxa"/>
              <w:bottom w:w="0" w:type="dxa"/>
              <w:right w:w="108" w:type="dxa"/>
            </w:tcMar>
          </w:tcPr>
          <w:p w:rsidR="00C746D8" w:rsidRDefault="006D2AE7">
            <w:pPr>
              <w:tabs>
                <w:tab w:val="center" w:pos="4153"/>
                <w:tab w:val="right" w:pos="8306"/>
              </w:tabs>
              <w:rPr>
                <w:color w:val="000000"/>
                <w:sz w:val="20"/>
              </w:rPr>
            </w:pPr>
            <w:r>
              <w:rPr>
                <w:color w:val="000000"/>
                <w:sz w:val="20"/>
              </w:rPr>
              <w:t>tuberkuliozė, apžiūra dėl odos grybelinių ligų ir venerinių ligų</w:t>
            </w:r>
          </w:p>
        </w:tc>
        <w:tc>
          <w:tcPr>
            <w:tcW w:w="2185" w:type="dxa"/>
            <w:tcMar>
              <w:top w:w="0" w:type="dxa"/>
              <w:left w:w="108" w:type="dxa"/>
              <w:bottom w:w="0" w:type="dxa"/>
              <w:right w:w="108" w:type="dxa"/>
            </w:tcMar>
          </w:tcPr>
          <w:p w:rsidR="00C746D8" w:rsidRDefault="006D2AE7">
            <w:pPr>
              <w:rPr>
                <w:color w:val="000000"/>
                <w:sz w:val="20"/>
              </w:rPr>
            </w:pPr>
            <w:r>
              <w:rPr>
                <w:color w:val="000000"/>
                <w:sz w:val="20"/>
              </w:rPr>
              <w:t>tuberkuliozė, apžiūra dėl odos grybelinių ligų</w:t>
            </w:r>
            <w:r>
              <w:rPr>
                <w:color w:val="000000"/>
                <w:sz w:val="20"/>
              </w:rPr>
              <w:t xml:space="preserve"> ir venerinių ligų</w:t>
            </w:r>
          </w:p>
        </w:tc>
      </w:tr>
      <w:tr w:rsidR="00C746D8">
        <w:trPr>
          <w:cantSplit/>
          <w:tblHeader/>
        </w:trPr>
        <w:tc>
          <w:tcPr>
            <w:tcW w:w="5485" w:type="dxa"/>
            <w:tcMar>
              <w:top w:w="0" w:type="dxa"/>
              <w:left w:w="108" w:type="dxa"/>
              <w:bottom w:w="0" w:type="dxa"/>
              <w:right w:w="108" w:type="dxa"/>
            </w:tcMar>
          </w:tcPr>
          <w:p w:rsidR="00C746D8" w:rsidRDefault="006D2AE7">
            <w:pPr>
              <w:jc w:val="both"/>
              <w:rPr>
                <w:color w:val="000000"/>
                <w:sz w:val="20"/>
              </w:rPr>
            </w:pPr>
            <w:r>
              <w:rPr>
                <w:color w:val="000000"/>
                <w:sz w:val="20"/>
              </w:rPr>
              <w:t>15. Kirpimo, skutimo, manikiūro, pedikiūro ir kūno kosmetinės paslaugos</w:t>
            </w:r>
          </w:p>
        </w:tc>
        <w:tc>
          <w:tcPr>
            <w:tcW w:w="2185" w:type="dxa"/>
            <w:tcMar>
              <w:top w:w="0" w:type="dxa"/>
              <w:left w:w="108" w:type="dxa"/>
              <w:bottom w:w="0" w:type="dxa"/>
              <w:right w:w="108" w:type="dxa"/>
            </w:tcMar>
          </w:tcPr>
          <w:p w:rsidR="00C746D8" w:rsidRDefault="006D2AE7">
            <w:pPr>
              <w:tabs>
                <w:tab w:val="center" w:pos="4153"/>
                <w:tab w:val="right" w:pos="8306"/>
              </w:tabs>
              <w:rPr>
                <w:color w:val="000000"/>
                <w:sz w:val="20"/>
              </w:rPr>
            </w:pPr>
            <w:r>
              <w:rPr>
                <w:color w:val="000000"/>
                <w:sz w:val="20"/>
              </w:rPr>
              <w:t>tuberkuliozė, apžiūra dėl odos grybelinių ligų</w:t>
            </w:r>
          </w:p>
        </w:tc>
        <w:tc>
          <w:tcPr>
            <w:tcW w:w="2185" w:type="dxa"/>
            <w:tcMar>
              <w:top w:w="0" w:type="dxa"/>
              <w:left w:w="108" w:type="dxa"/>
              <w:bottom w:w="0" w:type="dxa"/>
              <w:right w:w="108" w:type="dxa"/>
            </w:tcMar>
          </w:tcPr>
          <w:p w:rsidR="00C746D8" w:rsidRDefault="006D2AE7">
            <w:pPr>
              <w:rPr>
                <w:color w:val="000000"/>
                <w:sz w:val="20"/>
              </w:rPr>
            </w:pPr>
            <w:r>
              <w:rPr>
                <w:color w:val="000000"/>
                <w:sz w:val="20"/>
              </w:rPr>
              <w:t>tuberkuliozė, apžiūra dėl odos grybelinių ligų</w:t>
            </w:r>
          </w:p>
        </w:tc>
      </w:tr>
      <w:tr w:rsidR="00C746D8">
        <w:trPr>
          <w:cantSplit/>
          <w:tblHeader/>
        </w:trPr>
        <w:tc>
          <w:tcPr>
            <w:tcW w:w="9855" w:type="dxa"/>
            <w:gridSpan w:val="3"/>
            <w:tcMar>
              <w:top w:w="0" w:type="dxa"/>
              <w:left w:w="108" w:type="dxa"/>
              <w:bottom w:w="0" w:type="dxa"/>
              <w:right w:w="108" w:type="dxa"/>
            </w:tcMar>
          </w:tcPr>
          <w:p w:rsidR="00C746D8" w:rsidRDefault="006D2AE7">
            <w:pPr>
              <w:jc w:val="center"/>
              <w:rPr>
                <w:b/>
                <w:color w:val="000000"/>
                <w:sz w:val="20"/>
              </w:rPr>
            </w:pPr>
            <w:r>
              <w:rPr>
                <w:b/>
                <w:color w:val="000000"/>
                <w:sz w:val="20"/>
              </w:rPr>
              <w:t>V. Kitos veiklos sritys</w:t>
            </w:r>
          </w:p>
        </w:tc>
      </w:tr>
      <w:tr w:rsidR="00C746D8">
        <w:trPr>
          <w:cantSplit/>
          <w:tblHeader/>
        </w:trPr>
        <w:tc>
          <w:tcPr>
            <w:tcW w:w="5485" w:type="dxa"/>
            <w:tcMar>
              <w:top w:w="0" w:type="dxa"/>
              <w:left w:w="108" w:type="dxa"/>
              <w:bottom w:w="0" w:type="dxa"/>
              <w:right w:w="108" w:type="dxa"/>
            </w:tcMar>
          </w:tcPr>
          <w:p w:rsidR="00C746D8" w:rsidRDefault="006D2AE7">
            <w:pPr>
              <w:jc w:val="both"/>
              <w:rPr>
                <w:color w:val="000000"/>
                <w:sz w:val="20"/>
              </w:rPr>
            </w:pPr>
            <w:r>
              <w:rPr>
                <w:color w:val="000000"/>
                <w:sz w:val="20"/>
              </w:rPr>
              <w:t xml:space="preserve">16. Visų rūšių galvijų, auginamų mėsai ar </w:t>
            </w:r>
            <w:r>
              <w:rPr>
                <w:color w:val="000000"/>
                <w:sz w:val="20"/>
              </w:rPr>
              <w:t>pienui, priežiūra, melžimas ir pieno tiekimas</w:t>
            </w:r>
          </w:p>
        </w:tc>
        <w:tc>
          <w:tcPr>
            <w:tcW w:w="2185" w:type="dxa"/>
            <w:tcMar>
              <w:top w:w="0" w:type="dxa"/>
              <w:left w:w="108" w:type="dxa"/>
              <w:bottom w:w="0" w:type="dxa"/>
              <w:right w:w="108" w:type="dxa"/>
            </w:tcMar>
          </w:tcPr>
          <w:p w:rsidR="00C746D8" w:rsidRDefault="006D2AE7">
            <w:pPr>
              <w:jc w:val="both"/>
              <w:rPr>
                <w:color w:val="000000"/>
                <w:sz w:val="20"/>
              </w:rPr>
            </w:pPr>
            <w:r>
              <w:rPr>
                <w:color w:val="000000"/>
                <w:sz w:val="20"/>
              </w:rPr>
              <w:t>tuberkuliozė</w:t>
            </w:r>
          </w:p>
        </w:tc>
        <w:tc>
          <w:tcPr>
            <w:tcW w:w="2185" w:type="dxa"/>
            <w:tcMar>
              <w:top w:w="0" w:type="dxa"/>
              <w:left w:w="108" w:type="dxa"/>
              <w:bottom w:w="0" w:type="dxa"/>
              <w:right w:w="108" w:type="dxa"/>
            </w:tcMar>
          </w:tcPr>
          <w:p w:rsidR="00C746D8" w:rsidRDefault="006D2AE7">
            <w:pPr>
              <w:jc w:val="both"/>
              <w:rPr>
                <w:color w:val="000000"/>
                <w:sz w:val="20"/>
              </w:rPr>
            </w:pPr>
            <w:r>
              <w:rPr>
                <w:color w:val="000000"/>
                <w:sz w:val="20"/>
              </w:rPr>
              <w:t>tuberkuliozė</w:t>
            </w:r>
          </w:p>
        </w:tc>
      </w:tr>
      <w:tr w:rsidR="00C746D8">
        <w:trPr>
          <w:cantSplit/>
          <w:tblHeader/>
        </w:trPr>
        <w:tc>
          <w:tcPr>
            <w:tcW w:w="5485" w:type="dxa"/>
            <w:tcMar>
              <w:top w:w="0" w:type="dxa"/>
              <w:left w:w="108" w:type="dxa"/>
              <w:bottom w:w="0" w:type="dxa"/>
              <w:right w:w="108" w:type="dxa"/>
            </w:tcMar>
          </w:tcPr>
          <w:p w:rsidR="00C746D8" w:rsidRDefault="006D2AE7">
            <w:pPr>
              <w:jc w:val="both"/>
              <w:rPr>
                <w:color w:val="000000"/>
                <w:sz w:val="20"/>
              </w:rPr>
            </w:pPr>
            <w:r>
              <w:rPr>
                <w:color w:val="000000"/>
                <w:sz w:val="20"/>
              </w:rPr>
              <w:t>17. Paukščių priežiūra paukštynuose</w:t>
            </w:r>
          </w:p>
        </w:tc>
        <w:tc>
          <w:tcPr>
            <w:tcW w:w="2185" w:type="dxa"/>
            <w:tcMar>
              <w:top w:w="0" w:type="dxa"/>
              <w:left w:w="108" w:type="dxa"/>
              <w:bottom w:w="0" w:type="dxa"/>
              <w:right w:w="108" w:type="dxa"/>
            </w:tcMar>
          </w:tcPr>
          <w:p w:rsidR="00C746D8" w:rsidRDefault="006D2AE7">
            <w:pPr>
              <w:jc w:val="both"/>
              <w:rPr>
                <w:color w:val="000000"/>
                <w:sz w:val="20"/>
              </w:rPr>
            </w:pPr>
            <w:r>
              <w:rPr>
                <w:color w:val="000000"/>
                <w:sz w:val="20"/>
              </w:rPr>
              <w:t>tuberkuliozė</w:t>
            </w:r>
          </w:p>
        </w:tc>
        <w:tc>
          <w:tcPr>
            <w:tcW w:w="2185" w:type="dxa"/>
            <w:tcMar>
              <w:top w:w="0" w:type="dxa"/>
              <w:left w:w="108" w:type="dxa"/>
              <w:bottom w:w="0" w:type="dxa"/>
              <w:right w:w="108" w:type="dxa"/>
            </w:tcMar>
          </w:tcPr>
          <w:p w:rsidR="00C746D8" w:rsidRDefault="006D2AE7">
            <w:pPr>
              <w:jc w:val="both"/>
              <w:rPr>
                <w:color w:val="000000"/>
                <w:sz w:val="20"/>
              </w:rPr>
            </w:pPr>
            <w:r>
              <w:rPr>
                <w:color w:val="000000"/>
                <w:sz w:val="20"/>
              </w:rPr>
              <w:t>tuberkuliozė</w:t>
            </w:r>
          </w:p>
        </w:tc>
      </w:tr>
    </w:tbl>
    <w:p w:rsidR="00C746D8" w:rsidRDefault="00C746D8">
      <w:pPr>
        <w:ind w:firstLine="709"/>
        <w:jc w:val="both"/>
        <w:rPr>
          <w:color w:val="000000"/>
        </w:rPr>
      </w:pPr>
    </w:p>
    <w:p w:rsidR="00C746D8" w:rsidRDefault="006D2AE7">
      <w:pPr>
        <w:ind w:firstLine="709"/>
        <w:jc w:val="both"/>
        <w:rPr>
          <w:color w:val="000000"/>
        </w:rPr>
      </w:pPr>
      <w:r>
        <w:rPr>
          <w:b/>
          <w:bCs/>
          <w:color w:val="000000"/>
        </w:rPr>
        <w:t>Pastabos:</w:t>
      </w:r>
      <w:r>
        <w:rPr>
          <w:color w:val="000000"/>
        </w:rPr>
        <w:t xml:space="preserve"> </w:t>
      </w:r>
    </w:p>
    <w:p w:rsidR="00C746D8" w:rsidRDefault="006D2AE7">
      <w:pPr>
        <w:ind w:firstLine="709"/>
        <w:jc w:val="both"/>
        <w:rPr>
          <w:color w:val="000000"/>
        </w:rPr>
      </w:pPr>
      <w:r>
        <w:rPr>
          <w:color w:val="000000"/>
        </w:rPr>
        <w:t>1</w:t>
      </w:r>
      <w:r>
        <w:rPr>
          <w:color w:val="000000"/>
        </w:rPr>
        <w:t>. Asmenims, dirbantiems šio sąrašo I, II ir IV skyriuose nurodytus darbus, sveikata gali būti tikrinama</w:t>
      </w:r>
      <w:r>
        <w:rPr>
          <w:color w:val="000000"/>
        </w:rPr>
        <w:t xml:space="preserve"> papildomai (atliekamas neeilinis tikrinimas), jeigu yra epidemiologinė būtinybė. Sprendimą dėl papildomo neeilinio sveikatos tikrinimo priima savivaldybės taryba, suderinusi su apskrities vyriausiuoju valstybiniu gydytoju higienistu.</w:t>
      </w:r>
    </w:p>
    <w:p w:rsidR="00C746D8" w:rsidRDefault="006D2AE7">
      <w:pPr>
        <w:ind w:firstLine="709"/>
        <w:jc w:val="both"/>
        <w:rPr>
          <w:color w:val="000000"/>
        </w:rPr>
      </w:pPr>
      <w:r>
        <w:rPr>
          <w:color w:val="000000"/>
        </w:rPr>
        <w:t>2</w:t>
      </w:r>
      <w:r>
        <w:rPr>
          <w:color w:val="000000"/>
        </w:rPr>
        <w:t>. Apie tai, ar a</w:t>
      </w:r>
      <w:r>
        <w:rPr>
          <w:color w:val="000000"/>
        </w:rPr>
        <w:t xml:space="preserve">smenis, dirbančius šio sąrašo I ir II skyriuose nurodytus darbus, reikia tirti </w:t>
      </w:r>
      <w:proofErr w:type="spellStart"/>
      <w:r>
        <w:rPr>
          <w:color w:val="000000"/>
        </w:rPr>
        <w:t>laboratoriškai</w:t>
      </w:r>
      <w:proofErr w:type="spellEnd"/>
      <w:r>
        <w:rPr>
          <w:color w:val="000000"/>
        </w:rPr>
        <w:t xml:space="preserve"> dėl užkrečiamųjų ligų, ar būtina konsultuotis su specialistais, sprendžia sveikatą tikrinantis bendrosios praktikos gydytojas ar apylinkės terapeutas, įvertinęs m</w:t>
      </w:r>
      <w:r>
        <w:rPr>
          <w:color w:val="000000"/>
        </w:rPr>
        <w:t>edicininius ir epidemiologinius rodmenis.</w:t>
      </w:r>
    </w:p>
    <w:p w:rsidR="00C746D8" w:rsidRDefault="006D2AE7">
      <w:pPr>
        <w:jc w:val="center"/>
        <w:rPr>
          <w:color w:val="000000"/>
        </w:rPr>
      </w:pPr>
      <w:r>
        <w:rPr>
          <w:color w:val="000000"/>
        </w:rPr>
        <w:t>______________</w:t>
      </w:r>
    </w:p>
    <w:p w:rsidR="00C746D8" w:rsidRDefault="006D2AE7">
      <w:pPr>
        <w:tabs>
          <w:tab w:val="center" w:pos="4986"/>
          <w:tab w:val="right" w:pos="9972"/>
        </w:tabs>
      </w:pPr>
    </w:p>
    <w:p w:rsidR="006D2AE7" w:rsidRDefault="006D2AE7">
      <w:pPr>
        <w:ind w:firstLine="5102"/>
        <w:sectPr w:rsidR="006D2AE7">
          <w:pgSz w:w="11907" w:h="16839"/>
          <w:pgMar w:top="1134" w:right="567" w:bottom="1134" w:left="1701" w:header="567" w:footer="567" w:gutter="0"/>
          <w:pgNumType w:start="1"/>
          <w:cols w:space="1296"/>
          <w:titlePg/>
          <w:docGrid w:linePitch="360"/>
        </w:sectPr>
      </w:pPr>
    </w:p>
    <w:p w:rsidR="00C746D8" w:rsidRDefault="006D2AE7">
      <w:pPr>
        <w:ind w:firstLine="5102"/>
        <w:rPr>
          <w:color w:val="000000"/>
        </w:rPr>
      </w:pPr>
      <w:r>
        <w:rPr>
          <w:color w:val="000000"/>
        </w:rPr>
        <w:lastRenderedPageBreak/>
        <w:t>PATVIRTINTA</w:t>
      </w:r>
    </w:p>
    <w:p w:rsidR="00C746D8" w:rsidRDefault="006D2AE7">
      <w:pPr>
        <w:ind w:firstLine="5102"/>
        <w:rPr>
          <w:color w:val="000000"/>
        </w:rPr>
      </w:pPr>
      <w:r>
        <w:rPr>
          <w:color w:val="000000"/>
        </w:rPr>
        <w:t xml:space="preserve">Lietuvos Respublikos Vyriausybės </w:t>
      </w:r>
    </w:p>
    <w:p w:rsidR="00C746D8" w:rsidRDefault="006D2AE7">
      <w:pPr>
        <w:ind w:firstLine="5102"/>
        <w:rPr>
          <w:color w:val="000000"/>
        </w:rPr>
      </w:pPr>
      <w:r>
        <w:rPr>
          <w:color w:val="000000"/>
        </w:rPr>
        <w:t>1999 m. gegužės 7 d. nutarimu Nr. 544</w:t>
      </w:r>
    </w:p>
    <w:p w:rsidR="00C746D8" w:rsidRDefault="00C746D8">
      <w:pPr>
        <w:ind w:left="5103" w:firstLine="709"/>
        <w:rPr>
          <w:color w:val="000000"/>
        </w:rPr>
      </w:pPr>
    </w:p>
    <w:p w:rsidR="00C746D8" w:rsidRDefault="006D2AE7">
      <w:pPr>
        <w:tabs>
          <w:tab w:val="left" w:pos="0"/>
        </w:tabs>
        <w:jc w:val="center"/>
        <w:rPr>
          <w:b/>
          <w:color w:val="000000"/>
        </w:rPr>
      </w:pPr>
      <w:r>
        <w:rPr>
          <w:b/>
          <w:color w:val="000000"/>
        </w:rPr>
        <w:t>ASMENŲ, KURIEMS LEIDŽIAMA DIRBTI TIK IŠ ANKSTO PASITIKRINUS IR VĖLIAU PERIODIŠKAI TIKRIN</w:t>
      </w:r>
      <w:r>
        <w:rPr>
          <w:b/>
          <w:color w:val="000000"/>
        </w:rPr>
        <w:t>ANTIS SVEIKATĄ DĖL UŽKREČIAMŲJŲ LIGŲ, SVEIKATOS TIKRINIMO TVARKA</w:t>
      </w:r>
    </w:p>
    <w:p w:rsidR="00C746D8" w:rsidRDefault="00C746D8">
      <w:pPr>
        <w:ind w:firstLine="709"/>
        <w:jc w:val="both"/>
        <w:rPr>
          <w:color w:val="000000"/>
        </w:rPr>
      </w:pPr>
    </w:p>
    <w:p w:rsidR="00C746D8" w:rsidRDefault="006D2AE7">
      <w:pPr>
        <w:tabs>
          <w:tab w:val="left" w:pos="0"/>
        </w:tabs>
        <w:ind w:firstLine="709"/>
        <w:jc w:val="both"/>
        <w:rPr>
          <w:color w:val="000000"/>
        </w:rPr>
      </w:pPr>
      <w:r>
        <w:rPr>
          <w:color w:val="000000"/>
        </w:rPr>
        <w:t>1</w:t>
      </w:r>
      <w:r>
        <w:rPr>
          <w:color w:val="000000"/>
        </w:rPr>
        <w:t>. Ši tvarka reglamentuoja asmenų, kuriems leidžiama dirbti tik iš anksto pasitikrinus ir vėliau periodiškai tikrinantis sveikatą dėl užkrečiamųjų ligų, sveikatos tikrinimo vietą, dokume</w:t>
      </w:r>
      <w:r>
        <w:rPr>
          <w:color w:val="000000"/>
        </w:rPr>
        <w:t xml:space="preserve">ntų įforminimą, kontrolę ir sveikatos tikrinimo išlaidų padengimą. Prieš įmonei, įstaigai ar organizacijai (toliau vadinama – įmonė) pradedant darbų ir veiklos sričių, kuriose leidžiama dirbti asmenims, tik iš anksto pasitikrinusiems ir vėliau periodiškai </w:t>
      </w:r>
      <w:r>
        <w:rPr>
          <w:color w:val="000000"/>
        </w:rPr>
        <w:t>besitikrinantiems sveikatą dėl užkrečiamųjų ligų, sąraše nurodytus darbus ar veiklą, sveikatą pasitikrinti turi visi įmonės darbuotojai.</w:t>
      </w:r>
    </w:p>
    <w:p w:rsidR="00C746D8" w:rsidRDefault="006D2AE7">
      <w:pPr>
        <w:ind w:firstLine="709"/>
        <w:jc w:val="both"/>
        <w:rPr>
          <w:color w:val="000000"/>
        </w:rPr>
      </w:pPr>
      <w:r>
        <w:rPr>
          <w:color w:val="000000"/>
        </w:rPr>
        <w:t>2</w:t>
      </w:r>
      <w:r>
        <w:rPr>
          <w:color w:val="000000"/>
        </w:rPr>
        <w:t>. Asmenų, norinčių pradėti darbą ar veiklą, taip pat vykdančių tokią veiklą, kur būtinas išankstinis ir periodinis</w:t>
      </w:r>
      <w:r>
        <w:rPr>
          <w:color w:val="000000"/>
        </w:rPr>
        <w:t xml:space="preserve"> sveikatos tikrinimas, sveikatą patikrina pirminės sveikatos priežiūros įstaigoje bendrosios praktikos gydytojas ar apylinkės terapeutas.</w:t>
      </w:r>
    </w:p>
    <w:p w:rsidR="00C746D8" w:rsidRDefault="006D2AE7">
      <w:pPr>
        <w:ind w:firstLine="709"/>
        <w:jc w:val="both"/>
        <w:rPr>
          <w:color w:val="000000"/>
        </w:rPr>
      </w:pPr>
      <w:r>
        <w:rPr>
          <w:color w:val="000000"/>
        </w:rPr>
        <w:t>3</w:t>
      </w:r>
      <w:r>
        <w:rPr>
          <w:color w:val="000000"/>
        </w:rPr>
        <w:t>. Bendrosios praktikos gydytojas ar apylinkės terapeutas, apklausęs ir apžiūrėjęs pacientą, gali paskirti konsult</w:t>
      </w:r>
      <w:r>
        <w:rPr>
          <w:color w:val="000000"/>
        </w:rPr>
        <w:t>acijas ir tyrimus, kad sveikatos būklė būtų tiksliau įvertinta. Vadovaudamasis savais, konsultantų ir laboratorinių tyrimų duomenimis, gydytojas sprendžia, ar paciento sveikatos būklė tinkama dirbti tam tikrą darbą, vykdyti tam tikrą veiklą, ir apie tai įr</w:t>
      </w:r>
      <w:r>
        <w:rPr>
          <w:color w:val="000000"/>
        </w:rPr>
        <w:t>ašo paciento asmens medicininėje knygelėje (F 048/a), patvirtindamas įrašą asmeniniu (arba įstaigos) antspaudu.</w:t>
      </w:r>
    </w:p>
    <w:p w:rsidR="00C746D8" w:rsidRDefault="006D2AE7">
      <w:pPr>
        <w:ind w:firstLine="709"/>
        <w:jc w:val="both"/>
        <w:rPr>
          <w:color w:val="000000"/>
        </w:rPr>
      </w:pPr>
      <w:r>
        <w:rPr>
          <w:color w:val="000000"/>
        </w:rPr>
        <w:t>4</w:t>
      </w:r>
      <w:r>
        <w:rPr>
          <w:color w:val="000000"/>
        </w:rPr>
        <w:t xml:space="preserve">. Sveikatos tikrinimo ir tyrimų duomenys įrašomi paciento ambulatorinėje kortelėje (F 025/a), kuri saugoma nustatytąja tvarka. Pacientas </w:t>
      </w:r>
      <w:r>
        <w:rPr>
          <w:color w:val="000000"/>
        </w:rPr>
        <w:t>turi įsigijęs Sveikatos apsaugos ministerijos patvirtinto pavyzdžio asmens medicininę knygelę (F 048/a). Joje įrašus apie leidimą dirbti daro tik bendrosios praktikos gydytojas ar apylinkės terapeutas. Asmens medicininės knygelės įrašus tikrinti turi teisę</w:t>
      </w:r>
      <w:r>
        <w:rPr>
          <w:color w:val="000000"/>
        </w:rPr>
        <w:t xml:space="preserve"> darbdavys (ar jo įgaliotas asmuo) ir Valstybinės visuomenės sveikatos priežiūros tarnybos pareigūnai.</w:t>
      </w:r>
    </w:p>
    <w:p w:rsidR="00C746D8" w:rsidRDefault="006D2AE7">
      <w:pPr>
        <w:ind w:firstLine="709"/>
        <w:jc w:val="both"/>
        <w:rPr>
          <w:color w:val="000000"/>
        </w:rPr>
      </w:pPr>
      <w:r>
        <w:rPr>
          <w:color w:val="000000"/>
        </w:rPr>
        <w:t>5</w:t>
      </w:r>
      <w:r>
        <w:rPr>
          <w:color w:val="000000"/>
        </w:rPr>
        <w:t>. Už sveikatos tikrinimą nemoka invalidai, asmenys iki 18 metų ir įstaigų, išlaikomų iš Lietuvos Respublikos valstybės biudžeto ir savivaldybių biud</w:t>
      </w:r>
      <w:r>
        <w:rPr>
          <w:color w:val="000000"/>
        </w:rPr>
        <w:t>žetų, darbuotojai. Išlaidas už periodines medicinos apžiūras ir vidutinį darbo užmokestį darbuotojams už sugaištą medicinos apžiūroms laiką moka darbdavys, o už medicininį tikrinimą prieš pradedant dirbti – pats darbuotojas, jeigu kiti įstatymai nenumato k</w:t>
      </w:r>
      <w:r>
        <w:rPr>
          <w:color w:val="000000"/>
        </w:rPr>
        <w:t>itaip.</w:t>
      </w:r>
    </w:p>
    <w:p w:rsidR="00C746D8" w:rsidRDefault="006D2AE7">
      <w:pPr>
        <w:ind w:firstLine="709"/>
        <w:jc w:val="both"/>
        <w:rPr>
          <w:color w:val="000000"/>
        </w:rPr>
      </w:pPr>
      <w:r>
        <w:rPr>
          <w:color w:val="000000"/>
        </w:rPr>
        <w:t>6</w:t>
      </w:r>
      <w:r>
        <w:rPr>
          <w:color w:val="000000"/>
        </w:rPr>
        <w:t xml:space="preserve">. Valstybinės visuomenės sveikatos priežiūros tarnybos pareigūnai, peržiūrėdami įmonių darbuotojų asmens medicininės knygelės įrašus, kontroliuoja, kaip tikrinama jų sveikata. Darbdavys privalo užtikrinti, kad įmonėje dirbtų tik laiku sveikatą </w:t>
      </w:r>
      <w:r>
        <w:rPr>
          <w:color w:val="000000"/>
        </w:rPr>
        <w:t>pasitikrinę asmenys.</w:t>
      </w:r>
    </w:p>
    <w:bookmarkStart w:id="0" w:name="_GoBack" w:displacedByCustomXml="prev"/>
    <w:p w:rsidR="00C746D8" w:rsidRDefault="006D2AE7">
      <w:pPr>
        <w:jc w:val="center"/>
        <w:rPr>
          <w:color w:val="000000"/>
        </w:rPr>
      </w:pPr>
      <w:r>
        <w:rPr>
          <w:color w:val="000000"/>
        </w:rPr>
        <w:t>______________</w:t>
      </w:r>
    </w:p>
    <w:p w:rsidR="00C746D8" w:rsidRDefault="00C746D8">
      <w:pPr>
        <w:jc w:val="center"/>
        <w:rPr>
          <w:color w:val="000000"/>
        </w:rPr>
      </w:pPr>
    </w:p>
    <w:p w:rsidR="00C746D8" w:rsidRDefault="006D2AE7"/>
    <w:bookmarkEnd w:id="0" w:displacedByCustomXml="next"/>
    <w:sectPr w:rsidR="00C746D8">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6D8" w:rsidRDefault="006D2AE7">
      <w:r>
        <w:separator/>
      </w:r>
    </w:p>
  </w:endnote>
  <w:endnote w:type="continuationSeparator" w:id="0">
    <w:p w:rsidR="00C746D8" w:rsidRDefault="006D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D8" w:rsidRDefault="00C746D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D8" w:rsidRDefault="00C746D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D8" w:rsidRDefault="00C746D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6D8" w:rsidRDefault="006D2AE7">
      <w:r>
        <w:separator/>
      </w:r>
    </w:p>
  </w:footnote>
  <w:footnote w:type="continuationSeparator" w:id="0">
    <w:p w:rsidR="00C746D8" w:rsidRDefault="006D2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D8" w:rsidRDefault="006D2AE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C746D8" w:rsidRDefault="00C746D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D8" w:rsidRDefault="006D2AE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rsidR="00C746D8" w:rsidRDefault="00C746D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D8" w:rsidRDefault="00C746D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11"/>
    <w:rsid w:val="006D2AE7"/>
    <w:rsid w:val="00C44C11"/>
    <w:rsid w:val="00C746D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D2AE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D2A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E245B47423C"/>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53"/>
    <w:rsid w:val="00F11E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11E5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11E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4970</Words>
  <Characters>2834</Characters>
  <Application>Microsoft Office Word</Application>
  <DocSecurity>0</DocSecurity>
  <Lines>23</Lines>
  <Paragraphs>15</Paragraphs>
  <ScaleCrop>false</ScaleCrop>
  <Company/>
  <LinksUpToDate>false</LinksUpToDate>
  <CharactersWithSpaces>7789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2021-03-26T12:41:00Z</dcterms:created>
  <dc:creator>Win2003Stdx32</dc:creator>
  <lastModifiedBy>BODIN Aušra</lastModifiedBy>
  <dcterms:modified xsi:type="dcterms:W3CDTF">2021-03-26T13:44:00Z</dcterms:modified>
  <revision>3</revision>
</coreProperties>
</file>