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0C34" w14:textId="77777777" w:rsidR="00BD6431" w:rsidRDefault="006C2CE2">
      <w:pPr>
        <w:widowControl w:val="0"/>
        <w:shd w:val="clear" w:color="auto" w:fill="FFFFFF"/>
        <w:jc w:val="center"/>
      </w:pPr>
      <w:r>
        <w:pict w14:anchorId="16810F3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D44765">
        <w:t>LIETUVOS RESPUBLIKOS APLINKOS MINISTRO</w:t>
      </w:r>
    </w:p>
    <w:p w14:paraId="16810C35" w14:textId="77777777" w:rsidR="00BD6431" w:rsidRDefault="00D44765">
      <w:pPr>
        <w:widowControl w:val="0"/>
        <w:shd w:val="clear" w:color="auto" w:fill="FFFFFF"/>
        <w:jc w:val="center"/>
        <w:rPr>
          <w:spacing w:val="60"/>
        </w:rPr>
      </w:pPr>
      <w:r>
        <w:rPr>
          <w:spacing w:val="60"/>
        </w:rPr>
        <w:t>ĮSAKYMAS</w:t>
      </w:r>
    </w:p>
    <w:p w14:paraId="16810C36" w14:textId="77777777" w:rsidR="00BD6431" w:rsidRDefault="00BD6431">
      <w:pPr>
        <w:jc w:val="center"/>
      </w:pPr>
    </w:p>
    <w:p w14:paraId="16810C37" w14:textId="77777777" w:rsidR="00BD6431" w:rsidRDefault="00D44765">
      <w:pPr>
        <w:widowControl w:val="0"/>
        <w:shd w:val="clear" w:color="auto" w:fill="FFFFFF"/>
        <w:jc w:val="center"/>
      </w:pPr>
      <w:r>
        <w:rPr>
          <w:b/>
          <w:bCs/>
        </w:rPr>
        <w:t>DĖL STATYBOS TECHNINIO REGLAMENTO STR 2.01.01(4):2008 „ESMINIS STATINIO REIKALAVIMAS „NAUDOJIMO SAUGA“ PATVIRTINIMO</w:t>
      </w:r>
    </w:p>
    <w:p w14:paraId="16810C38" w14:textId="77777777" w:rsidR="00BD6431" w:rsidRDefault="00BD6431">
      <w:pPr>
        <w:jc w:val="center"/>
      </w:pPr>
    </w:p>
    <w:p w14:paraId="16810C39" w14:textId="77777777" w:rsidR="00BD6431" w:rsidRDefault="00D44765">
      <w:pPr>
        <w:widowControl w:val="0"/>
        <w:shd w:val="clear" w:color="auto" w:fill="FFFFFF"/>
        <w:jc w:val="center"/>
      </w:pPr>
      <w:r>
        <w:t>2007 m. gruodžio 27 d. Nr. D1-706</w:t>
      </w:r>
    </w:p>
    <w:p w14:paraId="16810C3A" w14:textId="77777777" w:rsidR="00BD6431" w:rsidRDefault="00D44765">
      <w:pPr>
        <w:widowControl w:val="0"/>
        <w:shd w:val="clear" w:color="auto" w:fill="FFFFFF"/>
        <w:jc w:val="center"/>
      </w:pPr>
      <w:r>
        <w:t>Vilnius</w:t>
      </w:r>
    </w:p>
    <w:p w14:paraId="16810C3B" w14:textId="77777777" w:rsidR="00BD6431" w:rsidRDefault="00BD6431">
      <w:pPr>
        <w:jc w:val="both"/>
      </w:pPr>
    </w:p>
    <w:p w14:paraId="16810C3C" w14:textId="77777777" w:rsidR="00BD6431" w:rsidRDefault="00D44765">
      <w:pPr>
        <w:widowControl w:val="0"/>
        <w:shd w:val="clear" w:color="auto" w:fill="FFFFFF"/>
        <w:ind w:firstLine="567"/>
        <w:jc w:val="both"/>
      </w:pPr>
      <w:r>
        <w:t xml:space="preserve">Vadovaudamasis Lietuvos Respublikos statybos įstatymo (Žin., 1996, Nr. </w:t>
      </w:r>
      <w:hyperlink r:id="rId8" w:tgtFrame="_blank" w:history="1">
        <w:r>
          <w:rPr>
            <w:color w:val="0000FF" w:themeColor="hyperlink"/>
            <w:u w:val="single"/>
          </w:rPr>
          <w:t>32-788</w:t>
        </w:r>
      </w:hyperlink>
      <w:r>
        <w:t xml:space="preserve">; 2001, Nr. </w:t>
      </w:r>
      <w:hyperlink r:id="rId9" w:tgtFrame="_blank" w:history="1">
        <w:r>
          <w:rPr>
            <w:color w:val="0000FF" w:themeColor="hyperlink"/>
            <w:u w:val="single"/>
          </w:rPr>
          <w:t>101-3597</w:t>
        </w:r>
      </w:hyperlink>
      <w:r>
        <w:t xml:space="preserve">) 8 straipsnio 5 dalimi ir Lietuvos Respublikos Vyriausybės 2002 m. vasario 26 d. nutarimo Nr. 280 „Dėl Lietuvos Respublikos statybos įstatymo įgyvendinimo“ (Žin., 2002, Nr. </w:t>
      </w:r>
      <w:hyperlink r:id="rId10" w:tgtFrame="_blank" w:history="1">
        <w:r>
          <w:rPr>
            <w:color w:val="0000FF" w:themeColor="hyperlink"/>
            <w:u w:val="single"/>
          </w:rPr>
          <w:t>22-819</w:t>
        </w:r>
      </w:hyperlink>
      <w:r>
        <w:t xml:space="preserve">; 2004, Nr. </w:t>
      </w:r>
      <w:hyperlink r:id="rId11" w:tgtFrame="_blank" w:history="1">
        <w:r>
          <w:rPr>
            <w:color w:val="0000FF" w:themeColor="hyperlink"/>
            <w:u w:val="single"/>
          </w:rPr>
          <w:t>103-3787</w:t>
        </w:r>
      </w:hyperlink>
      <w:r>
        <w:t>) 1.2 punktu,</w:t>
      </w:r>
    </w:p>
    <w:p w14:paraId="16810C3D" w14:textId="77777777" w:rsidR="00BD6431" w:rsidRDefault="006C2CE2">
      <w:pPr>
        <w:widowControl w:val="0"/>
        <w:shd w:val="clear" w:color="auto" w:fill="FFFFFF"/>
        <w:ind w:firstLine="567"/>
        <w:jc w:val="both"/>
      </w:pPr>
      <w:r w:rsidR="00D44765">
        <w:t>1</w:t>
      </w:r>
      <w:r w:rsidR="00D44765">
        <w:t xml:space="preserve">. </w:t>
      </w:r>
      <w:r w:rsidR="00D44765">
        <w:rPr>
          <w:spacing w:val="60"/>
        </w:rPr>
        <w:t>Tvirtinu</w:t>
      </w:r>
      <w:r w:rsidR="00D44765">
        <w:t xml:space="preserve"> statybos techninį reglamentą STR 2.01.01(4):2008 „Esminis statinio reikalavimas „Naudojimo sauga“ (pridedama).</w:t>
      </w:r>
    </w:p>
    <w:p w14:paraId="16810C3E" w14:textId="77777777" w:rsidR="00BD6431" w:rsidRDefault="006C2CE2">
      <w:pPr>
        <w:widowControl w:val="0"/>
        <w:shd w:val="clear" w:color="auto" w:fill="FFFFFF"/>
        <w:ind w:firstLine="567"/>
        <w:jc w:val="both"/>
      </w:pPr>
      <w:r w:rsidR="00D44765">
        <w:t>2</w:t>
      </w:r>
      <w:r w:rsidR="00D44765">
        <w:t xml:space="preserve">. </w:t>
      </w:r>
      <w:r w:rsidR="00D44765">
        <w:rPr>
          <w:spacing w:val="60"/>
        </w:rPr>
        <w:t>Laikau</w:t>
      </w:r>
      <w:r w:rsidR="00D44765">
        <w:t xml:space="preserve"> netekusiais galios:</w:t>
      </w:r>
    </w:p>
    <w:p w14:paraId="16810C3F" w14:textId="77777777" w:rsidR="00BD6431" w:rsidRDefault="006C2CE2">
      <w:pPr>
        <w:widowControl w:val="0"/>
        <w:shd w:val="clear" w:color="auto" w:fill="FFFFFF"/>
        <w:ind w:firstLine="567"/>
        <w:jc w:val="both"/>
      </w:pPr>
      <w:r w:rsidR="00D44765">
        <w:t>2.1</w:t>
      </w:r>
      <w:r w:rsidR="00D44765">
        <w:t xml:space="preserve">. Lietuvos Respublikos aplinkos ministro 1999 m. gruodžio 27 d. įsakymo Nr. 421 „Dėl reglamentų STR 2.01.01(4):1999 „Esminiai statinio reikalavimai. Naudojimo sauga“ ir STR 2.01.01(5):1999 „Esminiai statinio reikalavimai. Apsauga nuo triukšmo“ patvirtinimo“ (Žin., 2000, Nr. </w:t>
      </w:r>
      <w:hyperlink r:id="rId12" w:tgtFrame="_blank" w:history="1">
        <w:r w:rsidR="00D44765">
          <w:rPr>
            <w:color w:val="0000FF" w:themeColor="hyperlink"/>
            <w:u w:val="single"/>
          </w:rPr>
          <w:t>8-216</w:t>
        </w:r>
      </w:hyperlink>
      <w:r w:rsidR="00D44765">
        <w:t>) 1.1 punktą;</w:t>
      </w:r>
    </w:p>
    <w:p w14:paraId="16810C40" w14:textId="77777777" w:rsidR="00BD6431" w:rsidRDefault="006C2CE2">
      <w:pPr>
        <w:widowControl w:val="0"/>
        <w:shd w:val="clear" w:color="auto" w:fill="FFFFFF"/>
        <w:ind w:firstLine="567"/>
        <w:jc w:val="both"/>
      </w:pPr>
      <w:r w:rsidR="00D44765">
        <w:t>2.2</w:t>
      </w:r>
      <w:r w:rsidR="00D44765">
        <w:t xml:space="preserve">. Lietuvos Respublikos aplinkos ministro 2002 m. rugsėjo 25 d. įsakymo Nr. 496 „Dėl Lietuvos Respublikos aplinkos ministro 1999 m. gruodžio 27 d. įsakymo Nr. 421 „Dėl reglamentų STR 2.01.01(4):1999 „Esminiai statinio reikalavimai. Naudojimo sauga“ ir STR 2.01.01(5):1999 „Esminiai statinio reikalavimai. Apsauga nuo triukšmo“ patvirtinimo“ pakeitimo“ (Žin., 2002, Nr. </w:t>
      </w:r>
      <w:hyperlink r:id="rId13" w:tgtFrame="_blank" w:history="1">
        <w:r w:rsidR="00D44765">
          <w:rPr>
            <w:color w:val="0000FF" w:themeColor="hyperlink"/>
            <w:u w:val="single"/>
          </w:rPr>
          <w:t>96-4232</w:t>
        </w:r>
      </w:hyperlink>
      <w:r w:rsidR="00D44765">
        <w:t>) 1 punktą.</w:t>
      </w:r>
    </w:p>
    <w:p w14:paraId="16810C41" w14:textId="77777777" w:rsidR="00BD6431" w:rsidRDefault="006C2CE2">
      <w:pPr>
        <w:jc w:val="both"/>
      </w:pPr>
    </w:p>
    <w:p w14:paraId="16810C45" w14:textId="160AF200" w:rsidR="00BD6431" w:rsidRDefault="00D44765" w:rsidP="00D44765">
      <w:pPr>
        <w:widowControl w:val="0"/>
        <w:shd w:val="clear" w:color="auto" w:fill="FFFFFF"/>
        <w:tabs>
          <w:tab w:val="right" w:pos="9071"/>
        </w:tabs>
      </w:pPr>
      <w:r>
        <w:t>APLINKOS MINISTRAS</w:t>
      </w:r>
      <w:r>
        <w:tab/>
        <w:t>ARŪNAS KUNDROTAS</w:t>
      </w:r>
    </w:p>
    <w:p w14:paraId="65788C3F" w14:textId="793B54AB" w:rsidR="00D44765" w:rsidRDefault="00D44765">
      <w:pPr>
        <w:widowControl w:val="0"/>
        <w:shd w:val="clear" w:color="auto" w:fill="FFFFFF"/>
        <w:ind w:left="4535"/>
      </w:pPr>
    </w:p>
    <w:p w14:paraId="642AB21B" w14:textId="77777777" w:rsidR="00D44765" w:rsidRDefault="00D44765">
      <w:r>
        <w:br w:type="page"/>
      </w:r>
    </w:p>
    <w:p w14:paraId="16810C46" w14:textId="5CA940E0" w:rsidR="00BD6431" w:rsidRDefault="00D44765">
      <w:pPr>
        <w:widowControl w:val="0"/>
        <w:shd w:val="clear" w:color="auto" w:fill="FFFFFF"/>
        <w:ind w:left="4535"/>
      </w:pPr>
      <w:r>
        <w:lastRenderedPageBreak/>
        <w:t>PATVIRTINTA</w:t>
      </w:r>
    </w:p>
    <w:p w14:paraId="16810C47" w14:textId="77777777" w:rsidR="00BD6431" w:rsidRDefault="00D44765">
      <w:pPr>
        <w:widowControl w:val="0"/>
        <w:shd w:val="clear" w:color="auto" w:fill="FFFFFF"/>
        <w:ind w:left="4535"/>
      </w:pPr>
      <w:r>
        <w:t>Lietuvos Respublikos aplinkos ministro 2007 m. gruodžio 27 d. įsakymu Nr. D1-706</w:t>
      </w:r>
    </w:p>
    <w:p w14:paraId="16810C48" w14:textId="77777777" w:rsidR="00BD6431" w:rsidRDefault="00BD6431"/>
    <w:p w14:paraId="16810C49" w14:textId="77777777" w:rsidR="00BD6431" w:rsidRDefault="006C2CE2">
      <w:pPr>
        <w:widowControl w:val="0"/>
        <w:shd w:val="clear" w:color="auto" w:fill="FFFFFF"/>
        <w:jc w:val="center"/>
      </w:pPr>
      <w:r w:rsidR="00D44765">
        <w:rPr>
          <w:b/>
          <w:bCs/>
        </w:rPr>
        <w:t xml:space="preserve">STATYBOS TECHNINIS REGLAMENTAS </w:t>
      </w:r>
      <w:r w:rsidR="00D44765">
        <w:rPr>
          <w:b/>
          <w:bCs/>
        </w:rPr>
        <w:br/>
        <w:t>STR 2.01.01(4):2008</w:t>
      </w:r>
      <w:r w:rsidR="00D44765">
        <w:rPr>
          <w:b/>
          <w:bCs/>
        </w:rPr>
        <w:br/>
      </w:r>
      <w:r w:rsidR="00D44765">
        <w:rPr>
          <w:b/>
          <w:bCs/>
        </w:rPr>
        <w:br/>
        <w:t>ESMINIS STATINIO REIKALAVIMAS „NAUDOJIMO SAUGA“</w:t>
      </w:r>
    </w:p>
    <w:p w14:paraId="16810C4A" w14:textId="77777777" w:rsidR="00BD6431" w:rsidRDefault="00BD6431">
      <w:pPr>
        <w:widowControl w:val="0"/>
        <w:shd w:val="clear" w:color="auto" w:fill="FFFFFF"/>
        <w:jc w:val="center"/>
        <w:rPr>
          <w:b/>
          <w:bCs/>
        </w:rPr>
      </w:pPr>
    </w:p>
    <w:p w14:paraId="16810C4B" w14:textId="77777777" w:rsidR="00BD6431" w:rsidRDefault="006C2CE2">
      <w:pPr>
        <w:widowControl w:val="0"/>
        <w:shd w:val="clear" w:color="auto" w:fill="FFFFFF"/>
        <w:jc w:val="center"/>
      </w:pPr>
      <w:r w:rsidR="00D44765">
        <w:rPr>
          <w:b/>
          <w:bCs/>
        </w:rPr>
        <w:t>I</w:t>
      </w:r>
      <w:r w:rsidR="00D44765">
        <w:rPr>
          <w:b/>
          <w:bCs/>
        </w:rPr>
        <w:t xml:space="preserve"> SKYRIUS. </w:t>
      </w:r>
      <w:r w:rsidR="00D44765">
        <w:rPr>
          <w:b/>
          <w:bCs/>
        </w:rPr>
        <w:t>BENDROSIOS NUOSTATOS</w:t>
      </w:r>
    </w:p>
    <w:p w14:paraId="16810C4C" w14:textId="77777777" w:rsidR="00BD6431" w:rsidRDefault="00BD6431">
      <w:pPr>
        <w:jc w:val="both"/>
      </w:pPr>
    </w:p>
    <w:p w14:paraId="16810C4D" w14:textId="77777777" w:rsidR="00BD6431" w:rsidRDefault="006C2CE2">
      <w:pPr>
        <w:widowControl w:val="0"/>
        <w:shd w:val="clear" w:color="auto" w:fill="FFFFFF"/>
        <w:ind w:firstLine="567"/>
        <w:jc w:val="both"/>
      </w:pPr>
      <w:r w:rsidR="00D44765">
        <w:t>1</w:t>
      </w:r>
      <w:r w:rsidR="00D44765">
        <w:t>. Šis statybos techninis reglamentas (toliau – Reglamentas) nustato vieną iš šešių esminių statinio reikalavimų – Lietuvos Respublikos statybos įstatymo [6.1] 4 straipsnio 1 dalyje nurodytus statinio naudojimo saugos reikalavimus.</w:t>
      </w:r>
    </w:p>
    <w:p w14:paraId="16810C4E" w14:textId="77777777" w:rsidR="00BD6431" w:rsidRDefault="006C2CE2">
      <w:pPr>
        <w:widowControl w:val="0"/>
        <w:shd w:val="clear" w:color="auto" w:fill="FFFFFF"/>
        <w:ind w:firstLine="567"/>
        <w:jc w:val="both"/>
      </w:pPr>
      <w:r w:rsidR="00D44765">
        <w:t>2</w:t>
      </w:r>
      <w:r w:rsidR="00D44765">
        <w:t>. Reglamentas priklauso statybos techniniams reglamentams, kurie nustato pagrindines Lietuvos Respublikos statybos techninio normavimo, projektavimo ir statybos kryptis, suderintas su Europos Bendrijų Tarybos 1988 m. gruodžio 21 d. direktyvos 89/106/EEC „Dėl valstybių narių įstatymų ir kitų teisės aktų, susijusių su statybos produktais, derinimo“ (toliau – SPD) nuostatomis.</w:t>
      </w:r>
    </w:p>
    <w:p w14:paraId="16810C4F" w14:textId="77777777" w:rsidR="00BD6431" w:rsidRDefault="006C2CE2">
      <w:pPr>
        <w:widowControl w:val="0"/>
        <w:shd w:val="clear" w:color="auto" w:fill="FFFFFF"/>
        <w:ind w:firstLine="567"/>
        <w:jc w:val="both"/>
      </w:pPr>
      <w:r w:rsidR="00D44765">
        <w:t>3</w:t>
      </w:r>
      <w:r w:rsidR="00D44765">
        <w:t>. SPD paskelbta oficialiame Europos Sąjungos leidinyje „Official Journal of the European Communities“ 1989 02 11 Nr. L 40.</w:t>
      </w:r>
    </w:p>
    <w:p w14:paraId="16810C50" w14:textId="77777777" w:rsidR="00BD6431" w:rsidRDefault="006C2CE2">
      <w:pPr>
        <w:widowControl w:val="0"/>
        <w:shd w:val="clear" w:color="auto" w:fill="FFFFFF"/>
        <w:ind w:firstLine="567"/>
        <w:jc w:val="both"/>
      </w:pPr>
      <w:r w:rsidR="00D44765">
        <w:t>4</w:t>
      </w:r>
      <w:r w:rsidR="00D44765">
        <w:t>. Šio Reglamento tikslas – vadovaujantis SPD, konkretizuoti esminį statinio reikalavimą „Naudojimo sauga“, kad būtų galima įvertinti, kaip Lietuvos Respublikoje šią sritį reglamentuojantys galiojantys normatyviniai statybos techniniai dokumentai, normatyviniai statinio saugos ir paskirties dokumentai ir esminius statinio reikalavimus (vieną, kelis ar visus) ir statinio techninius parametrus pagal statinių ar statybos produktų charakteristikų lygius ir klases nustatantys teisės aktai atitinka SPD; parengti naujus (pakeisti, papildyti galiojančius) normatyvinius dokumentus, taip pat Lietuvos darniaisiais standartais perimti Europos darniuosius standartus.</w:t>
      </w:r>
    </w:p>
    <w:p w14:paraId="16810C51" w14:textId="77777777" w:rsidR="00BD6431" w:rsidRDefault="006C2CE2">
      <w:pPr>
        <w:widowControl w:val="0"/>
        <w:shd w:val="clear" w:color="auto" w:fill="FFFFFF"/>
        <w:ind w:firstLine="567"/>
        <w:jc w:val="both"/>
      </w:pPr>
      <w:r w:rsidR="00D44765">
        <w:t>5</w:t>
      </w:r>
      <w:r w:rsidR="00D44765">
        <w:t>. Šis Reglamentas yra privalomas rengiant normatyvinius statybos techninius dokumentus, normatyvinius statinio saugos ir paskirties dokumentus, esminius statinio reikalavimus (vieną, kelis ar visus), statinio techninius parametrus pagal statinių ar statybos produktų charakteristikų lygius ir klases nustatančius teisės aktus, taip pat statybos proceso dalyviams, valstybinėms statybos ir statinio saugos ir paskirties reikalavimų priežiūros institucijoms, savivaldybėms, kurių veiklos principus statybos srityje nustato Statybos įstatymas [6.1].</w:t>
      </w:r>
    </w:p>
    <w:p w14:paraId="16810C52" w14:textId="77777777" w:rsidR="00BD6431" w:rsidRDefault="006C2CE2">
      <w:pPr>
        <w:ind w:firstLine="567"/>
        <w:jc w:val="both"/>
      </w:pPr>
    </w:p>
    <w:p w14:paraId="16810C53" w14:textId="77777777" w:rsidR="00BD6431" w:rsidRDefault="006C2CE2">
      <w:pPr>
        <w:widowControl w:val="0"/>
        <w:shd w:val="clear" w:color="auto" w:fill="FFFFFF"/>
        <w:jc w:val="center"/>
      </w:pPr>
      <w:r w:rsidR="00D44765">
        <w:rPr>
          <w:b/>
          <w:bCs/>
        </w:rPr>
        <w:t>II</w:t>
      </w:r>
      <w:r w:rsidR="00D44765">
        <w:rPr>
          <w:b/>
          <w:bCs/>
        </w:rPr>
        <w:t xml:space="preserve"> SKYRIUS. </w:t>
      </w:r>
      <w:r w:rsidR="00D44765">
        <w:rPr>
          <w:b/>
          <w:bCs/>
        </w:rPr>
        <w:t>NUORODOS</w:t>
      </w:r>
    </w:p>
    <w:p w14:paraId="16810C54" w14:textId="77777777" w:rsidR="00BD6431" w:rsidRDefault="00BD6431">
      <w:pPr>
        <w:ind w:firstLine="567"/>
        <w:jc w:val="both"/>
      </w:pPr>
    </w:p>
    <w:p w14:paraId="16810C55" w14:textId="77777777" w:rsidR="00BD6431" w:rsidRDefault="006C2CE2">
      <w:pPr>
        <w:widowControl w:val="0"/>
        <w:shd w:val="clear" w:color="auto" w:fill="FFFFFF"/>
        <w:ind w:firstLine="567"/>
        <w:jc w:val="both"/>
      </w:pPr>
      <w:r w:rsidR="00D44765">
        <w:t>6</w:t>
      </w:r>
      <w:r w:rsidR="00D44765">
        <w:t xml:space="preserve">. Reglamente pateikiamos nuorodos į Lietuvos Respublikos statybos įstatymą (Žin., 1996, Nr. </w:t>
      </w:r>
      <w:hyperlink r:id="rId14" w:tgtFrame="_blank" w:history="1">
        <w:r w:rsidR="00D44765">
          <w:rPr>
            <w:color w:val="0000FF" w:themeColor="hyperlink"/>
            <w:u w:val="single"/>
          </w:rPr>
          <w:t>32-788</w:t>
        </w:r>
      </w:hyperlink>
      <w:r w:rsidR="00D44765">
        <w:t xml:space="preserve">; 2001, Nr. </w:t>
      </w:r>
      <w:hyperlink r:id="rId15" w:tgtFrame="_blank" w:history="1">
        <w:r w:rsidR="00D44765">
          <w:rPr>
            <w:color w:val="0000FF" w:themeColor="hyperlink"/>
            <w:u w:val="single"/>
          </w:rPr>
          <w:t>101-3597</w:t>
        </w:r>
      </w:hyperlink>
      <w:r w:rsidR="00D44765">
        <w:t>).</w:t>
      </w:r>
    </w:p>
    <w:p w14:paraId="16810C56" w14:textId="77777777" w:rsidR="00BD6431" w:rsidRDefault="006C2CE2">
      <w:pPr>
        <w:widowControl w:val="0"/>
        <w:shd w:val="clear" w:color="auto" w:fill="FFFFFF"/>
        <w:ind w:firstLine="567"/>
        <w:jc w:val="both"/>
      </w:pPr>
    </w:p>
    <w:p w14:paraId="16810C57" w14:textId="77777777" w:rsidR="00BD6431" w:rsidRDefault="006C2CE2">
      <w:pPr>
        <w:widowControl w:val="0"/>
        <w:shd w:val="clear" w:color="auto" w:fill="FFFFFF"/>
        <w:jc w:val="center"/>
      </w:pPr>
      <w:r w:rsidR="00D44765">
        <w:rPr>
          <w:b/>
          <w:bCs/>
        </w:rPr>
        <w:t>III</w:t>
      </w:r>
      <w:r w:rsidR="00D44765">
        <w:rPr>
          <w:b/>
          <w:bCs/>
        </w:rPr>
        <w:t xml:space="preserve"> SKYRIUS. </w:t>
      </w:r>
      <w:r w:rsidR="00D44765">
        <w:rPr>
          <w:b/>
          <w:bCs/>
        </w:rPr>
        <w:t>PAGRINDINĖS SĄVOKOS</w:t>
      </w:r>
    </w:p>
    <w:p w14:paraId="16810C58" w14:textId="77777777" w:rsidR="00BD6431" w:rsidRDefault="00BD6431">
      <w:pPr>
        <w:ind w:firstLine="567"/>
        <w:jc w:val="both"/>
      </w:pPr>
    </w:p>
    <w:p w14:paraId="16810C59" w14:textId="7AF093A2" w:rsidR="00BD6431" w:rsidRDefault="006C2CE2">
      <w:pPr>
        <w:widowControl w:val="0"/>
        <w:shd w:val="clear" w:color="auto" w:fill="FFFFFF"/>
        <w:ind w:firstLine="567"/>
        <w:jc w:val="both"/>
      </w:pPr>
      <w:r w:rsidR="00D44765">
        <w:t>7</w:t>
      </w:r>
      <w:r w:rsidR="00D44765">
        <w:t>. Šiame Reglamente vartojamos pagrindinės sąvokos yra tos pačios, kurios pateiktos Lietuvos Respublikos statybos įstatyme [6.1]. Žemiau pateikiamos tik tiesiogiai su Reglamentu susijusios sąvokos:</w:t>
      </w:r>
    </w:p>
    <w:p w14:paraId="16810C5A" w14:textId="77777777" w:rsidR="00BD6431" w:rsidRDefault="006C2CE2">
      <w:pPr>
        <w:widowControl w:val="0"/>
        <w:shd w:val="clear" w:color="auto" w:fill="FFFFFF"/>
        <w:ind w:firstLine="567"/>
        <w:jc w:val="both"/>
      </w:pPr>
      <w:r w:rsidR="00D44765">
        <w:t>7.1</w:t>
      </w:r>
      <w:r w:rsidR="00D44765">
        <w:t xml:space="preserve">. </w:t>
      </w:r>
      <w:r w:rsidR="00D44765">
        <w:rPr>
          <w:b/>
          <w:bCs/>
        </w:rPr>
        <w:t xml:space="preserve">normatyviniai statinio saugos ir paskirties dokumentai – </w:t>
      </w:r>
      <w:r w:rsidR="00D44765">
        <w:t xml:space="preserve">dokumentai, kurie kitų įstatymų ar teisės aktų pagrindu nustato statinio apsaugos ir saugos, žmonių, kurie juo naudojasi, apsaugos ir saugos, statinio aplinkos apsaugos ir saugos reikalavimus pagal Statybos įstatymo 6 straipsnio 1 dalyje nurodytas sritis, atsižvelgiant į statinio paskirtį (statinio tipą) ir jame planuojamą veiklą. Šie dokumentai taip pat nustato statinio paskirties </w:t>
      </w:r>
      <w:r w:rsidR="00D44765">
        <w:lastRenderedPageBreak/>
        <w:t>reikalavimus: statinio matmenų (priklausančių nuo statinio paskirties) apskaičiavimo, funkcinių ryšių tarp statinio dalių (patalpų) ir statinių, technologinių ir energetikos įrenginių, technologinių inžinerinių sistemų, technologijos ir energetikos procesų patikimumo, efektyvumo ir saugos; inžineriniais tinklais tiekiamų ir statinio inžinerinėse sistemose naudojamų vandens, nuotekų, energijos nešiklių ir pan.; žemės ūkio melioracijos sistemų reguliuojamo dirvožemio drėgmės režimo ir agrotechnikos;</w:t>
      </w:r>
    </w:p>
    <w:p w14:paraId="16810C5B" w14:textId="77777777" w:rsidR="00BD6431" w:rsidRDefault="006C2CE2">
      <w:pPr>
        <w:widowControl w:val="0"/>
        <w:shd w:val="clear" w:color="auto" w:fill="FFFFFF"/>
        <w:ind w:firstLine="567"/>
        <w:jc w:val="both"/>
      </w:pPr>
      <w:r w:rsidR="00D44765">
        <w:t>7.2</w:t>
      </w:r>
      <w:r w:rsidR="00D44765">
        <w:t xml:space="preserve">. </w:t>
      </w:r>
      <w:r w:rsidR="00D44765">
        <w:rPr>
          <w:b/>
          <w:bCs/>
        </w:rPr>
        <w:t xml:space="preserve">naudojimo savybės – </w:t>
      </w:r>
      <w:r w:rsidR="00D44765">
        <w:t>kiekybiniai rodikliai (vertė, laipsniai, klasės arba lygiai), apibūdinantys statinio, statinio dalies ar produkto esamą būklę, įvertinus dėl statinio ar statinio dalių numatomo naudojimo pagal paskirtį sąlygų arba numatomų statybos produktų naudojimo sąlygų pokyčius;</w:t>
      </w:r>
    </w:p>
    <w:p w14:paraId="16810C5C" w14:textId="77777777" w:rsidR="00BD6431" w:rsidRDefault="006C2CE2">
      <w:pPr>
        <w:widowControl w:val="0"/>
        <w:shd w:val="clear" w:color="auto" w:fill="FFFFFF"/>
        <w:ind w:firstLine="567"/>
        <w:jc w:val="both"/>
      </w:pPr>
      <w:r w:rsidR="00D44765">
        <w:t>7.3</w:t>
      </w:r>
      <w:r w:rsidR="00D44765">
        <w:t xml:space="preserve">. </w:t>
      </w:r>
      <w:r w:rsidR="00D44765">
        <w:rPr>
          <w:b/>
          <w:bCs/>
        </w:rPr>
        <w:t xml:space="preserve">normalus naudojimas – </w:t>
      </w:r>
      <w:r w:rsidR="00D44765">
        <w:t>prevencinių ir kitų priemonių visuma, siekiant užtikrinti statinio naudojimo paskirties reikalavimus per visą jo naudojimo trukmę. Šios priemonės apima valymą, tinkamos būklės palaikymą, atnaujinimą, atskirų statinio dalių instaliavimą ir pakeitimą.</w:t>
      </w:r>
    </w:p>
    <w:p w14:paraId="16810C5D" w14:textId="77777777" w:rsidR="00BD6431" w:rsidRDefault="00D44765">
      <w:pPr>
        <w:widowControl w:val="0"/>
        <w:shd w:val="clear" w:color="auto" w:fill="FFFFFF"/>
        <w:ind w:firstLine="567"/>
        <w:jc w:val="both"/>
      </w:pPr>
      <w:r>
        <w:t>Normalus naudojimas taip pat apima kontrolines apžiūras, atliekamas tuo atveju, kai reikia įvertinti apskaičiuotų išlaidų santykį su tam tikrų statinio dalių verte;</w:t>
      </w:r>
    </w:p>
    <w:p w14:paraId="16810C5E" w14:textId="77777777" w:rsidR="00BD6431" w:rsidRDefault="006C2CE2">
      <w:pPr>
        <w:widowControl w:val="0"/>
        <w:shd w:val="clear" w:color="auto" w:fill="FFFFFF"/>
        <w:ind w:firstLine="567"/>
        <w:jc w:val="both"/>
      </w:pPr>
      <w:r w:rsidR="00D44765">
        <w:t>7.4</w:t>
      </w:r>
      <w:r w:rsidR="00D44765">
        <w:t xml:space="preserve">. </w:t>
      </w:r>
      <w:r w:rsidR="00D44765">
        <w:rPr>
          <w:b/>
          <w:bCs/>
        </w:rPr>
        <w:t xml:space="preserve">poveikis – </w:t>
      </w:r>
      <w:r w:rsidR="00D44765">
        <w:t>veiksniai, dėl kurių poveikio statiniui ar jo dalims atsirastų nukrypimų nuo esminių reikalavimų. Veiksniai gali būti mechaniniai, cheminiai, biologiniai, šiluminiai ir elektromagnetiniai;</w:t>
      </w:r>
    </w:p>
    <w:p w14:paraId="16810C5F" w14:textId="77777777" w:rsidR="00BD6431" w:rsidRDefault="006C2CE2">
      <w:pPr>
        <w:widowControl w:val="0"/>
        <w:shd w:val="clear" w:color="auto" w:fill="FFFFFF"/>
        <w:ind w:firstLine="567"/>
        <w:jc w:val="both"/>
      </w:pPr>
      <w:r w:rsidR="00D44765">
        <w:t>7.5</w:t>
      </w:r>
      <w:r w:rsidR="00D44765">
        <w:t xml:space="preserve">. </w:t>
      </w:r>
      <w:r w:rsidR="00D44765">
        <w:rPr>
          <w:b/>
          <w:bCs/>
        </w:rPr>
        <w:t xml:space="preserve">statybos produkto naudojimas pagal paskirtį – </w:t>
      </w:r>
      <w:r w:rsidR="00D44765">
        <w:t>statybos produktas privalo būti tokių charakteristikų, kad jį pagal paskirtį įkonstravus į tinkamai suprojektuotą ir pastatytą statinį, būtų tenkinami statinio esminiai reikalavimai;</w:t>
      </w:r>
    </w:p>
    <w:p w14:paraId="16810C60" w14:textId="77777777" w:rsidR="00BD6431" w:rsidRDefault="006C2CE2">
      <w:pPr>
        <w:widowControl w:val="0"/>
        <w:shd w:val="clear" w:color="auto" w:fill="FFFFFF"/>
        <w:ind w:firstLine="567"/>
        <w:jc w:val="both"/>
      </w:pPr>
      <w:r w:rsidR="00D44765">
        <w:t>7.6</w:t>
      </w:r>
      <w:r w:rsidR="00D44765">
        <w:t xml:space="preserve">. </w:t>
      </w:r>
      <w:r w:rsidR="00D44765">
        <w:rPr>
          <w:b/>
          <w:bCs/>
        </w:rPr>
        <w:t xml:space="preserve">esminiai statinio reikalavimai – </w:t>
      </w:r>
      <w:r w:rsidR="00D44765">
        <w:t>statinys (jo dalis) turi būti suprojektuotas ir pastatytas iš tokių statybos produktų, kurių savybės per ekonomiškai pagrįstą statinio naudojimo trukmę užtikrintų šiuos esminius statinio reikalavimus:</w:t>
      </w:r>
    </w:p>
    <w:p w14:paraId="16810C61" w14:textId="77777777" w:rsidR="00BD6431" w:rsidRDefault="006C2CE2">
      <w:pPr>
        <w:widowControl w:val="0"/>
        <w:shd w:val="clear" w:color="auto" w:fill="FFFFFF"/>
        <w:ind w:firstLine="567"/>
        <w:jc w:val="both"/>
      </w:pPr>
      <w:r w:rsidR="00D44765">
        <w:t>7.6.1</w:t>
      </w:r>
      <w:r w:rsidR="00D44765">
        <w:t>. mechaninio atsparumo ir pastovumo;</w:t>
      </w:r>
    </w:p>
    <w:p w14:paraId="16810C62" w14:textId="77777777" w:rsidR="00BD6431" w:rsidRDefault="006C2CE2">
      <w:pPr>
        <w:widowControl w:val="0"/>
        <w:shd w:val="clear" w:color="auto" w:fill="FFFFFF"/>
        <w:ind w:firstLine="567"/>
        <w:jc w:val="both"/>
      </w:pPr>
      <w:r w:rsidR="00D44765">
        <w:t>7.6.2</w:t>
      </w:r>
      <w:r w:rsidR="00D44765">
        <w:t>. gaisrinės saugos;</w:t>
      </w:r>
    </w:p>
    <w:p w14:paraId="16810C63" w14:textId="77777777" w:rsidR="00BD6431" w:rsidRDefault="006C2CE2">
      <w:pPr>
        <w:widowControl w:val="0"/>
        <w:shd w:val="clear" w:color="auto" w:fill="FFFFFF"/>
        <w:ind w:firstLine="567"/>
        <w:jc w:val="both"/>
      </w:pPr>
      <w:r w:rsidR="00D44765">
        <w:t>7.6.3</w:t>
      </w:r>
      <w:r w:rsidR="00D44765">
        <w:t>. higienos, sveikatos ir aplinkos apsaugos;</w:t>
      </w:r>
    </w:p>
    <w:p w14:paraId="16810C64" w14:textId="77777777" w:rsidR="00BD6431" w:rsidRDefault="006C2CE2">
      <w:pPr>
        <w:widowControl w:val="0"/>
        <w:shd w:val="clear" w:color="auto" w:fill="FFFFFF"/>
        <w:ind w:firstLine="567"/>
        <w:jc w:val="both"/>
      </w:pPr>
      <w:r w:rsidR="00D44765">
        <w:t>7.6.4</w:t>
      </w:r>
      <w:r w:rsidR="00D44765">
        <w:t>. saugaus naudojimo;</w:t>
      </w:r>
    </w:p>
    <w:p w14:paraId="16810C65" w14:textId="77777777" w:rsidR="00BD6431" w:rsidRDefault="006C2CE2">
      <w:pPr>
        <w:widowControl w:val="0"/>
        <w:shd w:val="clear" w:color="auto" w:fill="FFFFFF"/>
        <w:ind w:firstLine="567"/>
        <w:jc w:val="both"/>
      </w:pPr>
      <w:r w:rsidR="00D44765">
        <w:t>7.6.5</w:t>
      </w:r>
      <w:r w:rsidR="00D44765">
        <w:t>. apsaugos nuo triukšmo;</w:t>
      </w:r>
    </w:p>
    <w:p w14:paraId="16810C66" w14:textId="77777777" w:rsidR="00BD6431" w:rsidRDefault="006C2CE2">
      <w:pPr>
        <w:widowControl w:val="0"/>
        <w:shd w:val="clear" w:color="auto" w:fill="FFFFFF"/>
        <w:ind w:firstLine="567"/>
        <w:jc w:val="both"/>
      </w:pPr>
      <w:r w:rsidR="00D44765">
        <w:t>7.6.6</w:t>
      </w:r>
      <w:r w:rsidR="00D44765">
        <w:t>. energijos taupymo ir šilumos išsaugojimo;</w:t>
      </w:r>
    </w:p>
    <w:p w14:paraId="16810C67" w14:textId="77777777" w:rsidR="00BD6431" w:rsidRDefault="006C2CE2">
      <w:pPr>
        <w:widowControl w:val="0"/>
        <w:shd w:val="clear" w:color="auto" w:fill="FFFFFF"/>
        <w:ind w:firstLine="567"/>
        <w:jc w:val="both"/>
      </w:pPr>
      <w:r w:rsidR="00D44765">
        <w:t>7.7</w:t>
      </w:r>
      <w:r w:rsidR="00D44765">
        <w:t xml:space="preserve">. </w:t>
      </w:r>
      <w:r w:rsidR="00D44765">
        <w:rPr>
          <w:b/>
        </w:rPr>
        <w:t>standartas</w:t>
      </w:r>
      <w:r w:rsidR="00D44765">
        <w:t xml:space="preserve"> – pripažintos standartizacijos institucijos parengtas ir priimtas dokumentas, kuriame optimaliai tvarkai tam tikroje srityje įvestos nustatomos visuotinės standartizuojamo objekto taisyklės, bendrieji principai ar charakteristikos;</w:t>
      </w:r>
    </w:p>
    <w:p w14:paraId="16810C68" w14:textId="77777777" w:rsidR="00BD6431" w:rsidRDefault="006C2CE2">
      <w:pPr>
        <w:widowControl w:val="0"/>
        <w:shd w:val="clear" w:color="auto" w:fill="FFFFFF"/>
        <w:ind w:firstLine="567"/>
        <w:jc w:val="both"/>
      </w:pPr>
      <w:r w:rsidR="00D44765">
        <w:t>7.8</w:t>
      </w:r>
      <w:r w:rsidR="00D44765">
        <w:t xml:space="preserve">. </w:t>
      </w:r>
      <w:r w:rsidR="00D44765">
        <w:rPr>
          <w:b/>
          <w:bCs/>
        </w:rPr>
        <w:t xml:space="preserve">darnusis Lietuvos standartas – </w:t>
      </w:r>
      <w:r w:rsidR="00D44765">
        <w:t>Europos Komisijos pavedimu Europos standartizacijos organizacijų parengtas darnusis Europos standartas, paskelbtas Europos Bendrijų oficialiajame leidinyje ir perimtas kaip Lietuvos standartas;</w:t>
      </w:r>
    </w:p>
    <w:p w14:paraId="16810C69" w14:textId="77777777" w:rsidR="00BD6431" w:rsidRDefault="006C2CE2">
      <w:pPr>
        <w:widowControl w:val="0"/>
        <w:shd w:val="clear" w:color="auto" w:fill="FFFFFF"/>
        <w:ind w:firstLine="567"/>
        <w:jc w:val="both"/>
      </w:pPr>
      <w:r w:rsidR="00D44765">
        <w:t>7.9</w:t>
      </w:r>
      <w:r w:rsidR="00D44765">
        <w:t xml:space="preserve">. </w:t>
      </w:r>
      <w:r w:rsidR="00D44765">
        <w:rPr>
          <w:b/>
          <w:bCs/>
        </w:rPr>
        <w:t xml:space="preserve">techninis liudijimas – </w:t>
      </w:r>
      <w:r w:rsidR="00D44765">
        <w:t>dokumentas, patvirtinantis statybos produkto tinkamumo naudoti techninį įvertinimą pagal statinio, kuriame numatoma šį produktą naudoti, esminius reikalavimus ir nustatantis techninius statybos produkto reikalavimus.</w:t>
      </w:r>
    </w:p>
    <w:p w14:paraId="16810C6A" w14:textId="77777777" w:rsidR="00BD6431" w:rsidRDefault="00D44765">
      <w:pPr>
        <w:widowControl w:val="0"/>
        <w:shd w:val="clear" w:color="auto" w:fill="FFFFFF"/>
        <w:ind w:firstLine="567"/>
        <w:jc w:val="both"/>
      </w:pPr>
      <w:r>
        <w:t>Techniniai liudijimai yra šie:</w:t>
      </w:r>
    </w:p>
    <w:p w14:paraId="16810C6B" w14:textId="77777777" w:rsidR="00BD6431" w:rsidRDefault="006C2CE2">
      <w:pPr>
        <w:widowControl w:val="0"/>
        <w:shd w:val="clear" w:color="auto" w:fill="FFFFFF"/>
        <w:ind w:firstLine="567"/>
        <w:jc w:val="both"/>
      </w:pPr>
      <w:r w:rsidR="00D44765">
        <w:t>7.9.1</w:t>
      </w:r>
      <w:r w:rsidR="00D44765">
        <w:t xml:space="preserve">. </w:t>
      </w:r>
      <w:r w:rsidR="00D44765">
        <w:rPr>
          <w:b/>
          <w:bCs/>
        </w:rPr>
        <w:t xml:space="preserve">Europos techninis liudijimas – </w:t>
      </w:r>
      <w:r w:rsidR="00D44765">
        <w:t>techninis liudijimas, kurį išdavė Europos techninio įteisinimo įstaigos (European Organisation for Technical Approvals (EOTA)) narys šios organizacijos ir Europos Komisijos nustatyta tvarka;</w:t>
      </w:r>
    </w:p>
    <w:p w14:paraId="16810C6C" w14:textId="77777777" w:rsidR="00BD6431" w:rsidRDefault="006C2CE2">
      <w:pPr>
        <w:widowControl w:val="0"/>
        <w:shd w:val="clear" w:color="auto" w:fill="FFFFFF"/>
        <w:ind w:firstLine="567"/>
        <w:jc w:val="both"/>
      </w:pPr>
      <w:r w:rsidR="00D44765">
        <w:t>7.9.2</w:t>
      </w:r>
      <w:r w:rsidR="00D44765">
        <w:t xml:space="preserve">. </w:t>
      </w:r>
      <w:r w:rsidR="00D44765">
        <w:rPr>
          <w:b/>
          <w:bCs/>
        </w:rPr>
        <w:t xml:space="preserve">nacionalinis techninis liudijimas – </w:t>
      </w:r>
      <w:r w:rsidR="00D44765">
        <w:t>techninis liudijimas, kurį išdavė techninio įteisinimo įstaiga Lietuvos Respublikos teisės aktų nustatyta tvarka;</w:t>
      </w:r>
    </w:p>
    <w:p w14:paraId="16810C6D" w14:textId="245F5E19" w:rsidR="00BD6431" w:rsidRDefault="006C2CE2">
      <w:pPr>
        <w:widowControl w:val="0"/>
        <w:shd w:val="clear" w:color="auto" w:fill="FFFFFF"/>
        <w:ind w:firstLine="567"/>
        <w:jc w:val="both"/>
      </w:pPr>
      <w:r w:rsidR="00D44765">
        <w:t>7.10</w:t>
      </w:r>
      <w:r w:rsidR="00D44765">
        <w:t xml:space="preserve">. </w:t>
      </w:r>
      <w:r w:rsidR="00D44765">
        <w:rPr>
          <w:b/>
          <w:bCs/>
        </w:rPr>
        <w:t xml:space="preserve">techninė specifikacija – </w:t>
      </w:r>
      <w:r w:rsidR="00D44765">
        <w:t>dokumentas, kuriame pateiktus techninius reikalavimus turi atitikti apibūdinamas produktas, procesas ar paslauga. Statybos produktų techninės specifikacijos yra standartai ir techniniai liudijimai.</w:t>
      </w:r>
    </w:p>
    <w:p w14:paraId="16810C6E" w14:textId="77777777" w:rsidR="00BD6431" w:rsidRDefault="00D44765">
      <w:pPr>
        <w:widowControl w:val="0"/>
        <w:shd w:val="clear" w:color="auto" w:fill="FFFFFF"/>
        <w:ind w:firstLine="567"/>
        <w:jc w:val="both"/>
      </w:pPr>
      <w:r>
        <w:t>Techninės specifikacijos yra šių kategorijų:</w:t>
      </w:r>
    </w:p>
    <w:p w14:paraId="16810C6F" w14:textId="77777777" w:rsidR="00BD6431" w:rsidRDefault="00D44765">
      <w:pPr>
        <w:widowControl w:val="0"/>
        <w:shd w:val="clear" w:color="auto" w:fill="FFFFFF"/>
        <w:ind w:firstLine="567"/>
        <w:jc w:val="both"/>
      </w:pPr>
      <w:r>
        <w:t xml:space="preserve">– A kategorijos – statybos techniniai reglamentai arba standartai, kurie taikomi projektuojant ir statant pastatus, inžinerinius statinius ir jų dalis arba atskirais šios veiklos </w:t>
      </w:r>
      <w:r>
        <w:lastRenderedPageBreak/>
        <w:t>atvejais, vadovaujantis SPD nustatytais statinio esminiais reikalavimais;</w:t>
      </w:r>
    </w:p>
    <w:p w14:paraId="16810C70" w14:textId="0BD68812" w:rsidR="00BD6431" w:rsidRDefault="00D44765">
      <w:pPr>
        <w:widowControl w:val="0"/>
        <w:shd w:val="clear" w:color="auto" w:fill="FFFFFF"/>
        <w:ind w:firstLine="567"/>
        <w:jc w:val="both"/>
      </w:pPr>
      <w:r>
        <w:t>– B kategorijos – standartai ir techniniai liudijimai, kurie taikomi tik statybos produktams, įvertinant jų atitiktį ir ženklinant pagal SPD.</w:t>
      </w:r>
    </w:p>
    <w:p w14:paraId="16810C71" w14:textId="3F791462" w:rsidR="00BD6431" w:rsidRDefault="00D44765">
      <w:pPr>
        <w:widowControl w:val="0"/>
        <w:shd w:val="clear" w:color="auto" w:fill="FFFFFF"/>
        <w:ind w:firstLine="567"/>
        <w:jc w:val="both"/>
      </w:pPr>
      <w:r>
        <w:t>PASTABOS:</w:t>
      </w:r>
    </w:p>
    <w:p w14:paraId="16810C72" w14:textId="0A9BB86E" w:rsidR="00BD6431" w:rsidRDefault="006C2CE2">
      <w:pPr>
        <w:widowControl w:val="0"/>
        <w:shd w:val="clear" w:color="auto" w:fill="FFFFFF"/>
        <w:ind w:firstLine="567"/>
        <w:jc w:val="both"/>
      </w:pPr>
      <w:r w:rsidR="00D44765">
        <w:t>1</w:t>
      </w:r>
      <w:r w:rsidR="00D44765">
        <w:t>. A ir B kategorijų techninėse specifikacijose įrašyti reikalavimai turi būti tarpusavyje suderinti.</w:t>
      </w:r>
    </w:p>
    <w:p w14:paraId="16810C73" w14:textId="5EB66038" w:rsidR="00BD6431" w:rsidRDefault="006C2CE2">
      <w:pPr>
        <w:widowControl w:val="0"/>
        <w:shd w:val="clear" w:color="auto" w:fill="FFFFFF"/>
        <w:ind w:firstLine="567"/>
        <w:jc w:val="both"/>
      </w:pPr>
      <w:r w:rsidR="00D44765">
        <w:t>2</w:t>
      </w:r>
      <w:r w:rsidR="00D44765">
        <w:t>. B kategorijos techninėse specifikacijose turi būti nurodoma atitinkamų statybos produktų paskirtis;</w:t>
      </w:r>
    </w:p>
    <w:p w14:paraId="16810C74" w14:textId="666DED57" w:rsidR="00BD6431" w:rsidRDefault="006C2CE2">
      <w:pPr>
        <w:widowControl w:val="0"/>
        <w:shd w:val="clear" w:color="auto" w:fill="FFFFFF"/>
        <w:ind w:firstLine="567"/>
        <w:jc w:val="both"/>
      </w:pPr>
      <w:r w:rsidR="00D44765">
        <w:t>7.11</w:t>
      </w:r>
      <w:r w:rsidR="00D44765">
        <w:t xml:space="preserve">. </w:t>
      </w:r>
      <w:r w:rsidR="00D44765">
        <w:rPr>
          <w:b/>
          <w:bCs/>
        </w:rPr>
        <w:t xml:space="preserve">pagreičio stiprumo indeksas – </w:t>
      </w:r>
      <w:r w:rsidR="00D44765">
        <w:t>indeksas, taikomas nustatant transporto priemonės smūgių į kelio įrangą stiprumą. Taikant šį indeksą taip pat įvertinamas transporto priemonės lėtėjimas išilgine, priešine ir vertikalia kryptimi, palyginti su maksimaliomis leistinomis reikšmėmis;</w:t>
      </w:r>
    </w:p>
    <w:p w14:paraId="16810C75" w14:textId="4F3C5016" w:rsidR="00BD6431" w:rsidRDefault="006C2CE2">
      <w:pPr>
        <w:widowControl w:val="0"/>
        <w:shd w:val="clear" w:color="auto" w:fill="FFFFFF"/>
        <w:ind w:firstLine="567"/>
        <w:jc w:val="both"/>
      </w:pPr>
      <w:r w:rsidR="00D44765">
        <w:t>7.12</w:t>
      </w:r>
      <w:r w:rsidR="00D44765">
        <w:t xml:space="preserve">. </w:t>
      </w:r>
      <w:r w:rsidR="00D44765">
        <w:rPr>
          <w:b/>
          <w:bCs/>
        </w:rPr>
        <w:t xml:space="preserve">prieinamumas – </w:t>
      </w:r>
      <w:r w:rsidR="00D44765">
        <w:t>naudotojų priartėjimo prie statinių ar statybos produktų, susijusių su konkrečia rizika, galimybė. Rizika gali būti vertinama ne tik asmens, bet ir jo kūno dalių atžvilgiu (pvz., rankų, pirštų ar net daikto, kuriuo veikia asmuo, atžvilgiu. Minėta sąvoka taikoma esant kontakto (smūgiai, karšti paviršiai ir kt.) arba nustatytų ribinių atstumų pažeidimo tikimybei (elektros smūgiai, radiacija ir kt.);</w:t>
      </w:r>
    </w:p>
    <w:p w14:paraId="16810C76" w14:textId="2037919C" w:rsidR="00BD6431" w:rsidRDefault="006C2CE2">
      <w:pPr>
        <w:widowControl w:val="0"/>
        <w:shd w:val="clear" w:color="auto" w:fill="FFFFFF"/>
        <w:ind w:firstLine="567"/>
        <w:jc w:val="both"/>
      </w:pPr>
      <w:r w:rsidR="00D44765">
        <w:t>7.13</w:t>
      </w:r>
      <w:r w:rsidR="00D44765">
        <w:t xml:space="preserve">. </w:t>
      </w:r>
      <w:r w:rsidR="00D44765">
        <w:rPr>
          <w:b/>
          <w:bCs/>
        </w:rPr>
        <w:t xml:space="preserve">smūgio pagalvė – </w:t>
      </w:r>
      <w:r w:rsidR="00D44765">
        <w:t>priekinis pasyvaus saugumo įtaisas, kurio paskirtis – sušvelninti transporto priemonės smūgį (kinetinės energijos sugėrimas, deformacija ar impulso perdavimas);</w:t>
      </w:r>
    </w:p>
    <w:p w14:paraId="16810C77" w14:textId="08A1CAF1" w:rsidR="00BD6431" w:rsidRDefault="006C2CE2">
      <w:pPr>
        <w:widowControl w:val="0"/>
        <w:shd w:val="clear" w:color="auto" w:fill="FFFFFF"/>
        <w:ind w:firstLine="567"/>
        <w:jc w:val="both"/>
      </w:pPr>
      <w:r w:rsidR="00D44765">
        <w:t>7.14</w:t>
      </w:r>
      <w:r w:rsidR="00D44765">
        <w:t xml:space="preserve">. </w:t>
      </w:r>
      <w:r w:rsidR="00D44765">
        <w:rPr>
          <w:b/>
          <w:bCs/>
        </w:rPr>
        <w:t xml:space="preserve">sutrikimo apsauginiai įtaisai – </w:t>
      </w:r>
      <w:r w:rsidR="00D44765">
        <w:t>apsauginiai įtaisai, užtikrinantys saugumą sutrikus įrenginiams;</w:t>
      </w:r>
    </w:p>
    <w:p w14:paraId="16810C78" w14:textId="3D09AFF2" w:rsidR="00BD6431" w:rsidRDefault="006C2CE2">
      <w:pPr>
        <w:widowControl w:val="0"/>
        <w:shd w:val="clear" w:color="auto" w:fill="FFFFFF"/>
        <w:ind w:firstLine="567"/>
        <w:jc w:val="both"/>
      </w:pPr>
      <w:r w:rsidR="00D44765">
        <w:t>7.15</w:t>
      </w:r>
      <w:r w:rsidR="00D44765">
        <w:t xml:space="preserve">. </w:t>
      </w:r>
      <w:r w:rsidR="00D44765">
        <w:rPr>
          <w:b/>
          <w:bCs/>
        </w:rPr>
        <w:t xml:space="preserve">pasyvus saugumas – </w:t>
      </w:r>
      <w:r w:rsidR="00D44765">
        <w:t>saugumas, kurį turi užtikrinti kelio įrenginiai, į juos atsitrenkus transporto priemonei, saugant žmones nuo sužeidimo;</w:t>
      </w:r>
    </w:p>
    <w:p w14:paraId="16810C79" w14:textId="49E92DD4" w:rsidR="00BD6431" w:rsidRDefault="006C2CE2">
      <w:pPr>
        <w:widowControl w:val="0"/>
        <w:shd w:val="clear" w:color="auto" w:fill="FFFFFF"/>
        <w:ind w:firstLine="567"/>
        <w:jc w:val="both"/>
      </w:pPr>
      <w:r w:rsidR="00D44765">
        <w:t>7.16</w:t>
      </w:r>
      <w:r w:rsidR="00D44765">
        <w:t xml:space="preserve">. </w:t>
      </w:r>
      <w:r w:rsidR="00D44765">
        <w:rPr>
          <w:b/>
          <w:bCs/>
        </w:rPr>
        <w:t xml:space="preserve">retrorefleksija – </w:t>
      </w:r>
      <w:r w:rsidR="00D44765">
        <w:t>atspindėjimas, kai atspindimi spinduliai pirmiausia nukreipiami kryptimi, artima priešingai pirminių spindulių krypčiai. Atspindėjimas apibūdinamas šviesos intensyvumo koeficientu ir retrorefleksijos paviršiaus plokštumos koeficientu;</w:t>
      </w:r>
    </w:p>
    <w:p w14:paraId="16810C7A" w14:textId="020AF3BF" w:rsidR="00BD6431" w:rsidRDefault="006C2CE2">
      <w:pPr>
        <w:widowControl w:val="0"/>
        <w:shd w:val="clear" w:color="auto" w:fill="FFFFFF"/>
        <w:ind w:firstLine="567"/>
        <w:jc w:val="both"/>
      </w:pPr>
      <w:r w:rsidR="00D44765">
        <w:t>7.17</w:t>
      </w:r>
      <w:r w:rsidR="00D44765">
        <w:t xml:space="preserve">. </w:t>
      </w:r>
      <w:r w:rsidR="00D44765">
        <w:rPr>
          <w:b/>
          <w:bCs/>
        </w:rPr>
        <w:t xml:space="preserve">kelio saugos įrenginiai – </w:t>
      </w:r>
      <w:r w:rsidR="00D44765">
        <w:t>visi įtaisai, kuriais nukreipiamos ir saugomos transporto priemonės kelyje;</w:t>
      </w:r>
    </w:p>
    <w:p w14:paraId="16810C7B" w14:textId="466FD155" w:rsidR="00BD6431" w:rsidRDefault="006C2CE2">
      <w:pPr>
        <w:widowControl w:val="0"/>
        <w:shd w:val="clear" w:color="auto" w:fill="FFFFFF"/>
        <w:ind w:firstLine="567"/>
        <w:jc w:val="both"/>
      </w:pPr>
      <w:r w:rsidR="00D44765">
        <w:t>7.18</w:t>
      </w:r>
      <w:r w:rsidR="00D44765">
        <w:t xml:space="preserve">. </w:t>
      </w:r>
      <w:r w:rsidR="00D44765">
        <w:rPr>
          <w:b/>
          <w:bCs/>
        </w:rPr>
        <w:t xml:space="preserve">apsauginis barjeras – </w:t>
      </w:r>
      <w:r w:rsidR="00D44765">
        <w:t>barjeras išilgai kelio, neleidžiantis transporto priemonėms nuvažiuoti nuo kelio ir ribojantis paskesnius transporto priemonių keleivių bei vairuotojų sužeidimus įvykus kelyje avarijai;</w:t>
      </w:r>
    </w:p>
    <w:p w14:paraId="16810C7C" w14:textId="77777777" w:rsidR="00BD6431" w:rsidRDefault="006C2CE2">
      <w:pPr>
        <w:widowControl w:val="0"/>
        <w:shd w:val="clear" w:color="auto" w:fill="FFFFFF"/>
        <w:ind w:firstLine="567"/>
        <w:jc w:val="both"/>
      </w:pPr>
      <w:r w:rsidR="00D44765">
        <w:t>7.19</w:t>
      </w:r>
      <w:r w:rsidR="00D44765">
        <w:t xml:space="preserve">. </w:t>
      </w:r>
      <w:r w:rsidR="00D44765">
        <w:rPr>
          <w:b/>
          <w:bCs/>
        </w:rPr>
        <w:t xml:space="preserve">sudužimo savybės – </w:t>
      </w:r>
      <w:r w:rsidR="00D44765">
        <w:t>medžiagos (pvz., stiklo) būvio pasikeitimo nuo smūgio būdai (sudužimas, suskilimas, sutrūkimas, sutrūkinėjimas).</w:t>
      </w:r>
    </w:p>
    <w:p w14:paraId="16810C7D" w14:textId="084ECCD9" w:rsidR="00BD6431" w:rsidRDefault="006C2CE2">
      <w:pPr>
        <w:widowControl w:val="0"/>
        <w:shd w:val="clear" w:color="auto" w:fill="FFFFFF"/>
        <w:ind w:firstLine="567"/>
        <w:jc w:val="both"/>
      </w:pPr>
    </w:p>
    <w:p w14:paraId="16810C7E" w14:textId="77777777" w:rsidR="00BD6431" w:rsidRDefault="006C2CE2">
      <w:pPr>
        <w:widowControl w:val="0"/>
        <w:shd w:val="clear" w:color="auto" w:fill="FFFFFF"/>
        <w:jc w:val="center"/>
      </w:pPr>
      <w:r w:rsidR="00D44765">
        <w:rPr>
          <w:b/>
          <w:bCs/>
        </w:rPr>
        <w:t>IV</w:t>
      </w:r>
      <w:r w:rsidR="00D44765">
        <w:rPr>
          <w:b/>
          <w:bCs/>
        </w:rPr>
        <w:t xml:space="preserve"> SKYRIUS. </w:t>
      </w:r>
      <w:r w:rsidR="00D44765">
        <w:rPr>
          <w:b/>
          <w:bCs/>
        </w:rPr>
        <w:t xml:space="preserve">ESMINIO STATINIO REIKALAVIMO </w:t>
      </w:r>
      <w:r w:rsidR="00D44765">
        <w:rPr>
          <w:b/>
          <w:bCs/>
        </w:rPr>
        <w:br/>
        <w:t>„NAUDOJIMO SAUGA“ PAGRINDINIAI TECHNINIAI RODIKLIAI</w:t>
      </w:r>
    </w:p>
    <w:p w14:paraId="16810C7F" w14:textId="77777777" w:rsidR="00BD6431" w:rsidRDefault="00BD6431">
      <w:pPr>
        <w:ind w:firstLine="567"/>
        <w:jc w:val="both"/>
      </w:pPr>
    </w:p>
    <w:p w14:paraId="16810C80" w14:textId="77777777" w:rsidR="00BD6431" w:rsidRDefault="006C2CE2">
      <w:pPr>
        <w:widowControl w:val="0"/>
        <w:shd w:val="clear" w:color="auto" w:fill="FFFFFF"/>
        <w:ind w:firstLine="567"/>
        <w:jc w:val="both"/>
      </w:pPr>
      <w:r w:rsidR="00D44765">
        <w:t>8</w:t>
      </w:r>
      <w:r w:rsidR="00D44765">
        <w:t>. Statinys turi būti suprojektuotas ir pastatytas taip, kad jį naudojant ir prižiūrint būtų išvengta nelaimingų atsitikimų rizikos (paslydimo, kritimo, susidūrimo, nudegimo, nutrenkimo ar sužalojimo elektros srove, sužeidimų dėl sprogimo).</w:t>
      </w:r>
    </w:p>
    <w:p w14:paraId="16810C81" w14:textId="77777777" w:rsidR="00BD6431" w:rsidRDefault="006C2CE2">
      <w:pPr>
        <w:widowControl w:val="0"/>
        <w:shd w:val="clear" w:color="auto" w:fill="FFFFFF"/>
        <w:ind w:firstLine="567"/>
        <w:jc w:val="both"/>
      </w:pPr>
      <w:r w:rsidR="00D44765">
        <w:t>9</w:t>
      </w:r>
      <w:r w:rsidR="00D44765">
        <w:t>. Esminio statinio reikalavimo „Naudojimo sauga“ (toliau – Esminis reikalavimas) įgyvendinimas užtikrinamas statinių projektavimo, statybos ir tinkamo naudojimo metu numatomų reikalavimų ir priemonių visuma, taip pat statybos produktų kokybiniais rodikliais.</w:t>
      </w:r>
    </w:p>
    <w:p w14:paraId="16810C82" w14:textId="77777777" w:rsidR="00BD6431" w:rsidRDefault="006C2CE2">
      <w:pPr>
        <w:widowControl w:val="0"/>
        <w:shd w:val="clear" w:color="auto" w:fill="FFFFFF"/>
        <w:ind w:firstLine="567"/>
        <w:jc w:val="both"/>
      </w:pPr>
      <w:r w:rsidR="00D44765">
        <w:t>10</w:t>
      </w:r>
      <w:r w:rsidR="00D44765">
        <w:t>. Esminis reikalavimas ir priemonės yra susiję su šiomis rizikos faktorių grupėmis:</w:t>
      </w:r>
    </w:p>
    <w:p w14:paraId="16810C83" w14:textId="77777777" w:rsidR="00BD6431" w:rsidRDefault="00D44765">
      <w:pPr>
        <w:widowControl w:val="0"/>
        <w:shd w:val="clear" w:color="auto" w:fill="FFFFFF"/>
        <w:ind w:firstLine="567"/>
        <w:jc w:val="both"/>
      </w:pPr>
      <w:r>
        <w:t>– paslydimai, kritimai, smūgiai;</w:t>
      </w:r>
    </w:p>
    <w:p w14:paraId="16810C84" w14:textId="77777777" w:rsidR="00BD6431" w:rsidRDefault="00D44765">
      <w:pPr>
        <w:widowControl w:val="0"/>
        <w:shd w:val="clear" w:color="auto" w:fill="FFFFFF"/>
        <w:ind w:firstLine="567"/>
        <w:jc w:val="both"/>
      </w:pPr>
      <w:r>
        <w:t>– nudegimai, elektros traumos, sprogimai;</w:t>
      </w:r>
    </w:p>
    <w:p w14:paraId="16810C85" w14:textId="77777777" w:rsidR="00BD6431" w:rsidRDefault="00D44765">
      <w:pPr>
        <w:widowControl w:val="0"/>
        <w:shd w:val="clear" w:color="auto" w:fill="FFFFFF"/>
        <w:ind w:firstLine="567"/>
        <w:jc w:val="both"/>
      </w:pPr>
      <w:r>
        <w:t>– avarijos, įvykstančios dėl transporto priemonių judėjimo.</w:t>
      </w:r>
    </w:p>
    <w:p w14:paraId="16810C86" w14:textId="77777777" w:rsidR="00BD6431" w:rsidRDefault="006C2CE2">
      <w:pPr>
        <w:widowControl w:val="0"/>
        <w:shd w:val="clear" w:color="auto" w:fill="FFFFFF"/>
        <w:ind w:firstLine="567"/>
        <w:jc w:val="both"/>
      </w:pPr>
      <w:r w:rsidR="00D44765">
        <w:t>10.1</w:t>
      </w:r>
      <w:r w:rsidR="00D44765">
        <w:t>. Pirmoji rizikos faktorių grupė apima sužeidimus, atsirandančius dėl:</w:t>
      </w:r>
    </w:p>
    <w:p w14:paraId="16810C87" w14:textId="77777777" w:rsidR="00BD6431" w:rsidRDefault="00D44765">
      <w:pPr>
        <w:widowControl w:val="0"/>
        <w:shd w:val="clear" w:color="auto" w:fill="FFFFFF"/>
        <w:ind w:firstLine="567"/>
        <w:jc w:val="both"/>
      </w:pPr>
      <w:r>
        <w:t>– statinių naudotojų paslydimo ir kritimo smūgio, statinių naudotojams praradus pusiausvyrą (pvz., krentant, susidūrus ar paslydus);</w:t>
      </w:r>
    </w:p>
    <w:p w14:paraId="16810C88" w14:textId="77777777" w:rsidR="00BD6431" w:rsidRDefault="00D44765">
      <w:pPr>
        <w:widowControl w:val="0"/>
        <w:shd w:val="clear" w:color="auto" w:fill="FFFFFF"/>
        <w:ind w:firstLine="567"/>
        <w:jc w:val="both"/>
      </w:pPr>
      <w:r>
        <w:t xml:space="preserve">– tiesioginio smūgio ar kontakto, statinio naudotojui atsitrenkus į pritvirtintas ar </w:t>
      </w:r>
      <w:r>
        <w:lastRenderedPageBreak/>
        <w:t>judančias statinių konstrukcijas, judančių ir krintančių statinių konstrukcijų smūgių.</w:t>
      </w:r>
    </w:p>
    <w:p w14:paraId="16810C89" w14:textId="77777777" w:rsidR="00BD6431" w:rsidRDefault="00D44765">
      <w:pPr>
        <w:widowControl w:val="0"/>
        <w:shd w:val="clear" w:color="auto" w:fill="FFFFFF"/>
        <w:ind w:firstLine="567"/>
        <w:jc w:val="both"/>
      </w:pPr>
      <w:r>
        <w:t>Prie paskutiniosios kategorijos priskiriama kūno sužalojimo rizika dėl sąveikos su judančiomis statinių konstrukcijomis, t. y. sužnybimo, sutrupinimo, pjovimo ir kt.</w:t>
      </w:r>
    </w:p>
    <w:p w14:paraId="16810C8A" w14:textId="77777777" w:rsidR="00BD6431" w:rsidRDefault="006C2CE2">
      <w:pPr>
        <w:widowControl w:val="0"/>
        <w:shd w:val="clear" w:color="auto" w:fill="FFFFFF"/>
        <w:ind w:firstLine="567"/>
        <w:jc w:val="both"/>
      </w:pPr>
      <w:r w:rsidR="00D44765">
        <w:t>10.2</w:t>
      </w:r>
      <w:r w:rsidR="00D44765">
        <w:t>. Antroji rizikos faktorių grupė apima nudegimo, apdegimo, nutrenkimo elektra, sužeidimo dėl sprogimo riziką. Tokia rizika paprastai yra susijusi su specialiaisiais įrenginiais ar statinių įranga.</w:t>
      </w:r>
    </w:p>
    <w:p w14:paraId="16810C8B" w14:textId="77777777" w:rsidR="00BD6431" w:rsidRDefault="00D44765">
      <w:pPr>
        <w:widowControl w:val="0"/>
        <w:shd w:val="clear" w:color="auto" w:fill="FFFFFF"/>
        <w:ind w:firstLine="567"/>
        <w:jc w:val="both"/>
      </w:pPr>
      <w:r>
        <w:t>Antrosios rizikos faktorių grupės atveju reikia atsižvelgti į:</w:t>
      </w:r>
    </w:p>
    <w:p w14:paraId="16810C8C" w14:textId="77777777" w:rsidR="00BD6431" w:rsidRDefault="00D44765">
      <w:pPr>
        <w:widowControl w:val="0"/>
        <w:shd w:val="clear" w:color="auto" w:fill="FFFFFF"/>
        <w:ind w:firstLine="567"/>
        <w:jc w:val="both"/>
      </w:pPr>
      <w:r>
        <w:t>– elektros instaliaciją ir įrenginius (nutrenkimas elektra, nudegimas, sprogimai);</w:t>
      </w:r>
    </w:p>
    <w:p w14:paraId="16810C8D" w14:textId="77777777" w:rsidR="00BD6431" w:rsidRDefault="00D44765">
      <w:pPr>
        <w:widowControl w:val="0"/>
        <w:shd w:val="clear" w:color="auto" w:fill="FFFFFF"/>
        <w:ind w:firstLine="567"/>
        <w:jc w:val="both"/>
      </w:pPr>
      <w:r>
        <w:t>– šiluminiai įrenginiai (nudegimas, sprogimai);</w:t>
      </w:r>
    </w:p>
    <w:p w14:paraId="16810C8E" w14:textId="77777777" w:rsidR="00BD6431" w:rsidRDefault="00D44765">
      <w:pPr>
        <w:widowControl w:val="0"/>
        <w:shd w:val="clear" w:color="auto" w:fill="FFFFFF"/>
        <w:ind w:firstLine="567"/>
        <w:jc w:val="both"/>
      </w:pPr>
      <w:r>
        <w:t>– karšto vandens įrengimai ir įrenginiai (nudegimas, apdegimai).</w:t>
      </w:r>
    </w:p>
    <w:p w14:paraId="16810C8F" w14:textId="77777777" w:rsidR="00BD6431" w:rsidRDefault="006C2CE2">
      <w:pPr>
        <w:widowControl w:val="0"/>
        <w:shd w:val="clear" w:color="auto" w:fill="FFFFFF"/>
        <w:ind w:firstLine="567"/>
        <w:jc w:val="both"/>
      </w:pPr>
      <w:r w:rsidR="00D44765">
        <w:t>10.3</w:t>
      </w:r>
      <w:r w:rsidR="00D44765">
        <w:t>. Trečioji rizikos faktorių grupė apima avarijų, įvykstančių dėl transporto priemonių judėjimo, riziką, kai sužalojami transporto priemonėse esantys žmonės, pėstieji ir t. t. Ji taip pat apima transporto priemonių smūgius į konstrukcijas šalia kelio (kelio saugos įrenginius).</w:t>
      </w:r>
    </w:p>
    <w:p w14:paraId="16810C90" w14:textId="77777777" w:rsidR="00BD6431" w:rsidRDefault="006C2CE2">
      <w:pPr>
        <w:widowControl w:val="0"/>
        <w:shd w:val="clear" w:color="auto" w:fill="FFFFFF"/>
        <w:ind w:firstLine="567"/>
        <w:jc w:val="both"/>
      </w:pPr>
      <w:r w:rsidR="00D44765">
        <w:t>11</w:t>
      </w:r>
      <w:r w:rsidR="00D44765">
        <w:t>. Visos nelaimingų atsitikimų rizikos faktorių grupės susijusios su statinių ir statybos produktų charakteristikomis, o ne kitais faktoriais: transporto priemonių sauga, eismo taisyklių pažeidimu ir pan.</w:t>
      </w:r>
    </w:p>
    <w:p w14:paraId="16810C91" w14:textId="77777777" w:rsidR="00BD6431" w:rsidRDefault="006C2CE2">
      <w:pPr>
        <w:widowControl w:val="0"/>
        <w:shd w:val="clear" w:color="auto" w:fill="FFFFFF"/>
        <w:ind w:firstLine="567"/>
        <w:jc w:val="both"/>
      </w:pPr>
      <w:r w:rsidR="00D44765">
        <w:t>12</w:t>
      </w:r>
      <w:r w:rsidR="00D44765">
        <w:t>. Naudojimo sauga turi būti užtikrinta per ekonomiškai pagrįstą statinio naudojimo laiką.</w:t>
      </w:r>
    </w:p>
    <w:p w14:paraId="16810C92" w14:textId="77777777" w:rsidR="00BD6431" w:rsidRDefault="006C2CE2">
      <w:pPr>
        <w:ind w:firstLine="567"/>
        <w:jc w:val="both"/>
      </w:pPr>
    </w:p>
    <w:p w14:paraId="16810C93" w14:textId="77777777" w:rsidR="00BD6431" w:rsidRDefault="006C2CE2">
      <w:pPr>
        <w:widowControl w:val="0"/>
        <w:shd w:val="clear" w:color="auto" w:fill="FFFFFF"/>
        <w:jc w:val="center"/>
      </w:pPr>
      <w:r w:rsidR="00D44765">
        <w:rPr>
          <w:b/>
          <w:bCs/>
        </w:rPr>
        <w:t>V</w:t>
      </w:r>
      <w:r w:rsidR="00D44765">
        <w:rPr>
          <w:b/>
          <w:bCs/>
        </w:rPr>
        <w:t xml:space="preserve"> SKYRIUS. </w:t>
      </w:r>
      <w:r w:rsidR="00D44765">
        <w:rPr>
          <w:b/>
          <w:bCs/>
        </w:rPr>
        <w:t>RIZIKOS FAKTORIŲ POVEIKIAI</w:t>
      </w:r>
    </w:p>
    <w:p w14:paraId="16810C94" w14:textId="77777777" w:rsidR="00BD6431" w:rsidRDefault="00BD6431">
      <w:pPr>
        <w:ind w:firstLine="567"/>
        <w:jc w:val="both"/>
      </w:pPr>
    </w:p>
    <w:p w14:paraId="16810C95" w14:textId="77777777" w:rsidR="00BD6431" w:rsidRDefault="006C2CE2">
      <w:pPr>
        <w:widowControl w:val="0"/>
        <w:shd w:val="clear" w:color="auto" w:fill="FFFFFF"/>
        <w:ind w:firstLine="567"/>
        <w:jc w:val="both"/>
      </w:pPr>
      <w:r w:rsidR="00D44765">
        <w:t>13</w:t>
      </w:r>
      <w:r w:rsidR="00D44765">
        <w:t>. Kiekvienam rizikos faktoriui Reglamento 1 priede pateikiamas nelaimingų atsitikimų statiniuose rizikos analizės lapas, apibendrinantis rizikos priežastis, reikalavimus šiai rizikai išvengti, tam tikras statybos produktų grupes ir šių produktų charakteristikas.</w:t>
      </w:r>
    </w:p>
    <w:p w14:paraId="16810C96" w14:textId="77777777" w:rsidR="00BD6431" w:rsidRDefault="006C2CE2">
      <w:pPr>
        <w:widowControl w:val="0"/>
        <w:shd w:val="clear" w:color="auto" w:fill="FFFFFF"/>
        <w:ind w:firstLine="567"/>
        <w:jc w:val="both"/>
      </w:pPr>
      <w:r w:rsidR="00D44765">
        <w:t>14</w:t>
      </w:r>
      <w:r w:rsidR="00D44765">
        <w:t>. Analizės lapuose pateikiama pirminė apibendrinta rizikos faktorių analizė. Atliekant išsamią analizę, reikia vadovautis ir Reglamento, ir jo priedo reikalavimais.</w:t>
      </w:r>
    </w:p>
    <w:p w14:paraId="16810C97" w14:textId="77777777" w:rsidR="00BD6431" w:rsidRDefault="006C2CE2">
      <w:pPr>
        <w:ind w:firstLine="567"/>
        <w:jc w:val="both"/>
      </w:pPr>
    </w:p>
    <w:p w14:paraId="16810C98" w14:textId="77777777" w:rsidR="00BD6431" w:rsidRDefault="006C2CE2">
      <w:pPr>
        <w:widowControl w:val="0"/>
        <w:shd w:val="clear" w:color="auto" w:fill="FFFFFF"/>
        <w:jc w:val="center"/>
      </w:pPr>
      <w:r w:rsidR="00D44765">
        <w:rPr>
          <w:b/>
          <w:bCs/>
        </w:rPr>
        <w:t>I</w:t>
      </w:r>
      <w:r w:rsidR="00D44765">
        <w:rPr>
          <w:b/>
          <w:bCs/>
        </w:rPr>
        <w:t xml:space="preserve"> SKIRSNIS. </w:t>
      </w:r>
      <w:r w:rsidR="00D44765">
        <w:rPr>
          <w:b/>
          <w:bCs/>
        </w:rPr>
        <w:t>KRITIMAS</w:t>
      </w:r>
    </w:p>
    <w:p w14:paraId="16810C99" w14:textId="77777777" w:rsidR="00BD6431" w:rsidRDefault="00BD6431">
      <w:pPr>
        <w:ind w:firstLine="567"/>
        <w:jc w:val="both"/>
      </w:pPr>
    </w:p>
    <w:p w14:paraId="16810C9A" w14:textId="77777777" w:rsidR="00BD6431" w:rsidRDefault="006C2CE2">
      <w:pPr>
        <w:widowControl w:val="0"/>
        <w:shd w:val="clear" w:color="auto" w:fill="FFFFFF"/>
        <w:ind w:firstLine="567"/>
        <w:jc w:val="both"/>
      </w:pPr>
      <w:r w:rsidR="00D44765">
        <w:t>15</w:t>
      </w:r>
      <w:r w:rsidR="00D44765">
        <w:t>. Kritimas gali sukelti tiesioginį smūgį ir sužalojimą. Kritimo rizikos faktoriui priskiriamas ir sužalojimas (patempimas) nesant smūgio poveikio.</w:t>
      </w:r>
    </w:p>
    <w:p w14:paraId="16810C9B" w14:textId="77777777" w:rsidR="00BD6431" w:rsidRDefault="006C2CE2">
      <w:pPr>
        <w:widowControl w:val="0"/>
        <w:shd w:val="clear" w:color="auto" w:fill="FFFFFF"/>
        <w:ind w:firstLine="567"/>
        <w:jc w:val="both"/>
      </w:pPr>
      <w:r w:rsidR="00D44765">
        <w:t>16</w:t>
      </w:r>
      <w:r w:rsidR="00D44765">
        <w:t>. Rizikos apibūdinimas. Kritimo riziką galima suskirstyti į:</w:t>
      </w:r>
    </w:p>
    <w:p w14:paraId="16810C9C" w14:textId="77777777" w:rsidR="00BD6431" w:rsidRDefault="00D44765">
      <w:pPr>
        <w:widowControl w:val="0"/>
        <w:shd w:val="clear" w:color="auto" w:fill="FFFFFF"/>
        <w:ind w:firstLine="567"/>
        <w:jc w:val="both"/>
      </w:pPr>
      <w:r>
        <w:t>– kritimą paslydus;</w:t>
      </w:r>
    </w:p>
    <w:p w14:paraId="16810C9D" w14:textId="77777777" w:rsidR="00BD6431" w:rsidRDefault="00D44765">
      <w:pPr>
        <w:widowControl w:val="0"/>
        <w:shd w:val="clear" w:color="auto" w:fill="FFFFFF"/>
        <w:ind w:firstLine="567"/>
        <w:jc w:val="both"/>
      </w:pPr>
      <w:r>
        <w:t>– kritimą užkliuvus ar apvirtus;</w:t>
      </w:r>
    </w:p>
    <w:p w14:paraId="16810C9E" w14:textId="77777777" w:rsidR="00BD6431" w:rsidRDefault="00D44765">
      <w:pPr>
        <w:widowControl w:val="0"/>
        <w:shd w:val="clear" w:color="auto" w:fill="FFFFFF"/>
        <w:ind w:firstLine="567"/>
        <w:jc w:val="both"/>
      </w:pPr>
      <w:r>
        <w:t>– kritimą pasikeitus grindų lygiui.</w:t>
      </w:r>
    </w:p>
    <w:p w14:paraId="16810C9F" w14:textId="77777777" w:rsidR="00BD6431" w:rsidRDefault="006C2CE2">
      <w:pPr>
        <w:widowControl w:val="0"/>
        <w:shd w:val="clear" w:color="auto" w:fill="FFFFFF"/>
        <w:ind w:firstLine="567"/>
        <w:jc w:val="both"/>
      </w:pPr>
      <w:r w:rsidR="00D44765">
        <w:t>16.1</w:t>
      </w:r>
      <w:r w:rsidR="00D44765">
        <w:t>. Kritimas paslydus.</w:t>
      </w:r>
    </w:p>
    <w:p w14:paraId="16810CA0" w14:textId="77777777" w:rsidR="00BD6431" w:rsidRDefault="00D44765">
      <w:pPr>
        <w:widowControl w:val="0"/>
        <w:shd w:val="clear" w:color="auto" w:fill="FFFFFF"/>
        <w:ind w:firstLine="567"/>
        <w:jc w:val="both"/>
      </w:pPr>
      <w:r>
        <w:t>Rizika yra susijusi su einančiojo koordinacija, avalynės tipu ir grindų ar kelio (teritorijos) paviršiaus sąlygomis. Statybos produktų esminė charakteristika šiuo atveju yra grindų ar kelio (teritorijos) slidumas.</w:t>
      </w:r>
    </w:p>
    <w:p w14:paraId="16810CA1" w14:textId="77777777" w:rsidR="00BD6431" w:rsidRDefault="006C2CE2">
      <w:pPr>
        <w:widowControl w:val="0"/>
        <w:shd w:val="clear" w:color="auto" w:fill="FFFFFF"/>
        <w:ind w:firstLine="567"/>
        <w:jc w:val="both"/>
      </w:pPr>
      <w:r w:rsidR="00D44765">
        <w:t>16.2</w:t>
      </w:r>
      <w:r w:rsidR="00D44765">
        <w:t>. Kritimas užkliuvus ar apvirtus.</w:t>
      </w:r>
    </w:p>
    <w:p w14:paraId="16810CA2" w14:textId="77777777" w:rsidR="00BD6431" w:rsidRDefault="00D44765">
      <w:pPr>
        <w:widowControl w:val="0"/>
        <w:shd w:val="clear" w:color="auto" w:fill="FFFFFF"/>
        <w:ind w:firstLine="567"/>
        <w:jc w:val="both"/>
      </w:pPr>
      <w:r>
        <w:t>Ši rizika apima sužalojimą ar mirtį nukritus užkliuvus ar apvirtus ir gali kilti dėl blogo matomumo ar grindų paviršiaus nelygumo, įskaitant staigius nedidelius lygio pasikeitimus, slidumo pakitimus ir kitokias netikėtas kliūtis.</w:t>
      </w:r>
    </w:p>
    <w:p w14:paraId="16810CA3" w14:textId="77777777" w:rsidR="00BD6431" w:rsidRDefault="006C2CE2">
      <w:pPr>
        <w:widowControl w:val="0"/>
        <w:shd w:val="clear" w:color="auto" w:fill="FFFFFF"/>
        <w:ind w:firstLine="567"/>
        <w:jc w:val="both"/>
      </w:pPr>
      <w:r w:rsidR="00D44765">
        <w:t>16.3</w:t>
      </w:r>
      <w:r w:rsidR="00D44765">
        <w:t>. Kritimas staigiai pasikeitus grindų lygiui.</w:t>
      </w:r>
    </w:p>
    <w:p w14:paraId="16810CA4" w14:textId="77777777" w:rsidR="00BD6431" w:rsidRDefault="00D44765">
      <w:pPr>
        <w:widowControl w:val="0"/>
        <w:shd w:val="clear" w:color="auto" w:fill="FFFFFF"/>
        <w:ind w:firstLine="567"/>
        <w:jc w:val="both"/>
      </w:pPr>
      <w:r>
        <w:t>Rizika kyla dėl staigaus esminio grindų lygio pasikeitimo, galinčio sukelti kritimą, kai nėra tinkamų aptvėrimų ar naudojami netinkami laiptai, pritvirtintos lipynės ar rampos.</w:t>
      </w:r>
    </w:p>
    <w:p w14:paraId="16810CA5" w14:textId="77777777" w:rsidR="00BD6431" w:rsidRDefault="006C2CE2">
      <w:pPr>
        <w:widowControl w:val="0"/>
        <w:shd w:val="clear" w:color="auto" w:fill="FFFFFF"/>
        <w:ind w:firstLine="567"/>
        <w:jc w:val="both"/>
      </w:pPr>
      <w:r w:rsidR="00D44765">
        <w:t>17</w:t>
      </w:r>
      <w:r w:rsidR="00D44765">
        <w:t>. Statinių naudojimo savybės (A kategorijos techninės specifikacijos):</w:t>
      </w:r>
    </w:p>
    <w:p w14:paraId="16810CA6" w14:textId="77777777" w:rsidR="00BD6431" w:rsidRDefault="006C2CE2">
      <w:pPr>
        <w:widowControl w:val="0"/>
        <w:shd w:val="clear" w:color="auto" w:fill="FFFFFF"/>
        <w:ind w:firstLine="567"/>
        <w:jc w:val="both"/>
      </w:pPr>
      <w:r w:rsidR="00D44765">
        <w:t>17.1</w:t>
      </w:r>
      <w:r w:rsidR="00D44765">
        <w:t>. Kritimas paslydus.</w:t>
      </w:r>
    </w:p>
    <w:p w14:paraId="16810CA7" w14:textId="77777777" w:rsidR="00BD6431" w:rsidRDefault="00D44765">
      <w:pPr>
        <w:widowControl w:val="0"/>
        <w:shd w:val="clear" w:color="auto" w:fill="FFFFFF"/>
        <w:ind w:firstLine="567"/>
        <w:jc w:val="both"/>
      </w:pPr>
      <w:r>
        <w:t>Būtinos pastato grindų ar kelio (teritorijos) naudojimo savybės yra slidumo ir staigių slidumo pasikeitimų ribojimas. Slidumas priklauso nuo grindų ar kelio (teritorijos) paviršiui būdingų charakteristikų ir tokių aplinkybių kaip vandens ar riebalų paviršiuje buvimas.</w:t>
      </w:r>
    </w:p>
    <w:p w14:paraId="16810CA8" w14:textId="77777777" w:rsidR="00BD6431" w:rsidRDefault="006C2CE2">
      <w:pPr>
        <w:widowControl w:val="0"/>
        <w:shd w:val="clear" w:color="auto" w:fill="FFFFFF"/>
        <w:ind w:firstLine="567"/>
        <w:jc w:val="both"/>
      </w:pPr>
      <w:r w:rsidR="00D44765">
        <w:t>17.2</w:t>
      </w:r>
      <w:r w:rsidR="00D44765">
        <w:t>. Kritimas užkliuvus ar apvirtus.</w:t>
      </w:r>
    </w:p>
    <w:p w14:paraId="16810CA9" w14:textId="77777777" w:rsidR="00BD6431" w:rsidRDefault="00D44765">
      <w:pPr>
        <w:widowControl w:val="0"/>
        <w:shd w:val="clear" w:color="auto" w:fill="FFFFFF"/>
        <w:ind w:firstLine="567"/>
        <w:jc w:val="both"/>
      </w:pPr>
      <w:r>
        <w:lastRenderedPageBreak/>
        <w:t>Siekiant išvengti kritimo užkliuvus, judėjimo vietose (statiniuose) turi būti lygūs grindų paviršiai, kad nebūtų staigaus lygio kitimo, slidumo pasikeitimo ar žemų kliūčių.</w:t>
      </w:r>
    </w:p>
    <w:p w14:paraId="16810CAA" w14:textId="77777777" w:rsidR="00BD6431" w:rsidRDefault="00D44765">
      <w:pPr>
        <w:widowControl w:val="0"/>
        <w:shd w:val="clear" w:color="auto" w:fill="FFFFFF"/>
        <w:ind w:firstLine="567"/>
        <w:jc w:val="both"/>
      </w:pPr>
      <w:r>
        <w:t>Siekiant išvengti kritimo užkliuvus dėl blogo matomumo, būtini minimalaus apšviestumo standartai, kad žmonės galėtų saugiai judėti statiniuose, įskaitant evakuaciją. Be to, reikalingi išėjimo maršrutai su saugiu ir adekvačiu apšvietimu net ir sutrikus elektros tiekimui.</w:t>
      </w:r>
    </w:p>
    <w:p w14:paraId="16810CAB" w14:textId="77777777" w:rsidR="00BD6431" w:rsidRDefault="006C2CE2">
      <w:pPr>
        <w:widowControl w:val="0"/>
        <w:shd w:val="clear" w:color="auto" w:fill="FFFFFF"/>
        <w:ind w:firstLine="567"/>
        <w:jc w:val="both"/>
      </w:pPr>
      <w:r w:rsidR="00D44765">
        <w:t>17.3</w:t>
      </w:r>
      <w:r w:rsidR="00D44765">
        <w:t>. Kritimas pasikeitus grindų lygiui.</w:t>
      </w:r>
    </w:p>
    <w:p w14:paraId="16810CAC" w14:textId="77777777" w:rsidR="00BD6431" w:rsidRDefault="00D44765">
      <w:pPr>
        <w:widowControl w:val="0"/>
        <w:shd w:val="clear" w:color="auto" w:fill="FFFFFF"/>
        <w:ind w:firstLine="567"/>
        <w:jc w:val="both"/>
      </w:pPr>
      <w:r>
        <w:t>Reglamentuojamas įvairių priemonių, skirtų žmonėms vertikaliai judėti statiniuose, išdėstymas ir matmenys. Įvairiems statinių tipams taikomi skirtingi reikalavimai pakopų aukščiui ir gyliui, taip pat laiptų aikštelėms ir turėklams. Reglamentuojamas didžiausias, patogus naudoti rampų nuolydis, atsižvelgiant į neįgaliųjų asmenų saugą.</w:t>
      </w:r>
    </w:p>
    <w:p w14:paraId="16810CAD" w14:textId="77777777" w:rsidR="00BD6431" w:rsidRDefault="00D44765">
      <w:pPr>
        <w:widowControl w:val="0"/>
        <w:shd w:val="clear" w:color="auto" w:fill="FFFFFF"/>
        <w:ind w:firstLine="567"/>
        <w:jc w:val="both"/>
      </w:pPr>
      <w:r>
        <w:t>Siekiant išvengti kritimo, būtina vengti esminių grindų lygio pasikeitimų. Angos grindyse ar grindinio paviršiuje turi būti uždengtos grotelėmis. Aptvarų, baliustradų, parapetų ir kitokių apsauginių priemonių aukštis gali būti nustatytas priklausomai nuo galimo kritimo aukščio. Angų dydis turi būti ribojamas iki vaikams saugaus. Būtinas minimalus atramos atsparumas galimam horizontaliam postūmiui.</w:t>
      </w:r>
    </w:p>
    <w:p w14:paraId="16810CAE" w14:textId="77777777" w:rsidR="00BD6431" w:rsidRDefault="00D44765">
      <w:pPr>
        <w:widowControl w:val="0"/>
        <w:shd w:val="clear" w:color="auto" w:fill="FFFFFF"/>
        <w:ind w:firstLine="567"/>
        <w:jc w:val="both"/>
      </w:pPr>
      <w:r>
        <w:t>Viršutiniuose aukštuose atveriami langai gali kelti pavojų vaikams ir valant langus.</w:t>
      </w:r>
    </w:p>
    <w:p w14:paraId="16810CAF" w14:textId="77777777" w:rsidR="00BD6431" w:rsidRDefault="006C2CE2">
      <w:pPr>
        <w:widowControl w:val="0"/>
        <w:shd w:val="clear" w:color="auto" w:fill="FFFFFF"/>
        <w:ind w:firstLine="567"/>
        <w:jc w:val="both"/>
      </w:pPr>
      <w:r w:rsidR="00D44765">
        <w:t>18</w:t>
      </w:r>
      <w:r w:rsidR="00D44765">
        <w:t>. Esminės statybos produktų charakteristikos (B kategorijos techninės specifikacijos):</w:t>
      </w:r>
    </w:p>
    <w:p w14:paraId="16810CB0" w14:textId="77777777" w:rsidR="00BD6431" w:rsidRDefault="006C2CE2">
      <w:pPr>
        <w:widowControl w:val="0"/>
        <w:shd w:val="clear" w:color="auto" w:fill="FFFFFF"/>
        <w:ind w:firstLine="567"/>
        <w:jc w:val="both"/>
      </w:pPr>
      <w:r w:rsidR="00D44765">
        <w:t>18.1</w:t>
      </w:r>
      <w:r w:rsidR="00D44765">
        <w:t>. Kritimas paslydus.</w:t>
      </w:r>
    </w:p>
    <w:p w14:paraId="16810CB1" w14:textId="77777777" w:rsidR="00BD6431" w:rsidRDefault="00D44765">
      <w:pPr>
        <w:widowControl w:val="0"/>
        <w:shd w:val="clear" w:color="auto" w:fill="FFFFFF"/>
        <w:ind w:firstLine="567"/>
        <w:jc w:val="both"/>
      </w:pPr>
      <w:r>
        <w:t>Tokiu atveju, kai grindų ar kelio (teritorijos) paviršius yra suformuotas iš gamykloje pagamintų statybos produktų, produkto slidumas, įvertinus paviršiaus struktūrą, sąlygoja grindų ar kelio (teritorijos) slidumą.</w:t>
      </w:r>
    </w:p>
    <w:p w14:paraId="16810CB2" w14:textId="77777777" w:rsidR="00BD6431" w:rsidRDefault="00D44765">
      <w:pPr>
        <w:widowControl w:val="0"/>
        <w:shd w:val="clear" w:color="auto" w:fill="FFFFFF"/>
        <w:ind w:firstLine="567"/>
        <w:jc w:val="both"/>
      </w:pPr>
      <w:r>
        <w:t>Turi būti sukurti darnieji standartai, nustatantys būdus ir sąlygas slidumui įvertinti (atsižvelgiant į įvairius parametrus):</w:t>
      </w:r>
    </w:p>
    <w:p w14:paraId="16810CB3" w14:textId="77777777" w:rsidR="00BD6431" w:rsidRDefault="00D44765">
      <w:pPr>
        <w:widowControl w:val="0"/>
        <w:shd w:val="clear" w:color="auto" w:fill="FFFFFF"/>
        <w:ind w:firstLine="567"/>
        <w:jc w:val="both"/>
      </w:pPr>
      <w:r>
        <w:t>– grindų ar kitų paviršių atžvilgiu – sąlygas vaikščioti basiems ar įvairiai apsiavusiems žmonėms;</w:t>
      </w:r>
    </w:p>
    <w:p w14:paraId="16810CB4" w14:textId="77777777" w:rsidR="00BD6431" w:rsidRDefault="00D44765">
      <w:pPr>
        <w:widowControl w:val="0"/>
        <w:shd w:val="clear" w:color="auto" w:fill="FFFFFF"/>
        <w:ind w:firstLine="567"/>
        <w:jc w:val="both"/>
      </w:pPr>
      <w:r>
        <w:t>– paviršiaus sąlygas (sausas, šlapias, apledėjęs, riebaluotas, poliruotas).</w:t>
      </w:r>
    </w:p>
    <w:p w14:paraId="16810CB5" w14:textId="77777777" w:rsidR="00BD6431" w:rsidRDefault="00D44765">
      <w:pPr>
        <w:widowControl w:val="0"/>
        <w:shd w:val="clear" w:color="auto" w:fill="FFFFFF"/>
        <w:ind w:firstLine="567"/>
        <w:jc w:val="both"/>
      </w:pPr>
      <w:r>
        <w:t>Slidumo klasės nustatomos įvertinus, kad slidumo reikalavimai yra nustatyti tik kai kuriems ypatingiems atvejams. Taip pat būtina įvertinti grindų ar kelio (teritorijos) paviršiaus susidėvėjimą jį naudojant ir prižiūrint.</w:t>
      </w:r>
    </w:p>
    <w:p w14:paraId="16810CB6" w14:textId="77777777" w:rsidR="00BD6431" w:rsidRDefault="006C2CE2">
      <w:pPr>
        <w:widowControl w:val="0"/>
        <w:shd w:val="clear" w:color="auto" w:fill="FFFFFF"/>
        <w:ind w:firstLine="567"/>
        <w:jc w:val="both"/>
      </w:pPr>
      <w:r w:rsidR="00D44765">
        <w:t>18.2</w:t>
      </w:r>
      <w:r w:rsidR="00D44765">
        <w:t>. Kritimas užkliuvus ar apvirtus.</w:t>
      </w:r>
    </w:p>
    <w:p w14:paraId="16810CB7" w14:textId="77777777" w:rsidR="00BD6431" w:rsidRDefault="00D44765">
      <w:pPr>
        <w:widowControl w:val="0"/>
        <w:shd w:val="clear" w:color="auto" w:fill="FFFFFF"/>
        <w:ind w:firstLine="567"/>
        <w:jc w:val="both"/>
      </w:pPr>
      <w:r>
        <w:t>Apšvietimo įrenginiai yra šviestuvai ir avarinio apšvietimo mazgai. Jų tam tikros charakteristikos (galia, šviesos stipris) yra derinamos su EEB Tarybos direktyvos 73/23/EEC dėl žemos įtampos reikalavimais. Direktyvos reikalavimai, jei reikia, gali būti papildyti SPD reikalavimais.</w:t>
      </w:r>
    </w:p>
    <w:p w14:paraId="16810CB8" w14:textId="77777777" w:rsidR="00BD6431" w:rsidRDefault="006C2CE2">
      <w:pPr>
        <w:widowControl w:val="0"/>
        <w:shd w:val="clear" w:color="auto" w:fill="FFFFFF"/>
        <w:ind w:firstLine="567"/>
        <w:jc w:val="both"/>
      </w:pPr>
      <w:r w:rsidR="00D44765">
        <w:t>18.3</w:t>
      </w:r>
      <w:r w:rsidR="00D44765">
        <w:t>. Kritimas pasikeitus grindų lygiui.</w:t>
      </w:r>
    </w:p>
    <w:p w14:paraId="16810CB9" w14:textId="77777777" w:rsidR="00BD6431" w:rsidRDefault="00D44765">
      <w:pPr>
        <w:widowControl w:val="0"/>
        <w:shd w:val="clear" w:color="auto" w:fill="FFFFFF"/>
        <w:ind w:firstLine="567"/>
        <w:jc w:val="both"/>
      </w:pPr>
      <w:r>
        <w:t>Laiptai klasifikuojami pagal tipus. Svarbiausi jų parametrai yra pakopų aukštis ir gylis.</w:t>
      </w:r>
    </w:p>
    <w:p w14:paraId="16810CBA" w14:textId="77777777" w:rsidR="00BD6431" w:rsidRDefault="00D44765">
      <w:pPr>
        <w:widowControl w:val="0"/>
        <w:shd w:val="clear" w:color="auto" w:fill="FFFFFF"/>
        <w:ind w:firstLine="567"/>
        <w:jc w:val="both"/>
      </w:pPr>
      <w:r>
        <w:t>Jei yra staigus žemėjimas, atitinkamos aptvarų, baliustradų ir parapetų charakteristikos yra:</w:t>
      </w:r>
    </w:p>
    <w:p w14:paraId="16810CBB" w14:textId="77777777" w:rsidR="00BD6431" w:rsidRDefault="00D44765">
      <w:pPr>
        <w:widowControl w:val="0"/>
        <w:shd w:val="clear" w:color="auto" w:fill="FFFFFF"/>
        <w:ind w:firstLine="567"/>
        <w:jc w:val="both"/>
      </w:pPr>
      <w:r>
        <w:t>– jų aukštis virš grindų;</w:t>
      </w:r>
    </w:p>
    <w:p w14:paraId="16810CBC" w14:textId="77777777" w:rsidR="00BD6431" w:rsidRDefault="00D44765">
      <w:pPr>
        <w:widowControl w:val="0"/>
        <w:shd w:val="clear" w:color="auto" w:fill="FFFFFF"/>
        <w:ind w:firstLine="567"/>
        <w:jc w:val="both"/>
      </w:pPr>
      <w:r>
        <w:t>– galimybė juos perlipti vaikams;</w:t>
      </w:r>
    </w:p>
    <w:p w14:paraId="16810CBD" w14:textId="77777777" w:rsidR="00BD6431" w:rsidRDefault="00D44765">
      <w:pPr>
        <w:widowControl w:val="0"/>
        <w:shd w:val="clear" w:color="auto" w:fill="FFFFFF"/>
        <w:ind w:firstLine="567"/>
        <w:jc w:val="both"/>
      </w:pPr>
      <w:r>
        <w:t>– angų, pro kurias gali nukristi ar į kurias gali įkliūti vaikai, dydis;</w:t>
      </w:r>
    </w:p>
    <w:p w14:paraId="16810CBE" w14:textId="77777777" w:rsidR="00BD6431" w:rsidRDefault="00D44765">
      <w:pPr>
        <w:widowControl w:val="0"/>
        <w:shd w:val="clear" w:color="auto" w:fill="FFFFFF"/>
        <w:ind w:firstLine="567"/>
        <w:jc w:val="both"/>
      </w:pPr>
      <w:r>
        <w:t>– jų geba atlaikyti horizontalias apkrovas.</w:t>
      </w:r>
    </w:p>
    <w:p w14:paraId="16810CBF" w14:textId="77777777" w:rsidR="00BD6431" w:rsidRDefault="00D44765">
      <w:pPr>
        <w:widowControl w:val="0"/>
        <w:shd w:val="clear" w:color="auto" w:fill="FFFFFF"/>
        <w:ind w:firstLine="567"/>
        <w:jc w:val="both"/>
      </w:pPr>
      <w:r>
        <w:t>Langai ir durys turi būti su apsauginėmis įkabėmis ir tvirtikliais.</w:t>
      </w:r>
    </w:p>
    <w:p w14:paraId="16810CC0" w14:textId="77777777" w:rsidR="00BD6431" w:rsidRDefault="006C2CE2">
      <w:pPr>
        <w:ind w:firstLine="567"/>
        <w:jc w:val="both"/>
      </w:pPr>
    </w:p>
    <w:p w14:paraId="16810CC1" w14:textId="77777777" w:rsidR="00BD6431" w:rsidRDefault="006C2CE2">
      <w:pPr>
        <w:widowControl w:val="0"/>
        <w:shd w:val="clear" w:color="auto" w:fill="FFFFFF"/>
        <w:jc w:val="center"/>
      </w:pPr>
      <w:r w:rsidR="00D44765">
        <w:rPr>
          <w:b/>
          <w:bCs/>
        </w:rPr>
        <w:t>II</w:t>
      </w:r>
      <w:r w:rsidR="00D44765">
        <w:rPr>
          <w:b/>
          <w:bCs/>
        </w:rPr>
        <w:t xml:space="preserve"> SKIRSNIS. </w:t>
      </w:r>
      <w:r w:rsidR="00D44765">
        <w:rPr>
          <w:b/>
          <w:bCs/>
        </w:rPr>
        <w:t>TIESIOGINIS SMŪGIS</w:t>
      </w:r>
    </w:p>
    <w:p w14:paraId="16810CC2" w14:textId="77777777" w:rsidR="00BD6431" w:rsidRDefault="00BD6431">
      <w:pPr>
        <w:ind w:firstLine="567"/>
        <w:jc w:val="both"/>
      </w:pPr>
    </w:p>
    <w:p w14:paraId="16810CC3" w14:textId="77777777" w:rsidR="00BD6431" w:rsidRDefault="006C2CE2">
      <w:pPr>
        <w:widowControl w:val="0"/>
        <w:shd w:val="clear" w:color="auto" w:fill="FFFFFF"/>
        <w:ind w:firstLine="567"/>
        <w:jc w:val="both"/>
      </w:pPr>
      <w:r w:rsidR="00D44765">
        <w:t>19</w:t>
      </w:r>
      <w:r w:rsidR="00D44765">
        <w:t>. Rizikos apibūdinimas:</w:t>
      </w:r>
    </w:p>
    <w:p w14:paraId="16810CC4" w14:textId="77777777" w:rsidR="00BD6431" w:rsidRDefault="00D44765">
      <w:pPr>
        <w:widowControl w:val="0"/>
        <w:shd w:val="clear" w:color="auto" w:fill="FFFFFF"/>
        <w:ind w:firstLine="567"/>
        <w:jc w:val="both"/>
      </w:pPr>
      <w:r>
        <w:t>Rizika yra susijusi su sužalojimu ar mirtimi dėl atsitiktinės ar neatsitiktinės sąveikos (smūgiai, susidūrimas) tarp statinio ar jo konstrukcijų (elementų) ir naudotojų statinyje ar greta jo.</w:t>
      </w:r>
    </w:p>
    <w:p w14:paraId="16810CC5" w14:textId="77777777" w:rsidR="00BD6431" w:rsidRDefault="006C2CE2">
      <w:pPr>
        <w:widowControl w:val="0"/>
        <w:shd w:val="clear" w:color="auto" w:fill="FFFFFF"/>
        <w:ind w:firstLine="567"/>
        <w:jc w:val="both"/>
      </w:pPr>
      <w:r w:rsidR="00D44765">
        <w:t>19.1</w:t>
      </w:r>
      <w:r w:rsidR="00D44765">
        <w:t>. Rizika apima:</w:t>
      </w:r>
    </w:p>
    <w:p w14:paraId="16810CC6" w14:textId="77777777" w:rsidR="00BD6431" w:rsidRDefault="00D44765">
      <w:pPr>
        <w:widowControl w:val="0"/>
        <w:shd w:val="clear" w:color="auto" w:fill="FFFFFF"/>
        <w:ind w:firstLine="567"/>
        <w:jc w:val="both"/>
      </w:pPr>
      <w:r>
        <w:lastRenderedPageBreak/>
        <w:t>– smūgius (susidūrimus) ir kt. tarp naudotojų ir tokių elementų ar statinio dalių, prie kurių prieinama tiesiogiai arba joms judant (pvz., durys, langai, automatiniai garažo vartai);</w:t>
      </w:r>
    </w:p>
    <w:p w14:paraId="16810CC7" w14:textId="77777777" w:rsidR="00BD6431" w:rsidRDefault="00D44765">
      <w:pPr>
        <w:widowControl w:val="0"/>
        <w:shd w:val="clear" w:color="auto" w:fill="FFFFFF"/>
        <w:ind w:firstLine="567"/>
        <w:jc w:val="both"/>
      </w:pPr>
      <w:r>
        <w:t>– smūgius (susidūrimus) ir kt. tarp naudotojų ir statinio konstrukcijų, kurie gali būti vertinami kaip avarijos ar konkrečių aplinkybių pasekmė (pvz., kritimas per trapų elementą);</w:t>
      </w:r>
    </w:p>
    <w:p w14:paraId="16810CC8" w14:textId="77777777" w:rsidR="00BD6431" w:rsidRDefault="00D44765">
      <w:pPr>
        <w:widowControl w:val="0"/>
        <w:shd w:val="clear" w:color="auto" w:fill="FFFFFF"/>
        <w:ind w:firstLine="567"/>
        <w:jc w:val="both"/>
      </w:pPr>
      <w:r>
        <w:t>– smūgiai nuo krintančių ant naudotojų statinio konstrukcijų.</w:t>
      </w:r>
    </w:p>
    <w:p w14:paraId="16810CC9" w14:textId="77777777" w:rsidR="00BD6431" w:rsidRDefault="006C2CE2">
      <w:pPr>
        <w:widowControl w:val="0"/>
        <w:shd w:val="clear" w:color="auto" w:fill="FFFFFF"/>
        <w:ind w:firstLine="567"/>
        <w:jc w:val="both"/>
      </w:pPr>
      <w:r w:rsidR="00D44765">
        <w:t>19.2</w:t>
      </w:r>
      <w:r w:rsidR="00D44765">
        <w:t>. Rizika neapima avarijos rizikos dėl transporto priemonių judėjimo.</w:t>
      </w:r>
    </w:p>
    <w:p w14:paraId="16810CCA" w14:textId="77777777" w:rsidR="00BD6431" w:rsidRDefault="006C2CE2">
      <w:pPr>
        <w:widowControl w:val="0"/>
        <w:shd w:val="clear" w:color="auto" w:fill="FFFFFF"/>
        <w:ind w:firstLine="567"/>
        <w:jc w:val="both"/>
      </w:pPr>
      <w:r w:rsidR="00D44765">
        <w:t>20</w:t>
      </w:r>
      <w:r w:rsidR="00D44765">
        <w:t xml:space="preserve">. Statinių naudojimo savybės (A kategorijos techninės specifikacijos). </w:t>
      </w:r>
    </w:p>
    <w:p w14:paraId="16810CCB" w14:textId="77777777" w:rsidR="00BD6431" w:rsidRDefault="00D44765">
      <w:pPr>
        <w:widowControl w:val="0"/>
        <w:shd w:val="clear" w:color="auto" w:fill="FFFFFF"/>
        <w:ind w:firstLine="567"/>
        <w:jc w:val="both"/>
      </w:pPr>
      <w:r>
        <w:t>Statinių ar jų elementų, susijusių su rizikos lygiu, charakteristikos apima:</w:t>
      </w:r>
    </w:p>
    <w:p w14:paraId="16810CCC" w14:textId="77777777" w:rsidR="00BD6431" w:rsidRDefault="00D44765">
      <w:pPr>
        <w:widowControl w:val="0"/>
        <w:shd w:val="clear" w:color="auto" w:fill="FFFFFF"/>
        <w:tabs>
          <w:tab w:val="left" w:pos="432"/>
        </w:tabs>
        <w:ind w:firstLine="567"/>
        <w:jc w:val="both"/>
      </w:pPr>
      <w:r>
        <w:t>– formą, matmenis;</w:t>
      </w:r>
    </w:p>
    <w:p w14:paraId="16810CCD" w14:textId="77777777" w:rsidR="00BD6431" w:rsidRDefault="00D44765">
      <w:pPr>
        <w:widowControl w:val="0"/>
        <w:shd w:val="clear" w:color="auto" w:fill="FFFFFF"/>
        <w:ind w:firstLine="567"/>
        <w:jc w:val="both"/>
      </w:pPr>
      <w:r>
        <w:t>– aštrių ar pjaunančių briaunų buvimą;</w:t>
      </w:r>
    </w:p>
    <w:p w14:paraId="16810CCE" w14:textId="77777777" w:rsidR="00BD6431" w:rsidRDefault="00D44765">
      <w:pPr>
        <w:widowControl w:val="0"/>
        <w:shd w:val="clear" w:color="auto" w:fill="FFFFFF"/>
        <w:ind w:firstLine="567"/>
        <w:jc w:val="both"/>
      </w:pPr>
      <w:r>
        <w:t>– paviršių pobūdį (kietumas, šiurkštumas ir kt.);</w:t>
      </w:r>
    </w:p>
    <w:p w14:paraId="16810CCF" w14:textId="77777777" w:rsidR="00BD6431" w:rsidRDefault="00D44765">
      <w:pPr>
        <w:widowControl w:val="0"/>
        <w:shd w:val="clear" w:color="auto" w:fill="FFFFFF"/>
        <w:ind w:firstLine="567"/>
        <w:jc w:val="both"/>
      </w:pPr>
      <w:r>
        <w:t>– smūgio pasekmes (pvz., stiprumas, geba neleisti nukristi žmonėms ar objektams, sudužimo savybės, duženų dydis ir kt.);</w:t>
      </w:r>
    </w:p>
    <w:p w14:paraId="16810CD0" w14:textId="77777777" w:rsidR="00BD6431" w:rsidRDefault="00D44765">
      <w:pPr>
        <w:widowControl w:val="0"/>
        <w:shd w:val="clear" w:color="auto" w:fill="FFFFFF"/>
        <w:ind w:firstLine="567"/>
        <w:jc w:val="both"/>
      </w:pPr>
      <w:r>
        <w:t>– jėgas, veikiančias kūną (pvz., automatiškai atidaromos durys).</w:t>
      </w:r>
    </w:p>
    <w:p w14:paraId="16810CD1" w14:textId="77777777" w:rsidR="00BD6431" w:rsidRDefault="006C2CE2">
      <w:pPr>
        <w:widowControl w:val="0"/>
        <w:shd w:val="clear" w:color="auto" w:fill="FFFFFF"/>
        <w:ind w:firstLine="567"/>
        <w:jc w:val="both"/>
      </w:pPr>
      <w:r w:rsidR="00D44765">
        <w:t>20.1</w:t>
      </w:r>
      <w:r w:rsidR="00D44765">
        <w:t>. Rizikos lygiui įtakos turi apsauginiai įtaisai ar atsargumo priemonės, kurių imamasi ribojant ar neleidžiant prieiti prie pavojingų elementų.</w:t>
      </w:r>
    </w:p>
    <w:p w14:paraId="16810CD2" w14:textId="77777777" w:rsidR="00BD6431" w:rsidRDefault="006C2CE2">
      <w:pPr>
        <w:widowControl w:val="0"/>
        <w:shd w:val="clear" w:color="auto" w:fill="FFFFFF"/>
        <w:ind w:firstLine="567"/>
        <w:jc w:val="both"/>
      </w:pPr>
      <w:r w:rsidR="00D44765">
        <w:t>20.2</w:t>
      </w:r>
      <w:r w:rsidR="00D44765">
        <w:t>. Rizika iki minimumo sumažinama laikantis ne konkrečių statybos produktų reikalavimų, o tam tikrų statinio projektavimo reikalavimų.</w:t>
      </w:r>
    </w:p>
    <w:p w14:paraId="16810CD3" w14:textId="77777777" w:rsidR="00BD6431" w:rsidRDefault="00D44765">
      <w:pPr>
        <w:widowControl w:val="0"/>
        <w:shd w:val="clear" w:color="auto" w:fill="FFFFFF"/>
        <w:ind w:firstLine="567"/>
        <w:jc w:val="both"/>
      </w:pPr>
      <w:r>
        <w:t>Įvairios rizikos priežastys nurodytos Reglamento 1 priede kartu su statinių reikalavimais ir su tuo susijusiais statybos produktų reikalavimais.</w:t>
      </w:r>
    </w:p>
    <w:p w14:paraId="16810CD4" w14:textId="77777777" w:rsidR="00BD6431" w:rsidRDefault="006C2CE2">
      <w:pPr>
        <w:widowControl w:val="0"/>
        <w:shd w:val="clear" w:color="auto" w:fill="FFFFFF"/>
        <w:ind w:firstLine="567"/>
        <w:jc w:val="both"/>
      </w:pPr>
      <w:r w:rsidR="00D44765">
        <w:t>21</w:t>
      </w:r>
      <w:r w:rsidR="00D44765">
        <w:t>. Esminės statybos produktų charakteristikos (B kategorijos techninės specifikacijos):</w:t>
      </w:r>
    </w:p>
    <w:p w14:paraId="16810CD5" w14:textId="77777777" w:rsidR="00BD6431" w:rsidRDefault="006C2CE2">
      <w:pPr>
        <w:widowControl w:val="0"/>
        <w:shd w:val="clear" w:color="auto" w:fill="FFFFFF"/>
        <w:ind w:firstLine="567"/>
        <w:jc w:val="both"/>
      </w:pPr>
      <w:r w:rsidR="00D44765">
        <w:t>21.1</w:t>
      </w:r>
      <w:r w:rsidR="00D44765">
        <w:t>. 1 priede nurodytų statybos produktų charakteristikose turi būti nurodyta:</w:t>
      </w:r>
    </w:p>
    <w:p w14:paraId="16810CD6" w14:textId="77777777" w:rsidR="00BD6431" w:rsidRDefault="006C2CE2">
      <w:pPr>
        <w:widowControl w:val="0"/>
        <w:shd w:val="clear" w:color="auto" w:fill="FFFFFF"/>
        <w:ind w:firstLine="567"/>
        <w:jc w:val="both"/>
      </w:pPr>
      <w:r w:rsidR="00D44765">
        <w:t>21.1.1</w:t>
      </w:r>
      <w:r w:rsidR="00D44765">
        <w:t>. statybos produktų su įtaisais (pvz., durys) atveju:</w:t>
      </w:r>
    </w:p>
    <w:p w14:paraId="16810CD7" w14:textId="77777777" w:rsidR="00BD6431" w:rsidRDefault="00D44765">
      <w:pPr>
        <w:widowControl w:val="0"/>
        <w:shd w:val="clear" w:color="auto" w:fill="FFFFFF"/>
        <w:ind w:firstLine="567"/>
        <w:jc w:val="both"/>
      </w:pPr>
      <w:r>
        <w:t>– kūną veikiančios jėgos;</w:t>
      </w:r>
    </w:p>
    <w:p w14:paraId="16810CD8" w14:textId="77777777" w:rsidR="00BD6431" w:rsidRDefault="00D44765">
      <w:pPr>
        <w:widowControl w:val="0"/>
        <w:shd w:val="clear" w:color="auto" w:fill="FFFFFF"/>
        <w:ind w:firstLine="567"/>
        <w:jc w:val="both"/>
      </w:pPr>
      <w:r>
        <w:t>– apsauginių įtaisų charakteristikos;</w:t>
      </w:r>
    </w:p>
    <w:p w14:paraId="16810CD9" w14:textId="77777777" w:rsidR="00BD6431" w:rsidRDefault="006C2CE2">
      <w:pPr>
        <w:widowControl w:val="0"/>
        <w:shd w:val="clear" w:color="auto" w:fill="FFFFFF"/>
        <w:ind w:firstLine="567"/>
        <w:jc w:val="both"/>
      </w:pPr>
      <w:r w:rsidR="00D44765">
        <w:t>21.1.2</w:t>
      </w:r>
      <w:r w:rsidR="00D44765">
        <w:t>. durų, baliustradų, įstiklintų langų atveju:</w:t>
      </w:r>
    </w:p>
    <w:p w14:paraId="16810CDA" w14:textId="77777777" w:rsidR="00BD6431" w:rsidRDefault="00D44765">
      <w:pPr>
        <w:widowControl w:val="0"/>
        <w:shd w:val="clear" w:color="auto" w:fill="FFFFFF"/>
        <w:ind w:firstLine="567"/>
        <w:jc w:val="both"/>
      </w:pPr>
      <w:r>
        <w:t>– forma ir matmenys;</w:t>
      </w:r>
    </w:p>
    <w:p w14:paraId="16810CDB" w14:textId="77777777" w:rsidR="00BD6431" w:rsidRDefault="00D44765">
      <w:pPr>
        <w:widowControl w:val="0"/>
        <w:shd w:val="clear" w:color="auto" w:fill="FFFFFF"/>
        <w:ind w:firstLine="567"/>
        <w:jc w:val="both"/>
      </w:pPr>
      <w:r>
        <w:t>– permatomų kliūčių pastebimumas;</w:t>
      </w:r>
    </w:p>
    <w:p w14:paraId="16810CDC" w14:textId="77777777" w:rsidR="00BD6431" w:rsidRDefault="006C2CE2">
      <w:pPr>
        <w:widowControl w:val="0"/>
        <w:shd w:val="clear" w:color="auto" w:fill="FFFFFF"/>
        <w:ind w:firstLine="567"/>
        <w:jc w:val="both"/>
      </w:pPr>
      <w:r w:rsidR="00D44765">
        <w:t>21.1.3</w:t>
      </w:r>
      <w:r w:rsidR="00D44765">
        <w:t>. laiptinių, aikštelių, durų angų atveju:</w:t>
      </w:r>
    </w:p>
    <w:p w14:paraId="16810CDD" w14:textId="77777777" w:rsidR="00BD6431" w:rsidRDefault="00D44765">
      <w:pPr>
        <w:widowControl w:val="0"/>
        <w:shd w:val="clear" w:color="auto" w:fill="FFFFFF"/>
        <w:ind w:firstLine="567"/>
        <w:jc w:val="both"/>
      </w:pPr>
      <w:r>
        <w:t xml:space="preserve">– erdvės virš galvos matmenys; </w:t>
      </w:r>
    </w:p>
    <w:p w14:paraId="16810CDE" w14:textId="77777777" w:rsidR="00BD6431" w:rsidRDefault="006C2CE2">
      <w:pPr>
        <w:widowControl w:val="0"/>
        <w:shd w:val="clear" w:color="auto" w:fill="FFFFFF"/>
        <w:ind w:firstLine="567"/>
        <w:jc w:val="both"/>
      </w:pPr>
      <w:r w:rsidR="00D44765">
        <w:t>21.1.4</w:t>
      </w:r>
      <w:r w:rsidR="00D44765">
        <w:t>.</w:t>
      </w:r>
      <w:r w:rsidR="00D44765">
        <w:rPr>
          <w:i/>
          <w:iCs/>
        </w:rPr>
        <w:t xml:space="preserve"> </w:t>
      </w:r>
      <w:r w:rsidR="00D44765">
        <w:t>sraigtinių laiptų atveju:</w:t>
      </w:r>
    </w:p>
    <w:p w14:paraId="16810CDF" w14:textId="77777777" w:rsidR="00BD6431" w:rsidRDefault="00D44765">
      <w:pPr>
        <w:widowControl w:val="0"/>
        <w:shd w:val="clear" w:color="auto" w:fill="FFFFFF"/>
        <w:ind w:firstLine="567"/>
        <w:jc w:val="both"/>
      </w:pPr>
      <w:r>
        <w:t>– forma ir matmenys;</w:t>
      </w:r>
    </w:p>
    <w:p w14:paraId="16810CE0" w14:textId="77777777" w:rsidR="00BD6431" w:rsidRDefault="006C2CE2">
      <w:pPr>
        <w:widowControl w:val="0"/>
        <w:shd w:val="clear" w:color="auto" w:fill="FFFFFF"/>
        <w:ind w:firstLine="567"/>
        <w:jc w:val="both"/>
      </w:pPr>
      <w:r w:rsidR="00D44765">
        <w:t>21.1.5</w:t>
      </w:r>
      <w:r w:rsidR="00D44765">
        <w:t>. šviestuvų atveju:</w:t>
      </w:r>
    </w:p>
    <w:p w14:paraId="16810CE1" w14:textId="77777777" w:rsidR="00BD6431" w:rsidRDefault="00D44765">
      <w:pPr>
        <w:widowControl w:val="0"/>
        <w:shd w:val="clear" w:color="auto" w:fill="FFFFFF"/>
        <w:tabs>
          <w:tab w:val="left" w:pos="432"/>
        </w:tabs>
        <w:ind w:firstLine="567"/>
        <w:jc w:val="both"/>
      </w:pPr>
      <w:r>
        <w:t>– matmenų ir galios, šviesos stiprio reikalavimai (žr. „Kritimas užkliuvus“);</w:t>
      </w:r>
    </w:p>
    <w:p w14:paraId="16810CE2" w14:textId="77777777" w:rsidR="00BD6431" w:rsidRDefault="006C2CE2">
      <w:pPr>
        <w:widowControl w:val="0"/>
        <w:shd w:val="clear" w:color="auto" w:fill="FFFFFF"/>
        <w:ind w:firstLine="567"/>
        <w:jc w:val="both"/>
      </w:pPr>
      <w:r w:rsidR="00D44765">
        <w:t>21.1.6</w:t>
      </w:r>
      <w:r w:rsidR="00D44765">
        <w:t>. išėjimo maršrutų ženklų atveju:</w:t>
      </w:r>
    </w:p>
    <w:p w14:paraId="16810CE3" w14:textId="77777777" w:rsidR="00BD6431" w:rsidRDefault="00D44765">
      <w:pPr>
        <w:widowControl w:val="0"/>
        <w:shd w:val="clear" w:color="auto" w:fill="FFFFFF"/>
        <w:ind w:firstLine="567"/>
        <w:jc w:val="both"/>
      </w:pPr>
      <w:r>
        <w:t>– ženklo forma ir matmenys;</w:t>
      </w:r>
    </w:p>
    <w:p w14:paraId="16810CE4" w14:textId="77777777" w:rsidR="00BD6431" w:rsidRDefault="00D44765">
      <w:pPr>
        <w:widowControl w:val="0"/>
        <w:shd w:val="clear" w:color="auto" w:fill="FFFFFF"/>
        <w:ind w:firstLine="567"/>
        <w:jc w:val="both"/>
      </w:pPr>
      <w:r>
        <w:t>– matomumas, įskaitomumas;</w:t>
      </w:r>
    </w:p>
    <w:p w14:paraId="16810CE5" w14:textId="77777777" w:rsidR="00BD6431" w:rsidRDefault="006C2CE2">
      <w:pPr>
        <w:widowControl w:val="0"/>
        <w:shd w:val="clear" w:color="auto" w:fill="FFFFFF"/>
        <w:ind w:firstLine="567"/>
        <w:jc w:val="both"/>
      </w:pPr>
      <w:r w:rsidR="00D44765">
        <w:t>21.1.7</w:t>
      </w:r>
      <w:r w:rsidR="00D44765">
        <w:t>. švytuojančių durų atveju:</w:t>
      </w:r>
    </w:p>
    <w:p w14:paraId="16810CE6" w14:textId="77777777" w:rsidR="00BD6431" w:rsidRDefault="00D44765">
      <w:pPr>
        <w:widowControl w:val="0"/>
        <w:shd w:val="clear" w:color="auto" w:fill="FFFFFF"/>
        <w:tabs>
          <w:tab w:val="left" w:pos="432"/>
        </w:tabs>
        <w:ind w:firstLine="567"/>
        <w:jc w:val="both"/>
      </w:pPr>
      <w:r>
        <w:t>– permatomų elementų forma ir matmenys, tokių elementų matomumas;</w:t>
      </w:r>
    </w:p>
    <w:p w14:paraId="16810CE7" w14:textId="77777777" w:rsidR="00BD6431" w:rsidRDefault="006C2CE2">
      <w:pPr>
        <w:widowControl w:val="0"/>
        <w:shd w:val="clear" w:color="auto" w:fill="FFFFFF"/>
        <w:ind w:firstLine="567"/>
        <w:jc w:val="both"/>
      </w:pPr>
      <w:r w:rsidR="00D44765">
        <w:t>21.1.8</w:t>
      </w:r>
      <w:r w:rsidR="00D44765">
        <w:t>. statybos produktų, kurių naudojimo paskirtis nėra konstrukcinė, tačiau kurie kelia avarijos grėsmę jų naudotojams, atveju:</w:t>
      </w:r>
    </w:p>
    <w:p w14:paraId="16810CE8" w14:textId="77777777" w:rsidR="00BD6431" w:rsidRDefault="00D44765">
      <w:pPr>
        <w:widowControl w:val="0"/>
        <w:shd w:val="clear" w:color="auto" w:fill="FFFFFF"/>
        <w:tabs>
          <w:tab w:val="left" w:pos="432"/>
        </w:tabs>
        <w:ind w:firstLine="567"/>
        <w:jc w:val="both"/>
      </w:pPr>
      <w:r>
        <w:t>– mechaninis patvarumas ir pastovumas.</w:t>
      </w:r>
    </w:p>
    <w:p w14:paraId="16810CE9" w14:textId="77777777" w:rsidR="00BD6431" w:rsidRDefault="006C2CE2">
      <w:pPr>
        <w:widowControl w:val="0"/>
        <w:shd w:val="clear" w:color="auto" w:fill="FFFFFF"/>
        <w:ind w:firstLine="567"/>
        <w:jc w:val="both"/>
      </w:pPr>
      <w:r w:rsidR="00D44765">
        <w:t>21.2</w:t>
      </w:r>
      <w:r w:rsidR="00D44765">
        <w:t>. Visų statybos produktų techninėse specifikacijose turi būti nustatyti reikalavimai, susiję su rizikos įsipjauti į prieinamų statybos produktų aštrias briaunas mažinimu ir rizikos prisiliesti prie statybos produktų potencialiai pavojingų elementų mažinimu.</w:t>
      </w:r>
    </w:p>
    <w:p w14:paraId="16810CEA" w14:textId="77777777" w:rsidR="00BD6431" w:rsidRDefault="006C2CE2">
      <w:pPr>
        <w:widowControl w:val="0"/>
        <w:shd w:val="clear" w:color="auto" w:fill="FFFFFF"/>
        <w:ind w:firstLine="567"/>
        <w:jc w:val="both"/>
      </w:pPr>
      <w:r w:rsidR="00D44765">
        <w:t>21.3</w:t>
      </w:r>
      <w:r w:rsidR="00D44765">
        <w:t>. Be Reglamente nustatytų reikalavimų statybos produktams, jiems gali būti taikomi ir kitų direktyvų (pvz., Direktyva dėl kėlimo įrenginių, Direktyva dėl mašinų, Direktyva dėl darbo vietų) reikalavimai. Minėtais atvejais konkrečių direktyvų reikalavimai derinami su SPD reikalavimais.</w:t>
      </w:r>
    </w:p>
    <w:p w14:paraId="16810CEB" w14:textId="77777777" w:rsidR="00BD6431" w:rsidRDefault="006C2CE2">
      <w:pPr>
        <w:ind w:firstLine="567"/>
        <w:jc w:val="both"/>
      </w:pPr>
    </w:p>
    <w:p w14:paraId="16810CEC" w14:textId="77777777" w:rsidR="00BD6431" w:rsidRDefault="006C2CE2">
      <w:pPr>
        <w:widowControl w:val="0"/>
        <w:shd w:val="clear" w:color="auto" w:fill="FFFFFF"/>
        <w:jc w:val="center"/>
      </w:pPr>
      <w:r w:rsidR="00D44765">
        <w:rPr>
          <w:b/>
          <w:bCs/>
        </w:rPr>
        <w:t>III</w:t>
      </w:r>
      <w:r w:rsidR="00D44765">
        <w:rPr>
          <w:b/>
          <w:bCs/>
        </w:rPr>
        <w:t xml:space="preserve"> SKIRSNIS. </w:t>
      </w:r>
      <w:r w:rsidR="00D44765">
        <w:rPr>
          <w:b/>
          <w:bCs/>
        </w:rPr>
        <w:t>NUDEGIMAI</w:t>
      </w:r>
    </w:p>
    <w:p w14:paraId="16810CED" w14:textId="77777777" w:rsidR="00BD6431" w:rsidRDefault="00BD6431">
      <w:pPr>
        <w:widowControl w:val="0"/>
        <w:shd w:val="clear" w:color="auto" w:fill="FFFFFF"/>
        <w:ind w:firstLine="567"/>
        <w:jc w:val="both"/>
      </w:pPr>
    </w:p>
    <w:p w14:paraId="16810CEE" w14:textId="77777777" w:rsidR="00BD6431" w:rsidRDefault="006C2CE2">
      <w:pPr>
        <w:widowControl w:val="0"/>
        <w:shd w:val="clear" w:color="auto" w:fill="FFFFFF"/>
        <w:ind w:firstLine="567"/>
        <w:jc w:val="both"/>
      </w:pPr>
      <w:r w:rsidR="00D44765">
        <w:t>22</w:t>
      </w:r>
      <w:r w:rsidR="00D44765">
        <w:t>. Rizikos apibūdinimas.</w:t>
      </w:r>
    </w:p>
    <w:p w14:paraId="16810CEF" w14:textId="77777777" w:rsidR="00BD6431" w:rsidRDefault="00D44765">
      <w:pPr>
        <w:widowControl w:val="0"/>
        <w:shd w:val="clear" w:color="auto" w:fill="FFFFFF"/>
        <w:ind w:firstLine="567"/>
        <w:jc w:val="both"/>
      </w:pPr>
      <w:r>
        <w:t>Rizika nudegti gali atsirasti dėl šių priežasčių:</w:t>
      </w:r>
    </w:p>
    <w:p w14:paraId="16810CF0" w14:textId="77777777" w:rsidR="00BD6431" w:rsidRDefault="00D44765">
      <w:pPr>
        <w:widowControl w:val="0"/>
        <w:shd w:val="clear" w:color="auto" w:fill="FFFFFF"/>
        <w:ind w:firstLine="567"/>
        <w:jc w:val="both"/>
      </w:pPr>
      <w:r>
        <w:t>– sąlyčio su karštomis statinio ar įrenginių detalėmis;</w:t>
      </w:r>
    </w:p>
    <w:p w14:paraId="16810CF1" w14:textId="77777777" w:rsidR="00BD6431" w:rsidRDefault="00D44765">
      <w:pPr>
        <w:widowControl w:val="0"/>
        <w:shd w:val="clear" w:color="auto" w:fill="FFFFFF"/>
        <w:ind w:firstLine="567"/>
        <w:jc w:val="both"/>
      </w:pPr>
      <w:r>
        <w:t>– sąlyčio su karštais skysčiais purškiant ar panardinant;</w:t>
      </w:r>
    </w:p>
    <w:p w14:paraId="16810CF2" w14:textId="77777777" w:rsidR="00BD6431" w:rsidRDefault="00D44765">
      <w:pPr>
        <w:widowControl w:val="0"/>
        <w:shd w:val="clear" w:color="auto" w:fill="FFFFFF"/>
        <w:ind w:firstLine="567"/>
        <w:jc w:val="both"/>
      </w:pPr>
      <w:r>
        <w:t>– spinduliuojančių šaltinių šiluminio poveikio.</w:t>
      </w:r>
    </w:p>
    <w:p w14:paraId="16810CF3" w14:textId="77777777" w:rsidR="00BD6431" w:rsidRDefault="006C2CE2">
      <w:pPr>
        <w:widowControl w:val="0"/>
        <w:shd w:val="clear" w:color="auto" w:fill="FFFFFF"/>
        <w:ind w:firstLine="567"/>
        <w:jc w:val="both"/>
      </w:pPr>
      <w:r w:rsidR="00D44765">
        <w:t>22.1</w:t>
      </w:r>
      <w:r w:rsidR="00D44765">
        <w:t>. Išvardintais atvejais nudegimo rizika yra susijusi su šilumos srautu, kuris paveikia naudotoją. Nudegimo laipsnis priklauso nuo objekto ar medžiagos, su kuria susiliečia naudotojas, temperatūros ir šilumos mainų sąlygų (priklausomai nuo objekto ar medžiagos prigimties).</w:t>
      </w:r>
    </w:p>
    <w:p w14:paraId="16810CF4" w14:textId="77777777" w:rsidR="00BD6431" w:rsidRDefault="006C2CE2">
      <w:pPr>
        <w:widowControl w:val="0"/>
        <w:shd w:val="clear" w:color="auto" w:fill="FFFFFF"/>
        <w:ind w:firstLine="567"/>
        <w:jc w:val="both"/>
      </w:pPr>
      <w:r w:rsidR="00D44765">
        <w:t>22.2</w:t>
      </w:r>
      <w:r w:rsidR="00D44765">
        <w:t>. Paprasčiausias būdas išreikšti saugos reikalavimus yra temperatūros kriterijus (paviršiaus temperatūra, skysčių temperatūra, spinduliavimo temperatūra). Rizika taip pat susijusi su tam tikrų statinio elementų prieinamumo laipsniu.</w:t>
      </w:r>
    </w:p>
    <w:p w14:paraId="16810CF5" w14:textId="77777777" w:rsidR="00BD6431" w:rsidRDefault="006C2CE2">
      <w:pPr>
        <w:widowControl w:val="0"/>
        <w:shd w:val="clear" w:color="auto" w:fill="FFFFFF"/>
        <w:ind w:firstLine="567"/>
        <w:jc w:val="both"/>
      </w:pPr>
      <w:r w:rsidR="00D44765">
        <w:t>23</w:t>
      </w:r>
      <w:r w:rsidR="00D44765">
        <w:t>. Statinių naudojimo savybės (A kategorijos techninės specifikacijos):</w:t>
      </w:r>
    </w:p>
    <w:p w14:paraId="16810CF6" w14:textId="77777777" w:rsidR="00BD6431" w:rsidRDefault="006C2CE2">
      <w:pPr>
        <w:widowControl w:val="0"/>
        <w:shd w:val="clear" w:color="auto" w:fill="FFFFFF"/>
        <w:ind w:firstLine="567"/>
        <w:jc w:val="both"/>
      </w:pPr>
      <w:r w:rsidR="00D44765">
        <w:t>23.1</w:t>
      </w:r>
      <w:r w:rsidR="00D44765">
        <w:t>. Su nudegimo rizika susiję įrenginiai dažniausia skirti statinių patalpoms šildyti, karštam vandeniui ir skysčiams kaupti ir paskirstyti. Kai kurios apšvietimo įrenginių mechaninės ar elektros instaliacijos detalės normaliomis ar nenormaliomis veikimo sąlygomis taip pat gali sukelti nudegimus.</w:t>
      </w:r>
    </w:p>
    <w:p w14:paraId="16810CF7" w14:textId="77777777" w:rsidR="00BD6431" w:rsidRDefault="006C2CE2">
      <w:pPr>
        <w:widowControl w:val="0"/>
        <w:shd w:val="clear" w:color="auto" w:fill="FFFFFF"/>
        <w:ind w:firstLine="567"/>
        <w:jc w:val="both"/>
      </w:pPr>
      <w:r w:rsidR="00D44765">
        <w:t>23.2</w:t>
      </w:r>
      <w:r w:rsidR="00D44765">
        <w:t>. Nudegimo rizikai sumažinti gali būti apribota sąveikos galimybė arba prieinamų detalių, konstrukcijų ar skysčių temperatūra, arba taikomos suderintos abi priemonės. Turi būti nustatytos kelios paviršiaus temperatūrų klasės, įvertinančios įvairius apsaugos lygius.</w:t>
      </w:r>
    </w:p>
    <w:p w14:paraId="16810CF8" w14:textId="77777777" w:rsidR="00BD6431" w:rsidRDefault="006C2CE2">
      <w:pPr>
        <w:widowControl w:val="0"/>
        <w:shd w:val="clear" w:color="auto" w:fill="FFFFFF"/>
        <w:ind w:firstLine="567"/>
        <w:jc w:val="both"/>
      </w:pPr>
      <w:r w:rsidR="00D44765">
        <w:t>24</w:t>
      </w:r>
      <w:r w:rsidR="00D44765">
        <w:t>. Esminės statybos produktų charakteristikos (B kategorijos techninės specifikacijos).</w:t>
      </w:r>
    </w:p>
    <w:p w14:paraId="16810CF9" w14:textId="77777777" w:rsidR="00BD6431" w:rsidRDefault="00D44765">
      <w:pPr>
        <w:widowControl w:val="0"/>
        <w:shd w:val="clear" w:color="auto" w:fill="FFFFFF"/>
        <w:ind w:firstLine="567"/>
        <w:jc w:val="both"/>
      </w:pPr>
      <w:r>
        <w:t>Normatyviniai statybos techniniai ir kiti dokumentai (žinynai, instrukcijos) nurodo tam tikrų statybos produktų technines charakteristikas:</w:t>
      </w:r>
    </w:p>
    <w:p w14:paraId="16810CFA" w14:textId="77777777" w:rsidR="00BD6431" w:rsidRDefault="00D44765">
      <w:pPr>
        <w:widowControl w:val="0"/>
        <w:shd w:val="clear" w:color="auto" w:fill="FFFFFF"/>
        <w:ind w:firstLine="567"/>
        <w:jc w:val="both"/>
      </w:pPr>
      <w:r>
        <w:t>– įrenginio detalių;</w:t>
      </w:r>
    </w:p>
    <w:p w14:paraId="16810CFB" w14:textId="77777777" w:rsidR="00BD6431" w:rsidRDefault="00D44765">
      <w:pPr>
        <w:widowControl w:val="0"/>
        <w:shd w:val="clear" w:color="auto" w:fill="FFFFFF"/>
        <w:ind w:firstLine="567"/>
        <w:jc w:val="both"/>
      </w:pPr>
      <w:r>
        <w:t>– tam tikrų aparatų ar įrenginių;</w:t>
      </w:r>
    </w:p>
    <w:p w14:paraId="16810CFC" w14:textId="77777777" w:rsidR="00BD6431" w:rsidRDefault="00D44765">
      <w:pPr>
        <w:widowControl w:val="0"/>
        <w:shd w:val="clear" w:color="auto" w:fill="FFFFFF"/>
        <w:ind w:firstLine="567"/>
        <w:jc w:val="both"/>
      </w:pPr>
      <w:r>
        <w:t>– specialių apsaugos įtaisų, kurie yra neatsiejami įrenginio komponentai arba gali veikti atskirai.</w:t>
      </w:r>
    </w:p>
    <w:p w14:paraId="16810CFD" w14:textId="77777777" w:rsidR="00BD6431" w:rsidRDefault="006C2CE2">
      <w:pPr>
        <w:widowControl w:val="0"/>
        <w:shd w:val="clear" w:color="auto" w:fill="FFFFFF"/>
        <w:ind w:firstLine="567"/>
        <w:jc w:val="both"/>
      </w:pPr>
      <w:r w:rsidR="00D44765">
        <w:t>24.1</w:t>
      </w:r>
      <w:r w:rsidR="00D44765">
        <w:t>. Turi būti sukurtos B kategorijos suderintos šilumos gamybos, paskirstymo ir regeneravimo, dūmų ir karštų dujų pašalinimo, taip pat įtaisų, skirtų kontroliuoti, reguliuoti ar riboti temperatūrą, techninės specifikacijos. Jose turi būti nurodyta:</w:t>
      </w:r>
    </w:p>
    <w:p w14:paraId="16810CFE" w14:textId="77777777" w:rsidR="00BD6431" w:rsidRDefault="006C2CE2">
      <w:pPr>
        <w:widowControl w:val="0"/>
        <w:shd w:val="clear" w:color="auto" w:fill="FFFFFF"/>
        <w:ind w:firstLine="567"/>
        <w:jc w:val="both"/>
      </w:pPr>
      <w:r w:rsidR="00D44765">
        <w:t>24.1.1</w:t>
      </w:r>
      <w:r w:rsidR="00D44765">
        <w:t>. įrenginių ir sistemų, skirtų šilumai gaminti, paskirstyti ir skleisti, atveju:</w:t>
      </w:r>
    </w:p>
    <w:p w14:paraId="16810CFF" w14:textId="77777777" w:rsidR="00BD6431" w:rsidRDefault="00D44765">
      <w:pPr>
        <w:widowControl w:val="0"/>
        <w:shd w:val="clear" w:color="auto" w:fill="FFFFFF"/>
        <w:ind w:firstLine="567"/>
        <w:jc w:val="both"/>
      </w:pPr>
      <w:r>
        <w:t>– sąvokos, susijusios su aparatais ir įrenginiais, skirtais įmontuoti į šildymo ir karšto vandens įrenginius;</w:t>
      </w:r>
    </w:p>
    <w:p w14:paraId="16810D00" w14:textId="77777777" w:rsidR="00BD6431" w:rsidRDefault="00D44765">
      <w:pPr>
        <w:widowControl w:val="0"/>
        <w:shd w:val="clear" w:color="auto" w:fill="FFFFFF"/>
        <w:ind w:firstLine="567"/>
        <w:jc w:val="both"/>
      </w:pPr>
      <w:r>
        <w:t>– statybos produktų naudojimo savybių charakteristikos;</w:t>
      </w:r>
    </w:p>
    <w:p w14:paraId="16810D01" w14:textId="77777777" w:rsidR="00BD6431" w:rsidRDefault="00D44765">
      <w:pPr>
        <w:widowControl w:val="0"/>
        <w:shd w:val="clear" w:color="auto" w:fill="FFFFFF"/>
        <w:ind w:firstLine="567"/>
        <w:jc w:val="both"/>
      </w:pPr>
      <w:r>
        <w:t>– temperatūrų lygiai, kurie gali būti pasiekiami esant normaliam faktiškam ar prognozuojamam darbo režimui aktyviose ir neaktyviose prieinamose detalėse;</w:t>
      </w:r>
    </w:p>
    <w:p w14:paraId="16810D02" w14:textId="77777777" w:rsidR="00BD6431" w:rsidRDefault="00D44765">
      <w:pPr>
        <w:widowControl w:val="0"/>
        <w:shd w:val="clear" w:color="auto" w:fill="FFFFFF"/>
        <w:ind w:firstLine="567"/>
        <w:jc w:val="both"/>
      </w:pPr>
      <w:r>
        <w:t>– karštų detalių prieinamumo charakteristikos ir jų nustatymo (bandymo) būdai;</w:t>
      </w:r>
    </w:p>
    <w:p w14:paraId="16810D03" w14:textId="77777777" w:rsidR="00BD6431" w:rsidRDefault="00D44765">
      <w:pPr>
        <w:widowControl w:val="0"/>
        <w:shd w:val="clear" w:color="auto" w:fill="FFFFFF"/>
        <w:ind w:firstLine="567"/>
        <w:jc w:val="both"/>
      </w:pPr>
      <w:r>
        <w:t>– tam tikrų detalių sujungimų sandarumas;</w:t>
      </w:r>
    </w:p>
    <w:p w14:paraId="16810D04" w14:textId="77777777" w:rsidR="00BD6431" w:rsidRDefault="00D44765">
      <w:pPr>
        <w:widowControl w:val="0"/>
        <w:shd w:val="clear" w:color="auto" w:fill="FFFFFF"/>
        <w:tabs>
          <w:tab w:val="left" w:pos="418"/>
        </w:tabs>
        <w:ind w:firstLine="567"/>
        <w:jc w:val="both"/>
      </w:pPr>
      <w:r>
        <w:t xml:space="preserve">– bandymo ar matavimo būdai, tikrinant ar nustatant tas charakteristikas. </w:t>
      </w:r>
    </w:p>
    <w:p w14:paraId="16810D05" w14:textId="77777777" w:rsidR="00BD6431" w:rsidRDefault="00D44765">
      <w:pPr>
        <w:widowControl w:val="0"/>
        <w:shd w:val="clear" w:color="auto" w:fill="FFFFFF"/>
        <w:tabs>
          <w:tab w:val="left" w:pos="418"/>
        </w:tabs>
        <w:ind w:firstLine="567"/>
        <w:jc w:val="both"/>
      </w:pPr>
      <w:r>
        <w:t>Dujiniai įrenginiai turi būti apibūdinami tokiais pat būdais;</w:t>
      </w:r>
    </w:p>
    <w:p w14:paraId="16810D06" w14:textId="77777777" w:rsidR="00BD6431" w:rsidRDefault="006C2CE2">
      <w:pPr>
        <w:widowControl w:val="0"/>
        <w:shd w:val="clear" w:color="auto" w:fill="FFFFFF"/>
        <w:ind w:firstLine="567"/>
        <w:jc w:val="both"/>
      </w:pPr>
      <w:r w:rsidR="00D44765">
        <w:t>24.1.2</w:t>
      </w:r>
      <w:r w:rsidR="00D44765">
        <w:t>. aukščiau nurodytose sistemose gali būti įtaisyti tokie valdymo įtaisai:</w:t>
      </w:r>
    </w:p>
    <w:p w14:paraId="16810D07" w14:textId="77777777" w:rsidR="00BD6431" w:rsidRDefault="00D44765">
      <w:pPr>
        <w:widowControl w:val="0"/>
        <w:shd w:val="clear" w:color="auto" w:fill="FFFFFF"/>
        <w:ind w:firstLine="567"/>
        <w:jc w:val="both"/>
      </w:pPr>
      <w:r>
        <w:t>– termostatai;</w:t>
      </w:r>
    </w:p>
    <w:p w14:paraId="16810D08" w14:textId="77777777" w:rsidR="00BD6431" w:rsidRDefault="00D44765">
      <w:pPr>
        <w:widowControl w:val="0"/>
        <w:shd w:val="clear" w:color="auto" w:fill="FFFFFF"/>
        <w:ind w:firstLine="567"/>
        <w:jc w:val="both"/>
      </w:pPr>
      <w:r>
        <w:t>– šviesos srauto reguliavimo įtaisai;</w:t>
      </w:r>
    </w:p>
    <w:p w14:paraId="16810D09" w14:textId="77777777" w:rsidR="00BD6431" w:rsidRDefault="00D44765">
      <w:pPr>
        <w:widowControl w:val="0"/>
        <w:shd w:val="clear" w:color="auto" w:fill="FFFFFF"/>
        <w:ind w:firstLine="567"/>
        <w:jc w:val="both"/>
      </w:pPr>
      <w:r>
        <w:t>– energijos tiekimo išjungimo įtaisai;</w:t>
      </w:r>
    </w:p>
    <w:p w14:paraId="16810D0A" w14:textId="77777777" w:rsidR="00BD6431" w:rsidRDefault="00D44765">
      <w:pPr>
        <w:widowControl w:val="0"/>
        <w:shd w:val="clear" w:color="auto" w:fill="FFFFFF"/>
        <w:ind w:firstLine="567"/>
        <w:jc w:val="both"/>
      </w:pPr>
      <w:r>
        <w:t>– temperatūros kontrolės įtaisai;</w:t>
      </w:r>
    </w:p>
    <w:p w14:paraId="16810D0B" w14:textId="77777777" w:rsidR="00BD6431" w:rsidRDefault="00D44765">
      <w:pPr>
        <w:widowControl w:val="0"/>
        <w:shd w:val="clear" w:color="auto" w:fill="FFFFFF"/>
        <w:ind w:firstLine="567"/>
        <w:jc w:val="both"/>
      </w:pPr>
      <w:r>
        <w:t xml:space="preserve">– apsauginio slėgio vožtuvai ir kt. </w:t>
      </w:r>
    </w:p>
    <w:p w14:paraId="16810D0C" w14:textId="77777777" w:rsidR="00BD6431" w:rsidRDefault="00D44765">
      <w:pPr>
        <w:widowControl w:val="0"/>
        <w:shd w:val="clear" w:color="auto" w:fill="FFFFFF"/>
        <w:ind w:firstLine="567"/>
        <w:jc w:val="both"/>
      </w:pPr>
      <w:r>
        <w:t>Pageidautinas suderinimas tarpusavyje:</w:t>
      </w:r>
    </w:p>
    <w:p w14:paraId="16810D0D" w14:textId="77777777" w:rsidR="00BD6431" w:rsidRDefault="00D44765">
      <w:pPr>
        <w:widowControl w:val="0"/>
        <w:shd w:val="clear" w:color="auto" w:fill="FFFFFF"/>
        <w:ind w:firstLine="567"/>
        <w:jc w:val="both"/>
      </w:pPr>
      <w:r>
        <w:t>– apibrėžimų;</w:t>
      </w:r>
    </w:p>
    <w:p w14:paraId="16810D0E" w14:textId="77777777" w:rsidR="00BD6431" w:rsidRDefault="00D44765">
      <w:pPr>
        <w:widowControl w:val="0"/>
        <w:shd w:val="clear" w:color="auto" w:fill="FFFFFF"/>
        <w:ind w:firstLine="567"/>
        <w:jc w:val="both"/>
      </w:pPr>
      <w:r>
        <w:t>– būdingų naudojimo savybių išraiškų, tokių kaip patikimumas (histerezė), jautrumas ir temperatūros pastovumas;</w:t>
      </w:r>
    </w:p>
    <w:p w14:paraId="16810D0F" w14:textId="77777777" w:rsidR="00BD6431" w:rsidRDefault="00D44765">
      <w:pPr>
        <w:widowControl w:val="0"/>
        <w:shd w:val="clear" w:color="auto" w:fill="FFFFFF"/>
        <w:ind w:firstLine="567"/>
        <w:jc w:val="both"/>
      </w:pPr>
      <w:r>
        <w:t>– naudojimo savybių matavimo ar bandymo būdų;</w:t>
      </w:r>
    </w:p>
    <w:p w14:paraId="16810D10" w14:textId="77777777" w:rsidR="00BD6431" w:rsidRDefault="00D44765">
      <w:pPr>
        <w:widowControl w:val="0"/>
        <w:shd w:val="clear" w:color="auto" w:fill="FFFFFF"/>
        <w:ind w:firstLine="567"/>
        <w:jc w:val="both"/>
      </w:pPr>
      <w:r>
        <w:t xml:space="preserve">– tinkamų statybos produktų naudojimo savybių klasių (pavyzdžiui, atskiriant </w:t>
      </w:r>
      <w:r>
        <w:lastRenderedPageBreak/>
        <w:t>apsauginius įtaisus nuo kitų);</w:t>
      </w:r>
    </w:p>
    <w:p w14:paraId="16810D11" w14:textId="77777777" w:rsidR="00BD6431" w:rsidRDefault="006C2CE2">
      <w:pPr>
        <w:widowControl w:val="0"/>
        <w:shd w:val="clear" w:color="auto" w:fill="FFFFFF"/>
        <w:ind w:firstLine="567"/>
        <w:jc w:val="both"/>
      </w:pPr>
      <w:r w:rsidR="00D44765">
        <w:t>24.1.3</w:t>
      </w:r>
      <w:r w:rsidR="00D44765">
        <w:t>. spinduliuojantys šildytuvai ir šilumos generavimo įrenginiai:</w:t>
      </w:r>
    </w:p>
    <w:p w14:paraId="16810D12" w14:textId="77777777" w:rsidR="00BD6431" w:rsidRDefault="00D44765">
      <w:pPr>
        <w:widowControl w:val="0"/>
        <w:shd w:val="clear" w:color="auto" w:fill="FFFFFF"/>
        <w:tabs>
          <w:tab w:val="left" w:pos="418"/>
        </w:tabs>
        <w:ind w:firstLine="567"/>
        <w:jc w:val="both"/>
      </w:pPr>
      <w:r>
        <w:t xml:space="preserve">– šilumos poveikio apibrėžimai, bandymo būdai ir (arba) skaičiavimo būdai esant skirtingam atstumui nuo įrenginių. </w:t>
      </w:r>
    </w:p>
    <w:p w14:paraId="16810D13" w14:textId="77777777" w:rsidR="00BD6431" w:rsidRDefault="00D44765">
      <w:pPr>
        <w:widowControl w:val="0"/>
        <w:shd w:val="clear" w:color="auto" w:fill="FFFFFF"/>
        <w:tabs>
          <w:tab w:val="left" w:pos="418"/>
        </w:tabs>
        <w:ind w:firstLine="567"/>
        <w:jc w:val="both"/>
      </w:pPr>
      <w:r>
        <w:t>Daugumai tokių statybos produktų taikomos specialios direktyvos (pvz., Dujų prietaisų, Žemos įtampos, Mašinų ir kt.). Tokiais atvejais kitų konkrečių direktyvų reikalavimai nustatomi juos siejant su SPD reikalavimais.</w:t>
      </w:r>
    </w:p>
    <w:p w14:paraId="16810D14" w14:textId="77777777" w:rsidR="00BD6431" w:rsidRDefault="006C2CE2">
      <w:pPr>
        <w:ind w:firstLine="567"/>
        <w:jc w:val="both"/>
      </w:pPr>
    </w:p>
    <w:p w14:paraId="16810D15" w14:textId="77777777" w:rsidR="00BD6431" w:rsidRDefault="006C2CE2">
      <w:pPr>
        <w:widowControl w:val="0"/>
        <w:shd w:val="clear" w:color="auto" w:fill="FFFFFF"/>
        <w:jc w:val="center"/>
        <w:rPr>
          <w:b/>
        </w:rPr>
      </w:pPr>
      <w:r w:rsidR="00D44765">
        <w:rPr>
          <w:b/>
        </w:rPr>
        <w:t>IV</w:t>
      </w:r>
      <w:r w:rsidR="00D44765">
        <w:rPr>
          <w:b/>
        </w:rPr>
        <w:t xml:space="preserve"> SKIRSNIS. </w:t>
      </w:r>
      <w:r w:rsidR="00D44765">
        <w:rPr>
          <w:b/>
        </w:rPr>
        <w:t>NUTRENKIMAS ELEKTRA AR TRAUMA DĖL ELEKTROS SMŪGIO</w:t>
      </w:r>
    </w:p>
    <w:p w14:paraId="16810D16" w14:textId="77777777" w:rsidR="00BD6431" w:rsidRDefault="00BD6431">
      <w:pPr>
        <w:ind w:firstLine="567"/>
        <w:jc w:val="both"/>
      </w:pPr>
    </w:p>
    <w:p w14:paraId="16810D17" w14:textId="77777777" w:rsidR="00BD6431" w:rsidRDefault="006C2CE2">
      <w:pPr>
        <w:widowControl w:val="0"/>
        <w:shd w:val="clear" w:color="auto" w:fill="FFFFFF"/>
        <w:ind w:firstLine="567"/>
        <w:jc w:val="both"/>
      </w:pPr>
      <w:r w:rsidR="00D44765">
        <w:t>25</w:t>
      </w:r>
      <w:r w:rsidR="00D44765">
        <w:t>. Rizikos apibūdinimas. Rizika gali kilti dėl:</w:t>
      </w:r>
    </w:p>
    <w:p w14:paraId="16810D18" w14:textId="77777777" w:rsidR="00BD6431" w:rsidRDefault="00D44765">
      <w:pPr>
        <w:widowControl w:val="0"/>
        <w:shd w:val="clear" w:color="auto" w:fill="FFFFFF"/>
        <w:ind w:firstLine="567"/>
        <w:jc w:val="both"/>
      </w:pPr>
      <w:r>
        <w:t>– žaibo smūgio į statinius ar statinių naudotojus;</w:t>
      </w:r>
    </w:p>
    <w:p w14:paraId="16810D19" w14:textId="77777777" w:rsidR="00BD6431" w:rsidRDefault="00D44765">
      <w:pPr>
        <w:widowControl w:val="0"/>
        <w:shd w:val="clear" w:color="auto" w:fill="FFFFFF"/>
        <w:ind w:firstLine="567"/>
        <w:jc w:val="both"/>
      </w:pPr>
      <w:r>
        <w:t>– elektros tiekimo sistemos statiniuose prieinamų dalių, prie kurių gali prisiliesti naudotojas, įtampos.</w:t>
      </w:r>
    </w:p>
    <w:p w14:paraId="16810D1A" w14:textId="77777777" w:rsidR="00BD6431" w:rsidRDefault="006C2CE2">
      <w:pPr>
        <w:widowControl w:val="0"/>
        <w:shd w:val="clear" w:color="auto" w:fill="FFFFFF"/>
        <w:ind w:firstLine="567"/>
        <w:jc w:val="both"/>
      </w:pPr>
      <w:r w:rsidR="00D44765">
        <w:t>25.1</w:t>
      </w:r>
      <w:r w:rsidR="00D44765">
        <w:t>. Rizika, kad į statinius trenks žaibas, gali priklausyti nuo geografinių aplinkybių ir statinio aukščio, palyginti su jo aplinka.</w:t>
      </w:r>
    </w:p>
    <w:p w14:paraId="16810D1B" w14:textId="77777777" w:rsidR="00BD6431" w:rsidRDefault="006C2CE2">
      <w:pPr>
        <w:widowControl w:val="0"/>
        <w:shd w:val="clear" w:color="auto" w:fill="FFFFFF"/>
        <w:ind w:firstLine="567"/>
        <w:jc w:val="both"/>
      </w:pPr>
      <w:r w:rsidR="00D44765">
        <w:t>25.2</w:t>
      </w:r>
      <w:r w:rsidR="00D44765">
        <w:t>. Rizika, kad elektros tiekimo sistemos pasiekiamų statinių detalių, konstrukcijų, prie kurių gali prisiliesti naudotojas, įtampa paveiks naudotojus, priklauso nuo pačios sistemos projekto, įtampos lygio ir naudojimo aplinkybių (pvz., esančios drėgmės).</w:t>
      </w:r>
    </w:p>
    <w:p w14:paraId="16810D1C" w14:textId="77777777" w:rsidR="00BD6431" w:rsidRDefault="006C2CE2">
      <w:pPr>
        <w:widowControl w:val="0"/>
        <w:shd w:val="clear" w:color="auto" w:fill="FFFFFF"/>
        <w:ind w:firstLine="567"/>
        <w:jc w:val="both"/>
      </w:pPr>
      <w:r w:rsidR="00D44765">
        <w:t>25.3</w:t>
      </w:r>
      <w:r w:rsidR="00D44765">
        <w:t>. Elektros tiekimo sistemos taip pat kelia riziką tam tikru atstumu nuo sistemos detalių, kuriose yra įtampa.</w:t>
      </w:r>
    </w:p>
    <w:p w14:paraId="16810D1D" w14:textId="77777777" w:rsidR="00BD6431" w:rsidRDefault="006C2CE2">
      <w:pPr>
        <w:widowControl w:val="0"/>
        <w:shd w:val="clear" w:color="auto" w:fill="FFFFFF"/>
        <w:ind w:firstLine="567"/>
        <w:jc w:val="both"/>
      </w:pPr>
      <w:r w:rsidR="00D44765">
        <w:t>26</w:t>
      </w:r>
      <w:r w:rsidR="00D44765">
        <w:t>. Statinių naudojimo savybės (A kategorijos techninės specifikacijos):</w:t>
      </w:r>
    </w:p>
    <w:p w14:paraId="16810D1E" w14:textId="77777777" w:rsidR="00BD6431" w:rsidRDefault="006C2CE2">
      <w:pPr>
        <w:widowControl w:val="0"/>
        <w:shd w:val="clear" w:color="auto" w:fill="FFFFFF"/>
        <w:ind w:firstLine="567"/>
        <w:jc w:val="both"/>
      </w:pPr>
      <w:r w:rsidR="00D44765">
        <w:t>26.1</w:t>
      </w:r>
      <w:r w:rsidR="00D44765">
        <w:t>. Žaibas.</w:t>
      </w:r>
    </w:p>
    <w:p w14:paraId="16810D1F" w14:textId="77777777" w:rsidR="00BD6431" w:rsidRDefault="00D44765">
      <w:pPr>
        <w:widowControl w:val="0"/>
        <w:shd w:val="clear" w:color="auto" w:fill="FFFFFF"/>
        <w:ind w:firstLine="567"/>
        <w:jc w:val="both"/>
      </w:pPr>
      <w:r>
        <w:t>Apsaugant statinius ir naudotojus nuo žaibo smūgio, statiniuose turi būti įrengtos apsaugos nuo žaibo sistemos, apimančios tinkamus perėmimo įtaisus, nuvedimo laidininkus ir įžeminimą.</w:t>
      </w:r>
    </w:p>
    <w:p w14:paraId="16810D20" w14:textId="77777777" w:rsidR="00BD6431" w:rsidRDefault="006C2CE2">
      <w:pPr>
        <w:widowControl w:val="0"/>
        <w:shd w:val="clear" w:color="auto" w:fill="FFFFFF"/>
        <w:ind w:firstLine="567"/>
        <w:jc w:val="both"/>
      </w:pPr>
      <w:r w:rsidR="00D44765">
        <w:t>26.2</w:t>
      </w:r>
      <w:r w:rsidR="00D44765">
        <w:t xml:space="preserve">. Elektros tiekimo sistemos. </w:t>
      </w:r>
    </w:p>
    <w:p w14:paraId="16810D21" w14:textId="77777777" w:rsidR="00BD6431" w:rsidRDefault="00D44765">
      <w:pPr>
        <w:widowControl w:val="0"/>
        <w:shd w:val="clear" w:color="auto" w:fill="FFFFFF"/>
        <w:ind w:firstLine="567"/>
        <w:jc w:val="both"/>
      </w:pPr>
      <w:r>
        <w:t>Reikalavimai statiniams yra šie:</w:t>
      </w:r>
    </w:p>
    <w:p w14:paraId="16810D22" w14:textId="77777777" w:rsidR="00BD6431" w:rsidRDefault="00D44765">
      <w:pPr>
        <w:widowControl w:val="0"/>
        <w:shd w:val="clear" w:color="auto" w:fill="FFFFFF"/>
        <w:ind w:firstLine="567"/>
        <w:jc w:val="both"/>
      </w:pPr>
      <w:r>
        <w:t>– vengti sąveikos su elektros sistemos dalimis, kuriose yra aukštesnė nei nustatyta lygio įtampa, arba galimybė būti tam tikru atstumu iki šių sistemos dalių;</w:t>
      </w:r>
    </w:p>
    <w:p w14:paraId="16810D23" w14:textId="77777777" w:rsidR="00BD6431" w:rsidRDefault="00D44765">
      <w:pPr>
        <w:widowControl w:val="0"/>
        <w:shd w:val="clear" w:color="auto" w:fill="FFFFFF"/>
        <w:ind w:firstLine="567"/>
        <w:jc w:val="both"/>
      </w:pPr>
      <w:r>
        <w:t>– priemonės neleisti prieinamose statinių dalyse atsirasti elektros krūviams specifinėmis sąlygomis, pvz., atsiradus drėgmei.</w:t>
      </w:r>
    </w:p>
    <w:p w14:paraId="16810D24" w14:textId="77777777" w:rsidR="00BD6431" w:rsidRDefault="006C2CE2">
      <w:pPr>
        <w:widowControl w:val="0"/>
        <w:shd w:val="clear" w:color="auto" w:fill="FFFFFF"/>
        <w:ind w:firstLine="567"/>
        <w:jc w:val="both"/>
      </w:pPr>
      <w:r w:rsidR="00D44765">
        <w:t>26.3</w:t>
      </w:r>
      <w:r w:rsidR="00D44765">
        <w:t>. Gatvių ir kelių eismo įtaisai.</w:t>
      </w:r>
    </w:p>
    <w:p w14:paraId="16810D25" w14:textId="77777777" w:rsidR="00BD6431" w:rsidRDefault="00D44765">
      <w:pPr>
        <w:widowControl w:val="0"/>
        <w:shd w:val="clear" w:color="auto" w:fill="FFFFFF"/>
        <w:ind w:firstLine="567"/>
        <w:jc w:val="both"/>
      </w:pPr>
      <w:r>
        <w:t>Eismo signalų įrenginių ir gatvių šviestuvų elektros tiekimo sistemos privalo turėti apsaugines priemones, neleidžiančias kelių naudotojams prisiliesti prie tų statinių dalių, kurios gali įgauti elektros krūvį (pvz., nuo transporto priemonės smūgio).</w:t>
      </w:r>
    </w:p>
    <w:p w14:paraId="16810D26" w14:textId="77777777" w:rsidR="00BD6431" w:rsidRDefault="006C2CE2">
      <w:pPr>
        <w:widowControl w:val="0"/>
        <w:shd w:val="clear" w:color="auto" w:fill="FFFFFF"/>
        <w:ind w:firstLine="567"/>
        <w:jc w:val="both"/>
      </w:pPr>
      <w:r w:rsidR="00D44765">
        <w:t>27</w:t>
      </w:r>
      <w:r w:rsidR="00D44765">
        <w:t>. Esminės statybos produktų charakteristikos (B kategorijos techninės specifikacijos):</w:t>
      </w:r>
    </w:p>
    <w:p w14:paraId="16810D27" w14:textId="77777777" w:rsidR="00BD6431" w:rsidRDefault="006C2CE2">
      <w:pPr>
        <w:widowControl w:val="0"/>
        <w:shd w:val="clear" w:color="auto" w:fill="FFFFFF"/>
        <w:ind w:firstLine="567"/>
        <w:jc w:val="both"/>
      </w:pPr>
      <w:r w:rsidR="00D44765">
        <w:t>27.1</w:t>
      </w:r>
      <w:r w:rsidR="00D44765">
        <w:t>. Žaibas.</w:t>
      </w:r>
    </w:p>
    <w:p w14:paraId="16810D28" w14:textId="77777777" w:rsidR="00BD6431" w:rsidRDefault="00D44765">
      <w:pPr>
        <w:widowControl w:val="0"/>
        <w:shd w:val="clear" w:color="auto" w:fill="FFFFFF"/>
        <w:ind w:firstLine="567"/>
        <w:jc w:val="both"/>
      </w:pPr>
      <w:r>
        <w:t>Būtini darnieji apsaugos nuo žaibo sistemų standartai.</w:t>
      </w:r>
    </w:p>
    <w:p w14:paraId="16810D29" w14:textId="77777777" w:rsidR="00BD6431" w:rsidRDefault="006C2CE2">
      <w:pPr>
        <w:widowControl w:val="0"/>
        <w:shd w:val="clear" w:color="auto" w:fill="FFFFFF"/>
        <w:ind w:firstLine="567"/>
        <w:jc w:val="both"/>
      </w:pPr>
      <w:r w:rsidR="00D44765">
        <w:t>27.2</w:t>
      </w:r>
      <w:r w:rsidR="00D44765">
        <w:t>. Elektros tiekimo sistemos.</w:t>
      </w:r>
    </w:p>
    <w:p w14:paraId="16810D2A" w14:textId="77777777" w:rsidR="00BD6431" w:rsidRDefault="00D44765">
      <w:pPr>
        <w:widowControl w:val="0"/>
        <w:shd w:val="clear" w:color="auto" w:fill="FFFFFF"/>
        <w:ind w:firstLine="567"/>
        <w:jc w:val="both"/>
      </w:pPr>
      <w:r>
        <w:t>Elektros tiekimo sistemos statybos srityje yra aukštos ir žemos įtampos sistemos. Žemos įtampos sistemos jau aptartos EEB Tarybos direktyvoje 73/23/EEC, priimtoje 1973 m. vasario 19 d. Šios Direktyvos reikalavimai, esant būtinybei, gali būti papildyti SPD reikalavimais.</w:t>
      </w:r>
    </w:p>
    <w:p w14:paraId="16810D2B" w14:textId="77777777" w:rsidR="00BD6431" w:rsidRDefault="006C2CE2">
      <w:pPr>
        <w:widowControl w:val="0"/>
        <w:shd w:val="clear" w:color="auto" w:fill="FFFFFF"/>
        <w:ind w:firstLine="567"/>
        <w:jc w:val="both"/>
      </w:pPr>
      <w:r w:rsidR="00D44765">
        <w:t>27.3</w:t>
      </w:r>
      <w:r w:rsidR="00D44765">
        <w:t>. Gatvių ir kelių eismo įtaisai:</w:t>
      </w:r>
    </w:p>
    <w:p w14:paraId="16810D2C" w14:textId="77777777" w:rsidR="00BD6431" w:rsidRDefault="006C2CE2">
      <w:pPr>
        <w:widowControl w:val="0"/>
        <w:shd w:val="clear" w:color="auto" w:fill="FFFFFF"/>
        <w:ind w:firstLine="567"/>
        <w:jc w:val="both"/>
      </w:pPr>
      <w:r w:rsidR="00D44765">
        <w:t>27.3.1</w:t>
      </w:r>
      <w:r w:rsidR="00D44765">
        <w:t>. elektros smūgio rizika nuo gatvių ir kelių šviestuvų, signalizacijos linijų, įvairių informacinių įtaisų, eismo detektorių, kontrolės įrenginių, perdavimo įrenginių ir energijos tiekimo kelių ir eismo įrenginių linijų turi būti sumažinta iki minimumo;</w:t>
      </w:r>
    </w:p>
    <w:p w14:paraId="16810D2D" w14:textId="77777777" w:rsidR="00BD6431" w:rsidRDefault="006C2CE2">
      <w:pPr>
        <w:widowControl w:val="0"/>
        <w:shd w:val="clear" w:color="auto" w:fill="FFFFFF"/>
        <w:ind w:firstLine="567"/>
        <w:jc w:val="both"/>
      </w:pPr>
      <w:r w:rsidR="00D44765">
        <w:t>27.3.2</w:t>
      </w:r>
      <w:r w:rsidR="00D44765">
        <w:t>. esminės charakteristikos, kurias reikia suderinti, yra:</w:t>
      </w:r>
    </w:p>
    <w:p w14:paraId="16810D2E" w14:textId="77777777" w:rsidR="00BD6431" w:rsidRDefault="00D44765">
      <w:pPr>
        <w:widowControl w:val="0"/>
        <w:shd w:val="clear" w:color="auto" w:fill="FFFFFF"/>
        <w:ind w:firstLine="567"/>
        <w:jc w:val="both"/>
      </w:pPr>
      <w:r>
        <w:t>– izoliacijos lygiai ir automatinis išjungimas;</w:t>
      </w:r>
    </w:p>
    <w:p w14:paraId="16810D2F" w14:textId="77777777" w:rsidR="00BD6431" w:rsidRDefault="00D44765">
      <w:pPr>
        <w:widowControl w:val="0"/>
        <w:shd w:val="clear" w:color="auto" w:fill="FFFFFF"/>
        <w:ind w:firstLine="567"/>
        <w:jc w:val="both"/>
      </w:pPr>
      <w:r>
        <w:t>– įtampa (nekenksminga).</w:t>
      </w:r>
    </w:p>
    <w:p w14:paraId="16810D30" w14:textId="77777777" w:rsidR="00BD6431" w:rsidRDefault="006C2CE2">
      <w:pPr>
        <w:ind w:firstLine="567"/>
        <w:jc w:val="both"/>
      </w:pPr>
    </w:p>
    <w:p w14:paraId="16810D31" w14:textId="77777777" w:rsidR="00BD6431" w:rsidRDefault="006C2CE2">
      <w:pPr>
        <w:widowControl w:val="0"/>
        <w:shd w:val="clear" w:color="auto" w:fill="FFFFFF"/>
        <w:jc w:val="center"/>
      </w:pPr>
      <w:r w:rsidR="00D44765">
        <w:rPr>
          <w:b/>
          <w:bCs/>
        </w:rPr>
        <w:t>V</w:t>
      </w:r>
      <w:r w:rsidR="00D44765">
        <w:rPr>
          <w:b/>
          <w:bCs/>
        </w:rPr>
        <w:t xml:space="preserve"> SKIRSNIS. </w:t>
      </w:r>
      <w:r w:rsidR="00D44765">
        <w:rPr>
          <w:b/>
          <w:bCs/>
        </w:rPr>
        <w:t>SPROGIMAI</w:t>
      </w:r>
    </w:p>
    <w:p w14:paraId="16810D32" w14:textId="77777777" w:rsidR="00BD6431" w:rsidRDefault="00BD6431">
      <w:pPr>
        <w:ind w:firstLine="567"/>
        <w:jc w:val="both"/>
      </w:pPr>
    </w:p>
    <w:p w14:paraId="16810D33" w14:textId="77777777" w:rsidR="00BD6431" w:rsidRDefault="006C2CE2">
      <w:pPr>
        <w:widowControl w:val="0"/>
        <w:shd w:val="clear" w:color="auto" w:fill="FFFFFF"/>
        <w:ind w:firstLine="567"/>
        <w:jc w:val="both"/>
      </w:pPr>
      <w:r w:rsidR="00D44765">
        <w:t>28</w:t>
      </w:r>
      <w:r w:rsidR="00D44765">
        <w:t>. Rizikos apibūdinimas.</w:t>
      </w:r>
    </w:p>
    <w:p w14:paraId="16810D34" w14:textId="77777777" w:rsidR="00BD6431" w:rsidRDefault="00D44765">
      <w:pPr>
        <w:widowControl w:val="0"/>
        <w:shd w:val="clear" w:color="auto" w:fill="FFFFFF"/>
        <w:ind w:firstLine="567"/>
        <w:jc w:val="both"/>
      </w:pPr>
      <w:r>
        <w:t xml:space="preserve">Reglamente sąvoka „sprogimas“ vartojamas apibūdinti du reiškinius – sprogimus ir prasiveržimus (pirmieji įvyksta dėl labai greitos šiluminės cheminės reakcijos, antrieji – dėl sistemos, kurioje yra suslėgtos dujos, trūkimo). </w:t>
      </w:r>
    </w:p>
    <w:p w14:paraId="16810D35" w14:textId="77777777" w:rsidR="00BD6431" w:rsidRDefault="006C2CE2">
      <w:pPr>
        <w:widowControl w:val="0"/>
        <w:shd w:val="clear" w:color="auto" w:fill="FFFFFF"/>
        <w:ind w:firstLine="567"/>
        <w:jc w:val="both"/>
      </w:pPr>
      <w:r w:rsidR="00D44765">
        <w:t>28.1</w:t>
      </w:r>
      <w:r w:rsidR="00D44765">
        <w:t>. Sprogimo statiniuose rizika vertinama dviem aspektais:</w:t>
      </w:r>
    </w:p>
    <w:p w14:paraId="16810D36" w14:textId="77777777" w:rsidR="00BD6431" w:rsidRDefault="006C2CE2">
      <w:pPr>
        <w:widowControl w:val="0"/>
        <w:shd w:val="clear" w:color="auto" w:fill="FFFFFF"/>
        <w:ind w:firstLine="567"/>
        <w:jc w:val="both"/>
      </w:pPr>
      <w:r w:rsidR="00D44765">
        <w:t>28.1.1</w:t>
      </w:r>
      <w:r w:rsidR="00D44765">
        <w:t>. pavojaus naudotojams, kurį gali kelti šie įrenginiai ar įtaisai:</w:t>
      </w:r>
    </w:p>
    <w:p w14:paraId="16810D37" w14:textId="77777777" w:rsidR="00BD6431" w:rsidRDefault="00D44765">
      <w:pPr>
        <w:widowControl w:val="0"/>
        <w:shd w:val="clear" w:color="auto" w:fill="FFFFFF"/>
        <w:ind w:firstLine="567"/>
        <w:jc w:val="both"/>
      </w:pPr>
      <w:r>
        <w:t>– degalų tiekimo linijos (dujų, naftos);</w:t>
      </w:r>
    </w:p>
    <w:p w14:paraId="16810D38" w14:textId="77777777" w:rsidR="00BD6431" w:rsidRDefault="00D44765">
      <w:pPr>
        <w:widowControl w:val="0"/>
        <w:shd w:val="clear" w:color="auto" w:fill="FFFFFF"/>
        <w:ind w:firstLine="567"/>
        <w:jc w:val="both"/>
      </w:pPr>
      <w:r>
        <w:t>– šilumos gaminimo įtaisai (šildymo (šilumos) katilai, šilumokaičiai, šildytuvai, dujų kolonėlės);</w:t>
      </w:r>
    </w:p>
    <w:p w14:paraId="16810D39" w14:textId="77777777" w:rsidR="00BD6431" w:rsidRDefault="00D44765">
      <w:pPr>
        <w:widowControl w:val="0"/>
        <w:shd w:val="clear" w:color="auto" w:fill="FFFFFF"/>
        <w:ind w:firstLine="567"/>
        <w:jc w:val="both"/>
      </w:pPr>
      <w:r>
        <w:t>– šildymo prietaisai ir šilumos kaupimo įtaisai (vamzdžiai, šilumokaičiai, akumuliaciniai šildytuvai (vandens, garo ar tepaliniai);</w:t>
      </w:r>
    </w:p>
    <w:p w14:paraId="16810D3A" w14:textId="77777777" w:rsidR="00BD6431" w:rsidRDefault="00D44765">
      <w:pPr>
        <w:widowControl w:val="0"/>
        <w:shd w:val="clear" w:color="auto" w:fill="FFFFFF"/>
        <w:ind w:firstLine="567"/>
        <w:jc w:val="both"/>
      </w:pPr>
      <w:r>
        <w:t>– slėgio įrenginiai (garo, dujų, suspausto oro);</w:t>
      </w:r>
    </w:p>
    <w:p w14:paraId="16810D3B" w14:textId="77777777" w:rsidR="00BD6431" w:rsidRDefault="006C2CE2">
      <w:pPr>
        <w:widowControl w:val="0"/>
        <w:shd w:val="clear" w:color="auto" w:fill="FFFFFF"/>
        <w:ind w:firstLine="567"/>
        <w:jc w:val="both"/>
      </w:pPr>
      <w:r w:rsidR="00D44765">
        <w:t>28.1.2</w:t>
      </w:r>
      <w:r w:rsidR="00D44765">
        <w:t>. pavojaus, sukeliamo naudojant ar tvarkant sprogstamąsias medžiagas įrenginiuose, pavyzdžiui:</w:t>
      </w:r>
    </w:p>
    <w:p w14:paraId="16810D3C" w14:textId="77777777" w:rsidR="00BD6431" w:rsidRDefault="00D44765">
      <w:pPr>
        <w:widowControl w:val="0"/>
        <w:shd w:val="clear" w:color="auto" w:fill="FFFFFF"/>
        <w:ind w:firstLine="567"/>
        <w:jc w:val="both"/>
      </w:pPr>
      <w:r>
        <w:t>– skystojo kuro sandėliavimo, pripildymo ar transportavimo;</w:t>
      </w:r>
    </w:p>
    <w:p w14:paraId="16810D3D" w14:textId="77777777" w:rsidR="00BD6431" w:rsidRDefault="00D44765">
      <w:pPr>
        <w:widowControl w:val="0"/>
        <w:shd w:val="clear" w:color="auto" w:fill="FFFFFF"/>
        <w:ind w:firstLine="567"/>
        <w:jc w:val="both"/>
      </w:pPr>
      <w:r>
        <w:t>– sprogstamųjų medžiagų sandėliavimo;</w:t>
      </w:r>
    </w:p>
    <w:p w14:paraId="16810D3E" w14:textId="77777777" w:rsidR="00BD6431" w:rsidRDefault="00D44765">
      <w:pPr>
        <w:widowControl w:val="0"/>
        <w:shd w:val="clear" w:color="auto" w:fill="FFFFFF"/>
        <w:ind w:firstLine="567"/>
        <w:jc w:val="both"/>
      </w:pPr>
      <w:r>
        <w:t>– kanalizacijos siurblinių;</w:t>
      </w:r>
    </w:p>
    <w:p w14:paraId="16810D3F" w14:textId="77777777" w:rsidR="00BD6431" w:rsidRDefault="00D44765">
      <w:pPr>
        <w:widowControl w:val="0"/>
        <w:shd w:val="clear" w:color="auto" w:fill="FFFFFF"/>
        <w:ind w:firstLine="567"/>
        <w:jc w:val="both"/>
      </w:pPr>
      <w:r>
        <w:t>– laboratorijų.</w:t>
      </w:r>
    </w:p>
    <w:p w14:paraId="16810D40" w14:textId="77777777" w:rsidR="00BD6431" w:rsidRDefault="006C2CE2">
      <w:pPr>
        <w:widowControl w:val="0"/>
        <w:shd w:val="clear" w:color="auto" w:fill="FFFFFF"/>
        <w:ind w:firstLine="567"/>
        <w:jc w:val="both"/>
      </w:pPr>
      <w:r w:rsidR="00D44765">
        <w:t>29</w:t>
      </w:r>
      <w:r w:rsidR="00D44765">
        <w:t>. Statinių naudojimo savybės (A kategorijos techninės specifikacijos).</w:t>
      </w:r>
    </w:p>
    <w:p w14:paraId="16810D41" w14:textId="77777777" w:rsidR="00BD6431" w:rsidRDefault="00D44765">
      <w:pPr>
        <w:widowControl w:val="0"/>
        <w:shd w:val="clear" w:color="auto" w:fill="FFFFFF"/>
        <w:ind w:firstLine="567"/>
        <w:jc w:val="both"/>
      </w:pPr>
      <w:r>
        <w:t>Reikalavimas iki minimumo naudotojams sumažinti sprogimo riziką 29.1.1 punkte nurodytu atveju siejamas su tinklų ar įrenginių veikimo sauga. Priklausomai nuo slėgio ir temperatūros, nustatytų tam tikram įtaisų tipui, statybinės medžiagos, įrenginiai ir paskirstymo įtaisai turi būti tinkamai sandėliuojami ir transportuojami.</w:t>
      </w:r>
    </w:p>
    <w:p w14:paraId="16810D42" w14:textId="77777777" w:rsidR="00BD6431" w:rsidRDefault="00D44765">
      <w:pPr>
        <w:widowControl w:val="0"/>
        <w:shd w:val="clear" w:color="auto" w:fill="FFFFFF"/>
        <w:ind w:firstLine="567"/>
        <w:jc w:val="both"/>
      </w:pPr>
      <w:r>
        <w:t>Visos pritvirtinamos vamzdžių detalės, linijos ir kitokie sujungimai turi būti suprojektuoti taip, kad garantuotų visų sujungimų sandarumą įvairiomis veikimo sąlygomis.</w:t>
      </w:r>
    </w:p>
    <w:p w14:paraId="16810D43" w14:textId="77777777" w:rsidR="00BD6431" w:rsidRDefault="00D44765">
      <w:pPr>
        <w:widowControl w:val="0"/>
        <w:shd w:val="clear" w:color="auto" w:fill="FFFFFF"/>
        <w:ind w:firstLine="567"/>
        <w:jc w:val="both"/>
      </w:pPr>
      <w:r>
        <w:t>Vamzdžiai ar linijos, kuriais į uždarus pastatus tiekiami degūs ar sprogstantys statybos produktai, turi būti su išjungimo ar uždarymo įtaisais, įrengtais saugiu atstumu.</w:t>
      </w:r>
    </w:p>
    <w:p w14:paraId="16810D44" w14:textId="77777777" w:rsidR="00BD6431" w:rsidRDefault="006C2CE2">
      <w:pPr>
        <w:widowControl w:val="0"/>
        <w:shd w:val="clear" w:color="auto" w:fill="FFFFFF"/>
        <w:ind w:firstLine="567"/>
        <w:jc w:val="both"/>
      </w:pPr>
      <w:r w:rsidR="00D44765">
        <w:t>29.1</w:t>
      </w:r>
      <w:r w:rsidR="00D44765">
        <w:t>. Siekiant išvengti per didelio slėgio ar temperatūros, turi būti įtaisai, ribojantys ar sumažinantys slėgį ar temperatūrą ar, kai reikia, sujungiantys arba automatiškai sustabdantys atitinkamus įrenginius ar linijas:</w:t>
      </w:r>
    </w:p>
    <w:p w14:paraId="16810D45" w14:textId="77777777" w:rsidR="00BD6431" w:rsidRDefault="006C2CE2">
      <w:pPr>
        <w:widowControl w:val="0"/>
        <w:shd w:val="clear" w:color="auto" w:fill="FFFFFF"/>
        <w:ind w:firstLine="567"/>
        <w:jc w:val="both"/>
      </w:pPr>
      <w:r w:rsidR="00D44765">
        <w:t>29.1.1</w:t>
      </w:r>
      <w:r w:rsidR="00D44765">
        <w:t>. atsižvelgiant į tai, būtina vadovautis:</w:t>
      </w:r>
    </w:p>
    <w:p w14:paraId="16810D46" w14:textId="77777777" w:rsidR="00BD6431" w:rsidRDefault="00D44765">
      <w:pPr>
        <w:widowControl w:val="0"/>
        <w:shd w:val="clear" w:color="auto" w:fill="FFFFFF"/>
        <w:ind w:firstLine="567"/>
        <w:jc w:val="both"/>
      </w:pPr>
      <w:r>
        <w:t>– EEB Tarybos direktyva dėl valstybių narių įstatymų apie dujinį kurą deginančius įtaisus suderinimo (90/396/EEC);</w:t>
      </w:r>
    </w:p>
    <w:p w14:paraId="16810D47" w14:textId="77777777" w:rsidR="00BD6431" w:rsidRDefault="00D44765">
      <w:pPr>
        <w:widowControl w:val="0"/>
        <w:shd w:val="clear" w:color="auto" w:fill="FFFFFF"/>
        <w:ind w:firstLine="567"/>
        <w:jc w:val="both"/>
      </w:pPr>
      <w:r>
        <w:t>– EEB Tarybos direktyva dėl valstybių narių įstatymų apie paprastus slėgio indus suderinimo (87/404/EEC);</w:t>
      </w:r>
    </w:p>
    <w:p w14:paraId="16810D48" w14:textId="77777777" w:rsidR="00BD6431" w:rsidRDefault="006C2CE2">
      <w:pPr>
        <w:widowControl w:val="0"/>
        <w:shd w:val="clear" w:color="auto" w:fill="FFFFFF"/>
        <w:ind w:firstLine="567"/>
        <w:jc w:val="both"/>
      </w:pPr>
      <w:r w:rsidR="00D44765">
        <w:t>29.1.2</w:t>
      </w:r>
      <w:r w:rsidR="00D44765">
        <w:t>. jei naudojimas yra susijęs su sprogimo rizika, įtaisai turi būti sumontuoti, sukonstruoti ir naudojami taip, kad būtų apsaugotos gretimos teritorijos, siekiant iki minimumo sumažinti riziką naudotojams;</w:t>
      </w:r>
    </w:p>
    <w:p w14:paraId="16810D49" w14:textId="77777777" w:rsidR="00BD6431" w:rsidRDefault="006C2CE2">
      <w:pPr>
        <w:widowControl w:val="0"/>
        <w:shd w:val="clear" w:color="auto" w:fill="FFFFFF"/>
        <w:ind w:firstLine="567"/>
        <w:jc w:val="both"/>
      </w:pPr>
      <w:r w:rsidR="00D44765">
        <w:t>29.1.3</w:t>
      </w:r>
      <w:r w:rsidR="00D44765">
        <w:t>. būtina imtis priemonių, kad būtų išvengta pavojingo ar sprogstančio dujų ir oro mišinio susidarymo statinyje. Jei tokio mišinio susidarymo negalima išvengti dėl esamų sąlygų, būtina apsirūpinti visomis reikiamomis saugos priemonėmis. Tokių priemonių tipas ir apimtis priklauso nuo pavojingo ar sprogstančio mišinio susidarymo tikimybės. Viena iš priemonių gali būti medžiagų, nekaupiančių elektrostatinio krūvio, naudojimas.</w:t>
      </w:r>
    </w:p>
    <w:p w14:paraId="16810D4A" w14:textId="77777777" w:rsidR="00BD6431" w:rsidRDefault="006C2CE2">
      <w:pPr>
        <w:widowControl w:val="0"/>
        <w:shd w:val="clear" w:color="auto" w:fill="FFFFFF"/>
        <w:ind w:firstLine="567"/>
        <w:jc w:val="both"/>
      </w:pPr>
      <w:r w:rsidR="00D44765">
        <w:t>30</w:t>
      </w:r>
      <w:r w:rsidR="00D44765">
        <w:t>. Esminės statybos produktų charakteristikos (B kategorijos techninės specifikacijos).</w:t>
      </w:r>
    </w:p>
    <w:p w14:paraId="16810D4B" w14:textId="77777777" w:rsidR="00BD6431" w:rsidRDefault="00D44765">
      <w:pPr>
        <w:widowControl w:val="0"/>
        <w:shd w:val="clear" w:color="auto" w:fill="FFFFFF"/>
        <w:ind w:firstLine="567"/>
        <w:jc w:val="both"/>
      </w:pPr>
      <w:r>
        <w:t>Statybos produktų (vamzdžiai, linijos, indai, konteineriai, valdymo ir jungimo įtaisai ir kt.) sprogimo saugos reikalavimai nustatomi vadovaujantis statinių ir sričių, kuriose jie turi būti naudojami (pvz., atsparumas slėgiui, atsparumas temperatūrai, sandarumas, atsparumas išorės smūgiams), reikalavimais.</w:t>
      </w:r>
    </w:p>
    <w:p w14:paraId="16810D4C" w14:textId="77777777" w:rsidR="00BD6431" w:rsidRDefault="006C2CE2">
      <w:pPr>
        <w:widowControl w:val="0"/>
        <w:shd w:val="clear" w:color="auto" w:fill="FFFFFF"/>
        <w:ind w:firstLine="567"/>
        <w:jc w:val="both"/>
      </w:pPr>
      <w:r w:rsidR="00D44765">
        <w:t>31</w:t>
      </w:r>
      <w:r w:rsidR="00D44765">
        <w:t>. Taip pat būtina vadovautis tokiomis direktyvomis su jų vėlesniais pakeitimais:</w:t>
      </w:r>
    </w:p>
    <w:p w14:paraId="16810D4D" w14:textId="77777777" w:rsidR="00BD6431" w:rsidRDefault="00D44765">
      <w:pPr>
        <w:widowControl w:val="0"/>
        <w:shd w:val="clear" w:color="auto" w:fill="FFFFFF"/>
        <w:ind w:firstLine="567"/>
        <w:jc w:val="both"/>
      </w:pPr>
      <w:r>
        <w:t xml:space="preserve">– EEB Tarybos direktyva dėl valstybių narių įstatymų apie paprastus slėgio indus </w:t>
      </w:r>
      <w:r>
        <w:lastRenderedPageBreak/>
        <w:t>suderinimo (87/404/EEC);</w:t>
      </w:r>
    </w:p>
    <w:p w14:paraId="16810D4E" w14:textId="77777777" w:rsidR="00BD6431" w:rsidRDefault="00D44765">
      <w:pPr>
        <w:widowControl w:val="0"/>
        <w:shd w:val="clear" w:color="auto" w:fill="FFFFFF"/>
        <w:ind w:firstLine="567"/>
        <w:jc w:val="both"/>
      </w:pPr>
      <w:r>
        <w:t>– EEB Tarybos direktyva dėl valstybių narių įstatymų apie elektros įrenginius, naudojamus potencialiai sprogstančioje aplinkoje, suderinimo (76/117/EEC);</w:t>
      </w:r>
    </w:p>
    <w:p w14:paraId="16810D4F" w14:textId="77777777" w:rsidR="00BD6431" w:rsidRDefault="00D44765">
      <w:pPr>
        <w:widowControl w:val="0"/>
        <w:shd w:val="clear" w:color="auto" w:fill="FFFFFF"/>
        <w:ind w:firstLine="567"/>
        <w:jc w:val="both"/>
      </w:pPr>
      <w:r>
        <w:t>– EEB Tarybos direktyva dėl valstybių narių įstatymų apie elektros įrenginių, naudojamų potencialiai sprogstančioje atmosferoje, su tam tikrais apsaugos tipais, suderinimo (79/196/EEC ir 90/487/EEC);</w:t>
      </w:r>
    </w:p>
    <w:p w14:paraId="16810D50" w14:textId="77777777" w:rsidR="00BD6431" w:rsidRDefault="00D44765">
      <w:pPr>
        <w:widowControl w:val="0"/>
        <w:shd w:val="clear" w:color="auto" w:fill="FFFFFF"/>
        <w:tabs>
          <w:tab w:val="left" w:pos="475"/>
        </w:tabs>
        <w:ind w:firstLine="567"/>
        <w:jc w:val="both"/>
      </w:pPr>
      <w:r>
        <w:t>– EEB Tarybos direktyva dėl valstybių narių įstatymų apie elektros įrenginius, naudojamus potencialiai sprogstančioje šachtų atmosferoje, veikiamoje drėgmės, suderinimo (82/130/EEC);</w:t>
      </w:r>
    </w:p>
    <w:p w14:paraId="16810D51" w14:textId="77777777" w:rsidR="00BD6431" w:rsidRDefault="00D44765">
      <w:pPr>
        <w:widowControl w:val="0"/>
        <w:shd w:val="clear" w:color="auto" w:fill="FFFFFF"/>
        <w:tabs>
          <w:tab w:val="left" w:pos="418"/>
        </w:tabs>
        <w:ind w:firstLine="567"/>
        <w:jc w:val="both"/>
      </w:pPr>
      <w:r>
        <w:t>– EEB Tarybos direktyva dėl valstybių narių įstatymų, taikomų dujinio kuro deginimo įtaisams, suderinimo (90/396/EEC).</w:t>
      </w:r>
    </w:p>
    <w:p w14:paraId="16810D52" w14:textId="77777777" w:rsidR="00BD6431" w:rsidRDefault="006C2CE2">
      <w:pPr>
        <w:widowControl w:val="0"/>
        <w:shd w:val="clear" w:color="auto" w:fill="FFFFFF"/>
        <w:tabs>
          <w:tab w:val="left" w:pos="418"/>
        </w:tabs>
        <w:ind w:firstLine="567"/>
        <w:jc w:val="both"/>
      </w:pPr>
    </w:p>
    <w:p w14:paraId="16810D53" w14:textId="77777777" w:rsidR="00BD6431" w:rsidRDefault="006C2CE2">
      <w:pPr>
        <w:widowControl w:val="0"/>
        <w:shd w:val="clear" w:color="auto" w:fill="FFFFFF"/>
        <w:jc w:val="center"/>
      </w:pPr>
      <w:r w:rsidR="00D44765">
        <w:rPr>
          <w:b/>
          <w:bCs/>
        </w:rPr>
        <w:t>VI</w:t>
      </w:r>
      <w:r w:rsidR="00D44765">
        <w:rPr>
          <w:b/>
          <w:bCs/>
        </w:rPr>
        <w:t xml:space="preserve"> SKIRSNIS. </w:t>
      </w:r>
      <w:r w:rsidR="00D44765">
        <w:rPr>
          <w:b/>
          <w:bCs/>
        </w:rPr>
        <w:t xml:space="preserve">AVARIJOS, ĮVYKSTANČIOS </w:t>
      </w:r>
      <w:r w:rsidR="00D44765">
        <w:rPr>
          <w:b/>
          <w:bCs/>
        </w:rPr>
        <w:br/>
        <w:t>DĖL TRANSPORTO PRIEMONIŲ JUDĖJIMO</w:t>
      </w:r>
    </w:p>
    <w:p w14:paraId="16810D54" w14:textId="77777777" w:rsidR="00BD6431" w:rsidRDefault="00BD6431">
      <w:pPr>
        <w:ind w:firstLine="567"/>
        <w:jc w:val="both"/>
      </w:pPr>
    </w:p>
    <w:p w14:paraId="16810D55" w14:textId="77777777" w:rsidR="00BD6431" w:rsidRDefault="006C2CE2">
      <w:pPr>
        <w:widowControl w:val="0"/>
        <w:shd w:val="clear" w:color="auto" w:fill="FFFFFF"/>
        <w:ind w:firstLine="567"/>
        <w:jc w:val="both"/>
      </w:pPr>
      <w:r w:rsidR="00D44765">
        <w:t>32</w:t>
      </w:r>
      <w:r w:rsidR="00D44765">
        <w:t>. Rizikos apibūdinimas.</w:t>
      </w:r>
    </w:p>
    <w:p w14:paraId="16810D56" w14:textId="77777777" w:rsidR="00BD6431" w:rsidRDefault="00D44765">
      <w:pPr>
        <w:widowControl w:val="0"/>
        <w:shd w:val="clear" w:color="auto" w:fill="FFFFFF"/>
        <w:ind w:firstLine="567"/>
        <w:jc w:val="both"/>
      </w:pPr>
      <w:r>
        <w:t>Rizika kyla dėl žmonių naudojamų transporto priemonių ir apima avarijos sukeltus sužeidimus ar mirtį. Kalbama apie pasekmes transporto priemonių naudotojams, arti esantiems žmonėms ir aplinkai. Rizika susijusi ne tik su važiuojamojo paviršiaus sąlygomis, bet ir su transporto priemonių charakteristikomis, vairuotojo įgūdžiais, ženklų ir ženklinimo efektyvumu, apsauginių barjerų ir kitokių įrenginių tinkamumu. Reglamente nagrinėjamos tik rizikos priežastys, susijusios su statinių ir statybos produktų charakteristikomis.</w:t>
      </w:r>
    </w:p>
    <w:p w14:paraId="16810D57" w14:textId="77777777" w:rsidR="00BD6431" w:rsidRDefault="00D44765">
      <w:pPr>
        <w:widowControl w:val="0"/>
        <w:shd w:val="clear" w:color="auto" w:fill="FFFFFF"/>
        <w:ind w:firstLine="567"/>
        <w:jc w:val="both"/>
      </w:pPr>
      <w:r>
        <w:t>Transporto priemonės gali:</w:t>
      </w:r>
    </w:p>
    <w:p w14:paraId="16810D58" w14:textId="77777777" w:rsidR="00BD6431" w:rsidRDefault="00D44765">
      <w:pPr>
        <w:widowControl w:val="0"/>
        <w:shd w:val="clear" w:color="auto" w:fill="FFFFFF"/>
        <w:ind w:firstLine="567"/>
        <w:jc w:val="both"/>
      </w:pPr>
      <w:r>
        <w:t>– nukristi nuo kelio ar tilto ir kt.;</w:t>
      </w:r>
    </w:p>
    <w:p w14:paraId="16810D59" w14:textId="77777777" w:rsidR="00BD6431" w:rsidRDefault="00D44765">
      <w:pPr>
        <w:widowControl w:val="0"/>
        <w:shd w:val="clear" w:color="auto" w:fill="FFFFFF"/>
        <w:ind w:firstLine="567"/>
        <w:jc w:val="both"/>
      </w:pPr>
      <w:r>
        <w:t>– susidurti su kelio įrenginiais, barjerais ar kliūtimis šalia kelio;</w:t>
      </w:r>
    </w:p>
    <w:p w14:paraId="16810D5A" w14:textId="77777777" w:rsidR="00BD6431" w:rsidRDefault="00D44765">
      <w:pPr>
        <w:widowControl w:val="0"/>
        <w:shd w:val="clear" w:color="auto" w:fill="FFFFFF"/>
        <w:ind w:firstLine="567"/>
        <w:jc w:val="both"/>
      </w:pPr>
      <w:r>
        <w:t>– susidurti su statinių naudotojais ar transporto priemonėmis;</w:t>
      </w:r>
    </w:p>
    <w:p w14:paraId="16810D5B" w14:textId="77777777" w:rsidR="00BD6431" w:rsidRDefault="00D44765">
      <w:pPr>
        <w:widowControl w:val="0"/>
        <w:shd w:val="clear" w:color="auto" w:fill="FFFFFF"/>
        <w:ind w:firstLine="567"/>
        <w:jc w:val="both"/>
      </w:pPr>
      <w:r>
        <w:t>– apvirsti ar kitaip tapti tokiomis nestabiliomis, kad sukeltų transporto priemonėje esančių žmonių ar statinių naudotojų sužeidimo riziką.</w:t>
      </w:r>
    </w:p>
    <w:p w14:paraId="16810D5C" w14:textId="77777777" w:rsidR="00BD6431" w:rsidRDefault="006C2CE2">
      <w:pPr>
        <w:widowControl w:val="0"/>
        <w:shd w:val="clear" w:color="auto" w:fill="FFFFFF"/>
        <w:ind w:firstLine="567"/>
        <w:jc w:val="both"/>
      </w:pPr>
      <w:r w:rsidR="00D44765">
        <w:t>33</w:t>
      </w:r>
      <w:r w:rsidR="00D44765">
        <w:t>. Statinių naudojimo savybės (A kategorijos techninės specifikacijos).</w:t>
      </w:r>
    </w:p>
    <w:p w14:paraId="16810D5D" w14:textId="77777777" w:rsidR="00BD6431" w:rsidRDefault="00D44765">
      <w:pPr>
        <w:widowControl w:val="0"/>
        <w:shd w:val="clear" w:color="auto" w:fill="FFFFFF"/>
        <w:ind w:firstLine="567"/>
        <w:jc w:val="both"/>
      </w:pPr>
      <w:r>
        <w:t>Statinių naudojimo savybės apima važiuojamojo paviršiaus slidumo ribojimą, kelio ženklų aiškų išdėstymą, matomumą, įskaitomumą, taip pat ženklinimą ir kitas įvairias, įskaitant kintančias, oro sąlygas.</w:t>
      </w:r>
    </w:p>
    <w:p w14:paraId="16810D5E" w14:textId="77777777" w:rsidR="00BD6431" w:rsidRDefault="00D44765">
      <w:pPr>
        <w:widowControl w:val="0"/>
        <w:shd w:val="clear" w:color="auto" w:fill="FFFFFF"/>
        <w:ind w:firstLine="567"/>
        <w:jc w:val="both"/>
      </w:pPr>
      <w:r>
        <w:t>Kelio įrenginiais turi būti užtikrinta sauga nuo transporto priemonės smūgių (pasyvus saugumas), įvertinus:</w:t>
      </w:r>
    </w:p>
    <w:p w14:paraId="16810D5F" w14:textId="77777777" w:rsidR="00BD6431" w:rsidRDefault="00D44765">
      <w:pPr>
        <w:widowControl w:val="0"/>
        <w:shd w:val="clear" w:color="auto" w:fill="FFFFFF"/>
        <w:ind w:firstLine="567"/>
        <w:jc w:val="both"/>
      </w:pPr>
      <w:r>
        <w:t>– tam tikras situacijas keliuose;</w:t>
      </w:r>
    </w:p>
    <w:p w14:paraId="16810D60" w14:textId="77777777" w:rsidR="00BD6431" w:rsidRDefault="00D44765">
      <w:pPr>
        <w:widowControl w:val="0"/>
        <w:shd w:val="clear" w:color="auto" w:fill="FFFFFF"/>
        <w:ind w:firstLine="567"/>
        <w:jc w:val="both"/>
      </w:pPr>
      <w:r>
        <w:t>– transporto priemonės greitį;</w:t>
      </w:r>
    </w:p>
    <w:p w14:paraId="16810D61" w14:textId="77777777" w:rsidR="00BD6431" w:rsidRDefault="00D44765">
      <w:pPr>
        <w:widowControl w:val="0"/>
        <w:shd w:val="clear" w:color="auto" w:fill="FFFFFF"/>
        <w:ind w:firstLine="567"/>
        <w:jc w:val="both"/>
      </w:pPr>
      <w:r>
        <w:t>– kelkraščio tipą ir rizikos objektus (pvz., apkrovas laikančiosios konstrukcijos, medžiai, stulpai, sienos, pastatai ir kt.);</w:t>
      </w:r>
    </w:p>
    <w:p w14:paraId="16810D62" w14:textId="77777777" w:rsidR="00BD6431" w:rsidRDefault="00D44765">
      <w:pPr>
        <w:widowControl w:val="0"/>
        <w:shd w:val="clear" w:color="auto" w:fill="FFFFFF"/>
        <w:ind w:firstLine="567"/>
        <w:jc w:val="both"/>
      </w:pPr>
      <w:r>
        <w:t>– transporto priemonės masę;</w:t>
      </w:r>
    </w:p>
    <w:p w14:paraId="16810D63" w14:textId="77777777" w:rsidR="00BD6431" w:rsidRDefault="00D44765">
      <w:pPr>
        <w:widowControl w:val="0"/>
        <w:shd w:val="clear" w:color="auto" w:fill="FFFFFF"/>
        <w:ind w:firstLine="567"/>
        <w:jc w:val="both"/>
      </w:pPr>
      <w:r>
        <w:t>– įvairius ilgalaikius kelio saugos įrenginius. Šiais įrenginiais turi būti užtikrinta smūgio sauga, atsparumas pralaužimui ir priimtinos atšokimo savybės.</w:t>
      </w:r>
    </w:p>
    <w:p w14:paraId="16810D64" w14:textId="77777777" w:rsidR="00BD6431" w:rsidRDefault="006C2CE2">
      <w:pPr>
        <w:widowControl w:val="0"/>
        <w:shd w:val="clear" w:color="auto" w:fill="FFFFFF"/>
        <w:ind w:firstLine="567"/>
        <w:jc w:val="both"/>
      </w:pPr>
      <w:r w:rsidR="00D44765">
        <w:t>34</w:t>
      </w:r>
      <w:r w:rsidR="00D44765">
        <w:t>. Esminės statybos produktų charakteristikos (B kategorijos techninės specifikacijos).</w:t>
      </w:r>
    </w:p>
    <w:p w14:paraId="16810D65" w14:textId="77777777" w:rsidR="00BD6431" w:rsidRDefault="00D44765">
      <w:pPr>
        <w:widowControl w:val="0"/>
        <w:shd w:val="clear" w:color="auto" w:fill="FFFFFF"/>
        <w:ind w:firstLine="567"/>
        <w:jc w:val="both"/>
      </w:pPr>
      <w:r>
        <w:t>Važiuojamojo paviršiaus slidumas priklauso nuo naudojamų medžiagų ir jų naudojimo būdo (užpildai, klojimo procedūra), tarp jų – naudojamų keliams ženklinti (dažai, plastmasės, klijuoti lakštai) ir kelio stulpelių.</w:t>
      </w:r>
    </w:p>
    <w:p w14:paraId="16810D66" w14:textId="77777777" w:rsidR="00BD6431" w:rsidRDefault="00D44765">
      <w:pPr>
        <w:widowControl w:val="0"/>
        <w:shd w:val="clear" w:color="auto" w:fill="FFFFFF"/>
        <w:ind w:firstLine="567"/>
        <w:jc w:val="both"/>
      </w:pPr>
      <w:r>
        <w:t>Taip pat pageidautini objektų, įmontuotų į kelio paviršių (liukai, grotelės ir kt.), atsparumo reikalavimai, susiję su stabdymo poveikiu.</w:t>
      </w:r>
    </w:p>
    <w:p w14:paraId="16810D67" w14:textId="77777777" w:rsidR="00BD6431" w:rsidRDefault="006C2CE2">
      <w:pPr>
        <w:widowControl w:val="0"/>
        <w:shd w:val="clear" w:color="auto" w:fill="FFFFFF"/>
        <w:ind w:firstLine="567"/>
        <w:jc w:val="both"/>
      </w:pPr>
      <w:r w:rsidR="00D44765">
        <w:t>34.1</w:t>
      </w:r>
      <w:r w:rsidR="00D44765">
        <w:t>. Turi būti suderintos kelio ženklų techninės specifikacijos (matmenys, spalva, skaistis, atspindėjimas, raidžių įskaitomumas):</w:t>
      </w:r>
    </w:p>
    <w:p w14:paraId="16810D68" w14:textId="77777777" w:rsidR="00BD6431" w:rsidRDefault="006C2CE2">
      <w:pPr>
        <w:widowControl w:val="0"/>
        <w:shd w:val="clear" w:color="auto" w:fill="FFFFFF"/>
        <w:ind w:firstLine="567"/>
        <w:jc w:val="both"/>
      </w:pPr>
      <w:r w:rsidR="00D44765">
        <w:t>34.1.1</w:t>
      </w:r>
      <w:r w:rsidR="00D44765">
        <w:t xml:space="preserve">. kelių ženklinimo statybos produktų (tarp jų – kelių stulpelių) suderinimas turi būti atliekamas įvertinus jų atsparumą stabdant transporto priemones, matomumą dieną ir naktį, atspindėjimą ir spalvą. Atsižvelgus į tai, turi būti nustatyti švytėjimo ir patvarumo </w:t>
      </w:r>
      <w:r w:rsidR="00D44765">
        <w:lastRenderedPageBreak/>
        <w:t>nustatymo reikalavimai;</w:t>
      </w:r>
    </w:p>
    <w:p w14:paraId="16810D69" w14:textId="77777777" w:rsidR="00BD6431" w:rsidRDefault="006C2CE2">
      <w:pPr>
        <w:widowControl w:val="0"/>
        <w:shd w:val="clear" w:color="auto" w:fill="FFFFFF"/>
        <w:ind w:firstLine="567"/>
        <w:jc w:val="both"/>
      </w:pPr>
      <w:r w:rsidR="00D44765">
        <w:t>34.1.2</w:t>
      </w:r>
      <w:r w:rsidR="00D44765">
        <w:t>. kelių įrenginių (ilgalaikių) esminės charakteristikos (stulpų, apšvietimo kolonų, stiebų, polių, ženklinimo stulpelių) turi būti patikrinamos smūginiais bandymais, nustatant atsparumą lūžimui. Būtina suderinti bandymų charakteristikų (transporto priemonės masės, smūgio greičio, smūgio charakteristikos, pvz., sąveikos taško ar kampo, pagreičio stiprumo indekso ar panašiai) apibrėžimus ir matavimus (apskaičiavimus);</w:t>
      </w:r>
    </w:p>
    <w:p w14:paraId="16810D6A" w14:textId="77777777" w:rsidR="00BD6431" w:rsidRDefault="006C2CE2">
      <w:pPr>
        <w:widowControl w:val="0"/>
        <w:shd w:val="clear" w:color="auto" w:fill="FFFFFF"/>
        <w:ind w:firstLine="567"/>
        <w:jc w:val="both"/>
      </w:pPr>
      <w:r w:rsidR="00D44765">
        <w:t>34.1.3</w:t>
      </w:r>
      <w:r w:rsidR="00D44765">
        <w:t>. apsaugos sistemos, mažinančios riziką nukristi nuo tilto ar kelio ir atsitrenkti į kliūtį ar kitą transporto priemonę, apima:</w:t>
      </w:r>
    </w:p>
    <w:p w14:paraId="16810D6B" w14:textId="77777777" w:rsidR="00BD6431" w:rsidRDefault="00D44765">
      <w:pPr>
        <w:widowControl w:val="0"/>
        <w:shd w:val="clear" w:color="auto" w:fill="FFFFFF"/>
        <w:ind w:firstLine="567"/>
        <w:jc w:val="both"/>
      </w:pPr>
      <w:r>
        <w:t>– apsaugines tvoras;</w:t>
      </w:r>
    </w:p>
    <w:p w14:paraId="16810D6C" w14:textId="77777777" w:rsidR="00BD6431" w:rsidRDefault="00D44765">
      <w:pPr>
        <w:widowControl w:val="0"/>
        <w:shd w:val="clear" w:color="auto" w:fill="FFFFFF"/>
        <w:ind w:firstLine="567"/>
        <w:jc w:val="both"/>
      </w:pPr>
      <w:r>
        <w:t>– apsauginius barjerus (plieninius, betoninius, plastmasinius);</w:t>
      </w:r>
    </w:p>
    <w:p w14:paraId="16810D6D" w14:textId="77777777" w:rsidR="00BD6431" w:rsidRDefault="00D44765">
      <w:pPr>
        <w:widowControl w:val="0"/>
        <w:shd w:val="clear" w:color="auto" w:fill="FFFFFF"/>
        <w:ind w:firstLine="567"/>
        <w:jc w:val="both"/>
      </w:pPr>
      <w:r>
        <w:t>– smūgio pagalves;</w:t>
      </w:r>
    </w:p>
    <w:p w14:paraId="16810D6E" w14:textId="77777777" w:rsidR="00BD6431" w:rsidRDefault="00D44765">
      <w:pPr>
        <w:widowControl w:val="0"/>
        <w:shd w:val="clear" w:color="auto" w:fill="FFFFFF"/>
        <w:ind w:firstLine="567"/>
        <w:jc w:val="both"/>
      </w:pPr>
      <w:r>
        <w:t>– tiltų parapetus.</w:t>
      </w:r>
    </w:p>
    <w:p w14:paraId="16810D6F" w14:textId="77777777" w:rsidR="00BD6431" w:rsidRDefault="006C2CE2">
      <w:pPr>
        <w:widowControl w:val="0"/>
        <w:shd w:val="clear" w:color="auto" w:fill="FFFFFF"/>
        <w:ind w:firstLine="567"/>
        <w:jc w:val="both"/>
      </w:pPr>
      <w:r w:rsidR="00D44765">
        <w:t>34.2</w:t>
      </w:r>
      <w:r w:rsidR="00D44765">
        <w:t>. Smūgio saugos lygis gali būti nustatomas pagal įvairias klases, įvertinus šiuos aspektus:</w:t>
      </w:r>
    </w:p>
    <w:p w14:paraId="16810D70" w14:textId="77777777" w:rsidR="00BD6431" w:rsidRDefault="00D44765">
      <w:pPr>
        <w:widowControl w:val="0"/>
        <w:shd w:val="clear" w:color="auto" w:fill="FFFFFF"/>
        <w:ind w:firstLine="567"/>
        <w:jc w:val="both"/>
      </w:pPr>
      <w:r>
        <w:t>– transporto priemonės masę;</w:t>
      </w:r>
    </w:p>
    <w:p w14:paraId="16810D71" w14:textId="77777777" w:rsidR="00BD6431" w:rsidRDefault="00D44765">
      <w:pPr>
        <w:widowControl w:val="0"/>
        <w:shd w:val="clear" w:color="auto" w:fill="FFFFFF"/>
        <w:ind w:firstLine="567"/>
        <w:jc w:val="both"/>
      </w:pPr>
      <w:r>
        <w:t>– susidūrimo greitį;</w:t>
      </w:r>
    </w:p>
    <w:p w14:paraId="16810D72" w14:textId="77777777" w:rsidR="00BD6431" w:rsidRDefault="00D44765">
      <w:pPr>
        <w:widowControl w:val="0"/>
        <w:shd w:val="clear" w:color="auto" w:fill="FFFFFF"/>
        <w:ind w:firstLine="567"/>
        <w:jc w:val="both"/>
      </w:pPr>
      <w:r>
        <w:t>– kampą tarp automobilio ir apsauginio įtaiso;</w:t>
      </w:r>
    </w:p>
    <w:p w14:paraId="16810D73" w14:textId="77777777" w:rsidR="00BD6431" w:rsidRDefault="00D44765">
      <w:pPr>
        <w:widowControl w:val="0"/>
        <w:shd w:val="clear" w:color="auto" w:fill="FFFFFF"/>
        <w:ind w:firstLine="567"/>
        <w:jc w:val="both"/>
      </w:pPr>
      <w:r>
        <w:t>– apsauginio įtaiso dinaminį poslinkį;</w:t>
      </w:r>
    </w:p>
    <w:p w14:paraId="16810D74" w14:textId="77777777" w:rsidR="00BD6431" w:rsidRDefault="00D44765">
      <w:pPr>
        <w:widowControl w:val="0"/>
        <w:shd w:val="clear" w:color="auto" w:fill="FFFFFF"/>
        <w:ind w:firstLine="567"/>
        <w:jc w:val="both"/>
      </w:pPr>
      <w:r>
        <w:t>– pagreičio stiprumo indeksą ar panašius indeksus;</w:t>
      </w:r>
    </w:p>
    <w:p w14:paraId="16810D75" w14:textId="77777777" w:rsidR="00BD6431" w:rsidRDefault="00D44765">
      <w:pPr>
        <w:widowControl w:val="0"/>
        <w:shd w:val="clear" w:color="auto" w:fill="FFFFFF"/>
        <w:ind w:firstLine="567"/>
        <w:jc w:val="both"/>
      </w:pPr>
      <w:r>
        <w:t>– išilginio slydimo ribas;</w:t>
      </w:r>
    </w:p>
    <w:p w14:paraId="16810D76" w14:textId="77777777" w:rsidR="00BD6431" w:rsidRDefault="00D44765">
      <w:pPr>
        <w:widowControl w:val="0"/>
        <w:shd w:val="clear" w:color="auto" w:fill="FFFFFF"/>
        <w:ind w:firstLine="567"/>
        <w:jc w:val="both"/>
      </w:pPr>
      <w:r>
        <w:t>– atšokimo ribas.</w:t>
      </w:r>
    </w:p>
    <w:p w14:paraId="16810D77" w14:textId="77777777" w:rsidR="00BD6431" w:rsidRDefault="006C2CE2">
      <w:pPr>
        <w:widowControl w:val="0"/>
        <w:shd w:val="clear" w:color="auto" w:fill="FFFFFF"/>
        <w:ind w:firstLine="567"/>
        <w:jc w:val="both"/>
      </w:pPr>
    </w:p>
    <w:p w14:paraId="16810D78" w14:textId="77777777" w:rsidR="00BD6431" w:rsidRDefault="006C2CE2">
      <w:pPr>
        <w:widowControl w:val="0"/>
        <w:shd w:val="clear" w:color="auto" w:fill="FFFFFF"/>
        <w:jc w:val="center"/>
      </w:pPr>
      <w:r w:rsidR="00D44765">
        <w:rPr>
          <w:b/>
          <w:bCs/>
        </w:rPr>
        <w:t>VI</w:t>
      </w:r>
      <w:r w:rsidR="00D44765">
        <w:rPr>
          <w:b/>
          <w:bCs/>
        </w:rPr>
        <w:t xml:space="preserve"> SKYRIUS. </w:t>
      </w:r>
      <w:r w:rsidR="00D44765">
        <w:rPr>
          <w:b/>
          <w:bCs/>
        </w:rPr>
        <w:t>ESMINIO REIKALAVIMO PARAMETRAI</w:t>
      </w:r>
    </w:p>
    <w:p w14:paraId="16810D79" w14:textId="77777777" w:rsidR="00BD6431" w:rsidRDefault="00BD6431">
      <w:pPr>
        <w:widowControl w:val="0"/>
        <w:shd w:val="clear" w:color="auto" w:fill="FFFFFF"/>
        <w:ind w:firstLine="567"/>
        <w:jc w:val="both"/>
      </w:pPr>
    </w:p>
    <w:p w14:paraId="16810D7A" w14:textId="77777777" w:rsidR="00BD6431" w:rsidRDefault="006C2CE2">
      <w:pPr>
        <w:widowControl w:val="0"/>
        <w:shd w:val="clear" w:color="auto" w:fill="FFFFFF"/>
        <w:ind w:firstLine="567"/>
        <w:jc w:val="both"/>
      </w:pPr>
      <w:r w:rsidR="00D44765">
        <w:t>35</w:t>
      </w:r>
      <w:r w:rsidR="00D44765">
        <w:t>. Esminio reikalavimo normuojami rodiklių parametrai nustatomi A ir B kategorijų techninėse specifikacijose.</w:t>
      </w:r>
    </w:p>
    <w:p w14:paraId="16810D7B" w14:textId="77777777" w:rsidR="00BD6431" w:rsidRDefault="006C2CE2">
      <w:pPr>
        <w:widowControl w:val="0"/>
        <w:shd w:val="clear" w:color="auto" w:fill="FFFFFF"/>
        <w:ind w:firstLine="567"/>
        <w:jc w:val="both"/>
      </w:pPr>
    </w:p>
    <w:p w14:paraId="16810D7C" w14:textId="77777777" w:rsidR="00BD6431" w:rsidRDefault="006C2CE2">
      <w:pPr>
        <w:widowControl w:val="0"/>
        <w:shd w:val="clear" w:color="auto" w:fill="FFFFFF"/>
        <w:jc w:val="center"/>
      </w:pPr>
      <w:r w:rsidR="00D44765">
        <w:rPr>
          <w:b/>
          <w:bCs/>
        </w:rPr>
        <w:t>VII</w:t>
      </w:r>
      <w:r w:rsidR="00D44765">
        <w:rPr>
          <w:b/>
          <w:bCs/>
        </w:rPr>
        <w:t xml:space="preserve"> SKYRIUS. </w:t>
      </w:r>
      <w:r w:rsidR="00D44765">
        <w:rPr>
          <w:b/>
          <w:bCs/>
        </w:rPr>
        <w:t>BAIGIAMOSIOS NUOSTATOS</w:t>
      </w:r>
    </w:p>
    <w:p w14:paraId="16810D7D" w14:textId="77777777" w:rsidR="00BD6431" w:rsidRDefault="00BD6431">
      <w:pPr>
        <w:widowControl w:val="0"/>
        <w:shd w:val="clear" w:color="auto" w:fill="FFFFFF"/>
        <w:ind w:firstLine="567"/>
        <w:jc w:val="both"/>
      </w:pPr>
    </w:p>
    <w:p w14:paraId="16810D7E" w14:textId="77777777" w:rsidR="00BD6431" w:rsidRDefault="006C2CE2">
      <w:pPr>
        <w:widowControl w:val="0"/>
        <w:shd w:val="clear" w:color="auto" w:fill="FFFFFF"/>
        <w:ind w:firstLine="567"/>
        <w:jc w:val="both"/>
      </w:pPr>
      <w:r w:rsidR="00D44765">
        <w:t>36</w:t>
      </w:r>
      <w:r w:rsidR="00D44765">
        <w:t>. Asmenys, pažeidę Reglamento reikalavimus, atsako Lietuvos Respublikos įstatymų ir kitų teisės aktų nustatyta tvarka.</w:t>
      </w:r>
    </w:p>
    <w:p w14:paraId="16810D7F" w14:textId="77777777" w:rsidR="00BD6431" w:rsidRDefault="006C2CE2">
      <w:pPr>
        <w:widowControl w:val="0"/>
        <w:shd w:val="clear" w:color="auto" w:fill="FFFFFF"/>
        <w:jc w:val="both"/>
      </w:pPr>
    </w:p>
    <w:p w14:paraId="16810D80" w14:textId="4CB2437B" w:rsidR="00BD6431" w:rsidRDefault="00D44765">
      <w:pPr>
        <w:widowControl w:val="0"/>
        <w:shd w:val="clear" w:color="auto" w:fill="FFFFFF"/>
        <w:jc w:val="center"/>
      </w:pPr>
      <w:r>
        <w:t>_________________</w:t>
      </w:r>
    </w:p>
    <w:p w14:paraId="16810D81" w14:textId="34998711" w:rsidR="00BD6431" w:rsidRDefault="006C2CE2">
      <w:pPr>
        <w:jc w:val="both"/>
      </w:pPr>
    </w:p>
    <w:bookmarkStart w:id="0" w:name="_GoBack" w:displacedByCustomXml="prev"/>
    <w:p w14:paraId="16810D82" w14:textId="02EB09CC" w:rsidR="00BD6431" w:rsidRDefault="00BD6431">
      <w:pPr>
        <w:ind w:firstLine="567"/>
        <w:jc w:val="both"/>
        <w:sectPr w:rsidR="00BD6431">
          <w:pgSz w:w="11907" w:h="16840" w:code="9"/>
          <w:pgMar w:top="1134" w:right="1134" w:bottom="1134" w:left="1701" w:header="567" w:footer="567" w:gutter="0"/>
          <w:cols w:space="1296"/>
          <w:docGrid w:linePitch="360"/>
        </w:sectPr>
      </w:pPr>
    </w:p>
    <w:p w14:paraId="16810D83" w14:textId="51D86D66" w:rsidR="00BD6431" w:rsidRDefault="00D44765">
      <w:pPr>
        <w:widowControl w:val="0"/>
        <w:shd w:val="clear" w:color="auto" w:fill="FFFFFF"/>
        <w:ind w:left="9120" w:right="1094"/>
      </w:pPr>
      <w:r>
        <w:lastRenderedPageBreak/>
        <w:t xml:space="preserve">STR2.01.01(4):2008 </w:t>
      </w:r>
    </w:p>
    <w:p w14:paraId="16810D84" w14:textId="77777777" w:rsidR="00BD6431" w:rsidRDefault="00D44765">
      <w:pPr>
        <w:widowControl w:val="0"/>
        <w:shd w:val="clear" w:color="auto" w:fill="FFFFFF"/>
        <w:ind w:left="9120" w:right="1094"/>
      </w:pPr>
      <w:r>
        <w:t>priedas</w:t>
      </w:r>
    </w:p>
    <w:p w14:paraId="16810D85" w14:textId="77777777" w:rsidR="00BD6431" w:rsidRDefault="00BD6431"/>
    <w:p w14:paraId="16810D86" w14:textId="55BBF598" w:rsidR="00BD6431" w:rsidRDefault="00D44765">
      <w:pPr>
        <w:widowControl w:val="0"/>
        <w:shd w:val="clear" w:color="auto" w:fill="FFFFFF"/>
        <w:jc w:val="center"/>
        <w:rPr>
          <w:b/>
        </w:rPr>
      </w:pPr>
      <w:r>
        <w:rPr>
          <w:b/>
        </w:rPr>
        <w:t xml:space="preserve">NELAIMINGŲ ATSITIKIMŲ RIZIKOS ANALIZĖ </w:t>
      </w:r>
    </w:p>
    <w:p w14:paraId="16810D87" w14:textId="77777777" w:rsidR="00BD6431" w:rsidRDefault="00BD6431">
      <w:pPr>
        <w:widowControl w:val="0"/>
        <w:shd w:val="clear" w:color="auto" w:fill="FFFFFF"/>
        <w:rPr>
          <w:b/>
        </w:rPr>
      </w:pPr>
    </w:p>
    <w:p w14:paraId="16810D88" w14:textId="77777777" w:rsidR="00BD6431" w:rsidRDefault="006C2CE2">
      <w:pPr>
        <w:widowControl w:val="0"/>
        <w:shd w:val="clear" w:color="auto" w:fill="FFFFFF"/>
        <w:jc w:val="center"/>
        <w:rPr>
          <w:b/>
        </w:rPr>
      </w:pPr>
      <w:r w:rsidR="00D44765">
        <w:rPr>
          <w:b/>
        </w:rPr>
        <w:t>Rizika IA. KRITIMAS PASLYDUS</w:t>
      </w:r>
    </w:p>
    <w:p w14:paraId="16810D89" w14:textId="77777777" w:rsidR="00BD6431" w:rsidRDefault="00BD6431">
      <w:pPr>
        <w:widowControl w:val="0"/>
        <w:jc w:val="both"/>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74"/>
        <w:gridCol w:w="2942"/>
        <w:gridCol w:w="2684"/>
        <w:gridCol w:w="3222"/>
      </w:tblGrid>
      <w:tr w:rsidR="00BD6431" w14:paraId="16810D8D"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D8A" w14:textId="77777777" w:rsidR="00BD6431" w:rsidRDefault="00D44765">
            <w:pPr>
              <w:widowControl w:val="0"/>
              <w:shd w:val="clear" w:color="auto" w:fill="FFFFFF"/>
              <w:jc w:val="center"/>
              <w:rPr>
                <w:b/>
                <w:sz w:val="22"/>
              </w:rPr>
            </w:pPr>
            <w:r>
              <w:rPr>
                <w:b/>
                <w:sz w:val="22"/>
              </w:rPr>
              <w:t>Priežastis</w:t>
            </w:r>
          </w:p>
        </w:tc>
        <w:tc>
          <w:tcPr>
            <w:tcW w:w="6316" w:type="dxa"/>
            <w:gridSpan w:val="2"/>
            <w:tcBorders>
              <w:top w:val="single" w:sz="6" w:space="0" w:color="auto"/>
              <w:left w:val="single" w:sz="6" w:space="0" w:color="auto"/>
              <w:bottom w:val="single" w:sz="6" w:space="0" w:color="auto"/>
              <w:right w:val="single" w:sz="6" w:space="0" w:color="auto"/>
            </w:tcBorders>
            <w:shd w:val="clear" w:color="auto" w:fill="FFFFFF"/>
          </w:tcPr>
          <w:p w14:paraId="16810D8B" w14:textId="77777777" w:rsidR="00BD6431" w:rsidRDefault="00D44765">
            <w:pPr>
              <w:widowControl w:val="0"/>
              <w:shd w:val="clear" w:color="auto" w:fill="FFFFFF"/>
              <w:jc w:val="center"/>
              <w:rPr>
                <w:b/>
                <w:sz w:val="22"/>
              </w:rPr>
            </w:pPr>
            <w:r>
              <w:rPr>
                <w:b/>
                <w:bCs/>
                <w:sz w:val="22"/>
              </w:rPr>
              <w:t>Statinių reikalavimai (A kategorijos specifikacijos)</w:t>
            </w: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14:paraId="16810D8C" w14:textId="77777777" w:rsidR="00BD6431" w:rsidRDefault="00D44765">
            <w:pPr>
              <w:widowControl w:val="0"/>
              <w:shd w:val="clear" w:color="auto" w:fill="FFFFFF"/>
              <w:jc w:val="center"/>
              <w:rPr>
                <w:b/>
                <w:sz w:val="22"/>
              </w:rPr>
            </w:pPr>
            <w:r>
              <w:rPr>
                <w:b/>
                <w:bCs/>
                <w:sz w:val="22"/>
              </w:rPr>
              <w:t>Statybos produktų reikalavimai (B kategorijos specifikacijos)</w:t>
            </w:r>
          </w:p>
        </w:tc>
      </w:tr>
      <w:tr w:rsidR="00BD6431" w14:paraId="16810D93"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D8E" w14:textId="77777777" w:rsidR="00BD6431" w:rsidRDefault="00BD6431">
            <w:pPr>
              <w:widowControl w:val="0"/>
              <w:jc w:val="center"/>
              <w:rPr>
                <w:b/>
                <w:sz w:val="22"/>
              </w:rPr>
            </w:pP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D8F" w14:textId="77777777" w:rsidR="00BD6431" w:rsidRDefault="00D44765">
            <w:pPr>
              <w:widowControl w:val="0"/>
              <w:shd w:val="clear" w:color="auto" w:fill="FFFFFF"/>
              <w:jc w:val="center"/>
              <w:rPr>
                <w:b/>
                <w:sz w:val="22"/>
              </w:rPr>
            </w:pPr>
            <w:r>
              <w:rPr>
                <w:b/>
                <w:bCs/>
                <w:sz w:val="22"/>
              </w:rPr>
              <w:t>rizikos prevencijos reikalavimai</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14:paraId="16810D90" w14:textId="77777777" w:rsidR="00BD6431" w:rsidRDefault="00D44765">
            <w:pPr>
              <w:widowControl w:val="0"/>
              <w:shd w:val="clear" w:color="auto" w:fill="FFFFFF"/>
              <w:jc w:val="center"/>
              <w:rPr>
                <w:b/>
                <w:sz w:val="22"/>
              </w:rPr>
            </w:pPr>
            <w:r>
              <w:rPr>
                <w:b/>
                <w:bCs/>
                <w:sz w:val="22"/>
              </w:rPr>
              <w:t xml:space="preserve">naudojimo </w:t>
            </w:r>
            <w:r>
              <w:rPr>
                <w:b/>
                <w:sz w:val="22"/>
              </w:rPr>
              <w:t>savybės</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14:paraId="16810D91" w14:textId="77777777" w:rsidR="00BD6431" w:rsidRDefault="00D44765">
            <w:pPr>
              <w:widowControl w:val="0"/>
              <w:shd w:val="clear" w:color="auto" w:fill="FFFFFF"/>
              <w:jc w:val="center"/>
              <w:rPr>
                <w:b/>
                <w:sz w:val="22"/>
              </w:rPr>
            </w:pPr>
            <w:r>
              <w:rPr>
                <w:b/>
                <w:bCs/>
                <w:sz w:val="22"/>
              </w:rPr>
              <w:t>statybos produktas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D92" w14:textId="77777777" w:rsidR="00BD6431" w:rsidRDefault="00D44765">
            <w:pPr>
              <w:widowControl w:val="0"/>
              <w:shd w:val="clear" w:color="auto" w:fill="FFFFFF"/>
              <w:jc w:val="center"/>
              <w:rPr>
                <w:b/>
                <w:sz w:val="22"/>
              </w:rPr>
            </w:pPr>
            <w:r>
              <w:rPr>
                <w:b/>
                <w:bCs/>
                <w:sz w:val="22"/>
              </w:rPr>
              <w:t>esminės charakteristikos</w:t>
            </w:r>
          </w:p>
        </w:tc>
      </w:tr>
      <w:tr w:rsidR="00BD6431" w14:paraId="16810D9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D94" w14:textId="77777777" w:rsidR="00BD6431" w:rsidRDefault="00D44765">
            <w:pPr>
              <w:widowControl w:val="0"/>
              <w:shd w:val="clear" w:color="auto" w:fill="FFFFFF"/>
              <w:rPr>
                <w:sz w:val="22"/>
              </w:rPr>
            </w:pPr>
            <w:r>
              <w:rPr>
                <w:sz w:val="22"/>
              </w:rPr>
              <w:t>Paslydimas einant</w:t>
            </w: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D95" w14:textId="77777777" w:rsidR="00BD6431" w:rsidRDefault="00D44765">
            <w:pPr>
              <w:widowControl w:val="0"/>
              <w:shd w:val="clear" w:color="auto" w:fill="FFFFFF"/>
              <w:rPr>
                <w:sz w:val="22"/>
              </w:rPr>
            </w:pPr>
            <w:r>
              <w:rPr>
                <w:sz w:val="22"/>
              </w:rPr>
              <w:t>Riboti grindų ar kelio (teritorijos) slidumą įvairiomis aplinkybėmis.</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14:paraId="16810D96" w14:textId="77777777" w:rsidR="00BD6431" w:rsidRDefault="00D44765">
            <w:pPr>
              <w:widowControl w:val="0"/>
              <w:shd w:val="clear" w:color="auto" w:fill="FFFFFF"/>
              <w:rPr>
                <w:sz w:val="22"/>
              </w:rPr>
            </w:pPr>
            <w:r>
              <w:rPr>
                <w:sz w:val="22"/>
              </w:rPr>
              <w:t>Grindų ar kelio (teritorijos) slidumas batams ir basai kojai.</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14:paraId="16810D97" w14:textId="77777777" w:rsidR="00BD6431" w:rsidRDefault="00D44765">
            <w:pPr>
              <w:widowControl w:val="0"/>
              <w:shd w:val="clear" w:color="auto" w:fill="FFFFFF"/>
              <w:rPr>
                <w:sz w:val="22"/>
              </w:rPr>
            </w:pPr>
            <w:r>
              <w:rPr>
                <w:sz w:val="22"/>
              </w:rPr>
              <w:t>Grindų ar kelio (teritorijos) danga.</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D98" w14:textId="77777777" w:rsidR="00BD6431" w:rsidRDefault="00D44765">
            <w:pPr>
              <w:widowControl w:val="0"/>
              <w:shd w:val="clear" w:color="auto" w:fill="FFFFFF"/>
              <w:rPr>
                <w:sz w:val="22"/>
              </w:rPr>
            </w:pPr>
            <w:r>
              <w:rPr>
                <w:sz w:val="22"/>
              </w:rPr>
              <w:t>Slidumas.</w:t>
            </w:r>
          </w:p>
        </w:tc>
      </w:tr>
    </w:tbl>
    <w:p w14:paraId="16810D9A" w14:textId="77777777" w:rsidR="00BD6431" w:rsidRDefault="006C2CE2">
      <w:pPr>
        <w:jc w:val="center"/>
        <w:rPr>
          <w:b/>
        </w:rPr>
      </w:pPr>
    </w:p>
    <w:p w14:paraId="16810D9B" w14:textId="77777777" w:rsidR="00BD6431" w:rsidRDefault="006C2CE2">
      <w:pPr>
        <w:widowControl w:val="0"/>
        <w:shd w:val="clear" w:color="auto" w:fill="FFFFFF"/>
        <w:jc w:val="center"/>
        <w:rPr>
          <w:b/>
        </w:rPr>
      </w:pPr>
      <w:r w:rsidR="00D44765">
        <w:rPr>
          <w:b/>
        </w:rPr>
        <w:t>Rizika IB. KRITIMAS UŽKLIUVUS AR APVIRTUS</w:t>
      </w:r>
    </w:p>
    <w:p w14:paraId="16810D9C" w14:textId="77777777" w:rsidR="00BD6431" w:rsidRDefault="00BD6431">
      <w:pPr>
        <w:jc w:val="center"/>
        <w:rPr>
          <w:b/>
        </w:rPr>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74"/>
        <w:gridCol w:w="2942"/>
        <w:gridCol w:w="2684"/>
        <w:gridCol w:w="3222"/>
      </w:tblGrid>
      <w:tr w:rsidR="00BD6431" w14:paraId="16810DA0"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D9D" w14:textId="77777777" w:rsidR="00BD6431" w:rsidRDefault="00D44765">
            <w:pPr>
              <w:widowControl w:val="0"/>
              <w:shd w:val="clear" w:color="auto" w:fill="FFFFFF"/>
              <w:jc w:val="center"/>
              <w:rPr>
                <w:sz w:val="22"/>
              </w:rPr>
            </w:pPr>
            <w:r>
              <w:rPr>
                <w:b/>
                <w:bCs/>
                <w:sz w:val="22"/>
              </w:rPr>
              <w:t>Priežastis</w:t>
            </w:r>
          </w:p>
        </w:tc>
        <w:tc>
          <w:tcPr>
            <w:tcW w:w="6316" w:type="dxa"/>
            <w:gridSpan w:val="2"/>
            <w:tcBorders>
              <w:top w:val="single" w:sz="6" w:space="0" w:color="auto"/>
              <w:left w:val="single" w:sz="6" w:space="0" w:color="auto"/>
              <w:bottom w:val="single" w:sz="6" w:space="0" w:color="auto"/>
              <w:right w:val="single" w:sz="6" w:space="0" w:color="auto"/>
            </w:tcBorders>
            <w:shd w:val="clear" w:color="auto" w:fill="FFFFFF"/>
          </w:tcPr>
          <w:p w14:paraId="16810D9E" w14:textId="77777777" w:rsidR="00BD6431" w:rsidRDefault="00D44765">
            <w:pPr>
              <w:widowControl w:val="0"/>
              <w:shd w:val="clear" w:color="auto" w:fill="FFFFFF"/>
              <w:jc w:val="center"/>
              <w:rPr>
                <w:sz w:val="22"/>
              </w:rPr>
            </w:pPr>
            <w:r>
              <w:rPr>
                <w:b/>
                <w:bCs/>
                <w:sz w:val="22"/>
              </w:rPr>
              <w:t>Statinių reikalavimai (A kategorijos specifikacijos)</w:t>
            </w: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14:paraId="16810D9F" w14:textId="77777777" w:rsidR="00BD6431" w:rsidRDefault="00D44765">
            <w:pPr>
              <w:widowControl w:val="0"/>
              <w:shd w:val="clear" w:color="auto" w:fill="FFFFFF"/>
              <w:jc w:val="center"/>
              <w:rPr>
                <w:sz w:val="22"/>
              </w:rPr>
            </w:pPr>
            <w:r>
              <w:rPr>
                <w:b/>
                <w:bCs/>
                <w:sz w:val="22"/>
              </w:rPr>
              <w:t>Statybos produktų reikalavimai (B kategorijos specifikacijos)</w:t>
            </w:r>
          </w:p>
        </w:tc>
      </w:tr>
      <w:tr w:rsidR="00BD6431" w14:paraId="16810DA6"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DA1" w14:textId="77777777" w:rsidR="00BD6431" w:rsidRDefault="00BD6431">
            <w:pPr>
              <w:widowControl w:val="0"/>
              <w:jc w:val="center"/>
              <w:rPr>
                <w:sz w:val="22"/>
              </w:rPr>
            </w:pP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DA2" w14:textId="77777777" w:rsidR="00BD6431" w:rsidRDefault="00D44765">
            <w:pPr>
              <w:widowControl w:val="0"/>
              <w:shd w:val="clear" w:color="auto" w:fill="FFFFFF"/>
              <w:jc w:val="center"/>
              <w:rPr>
                <w:sz w:val="22"/>
              </w:rPr>
            </w:pPr>
            <w:r>
              <w:rPr>
                <w:b/>
                <w:bCs/>
                <w:sz w:val="22"/>
              </w:rPr>
              <w:t>rizikos prevencijos reikalavimai</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14:paraId="16810DA3" w14:textId="77777777" w:rsidR="00BD6431" w:rsidRDefault="00D44765">
            <w:pPr>
              <w:widowControl w:val="0"/>
              <w:shd w:val="clear" w:color="auto" w:fill="FFFFFF"/>
              <w:jc w:val="center"/>
              <w:rPr>
                <w:sz w:val="22"/>
              </w:rPr>
            </w:pPr>
            <w:r>
              <w:rPr>
                <w:b/>
                <w:bCs/>
                <w:sz w:val="22"/>
              </w:rPr>
              <w:t xml:space="preserve">naudojimo </w:t>
            </w:r>
            <w:r>
              <w:rPr>
                <w:sz w:val="22"/>
              </w:rPr>
              <w:t>savybės</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14:paraId="16810DA4" w14:textId="77777777" w:rsidR="00BD6431" w:rsidRDefault="00D44765">
            <w:pPr>
              <w:widowControl w:val="0"/>
              <w:shd w:val="clear" w:color="auto" w:fill="FFFFFF"/>
              <w:jc w:val="center"/>
              <w:rPr>
                <w:sz w:val="22"/>
              </w:rPr>
            </w:pPr>
            <w:r>
              <w:rPr>
                <w:b/>
                <w:bCs/>
                <w:sz w:val="22"/>
              </w:rPr>
              <w:t>statybos produktas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DA5" w14:textId="77777777" w:rsidR="00BD6431" w:rsidRDefault="00D44765">
            <w:pPr>
              <w:widowControl w:val="0"/>
              <w:shd w:val="clear" w:color="auto" w:fill="FFFFFF"/>
              <w:jc w:val="center"/>
              <w:rPr>
                <w:sz w:val="22"/>
              </w:rPr>
            </w:pPr>
            <w:r>
              <w:rPr>
                <w:b/>
                <w:bCs/>
                <w:sz w:val="22"/>
              </w:rPr>
              <w:t>esminės charakteristikos</w:t>
            </w:r>
          </w:p>
        </w:tc>
      </w:tr>
      <w:tr w:rsidR="00BD6431" w14:paraId="16810DAC"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DA7" w14:textId="77777777" w:rsidR="00BD6431" w:rsidRDefault="00D44765">
            <w:pPr>
              <w:widowControl w:val="0"/>
              <w:shd w:val="clear" w:color="auto" w:fill="FFFFFF"/>
              <w:rPr>
                <w:sz w:val="22"/>
              </w:rPr>
            </w:pPr>
            <w:r>
              <w:rPr>
                <w:sz w:val="22"/>
              </w:rPr>
              <w:t>Blogas matomumas</w:t>
            </w:r>
          </w:p>
        </w:tc>
        <w:tc>
          <w:tcPr>
            <w:tcW w:w="3374" w:type="dxa"/>
            <w:vMerge w:val="restart"/>
            <w:tcBorders>
              <w:top w:val="single" w:sz="6" w:space="0" w:color="auto"/>
              <w:left w:val="single" w:sz="6" w:space="0" w:color="auto"/>
              <w:right w:val="single" w:sz="6" w:space="0" w:color="auto"/>
            </w:tcBorders>
            <w:shd w:val="clear" w:color="auto" w:fill="FFFFFF"/>
          </w:tcPr>
          <w:p w14:paraId="16810DA8" w14:textId="77777777" w:rsidR="00BD6431" w:rsidRDefault="00D44765">
            <w:pPr>
              <w:widowControl w:val="0"/>
              <w:shd w:val="clear" w:color="auto" w:fill="FFFFFF"/>
              <w:rPr>
                <w:sz w:val="22"/>
              </w:rPr>
            </w:pPr>
            <w:r>
              <w:rPr>
                <w:sz w:val="22"/>
              </w:rPr>
              <w:t>Užtikrinti tinkamą apšvietimą žmonių vaikščiojamose vietose ir avariniuose išėjimo takuose.</w:t>
            </w:r>
          </w:p>
        </w:tc>
        <w:tc>
          <w:tcPr>
            <w:tcW w:w="2942" w:type="dxa"/>
            <w:tcBorders>
              <w:top w:val="single" w:sz="6" w:space="0" w:color="auto"/>
              <w:left w:val="single" w:sz="6" w:space="0" w:color="auto"/>
              <w:bottom w:val="nil"/>
              <w:right w:val="single" w:sz="6" w:space="0" w:color="auto"/>
            </w:tcBorders>
            <w:shd w:val="clear" w:color="auto" w:fill="FFFFFF"/>
          </w:tcPr>
          <w:p w14:paraId="16810DA9" w14:textId="77777777" w:rsidR="00BD6431" w:rsidRDefault="00D44765">
            <w:pPr>
              <w:widowControl w:val="0"/>
              <w:shd w:val="clear" w:color="auto" w:fill="FFFFFF"/>
              <w:rPr>
                <w:sz w:val="22"/>
              </w:rPr>
            </w:pPr>
            <w:r>
              <w:rPr>
                <w:sz w:val="22"/>
              </w:rPr>
              <w:t>Horizontalių takų, laiptinių, rampų minimalus apšviestumas.</w:t>
            </w:r>
          </w:p>
        </w:tc>
        <w:tc>
          <w:tcPr>
            <w:tcW w:w="2684" w:type="dxa"/>
            <w:tcBorders>
              <w:top w:val="single" w:sz="6" w:space="0" w:color="auto"/>
              <w:left w:val="single" w:sz="6" w:space="0" w:color="auto"/>
              <w:bottom w:val="nil"/>
              <w:right w:val="single" w:sz="6" w:space="0" w:color="auto"/>
            </w:tcBorders>
            <w:shd w:val="clear" w:color="auto" w:fill="FFFFFF"/>
          </w:tcPr>
          <w:p w14:paraId="16810DAA" w14:textId="77777777" w:rsidR="00BD6431" w:rsidRDefault="00D44765">
            <w:pPr>
              <w:widowControl w:val="0"/>
              <w:shd w:val="clear" w:color="auto" w:fill="FFFFFF"/>
              <w:rPr>
                <w:sz w:val="22"/>
              </w:rPr>
            </w:pPr>
            <w:r>
              <w:rPr>
                <w:sz w:val="22"/>
              </w:rPr>
              <w:t>Šviestuvai.</w:t>
            </w:r>
          </w:p>
        </w:tc>
        <w:tc>
          <w:tcPr>
            <w:tcW w:w="3222" w:type="dxa"/>
            <w:tcBorders>
              <w:top w:val="single" w:sz="6" w:space="0" w:color="auto"/>
              <w:left w:val="single" w:sz="6" w:space="0" w:color="auto"/>
              <w:bottom w:val="nil"/>
              <w:right w:val="single" w:sz="6" w:space="0" w:color="auto"/>
            </w:tcBorders>
            <w:shd w:val="clear" w:color="auto" w:fill="FFFFFF"/>
          </w:tcPr>
          <w:p w14:paraId="16810DAB" w14:textId="77777777" w:rsidR="00BD6431" w:rsidRDefault="00D44765">
            <w:pPr>
              <w:widowControl w:val="0"/>
              <w:shd w:val="clear" w:color="auto" w:fill="FFFFFF"/>
              <w:rPr>
                <w:sz w:val="22"/>
              </w:rPr>
            </w:pPr>
            <w:r>
              <w:rPr>
                <w:sz w:val="22"/>
              </w:rPr>
              <w:t>Galia, šviesos stipris.</w:t>
            </w:r>
          </w:p>
        </w:tc>
      </w:tr>
      <w:tr w:rsidR="00BD6431" w14:paraId="16810DB2" w14:textId="77777777">
        <w:trPr>
          <w:cantSplit/>
          <w:trHeight w:val="23"/>
        </w:trPr>
        <w:tc>
          <w:tcPr>
            <w:tcW w:w="2520" w:type="dxa"/>
            <w:vMerge/>
            <w:tcBorders>
              <w:left w:val="single" w:sz="6" w:space="0" w:color="auto"/>
              <w:right w:val="single" w:sz="6" w:space="0" w:color="auto"/>
            </w:tcBorders>
            <w:shd w:val="clear" w:color="auto" w:fill="FFFFFF"/>
          </w:tcPr>
          <w:p w14:paraId="16810DAD" w14:textId="77777777" w:rsidR="00BD6431" w:rsidRDefault="00BD6431">
            <w:pPr>
              <w:widowControl w:val="0"/>
              <w:shd w:val="clear" w:color="auto" w:fill="FFFFFF"/>
              <w:rPr>
                <w:sz w:val="22"/>
              </w:rPr>
            </w:pPr>
          </w:p>
        </w:tc>
        <w:tc>
          <w:tcPr>
            <w:tcW w:w="3374" w:type="dxa"/>
            <w:vMerge/>
            <w:tcBorders>
              <w:left w:val="single" w:sz="6" w:space="0" w:color="auto"/>
              <w:right w:val="single" w:sz="6" w:space="0" w:color="auto"/>
            </w:tcBorders>
            <w:shd w:val="clear" w:color="auto" w:fill="FFFFFF"/>
          </w:tcPr>
          <w:p w14:paraId="16810DAE" w14:textId="77777777" w:rsidR="00BD6431" w:rsidRDefault="00BD6431">
            <w:pPr>
              <w:widowControl w:val="0"/>
              <w:shd w:val="clear" w:color="auto" w:fill="FFFFFF"/>
              <w:rPr>
                <w:sz w:val="22"/>
              </w:rPr>
            </w:pPr>
          </w:p>
        </w:tc>
        <w:tc>
          <w:tcPr>
            <w:tcW w:w="2942" w:type="dxa"/>
            <w:vMerge w:val="restart"/>
            <w:tcBorders>
              <w:top w:val="nil"/>
              <w:left w:val="single" w:sz="6" w:space="0" w:color="auto"/>
              <w:right w:val="single" w:sz="6" w:space="0" w:color="auto"/>
            </w:tcBorders>
            <w:shd w:val="clear" w:color="auto" w:fill="FFFFFF"/>
          </w:tcPr>
          <w:p w14:paraId="16810DAF" w14:textId="77777777" w:rsidR="00BD6431" w:rsidRDefault="00D44765">
            <w:pPr>
              <w:widowControl w:val="0"/>
              <w:shd w:val="clear" w:color="auto" w:fill="FFFFFF"/>
              <w:rPr>
                <w:sz w:val="22"/>
              </w:rPr>
            </w:pPr>
            <w:r>
              <w:rPr>
                <w:sz w:val="22"/>
              </w:rPr>
              <w:t>Minimali apšvietimo veikimo trukmė nutrūkus elektros tiekimui.</w:t>
            </w:r>
          </w:p>
        </w:tc>
        <w:tc>
          <w:tcPr>
            <w:tcW w:w="2684" w:type="dxa"/>
            <w:tcBorders>
              <w:top w:val="nil"/>
              <w:left w:val="single" w:sz="6" w:space="0" w:color="auto"/>
              <w:bottom w:val="nil"/>
              <w:right w:val="single" w:sz="6" w:space="0" w:color="auto"/>
            </w:tcBorders>
            <w:shd w:val="clear" w:color="auto" w:fill="FFFFFF"/>
          </w:tcPr>
          <w:p w14:paraId="16810DB0" w14:textId="77777777" w:rsidR="00BD6431" w:rsidRDefault="00D44765">
            <w:pPr>
              <w:widowControl w:val="0"/>
              <w:shd w:val="clear" w:color="auto" w:fill="FFFFFF"/>
              <w:rPr>
                <w:sz w:val="22"/>
              </w:rPr>
            </w:pPr>
            <w:r>
              <w:rPr>
                <w:sz w:val="22"/>
              </w:rPr>
              <w:t>Avarinio apšvietimo mazgai.</w:t>
            </w:r>
          </w:p>
        </w:tc>
        <w:tc>
          <w:tcPr>
            <w:tcW w:w="3222" w:type="dxa"/>
            <w:tcBorders>
              <w:top w:val="nil"/>
              <w:left w:val="single" w:sz="6" w:space="0" w:color="auto"/>
              <w:bottom w:val="nil"/>
              <w:right w:val="single" w:sz="6" w:space="0" w:color="auto"/>
            </w:tcBorders>
            <w:shd w:val="clear" w:color="auto" w:fill="FFFFFF"/>
          </w:tcPr>
          <w:p w14:paraId="16810DB1" w14:textId="77777777" w:rsidR="00BD6431" w:rsidRDefault="00D44765">
            <w:pPr>
              <w:widowControl w:val="0"/>
              <w:shd w:val="clear" w:color="auto" w:fill="FFFFFF"/>
              <w:rPr>
                <w:sz w:val="22"/>
              </w:rPr>
            </w:pPr>
            <w:r>
              <w:rPr>
                <w:sz w:val="22"/>
              </w:rPr>
              <w:t>Maksimalios šviesos galios vėlavimas įjungiant.</w:t>
            </w:r>
          </w:p>
        </w:tc>
      </w:tr>
      <w:tr w:rsidR="00BD6431" w14:paraId="16810DB8"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DB3" w14:textId="77777777" w:rsidR="00BD6431" w:rsidRDefault="00BD6431">
            <w:pPr>
              <w:widowControl w:val="0"/>
              <w:shd w:val="clear" w:color="auto" w:fill="FFFFFF"/>
              <w:rPr>
                <w:sz w:val="22"/>
              </w:rPr>
            </w:pPr>
          </w:p>
        </w:tc>
        <w:tc>
          <w:tcPr>
            <w:tcW w:w="3374" w:type="dxa"/>
            <w:vMerge/>
            <w:tcBorders>
              <w:left w:val="single" w:sz="6" w:space="0" w:color="auto"/>
              <w:bottom w:val="single" w:sz="6" w:space="0" w:color="auto"/>
              <w:right w:val="single" w:sz="6" w:space="0" w:color="auto"/>
            </w:tcBorders>
            <w:shd w:val="clear" w:color="auto" w:fill="FFFFFF"/>
          </w:tcPr>
          <w:p w14:paraId="16810DB4" w14:textId="77777777" w:rsidR="00BD6431" w:rsidRDefault="00BD6431">
            <w:pPr>
              <w:widowControl w:val="0"/>
              <w:shd w:val="clear" w:color="auto" w:fill="FFFFFF"/>
              <w:rPr>
                <w:sz w:val="22"/>
              </w:rPr>
            </w:pPr>
          </w:p>
        </w:tc>
        <w:tc>
          <w:tcPr>
            <w:tcW w:w="2942" w:type="dxa"/>
            <w:vMerge/>
            <w:tcBorders>
              <w:left w:val="single" w:sz="6" w:space="0" w:color="auto"/>
              <w:bottom w:val="single" w:sz="6" w:space="0" w:color="auto"/>
              <w:right w:val="single" w:sz="6" w:space="0" w:color="auto"/>
            </w:tcBorders>
            <w:shd w:val="clear" w:color="auto" w:fill="FFFFFF"/>
          </w:tcPr>
          <w:p w14:paraId="16810DB5" w14:textId="77777777" w:rsidR="00BD6431" w:rsidRDefault="00BD6431">
            <w:pPr>
              <w:widowControl w:val="0"/>
              <w:shd w:val="clear" w:color="auto" w:fill="FFFFFF"/>
              <w:rPr>
                <w:sz w:val="22"/>
              </w:rPr>
            </w:pPr>
          </w:p>
        </w:tc>
        <w:tc>
          <w:tcPr>
            <w:tcW w:w="2684" w:type="dxa"/>
            <w:tcBorders>
              <w:top w:val="nil"/>
              <w:left w:val="single" w:sz="6" w:space="0" w:color="auto"/>
              <w:bottom w:val="single" w:sz="6" w:space="0" w:color="auto"/>
              <w:right w:val="single" w:sz="6" w:space="0" w:color="auto"/>
            </w:tcBorders>
            <w:shd w:val="clear" w:color="auto" w:fill="FFFFFF"/>
          </w:tcPr>
          <w:p w14:paraId="16810DB6" w14:textId="77777777" w:rsidR="00BD6431" w:rsidRDefault="00D44765">
            <w:pPr>
              <w:widowControl w:val="0"/>
              <w:shd w:val="clear" w:color="auto" w:fill="FFFFFF"/>
              <w:rPr>
                <w:sz w:val="22"/>
              </w:rPr>
            </w:pPr>
            <w:r>
              <w:rPr>
                <w:sz w:val="22"/>
              </w:rPr>
              <w:t>Šviestuvai.</w:t>
            </w:r>
          </w:p>
        </w:tc>
        <w:tc>
          <w:tcPr>
            <w:tcW w:w="3222" w:type="dxa"/>
            <w:tcBorders>
              <w:top w:val="nil"/>
              <w:left w:val="single" w:sz="6" w:space="0" w:color="auto"/>
              <w:bottom w:val="single" w:sz="6" w:space="0" w:color="auto"/>
              <w:right w:val="single" w:sz="6" w:space="0" w:color="auto"/>
            </w:tcBorders>
            <w:shd w:val="clear" w:color="auto" w:fill="FFFFFF"/>
          </w:tcPr>
          <w:p w14:paraId="16810DB7" w14:textId="77777777" w:rsidR="00BD6431" w:rsidRDefault="00D44765">
            <w:pPr>
              <w:widowControl w:val="0"/>
              <w:shd w:val="clear" w:color="auto" w:fill="FFFFFF"/>
              <w:rPr>
                <w:sz w:val="22"/>
              </w:rPr>
            </w:pPr>
            <w:r>
              <w:rPr>
                <w:sz w:val="22"/>
              </w:rPr>
              <w:t>Galia.</w:t>
            </w:r>
          </w:p>
        </w:tc>
      </w:tr>
    </w:tbl>
    <w:p w14:paraId="16810DB9" w14:textId="77777777" w:rsidR="00BD6431" w:rsidRDefault="006C2CE2">
      <w:pPr>
        <w:jc w:val="center"/>
        <w:rPr>
          <w:b/>
        </w:rPr>
      </w:pPr>
    </w:p>
    <w:p w14:paraId="16810DBA" w14:textId="77777777" w:rsidR="00BD6431" w:rsidRDefault="006C2CE2">
      <w:pPr>
        <w:widowControl w:val="0"/>
        <w:shd w:val="clear" w:color="auto" w:fill="FFFFFF"/>
        <w:jc w:val="center"/>
        <w:rPr>
          <w:b/>
        </w:rPr>
      </w:pPr>
      <w:r w:rsidR="00D44765">
        <w:rPr>
          <w:b/>
        </w:rPr>
        <w:t>Rizika IC. KRITIMAS PASIKEITUS GRINDŲ LYGIUI</w:t>
      </w:r>
    </w:p>
    <w:p w14:paraId="16810DBB" w14:textId="77777777" w:rsidR="00BD6431" w:rsidRDefault="00BD6431">
      <w:pPr>
        <w:jc w:val="center"/>
        <w:rPr>
          <w:b/>
        </w:rPr>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10"/>
        <w:gridCol w:w="2963"/>
        <w:gridCol w:w="2727"/>
        <w:gridCol w:w="3222"/>
      </w:tblGrid>
      <w:tr w:rsidR="00BD6431" w14:paraId="16810DBF" w14:textId="77777777">
        <w:trPr>
          <w:cantSplit/>
          <w:trHeight w:val="23"/>
          <w:tblHeader/>
        </w:trPr>
        <w:tc>
          <w:tcPr>
            <w:tcW w:w="2520" w:type="dxa"/>
            <w:vMerge w:val="restart"/>
            <w:tcBorders>
              <w:top w:val="single" w:sz="6" w:space="0" w:color="auto"/>
              <w:left w:val="single" w:sz="6" w:space="0" w:color="auto"/>
              <w:right w:val="single" w:sz="6" w:space="0" w:color="auto"/>
            </w:tcBorders>
            <w:shd w:val="clear" w:color="auto" w:fill="FFFFFF"/>
          </w:tcPr>
          <w:p w14:paraId="16810DBC" w14:textId="77777777" w:rsidR="00BD6431" w:rsidRDefault="00D44765">
            <w:pPr>
              <w:widowControl w:val="0"/>
              <w:shd w:val="clear" w:color="auto" w:fill="FFFFFF"/>
              <w:jc w:val="center"/>
              <w:rPr>
                <w:b/>
                <w:sz w:val="22"/>
              </w:rPr>
            </w:pPr>
            <w:r>
              <w:rPr>
                <w:b/>
                <w:sz w:val="22"/>
              </w:rPr>
              <w:t>Priežastis</w:t>
            </w:r>
          </w:p>
        </w:tc>
        <w:tc>
          <w:tcPr>
            <w:tcW w:w="6273" w:type="dxa"/>
            <w:gridSpan w:val="2"/>
            <w:tcBorders>
              <w:top w:val="single" w:sz="6" w:space="0" w:color="auto"/>
              <w:left w:val="single" w:sz="6" w:space="0" w:color="auto"/>
              <w:bottom w:val="single" w:sz="6" w:space="0" w:color="auto"/>
              <w:right w:val="single" w:sz="6" w:space="0" w:color="auto"/>
            </w:tcBorders>
            <w:shd w:val="clear" w:color="auto" w:fill="FFFFFF"/>
          </w:tcPr>
          <w:p w14:paraId="16810DBD" w14:textId="77777777" w:rsidR="00BD6431" w:rsidRDefault="00D44765">
            <w:pPr>
              <w:widowControl w:val="0"/>
              <w:shd w:val="clear" w:color="auto" w:fill="FFFFFF"/>
              <w:jc w:val="center"/>
              <w:rPr>
                <w:sz w:val="22"/>
              </w:rPr>
            </w:pPr>
            <w:r>
              <w:rPr>
                <w:b/>
                <w:bCs/>
                <w:sz w:val="22"/>
              </w:rPr>
              <w:t>Statinių reikalavimai (A kategorijos specifikacijos)</w:t>
            </w:r>
          </w:p>
        </w:tc>
        <w:tc>
          <w:tcPr>
            <w:tcW w:w="5949" w:type="dxa"/>
            <w:gridSpan w:val="2"/>
            <w:tcBorders>
              <w:top w:val="single" w:sz="6" w:space="0" w:color="auto"/>
              <w:left w:val="single" w:sz="6" w:space="0" w:color="auto"/>
              <w:bottom w:val="single" w:sz="6" w:space="0" w:color="auto"/>
              <w:right w:val="single" w:sz="6" w:space="0" w:color="auto"/>
            </w:tcBorders>
            <w:shd w:val="clear" w:color="auto" w:fill="FFFFFF"/>
          </w:tcPr>
          <w:p w14:paraId="16810DBE" w14:textId="77777777" w:rsidR="00BD6431" w:rsidRDefault="00D44765">
            <w:pPr>
              <w:widowControl w:val="0"/>
              <w:shd w:val="clear" w:color="auto" w:fill="FFFFFF"/>
              <w:jc w:val="center"/>
              <w:rPr>
                <w:sz w:val="22"/>
              </w:rPr>
            </w:pPr>
            <w:r>
              <w:rPr>
                <w:b/>
                <w:bCs/>
                <w:sz w:val="22"/>
              </w:rPr>
              <w:t>Statybos produktų reikalavimai (B kategorijos specifikacijos)</w:t>
            </w:r>
          </w:p>
        </w:tc>
      </w:tr>
      <w:tr w:rsidR="00BD6431" w14:paraId="16810DC5" w14:textId="77777777">
        <w:trPr>
          <w:cantSplit/>
          <w:trHeight w:val="23"/>
          <w:tblHeader/>
        </w:trPr>
        <w:tc>
          <w:tcPr>
            <w:tcW w:w="2520" w:type="dxa"/>
            <w:vMerge/>
            <w:tcBorders>
              <w:left w:val="single" w:sz="6" w:space="0" w:color="auto"/>
              <w:bottom w:val="single" w:sz="6" w:space="0" w:color="auto"/>
              <w:right w:val="single" w:sz="6" w:space="0" w:color="auto"/>
            </w:tcBorders>
            <w:shd w:val="clear" w:color="auto" w:fill="FFFFFF"/>
          </w:tcPr>
          <w:p w14:paraId="16810DC0" w14:textId="77777777" w:rsidR="00BD6431" w:rsidRDefault="00BD6431">
            <w:pPr>
              <w:widowControl w:val="0"/>
              <w:shd w:val="clear" w:color="auto" w:fill="FFFFFF"/>
              <w:jc w:val="center"/>
              <w:rPr>
                <w:sz w:val="22"/>
              </w:rPr>
            </w:pPr>
          </w:p>
        </w:tc>
        <w:tc>
          <w:tcPr>
            <w:tcW w:w="3310" w:type="dxa"/>
            <w:tcBorders>
              <w:top w:val="single" w:sz="6" w:space="0" w:color="auto"/>
              <w:left w:val="single" w:sz="6" w:space="0" w:color="auto"/>
              <w:bottom w:val="single" w:sz="6" w:space="0" w:color="auto"/>
              <w:right w:val="single" w:sz="6" w:space="0" w:color="auto"/>
            </w:tcBorders>
            <w:shd w:val="clear" w:color="auto" w:fill="FFFFFF"/>
          </w:tcPr>
          <w:p w14:paraId="16810DC1" w14:textId="77777777" w:rsidR="00BD6431" w:rsidRDefault="00D44765">
            <w:pPr>
              <w:widowControl w:val="0"/>
              <w:shd w:val="clear" w:color="auto" w:fill="FFFFFF"/>
              <w:jc w:val="center"/>
              <w:rPr>
                <w:sz w:val="22"/>
              </w:rPr>
            </w:pPr>
            <w:r>
              <w:rPr>
                <w:b/>
                <w:bCs/>
                <w:sz w:val="22"/>
              </w:rPr>
              <w:t>rizikos prevencijos reikalavimai</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14:paraId="16810DC2" w14:textId="77777777" w:rsidR="00BD6431" w:rsidRDefault="00D44765">
            <w:pPr>
              <w:widowControl w:val="0"/>
              <w:shd w:val="clear" w:color="auto" w:fill="FFFFFF"/>
              <w:jc w:val="center"/>
              <w:rPr>
                <w:sz w:val="22"/>
              </w:rPr>
            </w:pPr>
            <w:r>
              <w:rPr>
                <w:b/>
                <w:bCs/>
                <w:sz w:val="22"/>
              </w:rPr>
              <w:t xml:space="preserve">naudojimo </w:t>
            </w:r>
            <w:r>
              <w:rPr>
                <w:b/>
                <w:sz w:val="22"/>
              </w:rPr>
              <w:t>savybės</w:t>
            </w:r>
          </w:p>
        </w:tc>
        <w:tc>
          <w:tcPr>
            <w:tcW w:w="2727" w:type="dxa"/>
            <w:tcBorders>
              <w:top w:val="single" w:sz="6" w:space="0" w:color="auto"/>
              <w:left w:val="single" w:sz="6" w:space="0" w:color="auto"/>
              <w:bottom w:val="single" w:sz="6" w:space="0" w:color="auto"/>
              <w:right w:val="single" w:sz="6" w:space="0" w:color="auto"/>
            </w:tcBorders>
            <w:shd w:val="clear" w:color="auto" w:fill="FFFFFF"/>
          </w:tcPr>
          <w:p w14:paraId="16810DC3" w14:textId="77777777" w:rsidR="00BD6431" w:rsidRDefault="00D44765">
            <w:pPr>
              <w:widowControl w:val="0"/>
              <w:shd w:val="clear" w:color="auto" w:fill="FFFFFF"/>
              <w:jc w:val="center"/>
              <w:rPr>
                <w:sz w:val="22"/>
              </w:rPr>
            </w:pPr>
            <w:r>
              <w:rPr>
                <w:b/>
                <w:bCs/>
                <w:sz w:val="22"/>
              </w:rPr>
              <w:t>statybos produktas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DC4" w14:textId="77777777" w:rsidR="00BD6431" w:rsidRDefault="00D44765">
            <w:pPr>
              <w:widowControl w:val="0"/>
              <w:shd w:val="clear" w:color="auto" w:fill="FFFFFF"/>
              <w:jc w:val="center"/>
              <w:rPr>
                <w:sz w:val="22"/>
              </w:rPr>
            </w:pPr>
            <w:r>
              <w:rPr>
                <w:b/>
                <w:bCs/>
                <w:sz w:val="22"/>
              </w:rPr>
              <w:t>esminės charakteristikos</w:t>
            </w:r>
          </w:p>
        </w:tc>
      </w:tr>
      <w:tr w:rsidR="00BD6431" w14:paraId="16810DCB"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DC6" w14:textId="77777777" w:rsidR="00BD6431" w:rsidRDefault="00D44765">
            <w:pPr>
              <w:widowControl w:val="0"/>
              <w:shd w:val="clear" w:color="auto" w:fill="FFFFFF"/>
              <w:rPr>
                <w:sz w:val="22"/>
              </w:rPr>
            </w:pPr>
            <w:r>
              <w:rPr>
                <w:sz w:val="22"/>
              </w:rPr>
              <w:t>Staigus grindų lygio pasikeitimas</w:t>
            </w:r>
          </w:p>
        </w:tc>
        <w:tc>
          <w:tcPr>
            <w:tcW w:w="3310" w:type="dxa"/>
            <w:tcBorders>
              <w:top w:val="single" w:sz="6" w:space="0" w:color="auto"/>
              <w:left w:val="single" w:sz="6" w:space="0" w:color="auto"/>
              <w:bottom w:val="single" w:sz="6" w:space="0" w:color="auto"/>
              <w:right w:val="single" w:sz="6" w:space="0" w:color="auto"/>
            </w:tcBorders>
            <w:shd w:val="clear" w:color="auto" w:fill="FFFFFF"/>
          </w:tcPr>
          <w:p w14:paraId="16810DC7" w14:textId="77777777" w:rsidR="00BD6431" w:rsidRDefault="00D44765">
            <w:pPr>
              <w:widowControl w:val="0"/>
              <w:shd w:val="clear" w:color="auto" w:fill="FFFFFF"/>
              <w:rPr>
                <w:sz w:val="22"/>
              </w:rPr>
            </w:pPr>
            <w:r>
              <w:rPr>
                <w:sz w:val="22"/>
              </w:rPr>
              <w:t>Apsaugoti visus staigius grindų lygio pasikeitimus ir pažemėjimus.</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14:paraId="16810DC8" w14:textId="77777777" w:rsidR="00BD6431" w:rsidRDefault="00D44765">
            <w:pPr>
              <w:widowControl w:val="0"/>
              <w:shd w:val="clear" w:color="auto" w:fill="FFFFFF"/>
              <w:rPr>
                <w:sz w:val="22"/>
              </w:rPr>
            </w:pPr>
            <w:r>
              <w:rPr>
                <w:sz w:val="22"/>
              </w:rPr>
              <w:t>Barjerų tinkamas tvirtumas ir atsparumas.</w:t>
            </w:r>
          </w:p>
        </w:tc>
        <w:tc>
          <w:tcPr>
            <w:tcW w:w="2727" w:type="dxa"/>
            <w:tcBorders>
              <w:top w:val="single" w:sz="6" w:space="0" w:color="auto"/>
              <w:left w:val="single" w:sz="6" w:space="0" w:color="auto"/>
              <w:bottom w:val="single" w:sz="6" w:space="0" w:color="auto"/>
              <w:right w:val="single" w:sz="6" w:space="0" w:color="auto"/>
            </w:tcBorders>
            <w:shd w:val="clear" w:color="auto" w:fill="FFFFFF"/>
          </w:tcPr>
          <w:p w14:paraId="16810DC9" w14:textId="77777777" w:rsidR="00BD6431" w:rsidRDefault="00D44765">
            <w:pPr>
              <w:widowControl w:val="0"/>
              <w:shd w:val="clear" w:color="auto" w:fill="FFFFFF"/>
              <w:rPr>
                <w:sz w:val="22"/>
              </w:rPr>
            </w:pPr>
            <w:r>
              <w:rPr>
                <w:sz w:val="22"/>
              </w:rPr>
              <w:t>Aptvarai, baliustrados, parapetai.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DCA" w14:textId="77777777" w:rsidR="00BD6431" w:rsidRDefault="00D44765">
            <w:pPr>
              <w:widowControl w:val="0"/>
              <w:shd w:val="clear" w:color="auto" w:fill="FFFFFF"/>
              <w:rPr>
                <w:sz w:val="22"/>
              </w:rPr>
            </w:pPr>
            <w:r>
              <w:rPr>
                <w:sz w:val="22"/>
              </w:rPr>
              <w:t>Aukštis, iki kurio nėra angų, skirtų tam tikrų matmenų vamzdžiams ar įrangai talpinti; atsparumas horizontaliam postūmiui viršuje; iki tam tikro aukščio negali būti detalių, kuriomis galima lipti.</w:t>
            </w:r>
          </w:p>
        </w:tc>
      </w:tr>
      <w:tr w:rsidR="00BD6431" w14:paraId="16810DD1"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DCC" w14:textId="77777777" w:rsidR="00BD6431" w:rsidRDefault="00BD6431">
            <w:pPr>
              <w:widowControl w:val="0"/>
              <w:shd w:val="clear" w:color="auto" w:fill="FFFFFF"/>
              <w:rPr>
                <w:sz w:val="22"/>
              </w:rPr>
            </w:pPr>
          </w:p>
        </w:tc>
        <w:tc>
          <w:tcPr>
            <w:tcW w:w="3310" w:type="dxa"/>
            <w:tcBorders>
              <w:top w:val="single" w:sz="6" w:space="0" w:color="auto"/>
              <w:left w:val="single" w:sz="6" w:space="0" w:color="auto"/>
              <w:bottom w:val="single" w:sz="6" w:space="0" w:color="auto"/>
              <w:right w:val="single" w:sz="6" w:space="0" w:color="auto"/>
            </w:tcBorders>
            <w:shd w:val="clear" w:color="auto" w:fill="FFFFFF"/>
          </w:tcPr>
          <w:p w14:paraId="16810DCD" w14:textId="77777777" w:rsidR="00BD6431" w:rsidRDefault="00D44765">
            <w:pPr>
              <w:widowControl w:val="0"/>
              <w:shd w:val="clear" w:color="auto" w:fill="FFFFFF"/>
              <w:rPr>
                <w:sz w:val="22"/>
              </w:rPr>
            </w:pPr>
            <w:r>
              <w:rPr>
                <w:sz w:val="22"/>
              </w:rPr>
              <w:t>Užtikrinti, kad prieinamos angos išorinėse sienose būtų saugios.</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14:paraId="16810DCE" w14:textId="77777777" w:rsidR="00BD6431" w:rsidRDefault="00D44765">
            <w:pPr>
              <w:widowControl w:val="0"/>
              <w:shd w:val="clear" w:color="auto" w:fill="FFFFFF"/>
              <w:rPr>
                <w:sz w:val="22"/>
              </w:rPr>
            </w:pPr>
            <w:r>
              <w:rPr>
                <w:sz w:val="22"/>
              </w:rPr>
              <w:t>Barjerų prie neapsaugotų angų tam tikrame lygyje pakankamas aukštis ir stiprumas.</w:t>
            </w:r>
          </w:p>
        </w:tc>
        <w:tc>
          <w:tcPr>
            <w:tcW w:w="2727" w:type="dxa"/>
            <w:tcBorders>
              <w:top w:val="single" w:sz="6" w:space="0" w:color="auto"/>
              <w:left w:val="single" w:sz="6" w:space="0" w:color="auto"/>
              <w:bottom w:val="single" w:sz="6" w:space="0" w:color="auto"/>
              <w:right w:val="single" w:sz="6" w:space="0" w:color="auto"/>
            </w:tcBorders>
            <w:shd w:val="clear" w:color="auto" w:fill="FFFFFF"/>
          </w:tcPr>
          <w:p w14:paraId="16810DCF" w14:textId="77777777" w:rsidR="00BD6431" w:rsidRDefault="00D44765">
            <w:pPr>
              <w:widowControl w:val="0"/>
              <w:shd w:val="clear" w:color="auto" w:fill="FFFFFF"/>
              <w:rPr>
                <w:sz w:val="22"/>
              </w:rPr>
            </w:pPr>
            <w:r>
              <w:rPr>
                <w:sz w:val="22"/>
              </w:rPr>
              <w:t>Atidaromi langai ir durys.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DD0" w14:textId="77777777" w:rsidR="00BD6431" w:rsidRDefault="00D44765">
            <w:pPr>
              <w:widowControl w:val="0"/>
              <w:shd w:val="clear" w:color="auto" w:fill="FFFFFF"/>
              <w:rPr>
                <w:sz w:val="22"/>
              </w:rPr>
            </w:pPr>
            <w:r>
              <w:rPr>
                <w:sz w:val="22"/>
              </w:rPr>
              <w:t>Apsauginės įtakos ir ribotuvai.</w:t>
            </w:r>
          </w:p>
        </w:tc>
      </w:tr>
      <w:tr w:rsidR="00BD6431" w14:paraId="16810DD7"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DD2" w14:textId="77777777" w:rsidR="00BD6431" w:rsidRDefault="00D44765">
            <w:pPr>
              <w:widowControl w:val="0"/>
              <w:shd w:val="clear" w:color="auto" w:fill="FFFFFF"/>
              <w:rPr>
                <w:sz w:val="22"/>
              </w:rPr>
            </w:pPr>
            <w:r>
              <w:rPr>
                <w:sz w:val="22"/>
              </w:rPr>
              <w:lastRenderedPageBreak/>
              <w:t>Grindų lygio pasikeitimai</w:t>
            </w:r>
          </w:p>
        </w:tc>
        <w:tc>
          <w:tcPr>
            <w:tcW w:w="3310" w:type="dxa"/>
            <w:vMerge w:val="restart"/>
            <w:tcBorders>
              <w:top w:val="single" w:sz="6" w:space="0" w:color="auto"/>
              <w:left w:val="single" w:sz="6" w:space="0" w:color="auto"/>
              <w:right w:val="single" w:sz="6" w:space="0" w:color="auto"/>
            </w:tcBorders>
            <w:shd w:val="clear" w:color="auto" w:fill="FFFFFF"/>
          </w:tcPr>
          <w:p w14:paraId="16810DD3" w14:textId="77777777" w:rsidR="00BD6431" w:rsidRDefault="00D44765">
            <w:pPr>
              <w:widowControl w:val="0"/>
              <w:shd w:val="clear" w:color="auto" w:fill="FFFFFF"/>
              <w:rPr>
                <w:sz w:val="22"/>
              </w:rPr>
            </w:pPr>
            <w:r>
              <w:rPr>
                <w:sz w:val="22"/>
              </w:rPr>
              <w:t>Užtikrinti saugų vertikalų judėjimą (laiptai).</w:t>
            </w:r>
          </w:p>
        </w:tc>
        <w:tc>
          <w:tcPr>
            <w:tcW w:w="2963" w:type="dxa"/>
            <w:vMerge w:val="restart"/>
            <w:tcBorders>
              <w:top w:val="single" w:sz="6" w:space="0" w:color="auto"/>
              <w:left w:val="single" w:sz="6" w:space="0" w:color="auto"/>
              <w:right w:val="single" w:sz="6" w:space="0" w:color="auto"/>
            </w:tcBorders>
            <w:shd w:val="clear" w:color="auto" w:fill="FFFFFF"/>
          </w:tcPr>
          <w:p w14:paraId="16810DD4" w14:textId="77777777" w:rsidR="00BD6431" w:rsidRDefault="00D44765">
            <w:pPr>
              <w:widowControl w:val="0"/>
              <w:shd w:val="clear" w:color="auto" w:fill="FFFFFF"/>
              <w:rPr>
                <w:sz w:val="22"/>
              </w:rPr>
            </w:pPr>
            <w:r>
              <w:rPr>
                <w:sz w:val="22"/>
              </w:rPr>
              <w:t>Lygio pokyčių ribojimas.</w:t>
            </w:r>
          </w:p>
        </w:tc>
        <w:tc>
          <w:tcPr>
            <w:tcW w:w="2727" w:type="dxa"/>
            <w:vMerge w:val="restart"/>
            <w:tcBorders>
              <w:top w:val="single" w:sz="6" w:space="0" w:color="auto"/>
              <w:left w:val="single" w:sz="6" w:space="0" w:color="auto"/>
              <w:right w:val="single" w:sz="6" w:space="0" w:color="auto"/>
            </w:tcBorders>
            <w:shd w:val="clear" w:color="auto" w:fill="FFFFFF"/>
          </w:tcPr>
          <w:p w14:paraId="16810DD5" w14:textId="77777777" w:rsidR="00BD6431" w:rsidRDefault="00D44765">
            <w:pPr>
              <w:widowControl w:val="0"/>
              <w:shd w:val="clear" w:color="auto" w:fill="FFFFFF"/>
              <w:rPr>
                <w:sz w:val="22"/>
              </w:rPr>
            </w:pPr>
            <w:r>
              <w:rPr>
                <w:sz w:val="22"/>
              </w:rPr>
              <w:t>Laiptai, laiptų maršai.</w:t>
            </w:r>
          </w:p>
        </w:tc>
        <w:tc>
          <w:tcPr>
            <w:tcW w:w="3222" w:type="dxa"/>
            <w:tcBorders>
              <w:top w:val="single" w:sz="6" w:space="0" w:color="auto"/>
              <w:left w:val="single" w:sz="6" w:space="0" w:color="auto"/>
              <w:bottom w:val="nil"/>
              <w:right w:val="single" w:sz="6" w:space="0" w:color="auto"/>
            </w:tcBorders>
            <w:shd w:val="clear" w:color="auto" w:fill="FFFFFF"/>
          </w:tcPr>
          <w:p w14:paraId="16810DD6" w14:textId="77777777" w:rsidR="00BD6431" w:rsidRDefault="00D44765">
            <w:pPr>
              <w:widowControl w:val="0"/>
              <w:shd w:val="clear" w:color="auto" w:fill="FFFFFF"/>
              <w:rPr>
                <w:sz w:val="22"/>
              </w:rPr>
            </w:pPr>
            <w:r>
              <w:rPr>
                <w:sz w:val="22"/>
              </w:rPr>
              <w:t>Pastovaus aukščio pakopos per maršą, pakopų, įskaitant paskutiniąją (prie grindų), aukštis, pakopos forma.</w:t>
            </w:r>
          </w:p>
        </w:tc>
      </w:tr>
      <w:tr w:rsidR="00BD6431" w14:paraId="16810DDD" w14:textId="77777777">
        <w:trPr>
          <w:cantSplit/>
          <w:trHeight w:val="23"/>
        </w:trPr>
        <w:tc>
          <w:tcPr>
            <w:tcW w:w="2520" w:type="dxa"/>
            <w:vMerge/>
            <w:tcBorders>
              <w:left w:val="single" w:sz="6" w:space="0" w:color="auto"/>
              <w:right w:val="single" w:sz="6" w:space="0" w:color="auto"/>
            </w:tcBorders>
            <w:shd w:val="clear" w:color="auto" w:fill="FFFFFF"/>
          </w:tcPr>
          <w:p w14:paraId="16810DD8"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DD9"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DDA" w14:textId="77777777" w:rsidR="00BD6431" w:rsidRDefault="00BD6431">
            <w:pPr>
              <w:widowControl w:val="0"/>
              <w:shd w:val="clear" w:color="auto" w:fill="FFFFFF"/>
              <w:rPr>
                <w:sz w:val="22"/>
              </w:rPr>
            </w:pPr>
          </w:p>
        </w:tc>
        <w:tc>
          <w:tcPr>
            <w:tcW w:w="2727" w:type="dxa"/>
            <w:vMerge/>
            <w:tcBorders>
              <w:left w:val="single" w:sz="6" w:space="0" w:color="auto"/>
              <w:right w:val="single" w:sz="6" w:space="0" w:color="auto"/>
            </w:tcBorders>
            <w:shd w:val="clear" w:color="auto" w:fill="FFFFFF"/>
          </w:tcPr>
          <w:p w14:paraId="16810DDB" w14:textId="77777777" w:rsidR="00BD6431" w:rsidRDefault="00BD6431">
            <w:pPr>
              <w:widowControl w:val="0"/>
              <w:shd w:val="clear" w:color="auto" w:fill="FFFFFF"/>
              <w:rPr>
                <w:sz w:val="22"/>
              </w:rPr>
            </w:pPr>
          </w:p>
        </w:tc>
        <w:tc>
          <w:tcPr>
            <w:tcW w:w="3222" w:type="dxa"/>
            <w:tcBorders>
              <w:top w:val="nil"/>
              <w:left w:val="single" w:sz="6" w:space="0" w:color="auto"/>
              <w:bottom w:val="nil"/>
              <w:right w:val="single" w:sz="6" w:space="0" w:color="auto"/>
            </w:tcBorders>
            <w:shd w:val="clear" w:color="auto" w:fill="FFFFFF"/>
          </w:tcPr>
          <w:p w14:paraId="16810DDC" w14:textId="77777777" w:rsidR="00BD6431" w:rsidRDefault="00D44765">
            <w:pPr>
              <w:widowControl w:val="0"/>
              <w:shd w:val="clear" w:color="auto" w:fill="FFFFFF"/>
              <w:rPr>
                <w:sz w:val="22"/>
              </w:rPr>
            </w:pPr>
            <w:r>
              <w:rPr>
                <w:sz w:val="22"/>
              </w:rPr>
              <w:t>Maksimalus pakopos aukštis.</w:t>
            </w:r>
          </w:p>
        </w:tc>
      </w:tr>
      <w:tr w:rsidR="00BD6431" w14:paraId="16810DE3" w14:textId="77777777">
        <w:trPr>
          <w:cantSplit/>
          <w:trHeight w:val="23"/>
        </w:trPr>
        <w:tc>
          <w:tcPr>
            <w:tcW w:w="2520" w:type="dxa"/>
            <w:vMerge/>
            <w:tcBorders>
              <w:left w:val="single" w:sz="6" w:space="0" w:color="auto"/>
              <w:right w:val="single" w:sz="6" w:space="0" w:color="auto"/>
            </w:tcBorders>
            <w:shd w:val="clear" w:color="auto" w:fill="FFFFFF"/>
          </w:tcPr>
          <w:p w14:paraId="16810DDE"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DDF"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DE0" w14:textId="77777777" w:rsidR="00BD6431" w:rsidRDefault="00BD6431">
            <w:pPr>
              <w:widowControl w:val="0"/>
              <w:shd w:val="clear" w:color="auto" w:fill="FFFFFF"/>
              <w:rPr>
                <w:sz w:val="22"/>
              </w:rPr>
            </w:pPr>
          </w:p>
        </w:tc>
        <w:tc>
          <w:tcPr>
            <w:tcW w:w="2727" w:type="dxa"/>
            <w:vMerge/>
            <w:tcBorders>
              <w:left w:val="single" w:sz="6" w:space="0" w:color="auto"/>
              <w:right w:val="single" w:sz="6" w:space="0" w:color="auto"/>
            </w:tcBorders>
            <w:shd w:val="clear" w:color="auto" w:fill="FFFFFF"/>
          </w:tcPr>
          <w:p w14:paraId="16810DE1" w14:textId="77777777" w:rsidR="00BD6431" w:rsidRDefault="00BD6431">
            <w:pPr>
              <w:widowControl w:val="0"/>
              <w:shd w:val="clear" w:color="auto" w:fill="FFFFFF"/>
              <w:rPr>
                <w:sz w:val="22"/>
              </w:rPr>
            </w:pPr>
          </w:p>
        </w:tc>
        <w:tc>
          <w:tcPr>
            <w:tcW w:w="3222" w:type="dxa"/>
            <w:tcBorders>
              <w:top w:val="nil"/>
              <w:left w:val="single" w:sz="6" w:space="0" w:color="auto"/>
              <w:bottom w:val="nil"/>
              <w:right w:val="single" w:sz="6" w:space="0" w:color="auto"/>
            </w:tcBorders>
            <w:shd w:val="clear" w:color="auto" w:fill="FFFFFF"/>
          </w:tcPr>
          <w:p w14:paraId="16810DE2" w14:textId="77777777" w:rsidR="00BD6431" w:rsidRDefault="00D44765">
            <w:pPr>
              <w:widowControl w:val="0"/>
              <w:shd w:val="clear" w:color="auto" w:fill="FFFFFF"/>
              <w:rPr>
                <w:sz w:val="22"/>
              </w:rPr>
            </w:pPr>
            <w:r>
              <w:rPr>
                <w:sz w:val="22"/>
              </w:rPr>
              <w:t>Minimalus pakopos aukštis.</w:t>
            </w:r>
          </w:p>
        </w:tc>
      </w:tr>
      <w:tr w:rsidR="00BD6431" w14:paraId="16810DE9" w14:textId="77777777">
        <w:trPr>
          <w:cantSplit/>
          <w:trHeight w:val="23"/>
        </w:trPr>
        <w:tc>
          <w:tcPr>
            <w:tcW w:w="2520" w:type="dxa"/>
            <w:vMerge/>
            <w:tcBorders>
              <w:left w:val="single" w:sz="6" w:space="0" w:color="auto"/>
              <w:right w:val="single" w:sz="6" w:space="0" w:color="auto"/>
            </w:tcBorders>
            <w:shd w:val="clear" w:color="auto" w:fill="FFFFFF"/>
          </w:tcPr>
          <w:p w14:paraId="16810DE4"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DE5"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DE6" w14:textId="77777777" w:rsidR="00BD6431" w:rsidRDefault="00BD6431">
            <w:pPr>
              <w:widowControl w:val="0"/>
              <w:shd w:val="clear" w:color="auto" w:fill="FFFFFF"/>
              <w:rPr>
                <w:sz w:val="22"/>
              </w:rPr>
            </w:pPr>
          </w:p>
        </w:tc>
        <w:tc>
          <w:tcPr>
            <w:tcW w:w="2727" w:type="dxa"/>
            <w:vMerge/>
            <w:tcBorders>
              <w:left w:val="single" w:sz="6" w:space="0" w:color="auto"/>
              <w:right w:val="single" w:sz="6" w:space="0" w:color="auto"/>
            </w:tcBorders>
            <w:shd w:val="clear" w:color="auto" w:fill="FFFFFF"/>
          </w:tcPr>
          <w:p w14:paraId="16810DE7" w14:textId="77777777" w:rsidR="00BD6431" w:rsidRDefault="00BD6431">
            <w:pPr>
              <w:widowControl w:val="0"/>
              <w:shd w:val="clear" w:color="auto" w:fill="FFFFFF"/>
              <w:rPr>
                <w:sz w:val="22"/>
              </w:rPr>
            </w:pPr>
          </w:p>
        </w:tc>
        <w:tc>
          <w:tcPr>
            <w:tcW w:w="3222" w:type="dxa"/>
            <w:tcBorders>
              <w:top w:val="nil"/>
              <w:left w:val="single" w:sz="6" w:space="0" w:color="auto"/>
              <w:right w:val="single" w:sz="6" w:space="0" w:color="auto"/>
            </w:tcBorders>
            <w:shd w:val="clear" w:color="auto" w:fill="FFFFFF"/>
          </w:tcPr>
          <w:p w14:paraId="16810DE8" w14:textId="77777777" w:rsidR="00BD6431" w:rsidRDefault="00D44765">
            <w:pPr>
              <w:widowControl w:val="0"/>
              <w:shd w:val="clear" w:color="auto" w:fill="FFFFFF"/>
              <w:rPr>
                <w:sz w:val="22"/>
              </w:rPr>
            </w:pPr>
            <w:r>
              <w:rPr>
                <w:sz w:val="22"/>
              </w:rPr>
              <w:t>Minimalus pakopos gylis.</w:t>
            </w:r>
          </w:p>
        </w:tc>
      </w:tr>
      <w:tr w:rsidR="00BD6431" w14:paraId="16810DEF" w14:textId="77777777">
        <w:trPr>
          <w:cantSplit/>
          <w:trHeight w:val="210"/>
        </w:trPr>
        <w:tc>
          <w:tcPr>
            <w:tcW w:w="2520" w:type="dxa"/>
            <w:vMerge/>
            <w:tcBorders>
              <w:left w:val="single" w:sz="6" w:space="0" w:color="auto"/>
              <w:right w:val="single" w:sz="6" w:space="0" w:color="auto"/>
            </w:tcBorders>
            <w:shd w:val="clear" w:color="auto" w:fill="FFFFFF"/>
          </w:tcPr>
          <w:p w14:paraId="16810DEA"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DEB"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DEC" w14:textId="77777777" w:rsidR="00BD6431" w:rsidRDefault="00BD6431">
            <w:pPr>
              <w:widowControl w:val="0"/>
              <w:shd w:val="clear" w:color="auto" w:fill="FFFFFF"/>
              <w:rPr>
                <w:sz w:val="22"/>
              </w:rPr>
            </w:pPr>
          </w:p>
        </w:tc>
        <w:tc>
          <w:tcPr>
            <w:tcW w:w="2727" w:type="dxa"/>
            <w:vMerge w:val="restart"/>
            <w:tcBorders>
              <w:left w:val="single" w:sz="6" w:space="0" w:color="auto"/>
              <w:right w:val="single" w:sz="6" w:space="0" w:color="auto"/>
            </w:tcBorders>
            <w:shd w:val="clear" w:color="auto" w:fill="FFFFFF"/>
          </w:tcPr>
          <w:p w14:paraId="16810DED" w14:textId="77777777" w:rsidR="00BD6431" w:rsidRDefault="00D44765">
            <w:pPr>
              <w:widowControl w:val="0"/>
              <w:shd w:val="clear" w:color="auto" w:fill="FFFFFF"/>
              <w:rPr>
                <w:sz w:val="22"/>
              </w:rPr>
            </w:pPr>
            <w:r>
              <w:rPr>
                <w:sz w:val="22"/>
              </w:rPr>
              <w:t>Atviri laiptai.</w:t>
            </w:r>
          </w:p>
        </w:tc>
        <w:tc>
          <w:tcPr>
            <w:tcW w:w="3222" w:type="dxa"/>
            <w:tcBorders>
              <w:top w:val="nil"/>
              <w:left w:val="single" w:sz="6" w:space="0" w:color="auto"/>
              <w:right w:val="single" w:sz="6" w:space="0" w:color="auto"/>
            </w:tcBorders>
            <w:shd w:val="clear" w:color="auto" w:fill="FFFFFF"/>
          </w:tcPr>
          <w:p w14:paraId="16810DEE" w14:textId="77777777" w:rsidR="00BD6431" w:rsidRDefault="00D44765">
            <w:pPr>
              <w:widowControl w:val="0"/>
              <w:shd w:val="clear" w:color="auto" w:fill="FFFFFF"/>
              <w:rPr>
                <w:sz w:val="22"/>
              </w:rPr>
            </w:pPr>
            <w:r>
              <w:rPr>
                <w:sz w:val="22"/>
              </w:rPr>
              <w:t xml:space="preserve">Nuolydis. </w:t>
            </w:r>
          </w:p>
        </w:tc>
      </w:tr>
      <w:tr w:rsidR="00BD6431" w14:paraId="16810DF5" w14:textId="77777777">
        <w:trPr>
          <w:cantSplit/>
          <w:trHeight w:val="885"/>
        </w:trPr>
        <w:tc>
          <w:tcPr>
            <w:tcW w:w="2520" w:type="dxa"/>
            <w:vMerge/>
            <w:tcBorders>
              <w:left w:val="single" w:sz="6" w:space="0" w:color="auto"/>
              <w:right w:val="single" w:sz="6" w:space="0" w:color="auto"/>
            </w:tcBorders>
            <w:shd w:val="clear" w:color="auto" w:fill="FFFFFF"/>
          </w:tcPr>
          <w:p w14:paraId="16810DF0"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DF1"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DF2" w14:textId="77777777" w:rsidR="00BD6431" w:rsidRDefault="00BD6431">
            <w:pPr>
              <w:widowControl w:val="0"/>
              <w:shd w:val="clear" w:color="auto" w:fill="FFFFFF"/>
              <w:rPr>
                <w:sz w:val="22"/>
              </w:rPr>
            </w:pPr>
          </w:p>
        </w:tc>
        <w:tc>
          <w:tcPr>
            <w:tcW w:w="2727" w:type="dxa"/>
            <w:vMerge/>
            <w:tcBorders>
              <w:left w:val="single" w:sz="6" w:space="0" w:color="auto"/>
              <w:right w:val="single" w:sz="6" w:space="0" w:color="auto"/>
            </w:tcBorders>
            <w:shd w:val="clear" w:color="auto" w:fill="FFFFFF"/>
          </w:tcPr>
          <w:p w14:paraId="16810DF3" w14:textId="77777777" w:rsidR="00BD6431" w:rsidRDefault="00BD6431">
            <w:pPr>
              <w:widowControl w:val="0"/>
              <w:shd w:val="clear" w:color="auto" w:fill="FFFFFF"/>
              <w:rPr>
                <w:sz w:val="22"/>
              </w:rPr>
            </w:pPr>
          </w:p>
        </w:tc>
        <w:tc>
          <w:tcPr>
            <w:tcW w:w="3222" w:type="dxa"/>
            <w:tcBorders>
              <w:left w:val="single" w:sz="6" w:space="0" w:color="auto"/>
              <w:right w:val="single" w:sz="6" w:space="0" w:color="auto"/>
            </w:tcBorders>
            <w:shd w:val="clear" w:color="auto" w:fill="FFFFFF"/>
          </w:tcPr>
          <w:p w14:paraId="16810DF4" w14:textId="77777777" w:rsidR="00BD6431" w:rsidRDefault="00D44765">
            <w:pPr>
              <w:widowControl w:val="0"/>
              <w:shd w:val="clear" w:color="auto" w:fill="FFFFFF"/>
              <w:rPr>
                <w:sz w:val="22"/>
              </w:rPr>
            </w:pPr>
            <w:r>
              <w:rPr>
                <w:sz w:val="22"/>
              </w:rPr>
              <w:t>Gretimų pakopų briaunų užlaido matmuo ir maksimali laiptų anga.</w:t>
            </w:r>
          </w:p>
        </w:tc>
      </w:tr>
      <w:tr w:rsidR="00BD6431" w14:paraId="16810DFB" w14:textId="77777777">
        <w:trPr>
          <w:cantSplit/>
          <w:trHeight w:val="23"/>
        </w:trPr>
        <w:tc>
          <w:tcPr>
            <w:tcW w:w="2520" w:type="dxa"/>
            <w:vMerge/>
            <w:tcBorders>
              <w:left w:val="single" w:sz="6" w:space="0" w:color="auto"/>
              <w:right w:val="single" w:sz="6" w:space="0" w:color="auto"/>
            </w:tcBorders>
            <w:shd w:val="clear" w:color="auto" w:fill="FFFFFF"/>
          </w:tcPr>
          <w:p w14:paraId="16810DF6"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DF7"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DF8" w14:textId="77777777" w:rsidR="00BD6431" w:rsidRDefault="00BD6431">
            <w:pPr>
              <w:widowControl w:val="0"/>
              <w:shd w:val="clear" w:color="auto" w:fill="FFFFFF"/>
              <w:rPr>
                <w:sz w:val="22"/>
              </w:rPr>
            </w:pPr>
          </w:p>
        </w:tc>
        <w:tc>
          <w:tcPr>
            <w:tcW w:w="2727" w:type="dxa"/>
            <w:tcBorders>
              <w:left w:val="single" w:sz="6" w:space="0" w:color="auto"/>
              <w:right w:val="single" w:sz="6" w:space="0" w:color="auto"/>
            </w:tcBorders>
            <w:shd w:val="clear" w:color="auto" w:fill="FFFFFF"/>
          </w:tcPr>
          <w:p w14:paraId="16810DF9" w14:textId="77777777" w:rsidR="00BD6431" w:rsidRDefault="00D44765">
            <w:pPr>
              <w:widowControl w:val="0"/>
              <w:shd w:val="clear" w:color="auto" w:fill="FFFFFF"/>
              <w:rPr>
                <w:sz w:val="22"/>
              </w:rPr>
            </w:pPr>
            <w:r>
              <w:rPr>
                <w:sz w:val="22"/>
              </w:rPr>
              <w:t>Laiptų aikštelė.</w:t>
            </w:r>
          </w:p>
        </w:tc>
        <w:tc>
          <w:tcPr>
            <w:tcW w:w="3222" w:type="dxa"/>
            <w:tcBorders>
              <w:left w:val="single" w:sz="6" w:space="0" w:color="auto"/>
              <w:right w:val="single" w:sz="6" w:space="0" w:color="auto"/>
            </w:tcBorders>
            <w:shd w:val="clear" w:color="auto" w:fill="FFFFFF"/>
          </w:tcPr>
          <w:p w14:paraId="16810DFA" w14:textId="77777777" w:rsidR="00BD6431" w:rsidRDefault="00D44765">
            <w:pPr>
              <w:widowControl w:val="0"/>
              <w:shd w:val="clear" w:color="auto" w:fill="FFFFFF"/>
              <w:rPr>
                <w:sz w:val="22"/>
              </w:rPr>
            </w:pPr>
            <w:r>
              <w:rPr>
                <w:sz w:val="22"/>
              </w:rPr>
              <w:t>Ne mažesnio pločio kaip minimalus aukštis.</w:t>
            </w:r>
          </w:p>
        </w:tc>
      </w:tr>
      <w:tr w:rsidR="00BD6431" w14:paraId="16810E01" w14:textId="77777777">
        <w:trPr>
          <w:cantSplit/>
          <w:trHeight w:val="23"/>
        </w:trPr>
        <w:tc>
          <w:tcPr>
            <w:tcW w:w="2520" w:type="dxa"/>
            <w:vMerge/>
            <w:tcBorders>
              <w:left w:val="single" w:sz="6" w:space="0" w:color="auto"/>
              <w:right w:val="single" w:sz="6" w:space="0" w:color="auto"/>
            </w:tcBorders>
            <w:shd w:val="clear" w:color="auto" w:fill="FFFFFF"/>
          </w:tcPr>
          <w:p w14:paraId="16810DFC"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DFD"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DFE" w14:textId="77777777" w:rsidR="00BD6431" w:rsidRDefault="00BD6431">
            <w:pPr>
              <w:widowControl w:val="0"/>
              <w:shd w:val="clear" w:color="auto" w:fill="FFFFFF"/>
              <w:rPr>
                <w:sz w:val="22"/>
              </w:rPr>
            </w:pPr>
          </w:p>
        </w:tc>
        <w:tc>
          <w:tcPr>
            <w:tcW w:w="2727" w:type="dxa"/>
            <w:tcBorders>
              <w:left w:val="single" w:sz="6" w:space="0" w:color="auto"/>
              <w:right w:val="single" w:sz="6" w:space="0" w:color="auto"/>
            </w:tcBorders>
            <w:shd w:val="clear" w:color="auto" w:fill="FFFFFF"/>
          </w:tcPr>
          <w:p w14:paraId="16810DFF" w14:textId="77777777" w:rsidR="00BD6431" w:rsidRDefault="00D44765">
            <w:pPr>
              <w:widowControl w:val="0"/>
              <w:shd w:val="clear" w:color="auto" w:fill="FFFFFF"/>
              <w:rPr>
                <w:sz w:val="22"/>
              </w:rPr>
            </w:pPr>
            <w:r>
              <w:rPr>
                <w:sz w:val="22"/>
              </w:rPr>
              <w:t>Porankiai.</w:t>
            </w:r>
          </w:p>
        </w:tc>
        <w:tc>
          <w:tcPr>
            <w:tcW w:w="3222" w:type="dxa"/>
            <w:tcBorders>
              <w:left w:val="single" w:sz="6" w:space="0" w:color="auto"/>
              <w:right w:val="single" w:sz="6" w:space="0" w:color="auto"/>
            </w:tcBorders>
            <w:shd w:val="clear" w:color="auto" w:fill="FFFFFF"/>
          </w:tcPr>
          <w:p w14:paraId="16810E00" w14:textId="77777777" w:rsidR="00BD6431" w:rsidRDefault="00D44765">
            <w:pPr>
              <w:widowControl w:val="0"/>
              <w:shd w:val="clear" w:color="auto" w:fill="FFFFFF"/>
              <w:rPr>
                <w:sz w:val="22"/>
              </w:rPr>
            </w:pPr>
            <w:r>
              <w:rPr>
                <w:sz w:val="22"/>
              </w:rPr>
              <w:t>Aukštis.</w:t>
            </w:r>
          </w:p>
        </w:tc>
      </w:tr>
      <w:tr w:rsidR="00BD6431" w14:paraId="16810E07" w14:textId="77777777">
        <w:trPr>
          <w:cantSplit/>
          <w:trHeight w:val="23"/>
        </w:trPr>
        <w:tc>
          <w:tcPr>
            <w:tcW w:w="2520" w:type="dxa"/>
            <w:vMerge/>
            <w:tcBorders>
              <w:left w:val="single" w:sz="6" w:space="0" w:color="auto"/>
              <w:right w:val="single" w:sz="6" w:space="0" w:color="auto"/>
            </w:tcBorders>
            <w:shd w:val="clear" w:color="auto" w:fill="FFFFFF"/>
          </w:tcPr>
          <w:p w14:paraId="16810E02" w14:textId="77777777" w:rsidR="00BD6431" w:rsidRDefault="00BD6431">
            <w:pPr>
              <w:widowControl w:val="0"/>
              <w:shd w:val="clear" w:color="auto" w:fill="FFFFFF"/>
              <w:rPr>
                <w:sz w:val="22"/>
              </w:rPr>
            </w:pPr>
          </w:p>
        </w:tc>
        <w:tc>
          <w:tcPr>
            <w:tcW w:w="3310" w:type="dxa"/>
            <w:vMerge/>
            <w:tcBorders>
              <w:left w:val="single" w:sz="6" w:space="0" w:color="auto"/>
              <w:right w:val="single" w:sz="6" w:space="0" w:color="auto"/>
            </w:tcBorders>
            <w:shd w:val="clear" w:color="auto" w:fill="FFFFFF"/>
          </w:tcPr>
          <w:p w14:paraId="16810E03" w14:textId="77777777" w:rsidR="00BD6431" w:rsidRDefault="00BD6431">
            <w:pPr>
              <w:widowControl w:val="0"/>
              <w:shd w:val="clear" w:color="auto" w:fill="FFFFFF"/>
              <w:rPr>
                <w:sz w:val="22"/>
              </w:rPr>
            </w:pPr>
          </w:p>
        </w:tc>
        <w:tc>
          <w:tcPr>
            <w:tcW w:w="2963" w:type="dxa"/>
            <w:vMerge/>
            <w:tcBorders>
              <w:left w:val="single" w:sz="6" w:space="0" w:color="auto"/>
              <w:right w:val="single" w:sz="6" w:space="0" w:color="auto"/>
            </w:tcBorders>
            <w:shd w:val="clear" w:color="auto" w:fill="FFFFFF"/>
          </w:tcPr>
          <w:p w14:paraId="16810E04" w14:textId="77777777" w:rsidR="00BD6431" w:rsidRDefault="00BD6431">
            <w:pPr>
              <w:widowControl w:val="0"/>
              <w:shd w:val="clear" w:color="auto" w:fill="FFFFFF"/>
              <w:rPr>
                <w:sz w:val="22"/>
              </w:rPr>
            </w:pPr>
          </w:p>
        </w:tc>
        <w:tc>
          <w:tcPr>
            <w:tcW w:w="2727" w:type="dxa"/>
            <w:tcBorders>
              <w:left w:val="single" w:sz="6" w:space="0" w:color="auto"/>
              <w:right w:val="single" w:sz="6" w:space="0" w:color="auto"/>
            </w:tcBorders>
            <w:shd w:val="clear" w:color="auto" w:fill="FFFFFF"/>
          </w:tcPr>
          <w:p w14:paraId="16810E05" w14:textId="77777777" w:rsidR="00BD6431" w:rsidRDefault="00D44765">
            <w:pPr>
              <w:widowControl w:val="0"/>
              <w:shd w:val="clear" w:color="auto" w:fill="FFFFFF"/>
              <w:rPr>
                <w:sz w:val="22"/>
              </w:rPr>
            </w:pPr>
            <w:r>
              <w:rPr>
                <w:sz w:val="22"/>
              </w:rPr>
              <w:t>Baliustrada.</w:t>
            </w:r>
          </w:p>
        </w:tc>
        <w:tc>
          <w:tcPr>
            <w:tcW w:w="3222" w:type="dxa"/>
            <w:tcBorders>
              <w:left w:val="single" w:sz="6" w:space="0" w:color="auto"/>
              <w:right w:val="single" w:sz="6" w:space="0" w:color="auto"/>
            </w:tcBorders>
            <w:shd w:val="clear" w:color="auto" w:fill="FFFFFF"/>
          </w:tcPr>
          <w:p w14:paraId="16810E06" w14:textId="77777777" w:rsidR="00BD6431" w:rsidRDefault="00D44765">
            <w:pPr>
              <w:widowControl w:val="0"/>
              <w:shd w:val="clear" w:color="auto" w:fill="FFFFFF"/>
              <w:rPr>
                <w:sz w:val="22"/>
              </w:rPr>
            </w:pPr>
            <w:r>
              <w:rPr>
                <w:sz w:val="22"/>
              </w:rPr>
              <w:t>Be angų, skirtų įrangai.</w:t>
            </w:r>
          </w:p>
        </w:tc>
      </w:tr>
      <w:tr w:rsidR="00BD6431" w14:paraId="16810E0D"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E08" w14:textId="77777777" w:rsidR="00BD6431" w:rsidRDefault="00BD6431">
            <w:pPr>
              <w:widowControl w:val="0"/>
              <w:shd w:val="clear" w:color="auto" w:fill="FFFFFF"/>
              <w:rPr>
                <w:sz w:val="22"/>
              </w:rPr>
            </w:pPr>
          </w:p>
        </w:tc>
        <w:tc>
          <w:tcPr>
            <w:tcW w:w="3310" w:type="dxa"/>
            <w:vMerge/>
            <w:tcBorders>
              <w:left w:val="single" w:sz="6" w:space="0" w:color="auto"/>
              <w:bottom w:val="single" w:sz="6" w:space="0" w:color="auto"/>
              <w:right w:val="single" w:sz="6" w:space="0" w:color="auto"/>
            </w:tcBorders>
            <w:shd w:val="clear" w:color="auto" w:fill="FFFFFF"/>
          </w:tcPr>
          <w:p w14:paraId="16810E09" w14:textId="77777777" w:rsidR="00BD6431" w:rsidRDefault="00BD6431">
            <w:pPr>
              <w:widowControl w:val="0"/>
              <w:shd w:val="clear" w:color="auto" w:fill="FFFFFF"/>
              <w:rPr>
                <w:sz w:val="22"/>
              </w:rPr>
            </w:pPr>
          </w:p>
        </w:tc>
        <w:tc>
          <w:tcPr>
            <w:tcW w:w="2963" w:type="dxa"/>
            <w:vMerge/>
            <w:tcBorders>
              <w:left w:val="single" w:sz="6" w:space="0" w:color="auto"/>
              <w:bottom w:val="single" w:sz="6" w:space="0" w:color="auto"/>
              <w:right w:val="single" w:sz="6" w:space="0" w:color="auto"/>
            </w:tcBorders>
            <w:shd w:val="clear" w:color="auto" w:fill="FFFFFF"/>
          </w:tcPr>
          <w:p w14:paraId="16810E0A" w14:textId="77777777" w:rsidR="00BD6431" w:rsidRDefault="00BD6431">
            <w:pPr>
              <w:widowControl w:val="0"/>
              <w:shd w:val="clear" w:color="auto" w:fill="FFFFFF"/>
              <w:rPr>
                <w:sz w:val="22"/>
              </w:rPr>
            </w:pPr>
          </w:p>
        </w:tc>
        <w:tc>
          <w:tcPr>
            <w:tcW w:w="2727" w:type="dxa"/>
            <w:tcBorders>
              <w:left w:val="single" w:sz="6" w:space="0" w:color="auto"/>
              <w:bottom w:val="single" w:sz="6" w:space="0" w:color="auto"/>
              <w:right w:val="single" w:sz="6" w:space="0" w:color="auto"/>
            </w:tcBorders>
            <w:shd w:val="clear" w:color="auto" w:fill="FFFFFF"/>
          </w:tcPr>
          <w:p w14:paraId="16810E0B" w14:textId="77777777" w:rsidR="00BD6431" w:rsidRDefault="00D44765">
            <w:pPr>
              <w:widowControl w:val="0"/>
              <w:shd w:val="clear" w:color="auto" w:fill="FFFFFF"/>
              <w:rPr>
                <w:sz w:val="22"/>
              </w:rPr>
            </w:pPr>
            <w:r>
              <w:rPr>
                <w:sz w:val="22"/>
              </w:rPr>
              <w:t>Sraigtiniai laiptai. Lipynės.</w:t>
            </w:r>
          </w:p>
        </w:tc>
        <w:tc>
          <w:tcPr>
            <w:tcW w:w="3222" w:type="dxa"/>
            <w:tcBorders>
              <w:left w:val="single" w:sz="6" w:space="0" w:color="auto"/>
              <w:bottom w:val="single" w:sz="6" w:space="0" w:color="auto"/>
              <w:right w:val="single" w:sz="6" w:space="0" w:color="auto"/>
            </w:tcBorders>
            <w:shd w:val="clear" w:color="auto" w:fill="FFFFFF"/>
          </w:tcPr>
          <w:p w14:paraId="16810E0C" w14:textId="77777777" w:rsidR="00BD6431" w:rsidRDefault="00D44765">
            <w:pPr>
              <w:widowControl w:val="0"/>
              <w:shd w:val="clear" w:color="auto" w:fill="FFFFFF"/>
              <w:rPr>
                <w:sz w:val="22"/>
              </w:rPr>
            </w:pPr>
            <w:r>
              <w:rPr>
                <w:sz w:val="22"/>
              </w:rPr>
              <w:t>Taikomi aukščiau išdėstyti reikalavimai.</w:t>
            </w:r>
          </w:p>
        </w:tc>
      </w:tr>
    </w:tbl>
    <w:p w14:paraId="16810E0E" w14:textId="77777777" w:rsidR="00BD6431" w:rsidRDefault="006C2CE2">
      <w:pPr>
        <w:widowControl w:val="0"/>
        <w:jc w:val="center"/>
        <w:rPr>
          <w:b/>
        </w:rPr>
      </w:pPr>
    </w:p>
    <w:p w14:paraId="16810E0F" w14:textId="77777777" w:rsidR="00BD6431" w:rsidRDefault="006C2CE2">
      <w:pPr>
        <w:widowControl w:val="0"/>
        <w:shd w:val="clear" w:color="auto" w:fill="FFFFFF"/>
        <w:jc w:val="center"/>
        <w:rPr>
          <w:b/>
        </w:rPr>
      </w:pPr>
      <w:r w:rsidR="00D44765">
        <w:rPr>
          <w:b/>
        </w:rPr>
        <w:t>Rizika II. TIESIOGINIS SMŪGIS</w:t>
      </w:r>
    </w:p>
    <w:p w14:paraId="16810E10" w14:textId="77777777" w:rsidR="00BD6431" w:rsidRDefault="00BD6431">
      <w:pPr>
        <w:jc w:val="center"/>
        <w:rPr>
          <w:b/>
        </w:rPr>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15"/>
        <w:gridCol w:w="2961"/>
        <w:gridCol w:w="2724"/>
        <w:gridCol w:w="3222"/>
      </w:tblGrid>
      <w:tr w:rsidR="00BD6431" w14:paraId="16810E14" w14:textId="77777777">
        <w:trPr>
          <w:cantSplit/>
          <w:trHeight w:val="23"/>
          <w:tblHeader/>
        </w:trPr>
        <w:tc>
          <w:tcPr>
            <w:tcW w:w="2520" w:type="dxa"/>
            <w:vMerge w:val="restart"/>
            <w:tcBorders>
              <w:top w:val="single" w:sz="6" w:space="0" w:color="auto"/>
              <w:left w:val="single" w:sz="6" w:space="0" w:color="auto"/>
              <w:right w:val="single" w:sz="6" w:space="0" w:color="auto"/>
            </w:tcBorders>
            <w:shd w:val="clear" w:color="auto" w:fill="FFFFFF"/>
          </w:tcPr>
          <w:p w14:paraId="16810E11" w14:textId="77777777" w:rsidR="00BD6431" w:rsidRDefault="00D44765">
            <w:pPr>
              <w:widowControl w:val="0"/>
              <w:shd w:val="clear" w:color="auto" w:fill="FFFFFF"/>
              <w:jc w:val="center"/>
              <w:rPr>
                <w:sz w:val="22"/>
              </w:rPr>
            </w:pPr>
            <w:r>
              <w:rPr>
                <w:b/>
                <w:bCs/>
                <w:sz w:val="22"/>
              </w:rPr>
              <w:t>Priežastis</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14:paraId="16810E12" w14:textId="77777777" w:rsidR="00BD6431" w:rsidRDefault="00D44765">
            <w:pPr>
              <w:widowControl w:val="0"/>
              <w:shd w:val="clear" w:color="auto" w:fill="FFFFFF"/>
              <w:jc w:val="center"/>
              <w:rPr>
                <w:sz w:val="22"/>
              </w:rPr>
            </w:pPr>
            <w:r>
              <w:rPr>
                <w:b/>
                <w:bCs/>
                <w:sz w:val="22"/>
              </w:rPr>
              <w:t>Statinių reikalavimai (A kategorijos specifikacijos)</w:t>
            </w:r>
          </w:p>
        </w:tc>
        <w:tc>
          <w:tcPr>
            <w:tcW w:w="5946" w:type="dxa"/>
            <w:gridSpan w:val="2"/>
            <w:tcBorders>
              <w:top w:val="single" w:sz="6" w:space="0" w:color="auto"/>
              <w:left w:val="single" w:sz="6" w:space="0" w:color="auto"/>
              <w:bottom w:val="single" w:sz="6" w:space="0" w:color="auto"/>
              <w:right w:val="single" w:sz="6" w:space="0" w:color="auto"/>
            </w:tcBorders>
            <w:shd w:val="clear" w:color="auto" w:fill="FFFFFF"/>
          </w:tcPr>
          <w:p w14:paraId="16810E13" w14:textId="77777777" w:rsidR="00BD6431" w:rsidRDefault="00D44765">
            <w:pPr>
              <w:widowControl w:val="0"/>
              <w:shd w:val="clear" w:color="auto" w:fill="FFFFFF"/>
              <w:jc w:val="center"/>
              <w:rPr>
                <w:sz w:val="22"/>
              </w:rPr>
            </w:pPr>
            <w:r>
              <w:rPr>
                <w:b/>
                <w:bCs/>
                <w:sz w:val="22"/>
              </w:rPr>
              <w:t>Statybos produktų reikalavimai (B kategorijos specifikacijos)</w:t>
            </w:r>
          </w:p>
        </w:tc>
      </w:tr>
      <w:tr w:rsidR="00BD6431" w14:paraId="16810E1A" w14:textId="77777777">
        <w:trPr>
          <w:cantSplit/>
          <w:trHeight w:val="23"/>
          <w:tblHeader/>
        </w:trPr>
        <w:tc>
          <w:tcPr>
            <w:tcW w:w="2520" w:type="dxa"/>
            <w:vMerge/>
            <w:tcBorders>
              <w:left w:val="single" w:sz="6" w:space="0" w:color="auto"/>
              <w:bottom w:val="single" w:sz="6" w:space="0" w:color="auto"/>
              <w:right w:val="single" w:sz="6" w:space="0" w:color="auto"/>
            </w:tcBorders>
            <w:shd w:val="clear" w:color="auto" w:fill="FFFFFF"/>
          </w:tcPr>
          <w:p w14:paraId="16810E15" w14:textId="77777777" w:rsidR="00BD6431" w:rsidRDefault="00BD6431">
            <w:pPr>
              <w:widowControl w:val="0"/>
              <w:jc w:val="center"/>
              <w:rPr>
                <w:sz w:val="22"/>
              </w:rPr>
            </w:pP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16" w14:textId="77777777" w:rsidR="00BD6431" w:rsidRDefault="00D44765">
            <w:pPr>
              <w:widowControl w:val="0"/>
              <w:shd w:val="clear" w:color="auto" w:fill="FFFFFF"/>
              <w:jc w:val="center"/>
              <w:rPr>
                <w:sz w:val="22"/>
              </w:rPr>
            </w:pPr>
            <w:r>
              <w:rPr>
                <w:b/>
                <w:bCs/>
                <w:sz w:val="22"/>
              </w:rPr>
              <w:t>rizikos prevencijos reikalavimai</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17" w14:textId="77777777" w:rsidR="00BD6431" w:rsidRDefault="00D44765">
            <w:pPr>
              <w:widowControl w:val="0"/>
              <w:shd w:val="clear" w:color="auto" w:fill="FFFFFF"/>
              <w:jc w:val="center"/>
              <w:rPr>
                <w:sz w:val="22"/>
              </w:rPr>
            </w:pPr>
            <w:r>
              <w:rPr>
                <w:b/>
                <w:bCs/>
                <w:sz w:val="22"/>
              </w:rPr>
              <w:t>naudojimo savybės</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18" w14:textId="77777777" w:rsidR="00BD6431" w:rsidRDefault="00D44765">
            <w:pPr>
              <w:widowControl w:val="0"/>
              <w:shd w:val="clear" w:color="auto" w:fill="FFFFFF"/>
              <w:jc w:val="center"/>
              <w:rPr>
                <w:sz w:val="22"/>
              </w:rPr>
            </w:pPr>
            <w:r>
              <w:rPr>
                <w:b/>
                <w:bCs/>
                <w:sz w:val="22"/>
              </w:rPr>
              <w:t>statybos produktas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19" w14:textId="77777777" w:rsidR="00BD6431" w:rsidRDefault="00D44765">
            <w:pPr>
              <w:widowControl w:val="0"/>
              <w:shd w:val="clear" w:color="auto" w:fill="FFFFFF"/>
              <w:jc w:val="center"/>
              <w:rPr>
                <w:sz w:val="22"/>
              </w:rPr>
            </w:pPr>
            <w:r>
              <w:rPr>
                <w:b/>
                <w:bCs/>
                <w:sz w:val="22"/>
              </w:rPr>
              <w:t>esminės charakteristikos</w:t>
            </w:r>
          </w:p>
        </w:tc>
      </w:tr>
      <w:tr w:rsidR="00BD6431" w14:paraId="16810E22" w14:textId="77777777">
        <w:trPr>
          <w:cantSplit/>
          <w:trHeight w:val="330"/>
        </w:trPr>
        <w:tc>
          <w:tcPr>
            <w:tcW w:w="2520" w:type="dxa"/>
            <w:vMerge w:val="restart"/>
            <w:tcBorders>
              <w:top w:val="single" w:sz="6" w:space="0" w:color="auto"/>
              <w:left w:val="single" w:sz="6" w:space="0" w:color="auto"/>
              <w:right w:val="single" w:sz="6" w:space="0" w:color="auto"/>
            </w:tcBorders>
            <w:shd w:val="clear" w:color="auto" w:fill="FFFFFF"/>
          </w:tcPr>
          <w:p w14:paraId="16810E1B" w14:textId="77777777" w:rsidR="00BD6431" w:rsidRDefault="00D44765">
            <w:pPr>
              <w:widowControl w:val="0"/>
              <w:shd w:val="clear" w:color="auto" w:fill="FFFFFF"/>
              <w:rPr>
                <w:sz w:val="22"/>
              </w:rPr>
            </w:pPr>
            <w:r>
              <w:rPr>
                <w:sz w:val="22"/>
              </w:rPr>
              <w:t xml:space="preserve">Galvos sutrenkimas: </w:t>
            </w:r>
          </w:p>
          <w:p w14:paraId="16810E1C" w14:textId="77777777" w:rsidR="00BD6431" w:rsidRDefault="00D44765">
            <w:pPr>
              <w:widowControl w:val="0"/>
              <w:shd w:val="clear" w:color="auto" w:fill="FFFFFF"/>
              <w:ind w:left="560" w:hanging="233"/>
              <w:rPr>
                <w:sz w:val="22"/>
              </w:rPr>
            </w:pPr>
            <w:r>
              <w:rPr>
                <w:sz w:val="22"/>
              </w:rPr>
              <w:t xml:space="preserve">– į lubas ar laiptus, laiptų aikšteles; </w:t>
            </w:r>
          </w:p>
          <w:p w14:paraId="16810E1D" w14:textId="77777777" w:rsidR="00BD6431" w:rsidRDefault="00D44765">
            <w:pPr>
              <w:widowControl w:val="0"/>
              <w:shd w:val="clear" w:color="auto" w:fill="FFFFFF"/>
              <w:ind w:left="560" w:hanging="233"/>
              <w:jc w:val="both"/>
              <w:rPr>
                <w:sz w:val="22"/>
              </w:rPr>
            </w:pPr>
            <w:r>
              <w:rPr>
                <w:sz w:val="22"/>
              </w:rPr>
              <w:t>– į durų angas ir duris</w:t>
            </w:r>
          </w:p>
        </w:tc>
        <w:tc>
          <w:tcPr>
            <w:tcW w:w="3315" w:type="dxa"/>
            <w:vMerge w:val="restart"/>
            <w:tcBorders>
              <w:top w:val="single" w:sz="6" w:space="0" w:color="auto"/>
              <w:left w:val="single" w:sz="6" w:space="0" w:color="auto"/>
              <w:right w:val="single" w:sz="6" w:space="0" w:color="auto"/>
            </w:tcBorders>
            <w:shd w:val="clear" w:color="auto" w:fill="FFFFFF"/>
          </w:tcPr>
          <w:p w14:paraId="16810E1E" w14:textId="77777777" w:rsidR="00BD6431" w:rsidRDefault="00D44765">
            <w:pPr>
              <w:widowControl w:val="0"/>
              <w:shd w:val="clear" w:color="auto" w:fill="FFFFFF"/>
              <w:rPr>
                <w:sz w:val="22"/>
              </w:rPr>
            </w:pPr>
            <w:r>
              <w:rPr>
                <w:sz w:val="22"/>
              </w:rPr>
              <w:t>Iki minimumo sumažinti galvos sužeidimo riziką ir galimas pasekmes nuo smūgio į lubas, laiptus ar duris.</w:t>
            </w:r>
          </w:p>
        </w:tc>
        <w:tc>
          <w:tcPr>
            <w:tcW w:w="2961" w:type="dxa"/>
            <w:vMerge w:val="restart"/>
            <w:tcBorders>
              <w:top w:val="single" w:sz="6" w:space="0" w:color="auto"/>
              <w:left w:val="single" w:sz="6" w:space="0" w:color="auto"/>
              <w:right w:val="single" w:sz="6" w:space="0" w:color="auto"/>
            </w:tcBorders>
            <w:shd w:val="clear" w:color="auto" w:fill="FFFFFF"/>
          </w:tcPr>
          <w:p w14:paraId="16810E1F" w14:textId="77777777" w:rsidR="00BD6431" w:rsidRDefault="00D44765">
            <w:pPr>
              <w:widowControl w:val="0"/>
              <w:shd w:val="clear" w:color="auto" w:fill="FFFFFF"/>
              <w:rPr>
                <w:sz w:val="22"/>
              </w:rPr>
            </w:pPr>
            <w:r>
              <w:rPr>
                <w:sz w:val="22"/>
              </w:rPr>
              <w:t>Minimalios erdvės galvai, nustatant lubų, laiptų ir laiptinių, aikštelių ar durų angų aukštį, užtikrinimas.</w:t>
            </w:r>
          </w:p>
        </w:tc>
        <w:tc>
          <w:tcPr>
            <w:tcW w:w="2724" w:type="dxa"/>
            <w:tcBorders>
              <w:top w:val="single" w:sz="6" w:space="0" w:color="auto"/>
              <w:left w:val="single" w:sz="6" w:space="0" w:color="auto"/>
              <w:right w:val="single" w:sz="6" w:space="0" w:color="auto"/>
            </w:tcBorders>
            <w:shd w:val="clear" w:color="auto" w:fill="FFFFFF"/>
          </w:tcPr>
          <w:p w14:paraId="16810E20" w14:textId="77777777" w:rsidR="00BD6431" w:rsidRDefault="00D44765">
            <w:pPr>
              <w:widowControl w:val="0"/>
              <w:shd w:val="clear" w:color="auto" w:fill="FFFFFF"/>
              <w:rPr>
                <w:sz w:val="22"/>
              </w:rPr>
            </w:pPr>
            <w:r>
              <w:rPr>
                <w:sz w:val="22"/>
              </w:rPr>
              <w:t xml:space="preserve">Tiesūs laiptai, rampos. </w:t>
            </w:r>
          </w:p>
        </w:tc>
        <w:tc>
          <w:tcPr>
            <w:tcW w:w="3222" w:type="dxa"/>
            <w:tcBorders>
              <w:top w:val="single" w:sz="6" w:space="0" w:color="auto"/>
              <w:left w:val="single" w:sz="6" w:space="0" w:color="auto"/>
              <w:right w:val="single" w:sz="6" w:space="0" w:color="auto"/>
            </w:tcBorders>
            <w:shd w:val="clear" w:color="auto" w:fill="FFFFFF"/>
          </w:tcPr>
          <w:p w14:paraId="16810E21" w14:textId="77777777" w:rsidR="00BD6431" w:rsidRDefault="00D44765">
            <w:pPr>
              <w:widowControl w:val="0"/>
              <w:shd w:val="clear" w:color="auto" w:fill="FFFFFF"/>
              <w:rPr>
                <w:sz w:val="22"/>
              </w:rPr>
            </w:pPr>
            <w:r>
              <w:rPr>
                <w:sz w:val="22"/>
              </w:rPr>
              <w:t xml:space="preserve">Aukštis virš galvos. </w:t>
            </w:r>
          </w:p>
        </w:tc>
      </w:tr>
      <w:tr w:rsidR="00BD6431" w14:paraId="16810E28" w14:textId="77777777">
        <w:trPr>
          <w:cantSplit/>
          <w:trHeight w:val="360"/>
        </w:trPr>
        <w:tc>
          <w:tcPr>
            <w:tcW w:w="2520" w:type="dxa"/>
            <w:vMerge/>
            <w:tcBorders>
              <w:left w:val="single" w:sz="6" w:space="0" w:color="auto"/>
              <w:right w:val="single" w:sz="6" w:space="0" w:color="auto"/>
            </w:tcBorders>
            <w:shd w:val="clear" w:color="auto" w:fill="FFFFFF"/>
          </w:tcPr>
          <w:p w14:paraId="16810E23" w14:textId="77777777" w:rsidR="00BD6431" w:rsidRDefault="00BD6431">
            <w:pPr>
              <w:widowControl w:val="0"/>
              <w:shd w:val="clear" w:color="auto" w:fill="FFFFFF"/>
              <w:rPr>
                <w:sz w:val="22"/>
              </w:rPr>
            </w:pPr>
          </w:p>
        </w:tc>
        <w:tc>
          <w:tcPr>
            <w:tcW w:w="3315" w:type="dxa"/>
            <w:vMerge/>
            <w:tcBorders>
              <w:left w:val="single" w:sz="6" w:space="0" w:color="auto"/>
              <w:right w:val="single" w:sz="6" w:space="0" w:color="auto"/>
            </w:tcBorders>
            <w:shd w:val="clear" w:color="auto" w:fill="FFFFFF"/>
          </w:tcPr>
          <w:p w14:paraId="16810E24" w14:textId="77777777" w:rsidR="00BD6431" w:rsidRDefault="00BD6431">
            <w:pPr>
              <w:widowControl w:val="0"/>
              <w:shd w:val="clear" w:color="auto" w:fill="FFFFFF"/>
              <w:rPr>
                <w:sz w:val="22"/>
              </w:rPr>
            </w:pPr>
          </w:p>
        </w:tc>
        <w:tc>
          <w:tcPr>
            <w:tcW w:w="2961" w:type="dxa"/>
            <w:vMerge/>
            <w:tcBorders>
              <w:left w:val="single" w:sz="6" w:space="0" w:color="auto"/>
              <w:right w:val="single" w:sz="6" w:space="0" w:color="auto"/>
            </w:tcBorders>
            <w:shd w:val="clear" w:color="auto" w:fill="FFFFFF"/>
          </w:tcPr>
          <w:p w14:paraId="16810E25" w14:textId="77777777" w:rsidR="00BD6431" w:rsidRDefault="00BD6431">
            <w:pPr>
              <w:widowControl w:val="0"/>
              <w:shd w:val="clear" w:color="auto" w:fill="FFFFFF"/>
              <w:rPr>
                <w:sz w:val="22"/>
              </w:rPr>
            </w:pPr>
          </w:p>
        </w:tc>
        <w:tc>
          <w:tcPr>
            <w:tcW w:w="2724" w:type="dxa"/>
            <w:tcBorders>
              <w:left w:val="single" w:sz="6" w:space="0" w:color="auto"/>
              <w:right w:val="single" w:sz="6" w:space="0" w:color="auto"/>
            </w:tcBorders>
            <w:shd w:val="clear" w:color="auto" w:fill="FFFFFF"/>
          </w:tcPr>
          <w:p w14:paraId="16810E26" w14:textId="77777777" w:rsidR="00BD6431" w:rsidRDefault="00D44765">
            <w:pPr>
              <w:widowControl w:val="0"/>
              <w:shd w:val="clear" w:color="auto" w:fill="FFFFFF"/>
              <w:rPr>
                <w:sz w:val="22"/>
              </w:rPr>
            </w:pPr>
            <w:r>
              <w:rPr>
                <w:sz w:val="22"/>
              </w:rPr>
              <w:t xml:space="preserve">Sraigtiniai laiptai. </w:t>
            </w:r>
          </w:p>
        </w:tc>
        <w:tc>
          <w:tcPr>
            <w:tcW w:w="3222" w:type="dxa"/>
            <w:tcBorders>
              <w:left w:val="single" w:sz="6" w:space="0" w:color="auto"/>
              <w:right w:val="single" w:sz="6" w:space="0" w:color="auto"/>
            </w:tcBorders>
            <w:shd w:val="clear" w:color="auto" w:fill="FFFFFF"/>
          </w:tcPr>
          <w:p w14:paraId="16810E27" w14:textId="77777777" w:rsidR="00BD6431" w:rsidRDefault="00D44765">
            <w:pPr>
              <w:widowControl w:val="0"/>
              <w:shd w:val="clear" w:color="auto" w:fill="FFFFFF"/>
              <w:rPr>
                <w:sz w:val="22"/>
              </w:rPr>
            </w:pPr>
            <w:r>
              <w:rPr>
                <w:sz w:val="22"/>
              </w:rPr>
              <w:t>-</w:t>
            </w:r>
            <w:r>
              <w:rPr>
                <w:sz w:val="22"/>
                <w:lang w:val="en-US"/>
              </w:rPr>
              <w:t>“</w:t>
            </w:r>
            <w:r>
              <w:rPr>
                <w:sz w:val="22"/>
              </w:rPr>
              <w:t>-</w:t>
            </w:r>
          </w:p>
        </w:tc>
      </w:tr>
      <w:tr w:rsidR="00BD6431" w14:paraId="16810E2E" w14:textId="77777777">
        <w:trPr>
          <w:cantSplit/>
          <w:trHeight w:val="307"/>
        </w:trPr>
        <w:tc>
          <w:tcPr>
            <w:tcW w:w="2520" w:type="dxa"/>
            <w:vMerge/>
            <w:tcBorders>
              <w:left w:val="single" w:sz="6" w:space="0" w:color="auto"/>
              <w:bottom w:val="single" w:sz="6" w:space="0" w:color="auto"/>
              <w:right w:val="single" w:sz="6" w:space="0" w:color="auto"/>
            </w:tcBorders>
            <w:shd w:val="clear" w:color="auto" w:fill="FFFFFF"/>
          </w:tcPr>
          <w:p w14:paraId="16810E29" w14:textId="77777777" w:rsidR="00BD6431" w:rsidRDefault="00BD6431">
            <w:pPr>
              <w:widowControl w:val="0"/>
              <w:shd w:val="clear" w:color="auto" w:fill="FFFFFF"/>
              <w:rPr>
                <w:sz w:val="22"/>
              </w:rPr>
            </w:pPr>
          </w:p>
        </w:tc>
        <w:tc>
          <w:tcPr>
            <w:tcW w:w="3315" w:type="dxa"/>
            <w:vMerge/>
            <w:tcBorders>
              <w:left w:val="single" w:sz="6" w:space="0" w:color="auto"/>
              <w:bottom w:val="single" w:sz="6" w:space="0" w:color="auto"/>
              <w:right w:val="single" w:sz="6" w:space="0" w:color="auto"/>
            </w:tcBorders>
            <w:shd w:val="clear" w:color="auto" w:fill="FFFFFF"/>
          </w:tcPr>
          <w:p w14:paraId="16810E2A" w14:textId="77777777" w:rsidR="00BD6431" w:rsidRDefault="00BD6431">
            <w:pPr>
              <w:widowControl w:val="0"/>
              <w:shd w:val="clear" w:color="auto" w:fill="FFFFFF"/>
              <w:rPr>
                <w:sz w:val="22"/>
              </w:rPr>
            </w:pPr>
          </w:p>
        </w:tc>
        <w:tc>
          <w:tcPr>
            <w:tcW w:w="2961" w:type="dxa"/>
            <w:vMerge/>
            <w:tcBorders>
              <w:left w:val="single" w:sz="6" w:space="0" w:color="auto"/>
              <w:bottom w:val="single" w:sz="6" w:space="0" w:color="auto"/>
              <w:right w:val="single" w:sz="6" w:space="0" w:color="auto"/>
            </w:tcBorders>
            <w:shd w:val="clear" w:color="auto" w:fill="FFFFFF"/>
          </w:tcPr>
          <w:p w14:paraId="16810E2B" w14:textId="77777777" w:rsidR="00BD6431" w:rsidRDefault="00BD6431">
            <w:pPr>
              <w:widowControl w:val="0"/>
              <w:shd w:val="clear" w:color="auto" w:fill="FFFFFF"/>
              <w:rPr>
                <w:sz w:val="22"/>
              </w:rPr>
            </w:pPr>
          </w:p>
        </w:tc>
        <w:tc>
          <w:tcPr>
            <w:tcW w:w="2724" w:type="dxa"/>
            <w:tcBorders>
              <w:left w:val="single" w:sz="6" w:space="0" w:color="auto"/>
              <w:bottom w:val="single" w:sz="6" w:space="0" w:color="auto"/>
              <w:right w:val="single" w:sz="6" w:space="0" w:color="auto"/>
            </w:tcBorders>
            <w:shd w:val="clear" w:color="auto" w:fill="FFFFFF"/>
          </w:tcPr>
          <w:p w14:paraId="16810E2C" w14:textId="77777777" w:rsidR="00BD6431" w:rsidRDefault="00D44765">
            <w:pPr>
              <w:widowControl w:val="0"/>
              <w:shd w:val="clear" w:color="auto" w:fill="FFFFFF"/>
              <w:rPr>
                <w:sz w:val="22"/>
              </w:rPr>
            </w:pPr>
            <w:r>
              <w:rPr>
                <w:sz w:val="22"/>
              </w:rPr>
              <w:t>Durys ir jų rėmai.</w:t>
            </w:r>
          </w:p>
        </w:tc>
        <w:tc>
          <w:tcPr>
            <w:tcW w:w="3222" w:type="dxa"/>
            <w:tcBorders>
              <w:left w:val="single" w:sz="6" w:space="0" w:color="auto"/>
              <w:bottom w:val="single" w:sz="6" w:space="0" w:color="auto"/>
              <w:right w:val="single" w:sz="6" w:space="0" w:color="auto"/>
            </w:tcBorders>
            <w:shd w:val="clear" w:color="auto" w:fill="FFFFFF"/>
          </w:tcPr>
          <w:p w14:paraId="16810E2D" w14:textId="77777777" w:rsidR="00BD6431" w:rsidRDefault="00D44765">
            <w:pPr>
              <w:widowControl w:val="0"/>
              <w:shd w:val="clear" w:color="auto" w:fill="FFFFFF"/>
              <w:rPr>
                <w:sz w:val="22"/>
              </w:rPr>
            </w:pPr>
            <w:r>
              <w:rPr>
                <w:sz w:val="22"/>
              </w:rPr>
              <w:t>Aukštis.</w:t>
            </w:r>
          </w:p>
        </w:tc>
      </w:tr>
      <w:tr w:rsidR="00BD6431" w14:paraId="16810E37"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E2F" w14:textId="77777777" w:rsidR="00BD6431" w:rsidRDefault="00D44765">
            <w:pPr>
              <w:widowControl w:val="0"/>
              <w:shd w:val="clear" w:color="auto" w:fill="FFFFFF"/>
              <w:rPr>
                <w:sz w:val="22"/>
              </w:rPr>
            </w:pPr>
            <w:r>
              <w:rPr>
                <w:sz w:val="22"/>
              </w:rPr>
              <w:t>Susidūrimai (smūgiai) su žmonėmis (objektais) judant statiniuose</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30" w14:textId="77777777" w:rsidR="00BD6431" w:rsidRDefault="00D44765">
            <w:pPr>
              <w:widowControl w:val="0"/>
              <w:shd w:val="clear" w:color="auto" w:fill="FFFFFF"/>
              <w:rPr>
                <w:sz w:val="22"/>
              </w:rPr>
            </w:pPr>
            <w:r>
              <w:rPr>
                <w:sz w:val="22"/>
              </w:rPr>
              <w:t>Iki minimumo sumažinti susidūrimo riziką, užtikrinant gerą matomumą:</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31" w14:textId="77777777" w:rsidR="00BD6431" w:rsidRDefault="00D44765">
            <w:pPr>
              <w:widowControl w:val="0"/>
              <w:shd w:val="clear" w:color="auto" w:fill="FFFFFF"/>
              <w:rPr>
                <w:sz w:val="22"/>
              </w:rPr>
            </w:pPr>
            <w:r>
              <w:rPr>
                <w:sz w:val="22"/>
              </w:rPr>
              <w:t>Minimalus apšviestumas a) ir b) atvejams bei atitinkami a) ir b) atvejams bei atitinkami ženklai b) atvejui.</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32" w14:textId="77777777" w:rsidR="00BD6431" w:rsidRDefault="00D44765">
            <w:pPr>
              <w:widowControl w:val="0"/>
              <w:shd w:val="clear" w:color="auto" w:fill="FFFFFF"/>
              <w:rPr>
                <w:sz w:val="22"/>
              </w:rPr>
            </w:pPr>
            <w:r>
              <w:rPr>
                <w:sz w:val="22"/>
              </w:rPr>
              <w:t>Šviestuvai a) ir b) atvejams. Ženklai avariniams išėjimams b) atveju.</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33" w14:textId="77777777" w:rsidR="00BD6431" w:rsidRDefault="00D44765">
            <w:pPr>
              <w:widowControl w:val="0"/>
              <w:shd w:val="clear" w:color="auto" w:fill="FFFFFF"/>
              <w:rPr>
                <w:sz w:val="22"/>
              </w:rPr>
            </w:pPr>
            <w:r>
              <w:rPr>
                <w:sz w:val="22"/>
              </w:rPr>
              <w:t xml:space="preserve">Galia. </w:t>
            </w:r>
          </w:p>
          <w:p w14:paraId="16810E34" w14:textId="77777777" w:rsidR="00BD6431" w:rsidRDefault="00D44765">
            <w:pPr>
              <w:widowControl w:val="0"/>
              <w:shd w:val="clear" w:color="auto" w:fill="FFFFFF"/>
              <w:rPr>
                <w:sz w:val="22"/>
              </w:rPr>
            </w:pPr>
            <w:r>
              <w:rPr>
                <w:sz w:val="22"/>
              </w:rPr>
              <w:t xml:space="preserve">Šviesos stipris. </w:t>
            </w:r>
          </w:p>
          <w:p w14:paraId="16810E35" w14:textId="77777777" w:rsidR="00BD6431" w:rsidRDefault="00D44765">
            <w:pPr>
              <w:widowControl w:val="0"/>
              <w:shd w:val="clear" w:color="auto" w:fill="FFFFFF"/>
              <w:rPr>
                <w:sz w:val="22"/>
              </w:rPr>
            </w:pPr>
            <w:r>
              <w:rPr>
                <w:sz w:val="22"/>
              </w:rPr>
              <w:t xml:space="preserve">Šviesos intensyvumas. </w:t>
            </w:r>
          </w:p>
          <w:p w14:paraId="16810E36" w14:textId="77777777" w:rsidR="00BD6431" w:rsidRDefault="00D44765">
            <w:pPr>
              <w:widowControl w:val="0"/>
              <w:shd w:val="clear" w:color="auto" w:fill="FFFFFF"/>
              <w:rPr>
                <w:sz w:val="22"/>
              </w:rPr>
            </w:pPr>
            <w:r>
              <w:rPr>
                <w:sz w:val="22"/>
              </w:rPr>
              <w:t>Raidžių ir simbolių dydis ir (arba) skaistis.</w:t>
            </w:r>
          </w:p>
        </w:tc>
      </w:tr>
      <w:tr w:rsidR="00BD6431" w14:paraId="16810E3D" w14:textId="77777777">
        <w:trPr>
          <w:cantSplit/>
          <w:trHeight w:val="23"/>
        </w:trPr>
        <w:tc>
          <w:tcPr>
            <w:tcW w:w="2520" w:type="dxa"/>
            <w:vMerge/>
            <w:tcBorders>
              <w:left w:val="single" w:sz="6" w:space="0" w:color="auto"/>
              <w:right w:val="single" w:sz="6" w:space="0" w:color="auto"/>
            </w:tcBorders>
            <w:shd w:val="clear" w:color="auto" w:fill="FFFFFF"/>
          </w:tcPr>
          <w:p w14:paraId="16810E38" w14:textId="77777777" w:rsidR="00BD6431" w:rsidRDefault="00BD6431">
            <w:pPr>
              <w:widowControl w:val="0"/>
              <w:rPr>
                <w:sz w:val="22"/>
              </w:rPr>
            </w:pP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39" w14:textId="77777777" w:rsidR="00BD6431" w:rsidRDefault="00D44765">
            <w:pPr>
              <w:widowControl w:val="0"/>
              <w:shd w:val="clear" w:color="auto" w:fill="FFFFFF"/>
              <w:rPr>
                <w:sz w:val="22"/>
              </w:rPr>
            </w:pPr>
            <w:r>
              <w:rPr>
                <w:sz w:val="22"/>
              </w:rPr>
              <w:t>a) normaliomis sąlygomis;</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3A" w14:textId="77777777" w:rsidR="00BD6431" w:rsidRDefault="00BD6431">
            <w:pPr>
              <w:widowControl w:val="0"/>
              <w:shd w:val="clear" w:color="auto" w:fill="FFFFFF"/>
              <w:rPr>
                <w:sz w:val="22"/>
              </w:rPr>
            </w:pP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3B" w14:textId="77777777" w:rsidR="00BD6431" w:rsidRDefault="00D44765">
            <w:pPr>
              <w:widowControl w:val="0"/>
              <w:shd w:val="clear" w:color="auto" w:fill="FFFFFF"/>
              <w:rPr>
                <w:sz w:val="22"/>
              </w:rPr>
            </w:pPr>
            <w:r>
              <w:rPr>
                <w:sz w:val="22"/>
              </w:rPr>
              <w:t>Akumuliatoriai b) atveju.</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3C" w14:textId="77777777" w:rsidR="00BD6431" w:rsidRDefault="00BD6431">
            <w:pPr>
              <w:widowControl w:val="0"/>
              <w:shd w:val="clear" w:color="auto" w:fill="FFFFFF"/>
              <w:rPr>
                <w:sz w:val="22"/>
              </w:rPr>
            </w:pPr>
          </w:p>
        </w:tc>
      </w:tr>
      <w:tr w:rsidR="00BD6431" w14:paraId="16810E43" w14:textId="77777777">
        <w:trPr>
          <w:cantSplit/>
          <w:trHeight w:val="23"/>
        </w:trPr>
        <w:tc>
          <w:tcPr>
            <w:tcW w:w="2520" w:type="dxa"/>
            <w:vMerge/>
            <w:tcBorders>
              <w:left w:val="single" w:sz="6" w:space="0" w:color="auto"/>
              <w:right w:val="single" w:sz="6" w:space="0" w:color="auto"/>
            </w:tcBorders>
            <w:shd w:val="clear" w:color="auto" w:fill="FFFFFF"/>
          </w:tcPr>
          <w:p w14:paraId="16810E3E" w14:textId="77777777" w:rsidR="00BD6431" w:rsidRDefault="00BD6431">
            <w:pPr>
              <w:widowControl w:val="0"/>
              <w:rPr>
                <w:sz w:val="22"/>
              </w:rPr>
            </w:pP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3F" w14:textId="77777777" w:rsidR="00BD6431" w:rsidRDefault="00D44765">
            <w:pPr>
              <w:widowControl w:val="0"/>
              <w:shd w:val="clear" w:color="auto" w:fill="FFFFFF"/>
              <w:rPr>
                <w:sz w:val="22"/>
              </w:rPr>
            </w:pPr>
            <w:r>
              <w:rPr>
                <w:sz w:val="22"/>
              </w:rPr>
              <w:t>b) sugedus pagrindiniam apšvietimui.</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40" w14:textId="77777777" w:rsidR="00BD6431" w:rsidRDefault="00BD6431">
            <w:pPr>
              <w:widowControl w:val="0"/>
              <w:shd w:val="clear" w:color="auto" w:fill="FFFFFF"/>
              <w:rPr>
                <w:sz w:val="22"/>
              </w:rPr>
            </w:pP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41" w14:textId="77777777" w:rsidR="00BD6431" w:rsidRDefault="00D44765">
            <w:pPr>
              <w:widowControl w:val="0"/>
              <w:shd w:val="clear" w:color="auto" w:fill="FFFFFF"/>
              <w:rPr>
                <w:sz w:val="22"/>
              </w:rPr>
            </w:pPr>
            <w:r>
              <w:rPr>
                <w:sz w:val="22"/>
              </w:rPr>
              <w:t>Rezerviniai energijos šaltiniai b) atveju.</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42" w14:textId="77777777" w:rsidR="00BD6431" w:rsidRDefault="00D44765">
            <w:pPr>
              <w:widowControl w:val="0"/>
              <w:shd w:val="clear" w:color="auto" w:fill="FFFFFF"/>
              <w:rPr>
                <w:sz w:val="22"/>
              </w:rPr>
            </w:pPr>
            <w:r>
              <w:rPr>
                <w:sz w:val="22"/>
              </w:rPr>
              <w:t>Galia.</w:t>
            </w:r>
          </w:p>
        </w:tc>
      </w:tr>
      <w:tr w:rsidR="00BD6431" w14:paraId="16810E49" w14:textId="77777777">
        <w:trPr>
          <w:cantSplit/>
          <w:trHeight w:val="23"/>
        </w:trPr>
        <w:tc>
          <w:tcPr>
            <w:tcW w:w="2520" w:type="dxa"/>
            <w:vMerge/>
            <w:tcBorders>
              <w:left w:val="single" w:sz="6" w:space="0" w:color="auto"/>
              <w:right w:val="single" w:sz="6" w:space="0" w:color="auto"/>
            </w:tcBorders>
            <w:shd w:val="clear" w:color="auto" w:fill="FFFFFF"/>
          </w:tcPr>
          <w:p w14:paraId="16810E44" w14:textId="77777777" w:rsidR="00BD6431" w:rsidRDefault="00BD6431">
            <w:pPr>
              <w:widowControl w:val="0"/>
              <w:rPr>
                <w:sz w:val="22"/>
              </w:rPr>
            </w:pP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45" w14:textId="77777777" w:rsidR="00BD6431" w:rsidRDefault="00D44765">
            <w:pPr>
              <w:widowControl w:val="0"/>
              <w:shd w:val="clear" w:color="auto" w:fill="FFFFFF"/>
              <w:rPr>
                <w:sz w:val="22"/>
              </w:rPr>
            </w:pPr>
            <w:r>
              <w:rPr>
                <w:sz w:val="22"/>
              </w:rPr>
              <w:t>Sumažinti riziką vizualiai įspėjant.</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46" w14:textId="77777777" w:rsidR="00BD6431" w:rsidRDefault="00D44765">
            <w:pPr>
              <w:widowControl w:val="0"/>
              <w:shd w:val="clear" w:color="auto" w:fill="FFFFFF"/>
              <w:rPr>
                <w:sz w:val="22"/>
              </w:rPr>
            </w:pPr>
            <w:r>
              <w:rPr>
                <w:sz w:val="22"/>
              </w:rPr>
              <w:t>Tinkamas durų permatomumas.</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47" w14:textId="77777777" w:rsidR="00BD6431" w:rsidRDefault="00BD6431">
            <w:pPr>
              <w:widowControl w:val="0"/>
              <w:shd w:val="clear" w:color="auto" w:fill="FFFFFF"/>
              <w:rPr>
                <w:sz w:val="22"/>
              </w:rPr>
            </w:pP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48" w14:textId="77777777" w:rsidR="00BD6431" w:rsidRDefault="00D44765">
            <w:pPr>
              <w:widowControl w:val="0"/>
              <w:shd w:val="clear" w:color="auto" w:fill="FFFFFF"/>
              <w:rPr>
                <w:sz w:val="22"/>
              </w:rPr>
            </w:pPr>
            <w:r>
              <w:rPr>
                <w:sz w:val="22"/>
              </w:rPr>
              <w:t>Permatomų elementų matmenys, matomumas.</w:t>
            </w:r>
          </w:p>
        </w:tc>
      </w:tr>
      <w:tr w:rsidR="00BD6431" w14:paraId="16810E4F"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E4A" w14:textId="77777777" w:rsidR="00BD6431" w:rsidRDefault="00BD6431">
            <w:pPr>
              <w:widowControl w:val="0"/>
              <w:rPr>
                <w:sz w:val="22"/>
              </w:rPr>
            </w:pP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4B" w14:textId="77777777" w:rsidR="00BD6431" w:rsidRDefault="00D44765">
            <w:pPr>
              <w:widowControl w:val="0"/>
              <w:shd w:val="clear" w:color="auto" w:fill="FFFFFF"/>
              <w:rPr>
                <w:sz w:val="22"/>
              </w:rPr>
            </w:pPr>
            <w:r>
              <w:rPr>
                <w:sz w:val="22"/>
              </w:rPr>
              <w:t>Iki minimumo sumažinti prispaudimo švytuojančiomis durimis riziką.</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4C" w14:textId="77777777" w:rsidR="00BD6431" w:rsidRDefault="00BD6431">
            <w:pPr>
              <w:widowControl w:val="0"/>
              <w:shd w:val="clear" w:color="auto" w:fill="FFFFFF"/>
              <w:rPr>
                <w:sz w:val="22"/>
              </w:rPr>
            </w:pP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4D" w14:textId="77777777" w:rsidR="00BD6431" w:rsidRDefault="00D44765">
            <w:pPr>
              <w:widowControl w:val="0"/>
              <w:shd w:val="clear" w:color="auto" w:fill="FFFFFF"/>
              <w:rPr>
                <w:sz w:val="22"/>
              </w:rPr>
            </w:pPr>
            <w:r>
              <w:rPr>
                <w:sz w:val="22"/>
              </w:rPr>
              <w:t>Švytuojančios durys. Automatinės durys.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4E" w14:textId="77777777" w:rsidR="00BD6431" w:rsidRDefault="00D44765">
            <w:pPr>
              <w:widowControl w:val="0"/>
              <w:shd w:val="clear" w:color="auto" w:fill="FFFFFF"/>
              <w:rPr>
                <w:sz w:val="22"/>
              </w:rPr>
            </w:pPr>
            <w:r>
              <w:rPr>
                <w:sz w:val="22"/>
              </w:rPr>
              <w:t>Apsauginių įtaisų žmonėms apsaugoti funkcionalumas.</w:t>
            </w:r>
          </w:p>
        </w:tc>
      </w:tr>
      <w:tr w:rsidR="00BD6431" w14:paraId="16810E5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E50" w14:textId="77777777" w:rsidR="00BD6431" w:rsidRDefault="00D44765">
            <w:pPr>
              <w:widowControl w:val="0"/>
              <w:shd w:val="clear" w:color="auto" w:fill="FFFFFF"/>
              <w:rPr>
                <w:sz w:val="22"/>
              </w:rPr>
            </w:pPr>
            <w:r>
              <w:rPr>
                <w:sz w:val="22"/>
              </w:rPr>
              <w:t>Smūgis, sukeltas transporto priemonės, judančios statinio viduje</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51" w14:textId="77777777" w:rsidR="00BD6431" w:rsidRDefault="00D44765">
            <w:pPr>
              <w:widowControl w:val="0"/>
              <w:shd w:val="clear" w:color="auto" w:fill="FFFFFF"/>
              <w:rPr>
                <w:sz w:val="22"/>
              </w:rPr>
            </w:pPr>
            <w:r>
              <w:rPr>
                <w:sz w:val="22"/>
              </w:rPr>
              <w:t>Riboti sužeidimo (mirties) riziką nuo transporto priemonės smūgio (susidūrimo).</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52" w14:textId="77777777" w:rsidR="00BD6431" w:rsidRDefault="00D44765">
            <w:pPr>
              <w:widowControl w:val="0"/>
              <w:shd w:val="clear" w:color="auto" w:fill="FFFFFF"/>
              <w:rPr>
                <w:sz w:val="22"/>
              </w:rPr>
            </w:pPr>
            <w:r>
              <w:rPr>
                <w:sz w:val="22"/>
              </w:rPr>
              <w:t>Pakankamo aukščio ir stiprumo barjerų (kitų apsaugos priemonių) įrengimas.</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53" w14:textId="77777777" w:rsidR="00BD6431" w:rsidRDefault="00D44765">
            <w:pPr>
              <w:widowControl w:val="0"/>
              <w:shd w:val="clear" w:color="auto" w:fill="FFFFFF"/>
              <w:rPr>
                <w:sz w:val="22"/>
              </w:rPr>
            </w:pPr>
            <w:r>
              <w:rPr>
                <w:sz w:val="22"/>
              </w:rPr>
              <w:t>Apsauginiai barjerai.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54" w14:textId="77777777" w:rsidR="00BD6431" w:rsidRDefault="00D44765">
            <w:pPr>
              <w:widowControl w:val="0"/>
              <w:shd w:val="clear" w:color="auto" w:fill="FFFFFF"/>
              <w:rPr>
                <w:sz w:val="22"/>
              </w:rPr>
            </w:pPr>
            <w:r>
              <w:rPr>
                <w:sz w:val="22"/>
              </w:rPr>
              <w:t xml:space="preserve">Aukštis. </w:t>
            </w:r>
          </w:p>
          <w:p w14:paraId="16810E55" w14:textId="77777777" w:rsidR="00BD6431" w:rsidRDefault="00D44765">
            <w:pPr>
              <w:widowControl w:val="0"/>
              <w:shd w:val="clear" w:color="auto" w:fill="FFFFFF"/>
              <w:rPr>
                <w:sz w:val="22"/>
              </w:rPr>
            </w:pPr>
            <w:r>
              <w:rPr>
                <w:sz w:val="22"/>
              </w:rPr>
              <w:t>Atsparumas horizontalioms jėgoms.</w:t>
            </w:r>
          </w:p>
        </w:tc>
      </w:tr>
      <w:tr w:rsidR="00BD6431" w14:paraId="16810E5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E57" w14:textId="77777777" w:rsidR="00BD6431" w:rsidRDefault="00D44765">
            <w:pPr>
              <w:widowControl w:val="0"/>
              <w:shd w:val="clear" w:color="auto" w:fill="FFFFFF"/>
              <w:rPr>
                <w:sz w:val="22"/>
              </w:rPr>
            </w:pPr>
            <w:r>
              <w:rPr>
                <w:sz w:val="22"/>
              </w:rPr>
              <w:t>Smūgiai į atsikišimus statinio išorėje ar judėjimo vietose</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58" w14:textId="77777777" w:rsidR="00BD6431" w:rsidRDefault="00D44765">
            <w:pPr>
              <w:widowControl w:val="0"/>
              <w:shd w:val="clear" w:color="auto" w:fill="FFFFFF"/>
              <w:rPr>
                <w:sz w:val="22"/>
              </w:rPr>
            </w:pPr>
            <w:r>
              <w:rPr>
                <w:sz w:val="22"/>
              </w:rPr>
              <w:t>Iki minimumo sumažinti susidūrimo su pritvirtintais ar judančiais atsikišimais pastate ir apie pastatą riziką.</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59" w14:textId="77777777" w:rsidR="00BD6431" w:rsidRDefault="00D44765">
            <w:pPr>
              <w:widowControl w:val="0"/>
              <w:shd w:val="clear" w:color="auto" w:fill="FFFFFF"/>
              <w:rPr>
                <w:sz w:val="22"/>
              </w:rPr>
            </w:pPr>
            <w:r>
              <w:rPr>
                <w:sz w:val="22"/>
              </w:rPr>
              <w:t>Pavojingų kliūčių vengimas projektuojant.</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5A" w14:textId="77777777" w:rsidR="00BD6431" w:rsidRDefault="00BD6431">
            <w:pPr>
              <w:widowControl w:val="0"/>
              <w:shd w:val="clear" w:color="auto" w:fill="FFFFFF"/>
              <w:rPr>
                <w:sz w:val="22"/>
              </w:rPr>
            </w:pP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5B" w14:textId="77777777" w:rsidR="00BD6431" w:rsidRDefault="00BD6431">
            <w:pPr>
              <w:widowControl w:val="0"/>
              <w:shd w:val="clear" w:color="auto" w:fill="FFFFFF"/>
              <w:rPr>
                <w:sz w:val="22"/>
              </w:rPr>
            </w:pPr>
          </w:p>
        </w:tc>
      </w:tr>
      <w:tr w:rsidR="00BD6431" w14:paraId="16810E62"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E5D" w14:textId="77777777" w:rsidR="00BD6431" w:rsidRDefault="00D44765">
            <w:pPr>
              <w:widowControl w:val="0"/>
              <w:shd w:val="clear" w:color="auto" w:fill="FFFFFF"/>
              <w:rPr>
                <w:sz w:val="22"/>
              </w:rPr>
            </w:pPr>
            <w:r>
              <w:rPr>
                <w:sz w:val="22"/>
              </w:rPr>
              <w:t>Susidūrimai su trapiais elementais</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14:paraId="16810E5E" w14:textId="77777777" w:rsidR="00BD6431" w:rsidRDefault="00D44765">
            <w:pPr>
              <w:widowControl w:val="0"/>
              <w:shd w:val="clear" w:color="auto" w:fill="FFFFFF"/>
              <w:rPr>
                <w:sz w:val="22"/>
              </w:rPr>
            </w:pPr>
            <w:r>
              <w:rPr>
                <w:sz w:val="22"/>
              </w:rPr>
              <w:t>Iki minimumo sumažinti sužeidimo (įpjovimo, mirties) riziką nuo susidūrimo su durų, langų, baliustradų, stogų elementais.</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5F" w14:textId="77777777" w:rsidR="00BD6431" w:rsidRDefault="00D44765">
            <w:pPr>
              <w:widowControl w:val="0"/>
              <w:shd w:val="clear" w:color="auto" w:fill="FFFFFF"/>
              <w:rPr>
                <w:sz w:val="22"/>
              </w:rPr>
            </w:pPr>
            <w:r>
              <w:rPr>
                <w:sz w:val="22"/>
              </w:rPr>
              <w:t>Trapių elementų, tokių kaip stiklo plokštumos, ribotas naudojimas, įstiklinimo tipo, įspėjamųjų užrašų ir ženklų nustatymas.</w:t>
            </w:r>
          </w:p>
        </w:tc>
        <w:tc>
          <w:tcPr>
            <w:tcW w:w="2724" w:type="dxa"/>
            <w:tcBorders>
              <w:top w:val="single" w:sz="6" w:space="0" w:color="auto"/>
              <w:left w:val="single" w:sz="6" w:space="0" w:color="auto"/>
              <w:bottom w:val="single" w:sz="6" w:space="0" w:color="auto"/>
              <w:right w:val="single" w:sz="6" w:space="0" w:color="auto"/>
            </w:tcBorders>
            <w:shd w:val="clear" w:color="auto" w:fill="FFFFFF"/>
          </w:tcPr>
          <w:p w14:paraId="16810E60" w14:textId="77777777" w:rsidR="00BD6431" w:rsidRDefault="00D44765">
            <w:pPr>
              <w:widowControl w:val="0"/>
              <w:shd w:val="clear" w:color="auto" w:fill="FFFFFF"/>
              <w:rPr>
                <w:sz w:val="22"/>
              </w:rPr>
            </w:pPr>
            <w:r>
              <w:rPr>
                <w:sz w:val="22"/>
              </w:rPr>
              <w:t>Trapūs elementai (tarp jų – stiklas, plastmasės), durų, langų, apsauginiai užtvėrimai, baliustrados, stogo elementai.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61" w14:textId="77777777" w:rsidR="00BD6431" w:rsidRDefault="00D44765">
            <w:pPr>
              <w:widowControl w:val="0"/>
              <w:shd w:val="clear" w:color="auto" w:fill="FFFFFF"/>
              <w:rPr>
                <w:sz w:val="22"/>
              </w:rPr>
            </w:pPr>
            <w:r>
              <w:rPr>
                <w:sz w:val="22"/>
              </w:rPr>
              <w:t>Stiklo dydis, durų stiklo forma, matmenys ir kt., vibracinės savybės, atsparumas smūgiui.</w:t>
            </w:r>
          </w:p>
        </w:tc>
      </w:tr>
    </w:tbl>
    <w:p w14:paraId="16810E63" w14:textId="77777777" w:rsidR="00BD6431" w:rsidRDefault="006C2CE2">
      <w:pPr>
        <w:widowControl w:val="0"/>
        <w:jc w:val="center"/>
        <w:rPr>
          <w:b/>
        </w:rPr>
      </w:pPr>
    </w:p>
    <w:p w14:paraId="16810E64" w14:textId="77777777" w:rsidR="00BD6431" w:rsidRDefault="006C2CE2">
      <w:pPr>
        <w:widowControl w:val="0"/>
        <w:shd w:val="clear" w:color="auto" w:fill="FFFFFF"/>
        <w:jc w:val="center"/>
        <w:rPr>
          <w:b/>
        </w:rPr>
      </w:pPr>
      <w:r w:rsidR="00D44765">
        <w:rPr>
          <w:b/>
        </w:rPr>
        <w:t>Rizika III. NUDEGIMAI</w:t>
      </w:r>
    </w:p>
    <w:p w14:paraId="16810E65" w14:textId="77777777" w:rsidR="00BD6431" w:rsidRDefault="00BD6431">
      <w:pPr>
        <w:jc w:val="center"/>
        <w:rPr>
          <w:b/>
        </w:rPr>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05"/>
        <w:gridCol w:w="2961"/>
        <w:gridCol w:w="2734"/>
        <w:gridCol w:w="3222"/>
      </w:tblGrid>
      <w:tr w:rsidR="00BD6431" w14:paraId="16810E69" w14:textId="77777777">
        <w:trPr>
          <w:cantSplit/>
          <w:trHeight w:val="23"/>
          <w:tblHeader/>
        </w:trPr>
        <w:tc>
          <w:tcPr>
            <w:tcW w:w="2520" w:type="dxa"/>
            <w:vMerge w:val="restart"/>
            <w:tcBorders>
              <w:top w:val="single" w:sz="6" w:space="0" w:color="auto"/>
              <w:left w:val="single" w:sz="6" w:space="0" w:color="auto"/>
              <w:right w:val="single" w:sz="6" w:space="0" w:color="auto"/>
            </w:tcBorders>
            <w:shd w:val="clear" w:color="auto" w:fill="FFFFFF"/>
          </w:tcPr>
          <w:p w14:paraId="16810E66" w14:textId="77777777" w:rsidR="00BD6431" w:rsidRDefault="00D44765">
            <w:pPr>
              <w:widowControl w:val="0"/>
              <w:shd w:val="clear" w:color="auto" w:fill="FFFFFF"/>
              <w:jc w:val="center"/>
              <w:rPr>
                <w:b/>
                <w:sz w:val="22"/>
              </w:rPr>
            </w:pPr>
            <w:r>
              <w:rPr>
                <w:b/>
                <w:sz w:val="22"/>
              </w:rPr>
              <w:t>Priežastis</w:t>
            </w:r>
          </w:p>
        </w:tc>
        <w:tc>
          <w:tcPr>
            <w:tcW w:w="6266" w:type="dxa"/>
            <w:gridSpan w:val="2"/>
            <w:tcBorders>
              <w:top w:val="single" w:sz="6" w:space="0" w:color="auto"/>
              <w:left w:val="single" w:sz="6" w:space="0" w:color="auto"/>
              <w:bottom w:val="single" w:sz="6" w:space="0" w:color="auto"/>
              <w:right w:val="single" w:sz="6" w:space="0" w:color="auto"/>
            </w:tcBorders>
            <w:shd w:val="clear" w:color="auto" w:fill="FFFFFF"/>
          </w:tcPr>
          <w:p w14:paraId="16810E67" w14:textId="77777777" w:rsidR="00BD6431" w:rsidRDefault="00D44765">
            <w:pPr>
              <w:widowControl w:val="0"/>
              <w:shd w:val="clear" w:color="auto" w:fill="FFFFFF"/>
              <w:jc w:val="center"/>
              <w:rPr>
                <w:sz w:val="22"/>
              </w:rPr>
            </w:pPr>
            <w:r>
              <w:rPr>
                <w:b/>
                <w:bCs/>
                <w:sz w:val="22"/>
              </w:rPr>
              <w:t>Statinių reikalavimai (A kategorijos specifikacijos)</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tcPr>
          <w:p w14:paraId="16810E68" w14:textId="77777777" w:rsidR="00BD6431" w:rsidRDefault="00D44765">
            <w:pPr>
              <w:widowControl w:val="0"/>
              <w:shd w:val="clear" w:color="auto" w:fill="FFFFFF"/>
              <w:jc w:val="center"/>
              <w:rPr>
                <w:sz w:val="22"/>
              </w:rPr>
            </w:pPr>
            <w:r>
              <w:rPr>
                <w:b/>
                <w:bCs/>
                <w:sz w:val="22"/>
              </w:rPr>
              <w:t>Statybos produktų reikalavimai (B kategorijos specifikacijos)</w:t>
            </w:r>
          </w:p>
        </w:tc>
      </w:tr>
      <w:tr w:rsidR="00BD6431" w14:paraId="16810E6F" w14:textId="77777777">
        <w:trPr>
          <w:cantSplit/>
          <w:trHeight w:val="23"/>
          <w:tblHeader/>
        </w:trPr>
        <w:tc>
          <w:tcPr>
            <w:tcW w:w="2520" w:type="dxa"/>
            <w:vMerge/>
            <w:tcBorders>
              <w:left w:val="single" w:sz="6" w:space="0" w:color="auto"/>
              <w:bottom w:val="single" w:sz="6" w:space="0" w:color="auto"/>
              <w:right w:val="single" w:sz="6" w:space="0" w:color="auto"/>
            </w:tcBorders>
            <w:shd w:val="clear" w:color="auto" w:fill="FFFFFF"/>
          </w:tcPr>
          <w:p w14:paraId="16810E6A" w14:textId="77777777" w:rsidR="00BD6431" w:rsidRDefault="00BD6431">
            <w:pPr>
              <w:widowControl w:val="0"/>
              <w:jc w:val="center"/>
              <w:rPr>
                <w:sz w:val="22"/>
              </w:rPr>
            </w:pP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6B" w14:textId="77777777" w:rsidR="00BD6431" w:rsidRDefault="00D44765">
            <w:pPr>
              <w:widowControl w:val="0"/>
              <w:shd w:val="clear" w:color="auto" w:fill="FFFFFF"/>
              <w:jc w:val="center"/>
              <w:rPr>
                <w:sz w:val="22"/>
              </w:rPr>
            </w:pPr>
            <w:r>
              <w:rPr>
                <w:b/>
                <w:bCs/>
                <w:sz w:val="22"/>
              </w:rPr>
              <w:t>rizikos prevencijos reikalavimai</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6C" w14:textId="77777777" w:rsidR="00BD6431" w:rsidRDefault="00D44765">
            <w:pPr>
              <w:widowControl w:val="0"/>
              <w:shd w:val="clear" w:color="auto" w:fill="FFFFFF"/>
              <w:jc w:val="center"/>
              <w:rPr>
                <w:sz w:val="22"/>
              </w:rPr>
            </w:pPr>
            <w:r>
              <w:rPr>
                <w:b/>
                <w:bCs/>
                <w:sz w:val="22"/>
              </w:rPr>
              <w:t xml:space="preserve">naudojimo </w:t>
            </w:r>
            <w:r>
              <w:rPr>
                <w:b/>
                <w:sz w:val="22"/>
              </w:rPr>
              <w:t>savybės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6D" w14:textId="77777777" w:rsidR="00BD6431" w:rsidRDefault="00D44765">
            <w:pPr>
              <w:widowControl w:val="0"/>
              <w:shd w:val="clear" w:color="auto" w:fill="FFFFFF"/>
              <w:jc w:val="center"/>
              <w:rPr>
                <w:sz w:val="22"/>
              </w:rPr>
            </w:pPr>
            <w:r>
              <w:rPr>
                <w:b/>
                <w:bCs/>
                <w:sz w:val="22"/>
              </w:rPr>
              <w:t>statybos produktas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6E" w14:textId="77777777" w:rsidR="00BD6431" w:rsidRDefault="00D44765">
            <w:pPr>
              <w:widowControl w:val="0"/>
              <w:shd w:val="clear" w:color="auto" w:fill="FFFFFF"/>
              <w:jc w:val="center"/>
              <w:rPr>
                <w:sz w:val="22"/>
              </w:rPr>
            </w:pPr>
            <w:r>
              <w:rPr>
                <w:b/>
                <w:bCs/>
                <w:sz w:val="22"/>
              </w:rPr>
              <w:t>esminės charakteristikos</w:t>
            </w:r>
          </w:p>
        </w:tc>
      </w:tr>
      <w:tr w:rsidR="00BD6431" w14:paraId="16810E79" w14:textId="77777777">
        <w:trPr>
          <w:cantSplit/>
          <w:trHeight w:val="1290"/>
        </w:trPr>
        <w:tc>
          <w:tcPr>
            <w:tcW w:w="2520" w:type="dxa"/>
            <w:vMerge w:val="restart"/>
            <w:tcBorders>
              <w:top w:val="single" w:sz="6" w:space="0" w:color="auto"/>
              <w:left w:val="single" w:sz="6" w:space="0" w:color="auto"/>
              <w:right w:val="single" w:sz="6" w:space="0" w:color="auto"/>
            </w:tcBorders>
            <w:shd w:val="clear" w:color="auto" w:fill="FFFFFF"/>
          </w:tcPr>
          <w:p w14:paraId="16810E70" w14:textId="77777777" w:rsidR="00BD6431" w:rsidRDefault="00D44765">
            <w:pPr>
              <w:widowControl w:val="0"/>
              <w:shd w:val="clear" w:color="auto" w:fill="FFFFFF"/>
              <w:rPr>
                <w:sz w:val="22"/>
              </w:rPr>
            </w:pPr>
            <w:r>
              <w:rPr>
                <w:sz w:val="22"/>
              </w:rPr>
              <w:t>Sąlytis su karštais paviršiais</w:t>
            </w:r>
          </w:p>
        </w:tc>
        <w:tc>
          <w:tcPr>
            <w:tcW w:w="3305" w:type="dxa"/>
            <w:tcBorders>
              <w:top w:val="single" w:sz="6" w:space="0" w:color="auto"/>
              <w:left w:val="single" w:sz="6" w:space="0" w:color="auto"/>
              <w:bottom w:val="single" w:sz="4" w:space="0" w:color="auto"/>
              <w:right w:val="single" w:sz="6" w:space="0" w:color="auto"/>
            </w:tcBorders>
            <w:shd w:val="clear" w:color="auto" w:fill="FFFFFF"/>
          </w:tcPr>
          <w:p w14:paraId="16810E71" w14:textId="77777777" w:rsidR="00BD6431" w:rsidRDefault="00D44765">
            <w:pPr>
              <w:widowControl w:val="0"/>
              <w:shd w:val="clear" w:color="auto" w:fill="FFFFFF"/>
              <w:rPr>
                <w:sz w:val="22"/>
              </w:rPr>
            </w:pPr>
            <w:r>
              <w:rPr>
                <w:sz w:val="22"/>
              </w:rPr>
              <w:t>Nenusideginti nuo sąlyčio su tokiais paviršiais.</w:t>
            </w:r>
          </w:p>
        </w:tc>
        <w:tc>
          <w:tcPr>
            <w:tcW w:w="2961" w:type="dxa"/>
            <w:tcBorders>
              <w:top w:val="single" w:sz="6" w:space="0" w:color="auto"/>
              <w:left w:val="single" w:sz="6" w:space="0" w:color="auto"/>
              <w:bottom w:val="single" w:sz="4" w:space="0" w:color="auto"/>
              <w:right w:val="single" w:sz="6" w:space="0" w:color="auto"/>
            </w:tcBorders>
            <w:shd w:val="clear" w:color="auto" w:fill="FFFFFF"/>
          </w:tcPr>
          <w:p w14:paraId="16810E72" w14:textId="77777777" w:rsidR="00BD6431" w:rsidRDefault="00D44765">
            <w:pPr>
              <w:widowControl w:val="0"/>
              <w:shd w:val="clear" w:color="auto" w:fill="FFFFFF"/>
              <w:rPr>
                <w:sz w:val="22"/>
              </w:rPr>
            </w:pPr>
            <w:r>
              <w:rPr>
                <w:sz w:val="22"/>
              </w:rPr>
              <w:t>Šilumos nešiklių temperatūra:</w:t>
            </w:r>
          </w:p>
          <w:p w14:paraId="16810E73" w14:textId="77777777" w:rsidR="00BD6431" w:rsidRDefault="00D44765">
            <w:pPr>
              <w:widowControl w:val="0"/>
              <w:shd w:val="clear" w:color="auto" w:fill="FFFFFF"/>
              <w:ind w:left="375" w:hanging="240"/>
              <w:rPr>
                <w:sz w:val="22"/>
              </w:rPr>
            </w:pPr>
            <w:r>
              <w:rPr>
                <w:sz w:val="22"/>
              </w:rPr>
              <w:t>– oro;</w:t>
            </w:r>
          </w:p>
          <w:p w14:paraId="16810E74" w14:textId="77777777" w:rsidR="00BD6431" w:rsidRDefault="00D44765">
            <w:pPr>
              <w:widowControl w:val="0"/>
              <w:shd w:val="clear" w:color="auto" w:fill="FFFFFF"/>
              <w:ind w:left="375" w:hanging="240"/>
              <w:rPr>
                <w:sz w:val="22"/>
              </w:rPr>
            </w:pPr>
            <w:r>
              <w:rPr>
                <w:sz w:val="22"/>
              </w:rPr>
              <w:t>– skysčių;</w:t>
            </w:r>
          </w:p>
          <w:p w14:paraId="16810E75" w14:textId="77777777" w:rsidR="00BD6431" w:rsidRDefault="00D44765">
            <w:pPr>
              <w:widowControl w:val="0"/>
              <w:shd w:val="clear" w:color="auto" w:fill="FFFFFF"/>
              <w:ind w:left="375" w:hanging="240"/>
              <w:rPr>
                <w:sz w:val="22"/>
              </w:rPr>
            </w:pPr>
            <w:r>
              <w:rPr>
                <w:sz w:val="22"/>
              </w:rPr>
              <w:t xml:space="preserve">– </w:t>
            </w:r>
            <w:r>
              <w:rPr>
                <w:spacing w:val="-4"/>
                <w:sz w:val="22"/>
              </w:rPr>
              <w:t>garų (prisotintų garų slėgis).</w:t>
            </w:r>
          </w:p>
          <w:p w14:paraId="16810E76" w14:textId="77777777" w:rsidR="00BD6431" w:rsidRDefault="00D44765">
            <w:pPr>
              <w:widowControl w:val="0"/>
              <w:shd w:val="clear" w:color="auto" w:fill="FFFFFF"/>
              <w:rPr>
                <w:sz w:val="22"/>
              </w:rPr>
            </w:pPr>
            <w:r>
              <w:rPr>
                <w:sz w:val="22"/>
              </w:rPr>
              <w:t>Prieinamų dalių temperatūra.</w:t>
            </w:r>
          </w:p>
        </w:tc>
        <w:tc>
          <w:tcPr>
            <w:tcW w:w="2734" w:type="dxa"/>
            <w:tcBorders>
              <w:top w:val="single" w:sz="6" w:space="0" w:color="auto"/>
              <w:left w:val="single" w:sz="6" w:space="0" w:color="auto"/>
              <w:right w:val="single" w:sz="6" w:space="0" w:color="auto"/>
            </w:tcBorders>
            <w:shd w:val="clear" w:color="auto" w:fill="FFFFFF"/>
          </w:tcPr>
          <w:p w14:paraId="16810E77" w14:textId="77777777" w:rsidR="00BD6431" w:rsidRDefault="00D44765">
            <w:pPr>
              <w:widowControl w:val="0"/>
              <w:shd w:val="clear" w:color="auto" w:fill="FFFFFF"/>
              <w:rPr>
                <w:sz w:val="22"/>
              </w:rPr>
            </w:pPr>
            <w:r>
              <w:rPr>
                <w:sz w:val="22"/>
              </w:rPr>
              <w:t>1. Šildymo sistemos.</w:t>
            </w:r>
          </w:p>
        </w:tc>
        <w:tc>
          <w:tcPr>
            <w:tcW w:w="3222" w:type="dxa"/>
            <w:tcBorders>
              <w:top w:val="single" w:sz="6" w:space="0" w:color="auto"/>
              <w:left w:val="single" w:sz="6" w:space="0" w:color="auto"/>
              <w:right w:val="single" w:sz="6" w:space="0" w:color="auto"/>
            </w:tcBorders>
            <w:shd w:val="clear" w:color="auto" w:fill="FFFFFF"/>
          </w:tcPr>
          <w:p w14:paraId="16810E78" w14:textId="77777777" w:rsidR="00BD6431" w:rsidRDefault="00D44765">
            <w:pPr>
              <w:widowControl w:val="0"/>
              <w:shd w:val="clear" w:color="auto" w:fill="FFFFFF"/>
              <w:rPr>
                <w:sz w:val="22"/>
              </w:rPr>
            </w:pPr>
            <w:r>
              <w:rPr>
                <w:sz w:val="22"/>
              </w:rPr>
              <w:t>Medžiagų temperatūros žemiau reikiamo minimumo (prisotinti garai) išlaikymo patikimumas.</w:t>
            </w:r>
          </w:p>
        </w:tc>
      </w:tr>
      <w:tr w:rsidR="00BD6431" w14:paraId="16810E7F" w14:textId="77777777">
        <w:trPr>
          <w:cantSplit/>
          <w:trHeight w:val="23"/>
        </w:trPr>
        <w:tc>
          <w:tcPr>
            <w:tcW w:w="2520" w:type="dxa"/>
            <w:vMerge/>
            <w:tcBorders>
              <w:left w:val="single" w:sz="6" w:space="0" w:color="auto"/>
              <w:right w:val="single" w:sz="6" w:space="0" w:color="auto"/>
            </w:tcBorders>
            <w:shd w:val="clear" w:color="auto" w:fill="FFFFFF"/>
          </w:tcPr>
          <w:p w14:paraId="16810E7A" w14:textId="77777777" w:rsidR="00BD6431" w:rsidRDefault="00BD6431">
            <w:pPr>
              <w:widowControl w:val="0"/>
              <w:rPr>
                <w:sz w:val="22"/>
              </w:rPr>
            </w:pPr>
          </w:p>
        </w:tc>
        <w:tc>
          <w:tcPr>
            <w:tcW w:w="3305" w:type="dxa"/>
            <w:tcBorders>
              <w:top w:val="single" w:sz="4" w:space="0" w:color="auto"/>
              <w:left w:val="single" w:sz="6" w:space="0" w:color="auto"/>
              <w:bottom w:val="single" w:sz="6" w:space="0" w:color="auto"/>
              <w:right w:val="single" w:sz="6" w:space="0" w:color="auto"/>
            </w:tcBorders>
            <w:shd w:val="clear" w:color="auto" w:fill="FFFFFF"/>
          </w:tcPr>
          <w:p w14:paraId="16810E7B" w14:textId="77777777" w:rsidR="00BD6431" w:rsidRDefault="00BD6431">
            <w:pPr>
              <w:widowControl w:val="0"/>
              <w:shd w:val="clear" w:color="auto" w:fill="FFFFFF"/>
              <w:rPr>
                <w:sz w:val="22"/>
              </w:rPr>
            </w:pPr>
          </w:p>
        </w:tc>
        <w:tc>
          <w:tcPr>
            <w:tcW w:w="2961" w:type="dxa"/>
            <w:tcBorders>
              <w:top w:val="single" w:sz="4" w:space="0" w:color="auto"/>
              <w:left w:val="single" w:sz="6" w:space="0" w:color="auto"/>
              <w:bottom w:val="single" w:sz="6" w:space="0" w:color="auto"/>
              <w:right w:val="single" w:sz="6" w:space="0" w:color="auto"/>
            </w:tcBorders>
            <w:shd w:val="clear" w:color="auto" w:fill="FFFFFF"/>
          </w:tcPr>
          <w:p w14:paraId="16810E7C" w14:textId="77777777" w:rsidR="00BD6431" w:rsidRDefault="00BD6431">
            <w:pPr>
              <w:widowControl w:val="0"/>
              <w:shd w:val="clear" w:color="auto" w:fill="FFFFFF"/>
              <w:rPr>
                <w:sz w:val="22"/>
              </w:rPr>
            </w:pP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7D" w14:textId="77777777" w:rsidR="00BD6431" w:rsidRDefault="00D44765">
            <w:pPr>
              <w:widowControl w:val="0"/>
              <w:shd w:val="clear" w:color="auto" w:fill="FFFFFF"/>
              <w:rPr>
                <w:sz w:val="22"/>
              </w:rPr>
            </w:pPr>
            <w:r>
              <w:rPr>
                <w:sz w:val="22"/>
              </w:rPr>
              <w:t>2. Šilumos generatoriai.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7E" w14:textId="77777777" w:rsidR="00BD6431" w:rsidRDefault="00D44765">
            <w:pPr>
              <w:widowControl w:val="0"/>
              <w:shd w:val="clear" w:color="auto" w:fill="FFFFFF"/>
              <w:rPr>
                <w:sz w:val="22"/>
              </w:rPr>
            </w:pPr>
            <w:r>
              <w:rPr>
                <w:sz w:val="22"/>
              </w:rPr>
              <w:t>Slėgis.</w:t>
            </w:r>
          </w:p>
        </w:tc>
      </w:tr>
      <w:tr w:rsidR="00BD6431" w14:paraId="16810E85" w14:textId="77777777">
        <w:trPr>
          <w:cantSplit/>
          <w:trHeight w:val="23"/>
        </w:trPr>
        <w:tc>
          <w:tcPr>
            <w:tcW w:w="2520" w:type="dxa"/>
            <w:vMerge/>
            <w:tcBorders>
              <w:left w:val="single" w:sz="6" w:space="0" w:color="auto"/>
              <w:right w:val="single" w:sz="6" w:space="0" w:color="auto"/>
            </w:tcBorders>
            <w:shd w:val="clear" w:color="auto" w:fill="FFFFFF"/>
          </w:tcPr>
          <w:p w14:paraId="16810E80" w14:textId="77777777" w:rsidR="00BD6431" w:rsidRDefault="00BD6431">
            <w:pPr>
              <w:widowControl w:val="0"/>
              <w:rPr>
                <w:sz w:val="22"/>
              </w:rPr>
            </w:pP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81" w14:textId="77777777" w:rsidR="00BD6431" w:rsidRDefault="00BD6431">
            <w:pPr>
              <w:widowControl w:val="0"/>
              <w:shd w:val="clear" w:color="auto" w:fill="FFFFFF"/>
              <w:rPr>
                <w:sz w:val="22"/>
              </w:rPr>
            </w:pP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82" w14:textId="77777777" w:rsidR="00BD6431" w:rsidRDefault="00BD6431">
            <w:pPr>
              <w:widowControl w:val="0"/>
              <w:shd w:val="clear" w:color="auto" w:fill="FFFFFF"/>
              <w:rPr>
                <w:sz w:val="22"/>
              </w:rPr>
            </w:pP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83" w14:textId="77777777" w:rsidR="00BD6431" w:rsidRDefault="00D44765">
            <w:pPr>
              <w:widowControl w:val="0"/>
              <w:shd w:val="clear" w:color="auto" w:fill="FFFFFF"/>
              <w:rPr>
                <w:sz w:val="22"/>
              </w:rPr>
            </w:pPr>
            <w:r>
              <w:rPr>
                <w:sz w:val="22"/>
              </w:rPr>
              <w:t>3. Šildymo sistemos, šildytuvai, šilumokaičiai.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84" w14:textId="77777777" w:rsidR="00BD6431" w:rsidRDefault="00D44765">
            <w:pPr>
              <w:widowControl w:val="0"/>
              <w:shd w:val="clear" w:color="auto" w:fill="FFFFFF"/>
              <w:rPr>
                <w:sz w:val="22"/>
              </w:rPr>
            </w:pPr>
            <w:r>
              <w:rPr>
                <w:sz w:val="22"/>
              </w:rPr>
              <w:t>Prieinamų dalių temperatūra.</w:t>
            </w:r>
          </w:p>
        </w:tc>
      </w:tr>
      <w:tr w:rsidR="00BD6431" w14:paraId="16810E8C" w14:textId="77777777">
        <w:trPr>
          <w:cantSplit/>
          <w:trHeight w:val="23"/>
        </w:trPr>
        <w:tc>
          <w:tcPr>
            <w:tcW w:w="2520" w:type="dxa"/>
            <w:vMerge/>
            <w:tcBorders>
              <w:left w:val="single" w:sz="6" w:space="0" w:color="auto"/>
              <w:right w:val="single" w:sz="6" w:space="0" w:color="auto"/>
            </w:tcBorders>
            <w:shd w:val="clear" w:color="auto" w:fill="FFFFFF"/>
          </w:tcPr>
          <w:p w14:paraId="16810E86" w14:textId="77777777" w:rsidR="00BD6431" w:rsidRDefault="00BD6431">
            <w:pPr>
              <w:widowControl w:val="0"/>
              <w:rPr>
                <w:sz w:val="22"/>
              </w:rPr>
            </w:pP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87" w14:textId="77777777" w:rsidR="00BD6431" w:rsidRDefault="00BD6431">
            <w:pPr>
              <w:widowControl w:val="0"/>
              <w:shd w:val="clear" w:color="auto" w:fill="FFFFFF"/>
              <w:rPr>
                <w:sz w:val="22"/>
              </w:rPr>
            </w:pP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88" w14:textId="77777777" w:rsidR="00BD6431" w:rsidRDefault="00BD6431">
            <w:pPr>
              <w:widowControl w:val="0"/>
              <w:shd w:val="clear" w:color="auto" w:fill="FFFFFF"/>
              <w:rPr>
                <w:sz w:val="22"/>
              </w:rPr>
            </w:pP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89" w14:textId="77777777" w:rsidR="00BD6431" w:rsidRDefault="00D44765">
            <w:pPr>
              <w:widowControl w:val="0"/>
              <w:shd w:val="clear" w:color="auto" w:fill="FFFFFF"/>
              <w:rPr>
                <w:sz w:val="22"/>
              </w:rPr>
            </w:pPr>
            <w:r>
              <w:rPr>
                <w:sz w:val="22"/>
              </w:rPr>
              <w:t>4. Apsauginiai įtaisai.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8A" w14:textId="77777777" w:rsidR="00BD6431" w:rsidRDefault="00D44765">
            <w:pPr>
              <w:widowControl w:val="0"/>
              <w:shd w:val="clear" w:color="auto" w:fill="FFFFFF"/>
              <w:rPr>
                <w:sz w:val="22"/>
              </w:rPr>
            </w:pPr>
            <w:r>
              <w:rPr>
                <w:sz w:val="22"/>
              </w:rPr>
              <w:t xml:space="preserve">Patikimumas. </w:t>
            </w:r>
          </w:p>
          <w:p w14:paraId="16810E8B" w14:textId="77777777" w:rsidR="00BD6431" w:rsidRDefault="00D44765">
            <w:pPr>
              <w:widowControl w:val="0"/>
              <w:shd w:val="clear" w:color="auto" w:fill="FFFFFF"/>
              <w:rPr>
                <w:sz w:val="22"/>
              </w:rPr>
            </w:pPr>
            <w:r>
              <w:rPr>
                <w:sz w:val="22"/>
              </w:rPr>
              <w:t>Jautrumas.</w:t>
            </w:r>
          </w:p>
        </w:tc>
      </w:tr>
      <w:tr w:rsidR="00BD6431" w14:paraId="16810E92"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E8D" w14:textId="77777777" w:rsidR="00BD6431" w:rsidRDefault="00BD6431">
            <w:pPr>
              <w:widowControl w:val="0"/>
              <w:rPr>
                <w:sz w:val="22"/>
              </w:rPr>
            </w:pP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8E" w14:textId="77777777" w:rsidR="00BD6431" w:rsidRDefault="00D44765">
            <w:pPr>
              <w:widowControl w:val="0"/>
              <w:shd w:val="clear" w:color="auto" w:fill="FFFFFF"/>
              <w:rPr>
                <w:sz w:val="22"/>
              </w:rPr>
            </w:pPr>
            <w:r>
              <w:rPr>
                <w:sz w:val="22"/>
              </w:rPr>
              <w:t>Išvengti sąlyčio su karštais paviršiais.</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8F" w14:textId="77777777" w:rsidR="00BD6431" w:rsidRDefault="00D44765">
            <w:pPr>
              <w:widowControl w:val="0"/>
              <w:shd w:val="clear" w:color="auto" w:fill="FFFFFF"/>
              <w:rPr>
                <w:sz w:val="22"/>
              </w:rPr>
            </w:pPr>
            <w:r>
              <w:rPr>
                <w:sz w:val="22"/>
              </w:rPr>
              <w:t>Pavojingo įtaiso neprieinamumas.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90" w14:textId="77777777" w:rsidR="00BD6431" w:rsidRDefault="00D44765">
            <w:pPr>
              <w:widowControl w:val="0"/>
              <w:shd w:val="clear" w:color="auto" w:fill="FFFFFF"/>
              <w:rPr>
                <w:sz w:val="22"/>
              </w:rPr>
            </w:pPr>
            <w:r>
              <w:rPr>
                <w:sz w:val="22"/>
              </w:rPr>
              <w:t>Šilumos generatoriai, šildymo kanalai, kaitrovamzdžiai.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91" w14:textId="77777777" w:rsidR="00BD6431" w:rsidRDefault="00D44765">
            <w:pPr>
              <w:widowControl w:val="0"/>
              <w:shd w:val="clear" w:color="auto" w:fill="FFFFFF"/>
              <w:rPr>
                <w:sz w:val="22"/>
              </w:rPr>
            </w:pPr>
            <w:r>
              <w:rPr>
                <w:sz w:val="22"/>
              </w:rPr>
              <w:t>Karštų dalių prieinamumas.</w:t>
            </w:r>
          </w:p>
        </w:tc>
      </w:tr>
      <w:tr w:rsidR="00BD6431" w14:paraId="16810E9A"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E93" w14:textId="77777777" w:rsidR="00BD6431" w:rsidRDefault="00D44765">
            <w:pPr>
              <w:widowControl w:val="0"/>
              <w:shd w:val="clear" w:color="auto" w:fill="FFFFFF"/>
              <w:rPr>
                <w:sz w:val="22"/>
              </w:rPr>
            </w:pPr>
            <w:r>
              <w:rPr>
                <w:sz w:val="22"/>
              </w:rPr>
              <w:lastRenderedPageBreak/>
              <w:t>Sąlytis su karštu vandeniu (medžiagomis):</w:t>
            </w:r>
          </w:p>
          <w:p w14:paraId="16810E94" w14:textId="77777777" w:rsidR="00BD6431" w:rsidRDefault="00D44765">
            <w:pPr>
              <w:widowControl w:val="0"/>
              <w:shd w:val="clear" w:color="auto" w:fill="FFFFFF"/>
              <w:ind w:firstLine="320"/>
              <w:jc w:val="both"/>
              <w:rPr>
                <w:sz w:val="22"/>
              </w:rPr>
            </w:pPr>
            <w:r>
              <w:rPr>
                <w:sz w:val="22"/>
              </w:rPr>
              <w:t>– purškimas;</w:t>
            </w:r>
          </w:p>
          <w:p w14:paraId="16810E95" w14:textId="77777777" w:rsidR="00BD6431" w:rsidRDefault="00D44765">
            <w:pPr>
              <w:widowControl w:val="0"/>
              <w:shd w:val="clear" w:color="auto" w:fill="FFFFFF"/>
              <w:ind w:firstLine="320"/>
              <w:jc w:val="both"/>
              <w:rPr>
                <w:sz w:val="22"/>
              </w:rPr>
            </w:pPr>
            <w:r>
              <w:rPr>
                <w:sz w:val="22"/>
              </w:rPr>
              <w:t>– panardinimas</w:t>
            </w:r>
          </w:p>
        </w:tc>
        <w:tc>
          <w:tcPr>
            <w:tcW w:w="3305" w:type="dxa"/>
            <w:vMerge w:val="restart"/>
            <w:tcBorders>
              <w:top w:val="single" w:sz="6" w:space="0" w:color="auto"/>
              <w:left w:val="single" w:sz="6" w:space="0" w:color="auto"/>
              <w:right w:val="single" w:sz="6" w:space="0" w:color="auto"/>
            </w:tcBorders>
            <w:shd w:val="clear" w:color="auto" w:fill="FFFFFF"/>
          </w:tcPr>
          <w:p w14:paraId="16810E96" w14:textId="77777777" w:rsidR="00BD6431" w:rsidRDefault="00D44765">
            <w:pPr>
              <w:widowControl w:val="0"/>
              <w:shd w:val="clear" w:color="auto" w:fill="FFFFFF"/>
              <w:rPr>
                <w:sz w:val="22"/>
              </w:rPr>
            </w:pPr>
            <w:r>
              <w:rPr>
                <w:sz w:val="22"/>
              </w:rPr>
              <w:t>Nesudaryti nudegimo dėl sąlyčio su karštu vandeniu (skysčiais, cheminėmis medžiagomis) galimybės.</w:t>
            </w:r>
          </w:p>
        </w:tc>
        <w:tc>
          <w:tcPr>
            <w:tcW w:w="2961" w:type="dxa"/>
            <w:vMerge w:val="restart"/>
            <w:tcBorders>
              <w:top w:val="single" w:sz="6" w:space="0" w:color="auto"/>
              <w:left w:val="single" w:sz="6" w:space="0" w:color="auto"/>
              <w:right w:val="single" w:sz="6" w:space="0" w:color="auto"/>
            </w:tcBorders>
            <w:shd w:val="clear" w:color="auto" w:fill="FFFFFF"/>
          </w:tcPr>
          <w:p w14:paraId="16810E97" w14:textId="77777777" w:rsidR="00BD6431" w:rsidRDefault="00D44765">
            <w:pPr>
              <w:widowControl w:val="0"/>
              <w:shd w:val="clear" w:color="auto" w:fill="FFFFFF"/>
              <w:rPr>
                <w:sz w:val="22"/>
              </w:rPr>
            </w:pPr>
            <w:r>
              <w:rPr>
                <w:sz w:val="22"/>
              </w:rPr>
              <w:t>Maksimali vandens temperatūra vandens tiekimo sistemoje.</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98" w14:textId="77777777" w:rsidR="00BD6431" w:rsidRDefault="00D44765">
            <w:pPr>
              <w:widowControl w:val="0"/>
              <w:shd w:val="clear" w:color="auto" w:fill="FFFFFF"/>
              <w:rPr>
                <w:sz w:val="22"/>
              </w:rPr>
            </w:pPr>
            <w:r>
              <w:rPr>
                <w:sz w:val="22"/>
              </w:rPr>
              <w:t>Apsauginiai įtaisai, ribojantys temperatūrą karšto vandens ruošimo vietoje.</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99" w14:textId="77777777" w:rsidR="00BD6431" w:rsidRDefault="00D44765">
            <w:pPr>
              <w:widowControl w:val="0"/>
              <w:shd w:val="clear" w:color="auto" w:fill="FFFFFF"/>
              <w:rPr>
                <w:sz w:val="22"/>
              </w:rPr>
            </w:pPr>
            <w:r>
              <w:rPr>
                <w:sz w:val="22"/>
              </w:rPr>
              <w:t>Patikimumas, jautrumas</w:t>
            </w:r>
          </w:p>
        </w:tc>
      </w:tr>
      <w:tr w:rsidR="00BD6431" w14:paraId="16810EA0" w14:textId="77777777">
        <w:trPr>
          <w:cantSplit/>
          <w:trHeight w:val="23"/>
        </w:trPr>
        <w:tc>
          <w:tcPr>
            <w:tcW w:w="2520" w:type="dxa"/>
            <w:vMerge/>
            <w:tcBorders>
              <w:left w:val="single" w:sz="6" w:space="0" w:color="auto"/>
              <w:right w:val="single" w:sz="6" w:space="0" w:color="auto"/>
            </w:tcBorders>
            <w:shd w:val="clear" w:color="auto" w:fill="FFFFFF"/>
          </w:tcPr>
          <w:p w14:paraId="16810E9B" w14:textId="77777777" w:rsidR="00BD6431" w:rsidRDefault="00BD6431">
            <w:pPr>
              <w:widowControl w:val="0"/>
              <w:shd w:val="clear" w:color="auto" w:fill="FFFFFF"/>
              <w:ind w:firstLine="567"/>
              <w:jc w:val="both"/>
              <w:rPr>
                <w:sz w:val="22"/>
              </w:rPr>
            </w:pPr>
          </w:p>
        </w:tc>
        <w:tc>
          <w:tcPr>
            <w:tcW w:w="3305" w:type="dxa"/>
            <w:vMerge/>
            <w:tcBorders>
              <w:left w:val="single" w:sz="6" w:space="0" w:color="auto"/>
              <w:right w:val="single" w:sz="6" w:space="0" w:color="auto"/>
            </w:tcBorders>
            <w:shd w:val="clear" w:color="auto" w:fill="FFFFFF"/>
          </w:tcPr>
          <w:p w14:paraId="16810E9C" w14:textId="77777777" w:rsidR="00BD6431" w:rsidRDefault="00BD6431">
            <w:pPr>
              <w:widowControl w:val="0"/>
              <w:shd w:val="clear" w:color="auto" w:fill="FFFFFF"/>
              <w:rPr>
                <w:sz w:val="22"/>
              </w:rPr>
            </w:pPr>
          </w:p>
        </w:tc>
        <w:tc>
          <w:tcPr>
            <w:tcW w:w="2961" w:type="dxa"/>
            <w:vMerge/>
            <w:tcBorders>
              <w:left w:val="single" w:sz="6" w:space="0" w:color="auto"/>
              <w:right w:val="single" w:sz="6" w:space="0" w:color="auto"/>
            </w:tcBorders>
            <w:shd w:val="clear" w:color="auto" w:fill="FFFFFF"/>
          </w:tcPr>
          <w:p w14:paraId="16810E9D" w14:textId="77777777" w:rsidR="00BD6431" w:rsidRDefault="00BD6431">
            <w:pPr>
              <w:widowControl w:val="0"/>
              <w:shd w:val="clear" w:color="auto" w:fill="FFFFFF"/>
              <w:rPr>
                <w:sz w:val="22"/>
              </w:rPr>
            </w:pP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9E" w14:textId="77777777" w:rsidR="00BD6431" w:rsidRDefault="00D44765">
            <w:pPr>
              <w:widowControl w:val="0"/>
              <w:shd w:val="clear" w:color="auto" w:fill="FFFFFF"/>
              <w:rPr>
                <w:sz w:val="22"/>
              </w:rPr>
            </w:pPr>
            <w:r>
              <w:rPr>
                <w:sz w:val="22"/>
              </w:rPr>
              <w:t>Apsauginės maišymo sklendės po karšto vandens paruošimo.</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9F" w14:textId="77777777" w:rsidR="00BD6431" w:rsidRDefault="00D44765">
            <w:pPr>
              <w:widowControl w:val="0"/>
              <w:shd w:val="clear" w:color="auto" w:fill="FFFFFF"/>
              <w:rPr>
                <w:sz w:val="22"/>
              </w:rPr>
            </w:pPr>
            <w:r>
              <w:rPr>
                <w:sz w:val="22"/>
              </w:rPr>
              <w:t>Patikimumas, jautrumas, temperatūros pastovumas.</w:t>
            </w:r>
          </w:p>
        </w:tc>
      </w:tr>
      <w:tr w:rsidR="00BD6431" w14:paraId="16810EA6" w14:textId="77777777">
        <w:trPr>
          <w:cantSplit/>
          <w:trHeight w:val="23"/>
        </w:trPr>
        <w:tc>
          <w:tcPr>
            <w:tcW w:w="2520" w:type="dxa"/>
            <w:vMerge/>
            <w:tcBorders>
              <w:left w:val="single" w:sz="6" w:space="0" w:color="auto"/>
              <w:right w:val="single" w:sz="6" w:space="0" w:color="auto"/>
            </w:tcBorders>
            <w:shd w:val="clear" w:color="auto" w:fill="FFFFFF"/>
          </w:tcPr>
          <w:p w14:paraId="16810EA1" w14:textId="77777777" w:rsidR="00BD6431" w:rsidRDefault="00BD6431">
            <w:pPr>
              <w:widowControl w:val="0"/>
              <w:shd w:val="clear" w:color="auto" w:fill="FFFFFF"/>
              <w:ind w:firstLine="567"/>
              <w:jc w:val="both"/>
              <w:rPr>
                <w:sz w:val="22"/>
              </w:rPr>
            </w:pPr>
          </w:p>
        </w:tc>
        <w:tc>
          <w:tcPr>
            <w:tcW w:w="3305" w:type="dxa"/>
            <w:vMerge/>
            <w:tcBorders>
              <w:left w:val="single" w:sz="6" w:space="0" w:color="auto"/>
              <w:right w:val="single" w:sz="6" w:space="0" w:color="auto"/>
            </w:tcBorders>
            <w:shd w:val="clear" w:color="auto" w:fill="FFFFFF"/>
          </w:tcPr>
          <w:p w14:paraId="16810EA2" w14:textId="77777777" w:rsidR="00BD6431" w:rsidRDefault="00BD6431">
            <w:pPr>
              <w:widowControl w:val="0"/>
              <w:shd w:val="clear" w:color="auto" w:fill="FFFFFF"/>
              <w:rPr>
                <w:sz w:val="22"/>
              </w:rPr>
            </w:pPr>
          </w:p>
        </w:tc>
        <w:tc>
          <w:tcPr>
            <w:tcW w:w="2961" w:type="dxa"/>
            <w:vMerge/>
            <w:tcBorders>
              <w:left w:val="single" w:sz="6" w:space="0" w:color="auto"/>
              <w:bottom w:val="single" w:sz="6" w:space="0" w:color="auto"/>
              <w:right w:val="single" w:sz="6" w:space="0" w:color="auto"/>
            </w:tcBorders>
            <w:shd w:val="clear" w:color="auto" w:fill="FFFFFF"/>
          </w:tcPr>
          <w:p w14:paraId="16810EA3" w14:textId="77777777" w:rsidR="00BD6431" w:rsidRDefault="00BD6431">
            <w:pPr>
              <w:widowControl w:val="0"/>
              <w:shd w:val="clear" w:color="auto" w:fill="FFFFFF"/>
              <w:rPr>
                <w:sz w:val="22"/>
              </w:rPr>
            </w:pP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A4" w14:textId="77777777" w:rsidR="00BD6431" w:rsidRDefault="00D44765">
            <w:pPr>
              <w:widowControl w:val="0"/>
              <w:shd w:val="clear" w:color="auto" w:fill="FFFFFF"/>
              <w:rPr>
                <w:sz w:val="22"/>
              </w:rPr>
            </w:pPr>
            <w:r>
              <w:rPr>
                <w:sz w:val="22"/>
              </w:rPr>
              <w:t>Maišytuvai vandens vartojimo vietose.</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A5" w14:textId="77777777" w:rsidR="00BD6431" w:rsidRDefault="00D44765">
            <w:pPr>
              <w:widowControl w:val="0"/>
              <w:shd w:val="clear" w:color="auto" w:fill="FFFFFF"/>
              <w:rPr>
                <w:sz w:val="22"/>
              </w:rPr>
            </w:pPr>
            <w:r>
              <w:rPr>
                <w:sz w:val="22"/>
              </w:rPr>
              <w:t>Tikslumas, jautrumas, temperatūros pastovumas.</w:t>
            </w:r>
          </w:p>
        </w:tc>
      </w:tr>
      <w:tr w:rsidR="00BD6431" w14:paraId="16810EAC" w14:textId="77777777">
        <w:trPr>
          <w:cantSplit/>
          <w:trHeight w:val="23"/>
        </w:trPr>
        <w:tc>
          <w:tcPr>
            <w:tcW w:w="2520" w:type="dxa"/>
            <w:vMerge/>
            <w:tcBorders>
              <w:left w:val="single" w:sz="6" w:space="0" w:color="auto"/>
              <w:right w:val="single" w:sz="6" w:space="0" w:color="auto"/>
            </w:tcBorders>
            <w:shd w:val="clear" w:color="auto" w:fill="FFFFFF"/>
          </w:tcPr>
          <w:p w14:paraId="16810EA7" w14:textId="77777777" w:rsidR="00BD6431" w:rsidRDefault="00BD6431">
            <w:pPr>
              <w:widowControl w:val="0"/>
              <w:shd w:val="clear" w:color="auto" w:fill="FFFFFF"/>
              <w:rPr>
                <w:sz w:val="22"/>
              </w:rPr>
            </w:pPr>
          </w:p>
        </w:tc>
        <w:tc>
          <w:tcPr>
            <w:tcW w:w="3305" w:type="dxa"/>
            <w:vMerge/>
            <w:tcBorders>
              <w:left w:val="single" w:sz="6" w:space="0" w:color="auto"/>
              <w:right w:val="single" w:sz="6" w:space="0" w:color="auto"/>
            </w:tcBorders>
            <w:shd w:val="clear" w:color="auto" w:fill="FFFFFF"/>
          </w:tcPr>
          <w:p w14:paraId="16810EA8" w14:textId="77777777" w:rsidR="00BD6431" w:rsidRDefault="00BD6431">
            <w:pPr>
              <w:widowControl w:val="0"/>
              <w:shd w:val="clear" w:color="auto" w:fill="FFFFFF"/>
              <w:rPr>
                <w:sz w:val="22"/>
              </w:rPr>
            </w:pP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A9" w14:textId="77777777" w:rsidR="00BD6431" w:rsidRDefault="00D44765">
            <w:pPr>
              <w:widowControl w:val="0"/>
              <w:shd w:val="clear" w:color="auto" w:fill="FFFFFF"/>
              <w:rPr>
                <w:sz w:val="22"/>
              </w:rPr>
            </w:pPr>
            <w:r>
              <w:rPr>
                <w:sz w:val="22"/>
              </w:rPr>
              <w:t>Galimybės apsitaškyti karštu skysčiu ribojimas.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AA" w14:textId="77777777" w:rsidR="00BD6431" w:rsidRDefault="00D44765">
            <w:pPr>
              <w:widowControl w:val="0"/>
              <w:shd w:val="clear" w:color="auto" w:fill="FFFFFF"/>
              <w:rPr>
                <w:sz w:val="22"/>
              </w:rPr>
            </w:pPr>
            <w:r>
              <w:rPr>
                <w:sz w:val="22"/>
              </w:rPr>
              <w:t>Šildymo sistemos.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AB" w14:textId="77777777" w:rsidR="00BD6431" w:rsidRDefault="00D44765">
            <w:pPr>
              <w:widowControl w:val="0"/>
              <w:shd w:val="clear" w:color="auto" w:fill="FFFFFF"/>
              <w:rPr>
                <w:sz w:val="22"/>
              </w:rPr>
            </w:pPr>
            <w:r>
              <w:rPr>
                <w:sz w:val="22"/>
              </w:rPr>
              <w:t>Sistemos sandarumas (nepralaidumas).</w:t>
            </w:r>
          </w:p>
        </w:tc>
      </w:tr>
      <w:tr w:rsidR="00BD6431" w14:paraId="16810EB4"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EAD" w14:textId="77777777" w:rsidR="00BD6431" w:rsidRDefault="00BD6431">
            <w:pPr>
              <w:widowControl w:val="0"/>
              <w:shd w:val="clear" w:color="auto" w:fill="FFFFFF"/>
              <w:rPr>
                <w:sz w:val="22"/>
              </w:rPr>
            </w:pPr>
          </w:p>
        </w:tc>
        <w:tc>
          <w:tcPr>
            <w:tcW w:w="3305" w:type="dxa"/>
            <w:vMerge/>
            <w:tcBorders>
              <w:left w:val="single" w:sz="6" w:space="0" w:color="auto"/>
              <w:bottom w:val="single" w:sz="6" w:space="0" w:color="auto"/>
              <w:right w:val="single" w:sz="6" w:space="0" w:color="auto"/>
            </w:tcBorders>
            <w:shd w:val="clear" w:color="auto" w:fill="FFFFFF"/>
          </w:tcPr>
          <w:p w14:paraId="16810EAE" w14:textId="77777777" w:rsidR="00BD6431" w:rsidRDefault="00BD6431">
            <w:pPr>
              <w:widowControl w:val="0"/>
              <w:shd w:val="clear" w:color="auto" w:fill="FFFFFF"/>
              <w:rPr>
                <w:sz w:val="22"/>
              </w:rPr>
            </w:pP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AF" w14:textId="77777777" w:rsidR="00BD6431" w:rsidRDefault="00D44765">
            <w:pPr>
              <w:widowControl w:val="0"/>
              <w:shd w:val="clear" w:color="auto" w:fill="FFFFFF"/>
              <w:rPr>
                <w:sz w:val="22"/>
              </w:rPr>
            </w:pPr>
            <w:r>
              <w:rPr>
                <w:sz w:val="22"/>
              </w:rPr>
              <w:t>Rizikos nukristi į karšto vandens talpas ribojimas.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B0" w14:textId="77777777" w:rsidR="00BD6431" w:rsidRDefault="00D44765">
            <w:pPr>
              <w:widowControl w:val="0"/>
              <w:shd w:val="clear" w:color="auto" w:fill="FFFFFF"/>
              <w:rPr>
                <w:sz w:val="22"/>
              </w:rPr>
            </w:pPr>
            <w:r>
              <w:rPr>
                <w:sz w:val="22"/>
              </w:rPr>
              <w:t>Aptvėrimai, turėklai.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B1" w14:textId="77777777" w:rsidR="00BD6431" w:rsidRDefault="00D44765">
            <w:pPr>
              <w:widowControl w:val="0"/>
              <w:shd w:val="clear" w:color="auto" w:fill="FFFFFF"/>
              <w:rPr>
                <w:sz w:val="22"/>
              </w:rPr>
            </w:pPr>
            <w:r>
              <w:rPr>
                <w:sz w:val="22"/>
              </w:rPr>
              <w:t xml:space="preserve">Įtvirtinimas. </w:t>
            </w:r>
          </w:p>
          <w:p w14:paraId="16810EB2" w14:textId="77777777" w:rsidR="00BD6431" w:rsidRDefault="00D44765">
            <w:pPr>
              <w:widowControl w:val="0"/>
              <w:shd w:val="clear" w:color="auto" w:fill="FFFFFF"/>
              <w:rPr>
                <w:sz w:val="22"/>
              </w:rPr>
            </w:pPr>
            <w:r>
              <w:rPr>
                <w:sz w:val="22"/>
              </w:rPr>
              <w:t xml:space="preserve">Aukštis. </w:t>
            </w:r>
          </w:p>
          <w:p w14:paraId="16810EB3" w14:textId="77777777" w:rsidR="00BD6431" w:rsidRDefault="00D44765">
            <w:pPr>
              <w:widowControl w:val="0"/>
              <w:shd w:val="clear" w:color="auto" w:fill="FFFFFF"/>
              <w:rPr>
                <w:sz w:val="22"/>
              </w:rPr>
            </w:pPr>
            <w:r>
              <w:rPr>
                <w:sz w:val="22"/>
              </w:rPr>
              <w:t>Mechaninis atsparumas.</w:t>
            </w:r>
          </w:p>
        </w:tc>
      </w:tr>
      <w:tr w:rsidR="00BD6431" w14:paraId="16810EBA"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EB5" w14:textId="77777777" w:rsidR="00BD6431" w:rsidRDefault="00D44765">
            <w:pPr>
              <w:widowControl w:val="0"/>
              <w:shd w:val="clear" w:color="auto" w:fill="FFFFFF"/>
              <w:rPr>
                <w:sz w:val="22"/>
              </w:rPr>
            </w:pPr>
            <w:r>
              <w:rPr>
                <w:sz w:val="22"/>
              </w:rPr>
              <w:t>Sąlytis su šilumą spinduliuojančiais šaltiniais</w:t>
            </w: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B6" w14:textId="77777777" w:rsidR="00BD6431" w:rsidRDefault="00D44765">
            <w:pPr>
              <w:widowControl w:val="0"/>
              <w:shd w:val="clear" w:color="auto" w:fill="FFFFFF"/>
              <w:rPr>
                <w:sz w:val="22"/>
              </w:rPr>
            </w:pPr>
            <w:r>
              <w:rPr>
                <w:sz w:val="22"/>
              </w:rPr>
              <w:t>Nenusideginti stovint ar praeinant šalia tokių įrenginių.</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B7" w14:textId="77777777" w:rsidR="00BD6431" w:rsidRDefault="00BD6431">
            <w:pPr>
              <w:widowControl w:val="0"/>
              <w:shd w:val="clear" w:color="auto" w:fill="FFFFFF"/>
              <w:rPr>
                <w:sz w:val="22"/>
              </w:rPr>
            </w:pP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B8" w14:textId="77777777" w:rsidR="00BD6431" w:rsidRDefault="00D44765">
            <w:pPr>
              <w:widowControl w:val="0"/>
              <w:shd w:val="clear" w:color="auto" w:fill="FFFFFF"/>
              <w:rPr>
                <w:sz w:val="22"/>
              </w:rPr>
            </w:pPr>
            <w:r>
              <w:rPr>
                <w:sz w:val="22"/>
              </w:rPr>
              <w:t>Šilumą spinduliuojantys šildytuvai ir šilumos generavimo įrenginiai.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B9" w14:textId="77777777" w:rsidR="00BD6431" w:rsidRDefault="00D44765">
            <w:pPr>
              <w:widowControl w:val="0"/>
              <w:shd w:val="clear" w:color="auto" w:fill="FFFFFF"/>
              <w:rPr>
                <w:sz w:val="22"/>
              </w:rPr>
            </w:pPr>
            <w:r>
              <w:rPr>
                <w:sz w:val="22"/>
              </w:rPr>
              <w:t>Atitinkamo paviršiaus šiluminio poveikio priklausomybė nuo jo temperatūros (nustatoma bandymais).</w:t>
            </w:r>
          </w:p>
        </w:tc>
      </w:tr>
    </w:tbl>
    <w:p w14:paraId="16810EBB" w14:textId="77777777" w:rsidR="00BD6431" w:rsidRDefault="006C2CE2">
      <w:pPr>
        <w:jc w:val="center"/>
        <w:rPr>
          <w:b/>
        </w:rPr>
      </w:pPr>
    </w:p>
    <w:p w14:paraId="16810EBC" w14:textId="77777777" w:rsidR="00BD6431" w:rsidRDefault="006C2CE2">
      <w:pPr>
        <w:widowControl w:val="0"/>
        <w:shd w:val="clear" w:color="auto" w:fill="FFFFFF"/>
        <w:jc w:val="center"/>
        <w:rPr>
          <w:b/>
        </w:rPr>
      </w:pPr>
      <w:r w:rsidR="00D44765">
        <w:rPr>
          <w:b/>
        </w:rPr>
        <w:t>Rizika IV. NUTRENKIMAS ELEKTRA AR TRAUMOS DĖL ELEKTROS SMŪGIO</w:t>
      </w:r>
    </w:p>
    <w:p w14:paraId="16810EBD" w14:textId="77777777" w:rsidR="00BD6431" w:rsidRDefault="00BD6431">
      <w:pPr>
        <w:jc w:val="center"/>
        <w:rPr>
          <w:b/>
        </w:rPr>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05"/>
        <w:gridCol w:w="2961"/>
        <w:gridCol w:w="2734"/>
        <w:gridCol w:w="3222"/>
      </w:tblGrid>
      <w:tr w:rsidR="00BD6431" w14:paraId="16810EC1" w14:textId="77777777">
        <w:trPr>
          <w:cantSplit/>
          <w:trHeight w:val="23"/>
          <w:tblHeader/>
        </w:trPr>
        <w:tc>
          <w:tcPr>
            <w:tcW w:w="2520" w:type="dxa"/>
            <w:vMerge w:val="restart"/>
            <w:tcBorders>
              <w:top w:val="single" w:sz="6" w:space="0" w:color="auto"/>
              <w:left w:val="single" w:sz="6" w:space="0" w:color="auto"/>
              <w:right w:val="single" w:sz="6" w:space="0" w:color="auto"/>
            </w:tcBorders>
            <w:shd w:val="clear" w:color="auto" w:fill="FFFFFF"/>
          </w:tcPr>
          <w:p w14:paraId="16810EBE" w14:textId="77777777" w:rsidR="00BD6431" w:rsidRDefault="00D44765">
            <w:pPr>
              <w:widowControl w:val="0"/>
              <w:shd w:val="clear" w:color="auto" w:fill="FFFFFF"/>
              <w:jc w:val="center"/>
              <w:rPr>
                <w:b/>
                <w:sz w:val="22"/>
              </w:rPr>
            </w:pPr>
            <w:r>
              <w:rPr>
                <w:b/>
                <w:sz w:val="22"/>
              </w:rPr>
              <w:t>Priežastis</w:t>
            </w:r>
          </w:p>
        </w:tc>
        <w:tc>
          <w:tcPr>
            <w:tcW w:w="6266" w:type="dxa"/>
            <w:gridSpan w:val="2"/>
            <w:tcBorders>
              <w:top w:val="single" w:sz="6" w:space="0" w:color="auto"/>
              <w:left w:val="single" w:sz="6" w:space="0" w:color="auto"/>
              <w:bottom w:val="single" w:sz="6" w:space="0" w:color="auto"/>
              <w:right w:val="single" w:sz="6" w:space="0" w:color="auto"/>
            </w:tcBorders>
            <w:shd w:val="clear" w:color="auto" w:fill="FFFFFF"/>
          </w:tcPr>
          <w:p w14:paraId="16810EBF" w14:textId="77777777" w:rsidR="00BD6431" w:rsidRDefault="00D44765">
            <w:pPr>
              <w:widowControl w:val="0"/>
              <w:shd w:val="clear" w:color="auto" w:fill="FFFFFF"/>
              <w:jc w:val="center"/>
              <w:rPr>
                <w:sz w:val="22"/>
              </w:rPr>
            </w:pPr>
            <w:r>
              <w:rPr>
                <w:b/>
                <w:bCs/>
                <w:sz w:val="22"/>
              </w:rPr>
              <w:t>Statinių reikalavimai (A kategorijos specifikacijos)</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tcPr>
          <w:p w14:paraId="16810EC0" w14:textId="77777777" w:rsidR="00BD6431" w:rsidRDefault="00D44765">
            <w:pPr>
              <w:widowControl w:val="0"/>
              <w:shd w:val="clear" w:color="auto" w:fill="FFFFFF"/>
              <w:jc w:val="center"/>
              <w:rPr>
                <w:sz w:val="22"/>
              </w:rPr>
            </w:pPr>
            <w:r>
              <w:rPr>
                <w:b/>
                <w:bCs/>
                <w:sz w:val="22"/>
              </w:rPr>
              <w:t>Statybos produktų reikalavimai (B kategorijos specifikacijos)</w:t>
            </w:r>
          </w:p>
        </w:tc>
      </w:tr>
      <w:tr w:rsidR="00BD6431" w14:paraId="16810EC7" w14:textId="77777777">
        <w:trPr>
          <w:cantSplit/>
          <w:trHeight w:val="23"/>
          <w:tblHeader/>
        </w:trPr>
        <w:tc>
          <w:tcPr>
            <w:tcW w:w="2520" w:type="dxa"/>
            <w:vMerge/>
            <w:tcBorders>
              <w:left w:val="single" w:sz="6" w:space="0" w:color="auto"/>
              <w:bottom w:val="single" w:sz="6" w:space="0" w:color="auto"/>
              <w:right w:val="single" w:sz="6" w:space="0" w:color="auto"/>
            </w:tcBorders>
            <w:shd w:val="clear" w:color="auto" w:fill="FFFFFF"/>
          </w:tcPr>
          <w:p w14:paraId="16810EC2" w14:textId="77777777" w:rsidR="00BD6431" w:rsidRDefault="00BD6431">
            <w:pPr>
              <w:widowControl w:val="0"/>
              <w:jc w:val="center"/>
              <w:rPr>
                <w:sz w:val="22"/>
              </w:rPr>
            </w:pP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C3" w14:textId="77777777" w:rsidR="00BD6431" w:rsidRDefault="00D44765">
            <w:pPr>
              <w:widowControl w:val="0"/>
              <w:shd w:val="clear" w:color="auto" w:fill="FFFFFF"/>
              <w:jc w:val="center"/>
              <w:rPr>
                <w:sz w:val="22"/>
              </w:rPr>
            </w:pPr>
            <w:r>
              <w:rPr>
                <w:b/>
                <w:bCs/>
                <w:sz w:val="22"/>
              </w:rPr>
              <w:t>rizikos prevencijos reikalavimai</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C4" w14:textId="77777777" w:rsidR="00BD6431" w:rsidRDefault="00D44765">
            <w:pPr>
              <w:widowControl w:val="0"/>
              <w:shd w:val="clear" w:color="auto" w:fill="FFFFFF"/>
              <w:jc w:val="center"/>
              <w:rPr>
                <w:sz w:val="22"/>
              </w:rPr>
            </w:pPr>
            <w:r>
              <w:rPr>
                <w:b/>
                <w:bCs/>
                <w:sz w:val="22"/>
              </w:rPr>
              <w:t xml:space="preserve">naudojimo </w:t>
            </w:r>
            <w:r>
              <w:rPr>
                <w:b/>
                <w:sz w:val="22"/>
              </w:rPr>
              <w:t>savybės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C5" w14:textId="77777777" w:rsidR="00BD6431" w:rsidRDefault="00D44765">
            <w:pPr>
              <w:widowControl w:val="0"/>
              <w:shd w:val="clear" w:color="auto" w:fill="FFFFFF"/>
              <w:jc w:val="center"/>
              <w:rPr>
                <w:sz w:val="22"/>
              </w:rPr>
            </w:pPr>
            <w:r>
              <w:rPr>
                <w:b/>
                <w:bCs/>
                <w:sz w:val="22"/>
              </w:rPr>
              <w:t>statybos produktas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C6" w14:textId="77777777" w:rsidR="00BD6431" w:rsidRDefault="00D44765">
            <w:pPr>
              <w:widowControl w:val="0"/>
              <w:shd w:val="clear" w:color="auto" w:fill="FFFFFF"/>
              <w:jc w:val="center"/>
              <w:rPr>
                <w:sz w:val="22"/>
              </w:rPr>
            </w:pPr>
            <w:r>
              <w:rPr>
                <w:b/>
                <w:bCs/>
                <w:sz w:val="22"/>
              </w:rPr>
              <w:t>esminės charakteristikos</w:t>
            </w:r>
          </w:p>
        </w:tc>
      </w:tr>
      <w:tr w:rsidR="00BD6431" w14:paraId="16810EC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EC8" w14:textId="77777777" w:rsidR="00BD6431" w:rsidRDefault="00D44765">
            <w:pPr>
              <w:widowControl w:val="0"/>
              <w:shd w:val="clear" w:color="auto" w:fill="FFFFFF"/>
              <w:rPr>
                <w:sz w:val="22"/>
              </w:rPr>
            </w:pPr>
            <w:r>
              <w:rPr>
                <w:sz w:val="22"/>
              </w:rPr>
              <w:t>Žaibas</w:t>
            </w: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C9" w14:textId="77777777" w:rsidR="00BD6431" w:rsidRDefault="00D44765">
            <w:pPr>
              <w:widowControl w:val="0"/>
              <w:shd w:val="clear" w:color="auto" w:fill="FFFFFF"/>
              <w:rPr>
                <w:sz w:val="22"/>
              </w:rPr>
            </w:pPr>
            <w:r>
              <w:rPr>
                <w:sz w:val="22"/>
              </w:rPr>
              <w:t>Apsaugoti statinius ir naudotojus nuo žaibo smūgio.</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CA" w14:textId="77777777" w:rsidR="00BD6431" w:rsidRDefault="00D44765">
            <w:pPr>
              <w:widowControl w:val="0"/>
              <w:shd w:val="clear" w:color="auto" w:fill="FFFFFF"/>
              <w:rPr>
                <w:sz w:val="22"/>
              </w:rPr>
            </w:pPr>
            <w:r>
              <w:rPr>
                <w:sz w:val="22"/>
              </w:rPr>
              <w:t>Apsaugos nuo žaibo sistemos perėmimo įtaisų efektyvumas, įžeminimo varža ir kt.</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CB" w14:textId="77777777" w:rsidR="00BD6431" w:rsidRDefault="00D44765">
            <w:pPr>
              <w:widowControl w:val="0"/>
              <w:shd w:val="clear" w:color="auto" w:fill="FFFFFF"/>
              <w:rPr>
                <w:sz w:val="22"/>
              </w:rPr>
            </w:pPr>
            <w:r>
              <w:rPr>
                <w:sz w:val="22"/>
              </w:rPr>
              <w:t>Apsaugos nuo žaibo sistemų komponentai, pvz., žaibolaidžiai, laidininkai, sujungimai, įžeminimo elektrodai.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CC" w14:textId="77777777" w:rsidR="00BD6431" w:rsidRDefault="00D44765">
            <w:pPr>
              <w:widowControl w:val="0"/>
              <w:shd w:val="clear" w:color="auto" w:fill="FFFFFF"/>
              <w:rPr>
                <w:sz w:val="22"/>
              </w:rPr>
            </w:pPr>
            <w:r>
              <w:rPr>
                <w:sz w:val="22"/>
              </w:rPr>
              <w:t>Turi būti suderintos (harmonizuotos) standartuose.</w:t>
            </w:r>
          </w:p>
        </w:tc>
      </w:tr>
      <w:tr w:rsidR="00BD6431" w14:paraId="16810ED6" w14:textId="77777777">
        <w:trPr>
          <w:cantSplit/>
          <w:trHeight w:val="3751"/>
        </w:trPr>
        <w:tc>
          <w:tcPr>
            <w:tcW w:w="2520" w:type="dxa"/>
            <w:tcBorders>
              <w:top w:val="single" w:sz="6" w:space="0" w:color="auto"/>
              <w:left w:val="single" w:sz="6" w:space="0" w:color="auto"/>
              <w:right w:val="single" w:sz="6" w:space="0" w:color="auto"/>
            </w:tcBorders>
            <w:shd w:val="clear" w:color="auto" w:fill="FFFFFF"/>
          </w:tcPr>
          <w:p w14:paraId="16810ECE" w14:textId="77777777" w:rsidR="00BD6431" w:rsidRDefault="00D44765">
            <w:pPr>
              <w:widowControl w:val="0"/>
              <w:shd w:val="clear" w:color="auto" w:fill="FFFFFF"/>
              <w:rPr>
                <w:sz w:val="22"/>
              </w:rPr>
            </w:pPr>
            <w:r>
              <w:rPr>
                <w:sz w:val="22"/>
              </w:rPr>
              <w:lastRenderedPageBreak/>
              <w:t>Elektros tiekimo sistemos įtampa</w:t>
            </w:r>
          </w:p>
        </w:tc>
        <w:tc>
          <w:tcPr>
            <w:tcW w:w="3305" w:type="dxa"/>
            <w:tcBorders>
              <w:top w:val="single" w:sz="6" w:space="0" w:color="auto"/>
              <w:left w:val="single" w:sz="6" w:space="0" w:color="auto"/>
              <w:right w:val="single" w:sz="6" w:space="0" w:color="auto"/>
            </w:tcBorders>
            <w:shd w:val="clear" w:color="auto" w:fill="FFFFFF"/>
          </w:tcPr>
          <w:p w14:paraId="16810ECF" w14:textId="77777777" w:rsidR="00BD6431" w:rsidRDefault="00D44765">
            <w:pPr>
              <w:widowControl w:val="0"/>
              <w:shd w:val="clear" w:color="auto" w:fill="FFFFFF"/>
              <w:rPr>
                <w:sz w:val="22"/>
              </w:rPr>
            </w:pPr>
            <w:r>
              <w:rPr>
                <w:sz w:val="22"/>
              </w:rPr>
              <w:t xml:space="preserve">Apsauga, neleidžianti normaliomis sąlygomis prisiliesti prie elektros tiekimo sistemos dalių, kuriose įtampa aukštesnė nei yra nustatyta. </w:t>
            </w:r>
          </w:p>
          <w:p w14:paraId="16810ED0" w14:textId="77777777" w:rsidR="00BD6431" w:rsidRDefault="00D44765">
            <w:pPr>
              <w:widowControl w:val="0"/>
              <w:shd w:val="clear" w:color="auto" w:fill="FFFFFF"/>
              <w:rPr>
                <w:sz w:val="22"/>
              </w:rPr>
            </w:pPr>
            <w:r>
              <w:rPr>
                <w:sz w:val="22"/>
              </w:rPr>
              <w:t xml:space="preserve">Buvimo tam tikru atstumu nuo dalių, kuriose įtampa yra aukštesnė nei nustatyta, uždraudimas. </w:t>
            </w:r>
          </w:p>
          <w:p w14:paraId="16810ED1" w14:textId="77777777" w:rsidR="00BD6431" w:rsidRDefault="00D44765">
            <w:pPr>
              <w:widowControl w:val="0"/>
              <w:shd w:val="clear" w:color="auto" w:fill="FFFFFF"/>
              <w:rPr>
                <w:sz w:val="22"/>
              </w:rPr>
            </w:pPr>
            <w:r>
              <w:rPr>
                <w:sz w:val="22"/>
              </w:rPr>
              <w:t>Apsauga, neleidžianti prisiartinti per tam tikrą atstumą prie elektros sistemos dalių, kuriose įtampa yra aukštesnė nei nustatyta.</w:t>
            </w:r>
          </w:p>
          <w:p w14:paraId="16810ED2" w14:textId="77777777" w:rsidR="00BD6431" w:rsidRDefault="00D44765">
            <w:pPr>
              <w:widowControl w:val="0"/>
              <w:shd w:val="clear" w:color="auto" w:fill="FFFFFF"/>
              <w:rPr>
                <w:sz w:val="22"/>
              </w:rPr>
            </w:pPr>
            <w:r>
              <w:rPr>
                <w:sz w:val="22"/>
              </w:rPr>
              <w:t>Apsauga, neleidžianti gauti elektros krūvio nuo prieinamų sistemos dalių specifinėmis sąlygomis (drėgmė ir kt.).</w:t>
            </w:r>
          </w:p>
        </w:tc>
        <w:tc>
          <w:tcPr>
            <w:tcW w:w="2961" w:type="dxa"/>
            <w:tcBorders>
              <w:top w:val="single" w:sz="6" w:space="0" w:color="auto"/>
              <w:left w:val="single" w:sz="6" w:space="0" w:color="auto"/>
              <w:right w:val="single" w:sz="6" w:space="0" w:color="auto"/>
            </w:tcBorders>
            <w:shd w:val="clear" w:color="auto" w:fill="FFFFFF"/>
          </w:tcPr>
          <w:p w14:paraId="16810ED3" w14:textId="77777777" w:rsidR="00BD6431" w:rsidRDefault="00BD6431">
            <w:pPr>
              <w:widowControl w:val="0"/>
              <w:shd w:val="clear" w:color="auto" w:fill="FFFFFF"/>
              <w:rPr>
                <w:sz w:val="22"/>
              </w:rPr>
            </w:pPr>
          </w:p>
        </w:tc>
        <w:tc>
          <w:tcPr>
            <w:tcW w:w="2734" w:type="dxa"/>
            <w:tcBorders>
              <w:top w:val="single" w:sz="6" w:space="0" w:color="auto"/>
              <w:left w:val="single" w:sz="6" w:space="0" w:color="auto"/>
              <w:right w:val="single" w:sz="6" w:space="0" w:color="auto"/>
            </w:tcBorders>
            <w:shd w:val="clear" w:color="auto" w:fill="FFFFFF"/>
          </w:tcPr>
          <w:p w14:paraId="16810ED4" w14:textId="77777777" w:rsidR="00BD6431" w:rsidRDefault="00D44765">
            <w:pPr>
              <w:widowControl w:val="0"/>
              <w:shd w:val="clear" w:color="auto" w:fill="FFFFFF"/>
              <w:rPr>
                <w:sz w:val="22"/>
              </w:rPr>
            </w:pPr>
            <w:r>
              <w:rPr>
                <w:sz w:val="22"/>
              </w:rPr>
              <w:t>Žemos įtampos elektros sistemos komponentai, įskaitant lizdus, aukštos įtampos sistemos, apšvietimo įranga bei elektros instaliacija.</w:t>
            </w:r>
          </w:p>
        </w:tc>
        <w:tc>
          <w:tcPr>
            <w:tcW w:w="3222" w:type="dxa"/>
            <w:tcBorders>
              <w:top w:val="single" w:sz="6" w:space="0" w:color="auto"/>
              <w:left w:val="single" w:sz="6" w:space="0" w:color="auto"/>
              <w:right w:val="single" w:sz="6" w:space="0" w:color="auto"/>
            </w:tcBorders>
            <w:shd w:val="clear" w:color="auto" w:fill="FFFFFF"/>
          </w:tcPr>
          <w:p w14:paraId="16810ED5" w14:textId="77777777" w:rsidR="00BD6431" w:rsidRDefault="00D44765">
            <w:pPr>
              <w:widowControl w:val="0"/>
              <w:shd w:val="clear" w:color="auto" w:fill="FFFFFF"/>
              <w:rPr>
                <w:sz w:val="22"/>
              </w:rPr>
            </w:pPr>
            <w:r>
              <w:rPr>
                <w:sz w:val="22"/>
              </w:rPr>
              <w:t>Elektros sistemos dalių su įtampa prieinamumas, forma, matmenys ir kt.</w:t>
            </w:r>
          </w:p>
        </w:tc>
      </w:tr>
      <w:tr w:rsidR="00BD6431" w14:paraId="16810ED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ED7" w14:textId="77777777" w:rsidR="00BD6431" w:rsidRDefault="00D44765">
            <w:pPr>
              <w:widowControl w:val="0"/>
              <w:shd w:val="clear" w:color="auto" w:fill="FFFFFF"/>
              <w:rPr>
                <w:sz w:val="22"/>
              </w:rPr>
            </w:pPr>
            <w:r>
              <w:rPr>
                <w:sz w:val="22"/>
              </w:rPr>
              <w:t>Kelių eismo signalinės įrangos, kelių apšvietimo ir kitų įrenginių sistemos įtampa</w:t>
            </w:r>
          </w:p>
        </w:tc>
        <w:tc>
          <w:tcPr>
            <w:tcW w:w="3305" w:type="dxa"/>
            <w:tcBorders>
              <w:top w:val="single" w:sz="6" w:space="0" w:color="auto"/>
              <w:left w:val="single" w:sz="6" w:space="0" w:color="auto"/>
              <w:bottom w:val="single" w:sz="6" w:space="0" w:color="auto"/>
              <w:right w:val="single" w:sz="6" w:space="0" w:color="auto"/>
            </w:tcBorders>
            <w:shd w:val="clear" w:color="auto" w:fill="FFFFFF"/>
          </w:tcPr>
          <w:p w14:paraId="16810ED8" w14:textId="77777777" w:rsidR="00BD6431" w:rsidRDefault="00D44765">
            <w:pPr>
              <w:widowControl w:val="0"/>
              <w:shd w:val="clear" w:color="auto" w:fill="FFFFFF"/>
              <w:rPr>
                <w:sz w:val="22"/>
              </w:rPr>
            </w:pPr>
            <w:r>
              <w:rPr>
                <w:sz w:val="22"/>
              </w:rPr>
              <w:t>Apsauga, neleidžianti gauti elektros krūvio nuo sistemos prieinamų dalių prisilietus (tiesioginė sąveika su žmogumi) ar atsitrenkus (netiesioginė sąveika su transporto priemone).</w:t>
            </w:r>
          </w:p>
        </w:tc>
        <w:tc>
          <w:tcPr>
            <w:tcW w:w="2961" w:type="dxa"/>
            <w:tcBorders>
              <w:top w:val="single" w:sz="6" w:space="0" w:color="auto"/>
              <w:left w:val="single" w:sz="6" w:space="0" w:color="auto"/>
              <w:bottom w:val="single" w:sz="6" w:space="0" w:color="auto"/>
              <w:right w:val="single" w:sz="6" w:space="0" w:color="auto"/>
            </w:tcBorders>
            <w:shd w:val="clear" w:color="auto" w:fill="FFFFFF"/>
          </w:tcPr>
          <w:p w14:paraId="16810ED9" w14:textId="77777777" w:rsidR="00BD6431" w:rsidRDefault="00D44765">
            <w:pPr>
              <w:widowControl w:val="0"/>
              <w:shd w:val="clear" w:color="auto" w:fill="FFFFFF"/>
              <w:rPr>
                <w:sz w:val="22"/>
              </w:rPr>
            </w:pPr>
            <w:r>
              <w:rPr>
                <w:sz w:val="22"/>
              </w:rPr>
              <w:t>Apsauga nuo elektros smūgio visomis pagrįstomis sąlygomis.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16810EDA" w14:textId="77777777" w:rsidR="00BD6431" w:rsidRDefault="00D44765">
            <w:pPr>
              <w:widowControl w:val="0"/>
              <w:shd w:val="clear" w:color="auto" w:fill="FFFFFF"/>
              <w:rPr>
                <w:sz w:val="22"/>
              </w:rPr>
            </w:pPr>
            <w:r>
              <w:rPr>
                <w:sz w:val="22"/>
              </w:rPr>
              <w:t>Šviesoforai, gatvių signalinė įranga, įvairūs informaciniai ženklai, eismo detektoriai, kontrolės įrenginiai, perdavimo įrenginiai, energijos tiekimo įrenginiai.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DB" w14:textId="77777777" w:rsidR="00BD6431" w:rsidRDefault="00D44765">
            <w:pPr>
              <w:widowControl w:val="0"/>
              <w:shd w:val="clear" w:color="auto" w:fill="FFFFFF"/>
              <w:rPr>
                <w:sz w:val="22"/>
              </w:rPr>
            </w:pPr>
            <w:r>
              <w:rPr>
                <w:sz w:val="22"/>
              </w:rPr>
              <w:t>Izoliacija, įtampa, kirtikliai.</w:t>
            </w:r>
          </w:p>
        </w:tc>
      </w:tr>
    </w:tbl>
    <w:p w14:paraId="16810EDD" w14:textId="77777777" w:rsidR="00BD6431" w:rsidRDefault="006C2CE2">
      <w:pPr>
        <w:jc w:val="center"/>
      </w:pPr>
    </w:p>
    <w:p w14:paraId="16810EDE" w14:textId="77777777" w:rsidR="00BD6431" w:rsidRDefault="006C2CE2">
      <w:pPr>
        <w:widowControl w:val="0"/>
        <w:shd w:val="clear" w:color="auto" w:fill="FFFFFF"/>
        <w:jc w:val="center"/>
      </w:pPr>
      <w:r w:rsidR="00D44765">
        <w:rPr>
          <w:b/>
          <w:bCs/>
        </w:rPr>
        <w:t>Rizika V. SPROGIMAI</w:t>
      </w:r>
    </w:p>
    <w:p w14:paraId="16810EDF" w14:textId="77777777" w:rsidR="00BD6431" w:rsidRDefault="00BD6431">
      <w:pPr>
        <w:jc w:val="center"/>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74"/>
        <w:gridCol w:w="2944"/>
        <w:gridCol w:w="2682"/>
        <w:gridCol w:w="3222"/>
      </w:tblGrid>
      <w:tr w:rsidR="00BD6431" w14:paraId="16810EE3" w14:textId="77777777">
        <w:trPr>
          <w:cantSplit/>
          <w:trHeight w:val="23"/>
          <w:tblHeader/>
        </w:trPr>
        <w:tc>
          <w:tcPr>
            <w:tcW w:w="2520" w:type="dxa"/>
            <w:vMerge w:val="restart"/>
            <w:tcBorders>
              <w:top w:val="single" w:sz="6" w:space="0" w:color="auto"/>
              <w:left w:val="single" w:sz="6" w:space="0" w:color="auto"/>
              <w:right w:val="single" w:sz="6" w:space="0" w:color="auto"/>
            </w:tcBorders>
            <w:shd w:val="clear" w:color="auto" w:fill="FFFFFF"/>
          </w:tcPr>
          <w:p w14:paraId="16810EE0" w14:textId="77777777" w:rsidR="00BD6431" w:rsidRDefault="00D44765">
            <w:pPr>
              <w:widowControl w:val="0"/>
              <w:shd w:val="clear" w:color="auto" w:fill="FFFFFF"/>
              <w:jc w:val="center"/>
              <w:rPr>
                <w:b/>
                <w:sz w:val="22"/>
              </w:rPr>
            </w:pPr>
            <w:r>
              <w:rPr>
                <w:b/>
                <w:sz w:val="22"/>
              </w:rPr>
              <w:t>Priežastis</w:t>
            </w:r>
          </w:p>
        </w:tc>
        <w:tc>
          <w:tcPr>
            <w:tcW w:w="6318" w:type="dxa"/>
            <w:gridSpan w:val="2"/>
            <w:tcBorders>
              <w:top w:val="single" w:sz="6" w:space="0" w:color="auto"/>
              <w:left w:val="single" w:sz="6" w:space="0" w:color="auto"/>
              <w:bottom w:val="single" w:sz="6" w:space="0" w:color="auto"/>
              <w:right w:val="single" w:sz="6" w:space="0" w:color="auto"/>
            </w:tcBorders>
            <w:shd w:val="clear" w:color="auto" w:fill="FFFFFF"/>
          </w:tcPr>
          <w:p w14:paraId="16810EE1" w14:textId="77777777" w:rsidR="00BD6431" w:rsidRDefault="00D44765">
            <w:pPr>
              <w:widowControl w:val="0"/>
              <w:shd w:val="clear" w:color="auto" w:fill="FFFFFF"/>
              <w:jc w:val="center"/>
              <w:rPr>
                <w:sz w:val="22"/>
              </w:rPr>
            </w:pPr>
            <w:r>
              <w:rPr>
                <w:b/>
                <w:bCs/>
                <w:sz w:val="22"/>
              </w:rPr>
              <w:t>Statinių reikalavimai (A kategorijos specifikacijos)</w:t>
            </w:r>
          </w:p>
        </w:tc>
        <w:tc>
          <w:tcPr>
            <w:tcW w:w="5904" w:type="dxa"/>
            <w:gridSpan w:val="2"/>
            <w:tcBorders>
              <w:top w:val="single" w:sz="6" w:space="0" w:color="auto"/>
              <w:left w:val="single" w:sz="6" w:space="0" w:color="auto"/>
              <w:bottom w:val="single" w:sz="6" w:space="0" w:color="auto"/>
              <w:right w:val="single" w:sz="6" w:space="0" w:color="auto"/>
            </w:tcBorders>
            <w:shd w:val="clear" w:color="auto" w:fill="FFFFFF"/>
          </w:tcPr>
          <w:p w14:paraId="16810EE2" w14:textId="77777777" w:rsidR="00BD6431" w:rsidRDefault="00D44765">
            <w:pPr>
              <w:widowControl w:val="0"/>
              <w:shd w:val="clear" w:color="auto" w:fill="FFFFFF"/>
              <w:jc w:val="center"/>
              <w:rPr>
                <w:sz w:val="22"/>
              </w:rPr>
            </w:pPr>
            <w:r>
              <w:rPr>
                <w:b/>
                <w:bCs/>
                <w:sz w:val="22"/>
              </w:rPr>
              <w:t>Statybos produktų reikalavimai (B kategorijos specifikacijos)</w:t>
            </w:r>
          </w:p>
        </w:tc>
      </w:tr>
      <w:tr w:rsidR="00BD6431" w14:paraId="16810EE9" w14:textId="77777777">
        <w:trPr>
          <w:cantSplit/>
          <w:trHeight w:val="23"/>
          <w:tblHeader/>
        </w:trPr>
        <w:tc>
          <w:tcPr>
            <w:tcW w:w="2520" w:type="dxa"/>
            <w:vMerge/>
            <w:tcBorders>
              <w:left w:val="single" w:sz="6" w:space="0" w:color="auto"/>
              <w:bottom w:val="single" w:sz="6" w:space="0" w:color="auto"/>
              <w:right w:val="single" w:sz="6" w:space="0" w:color="auto"/>
            </w:tcBorders>
            <w:shd w:val="clear" w:color="auto" w:fill="FFFFFF"/>
          </w:tcPr>
          <w:p w14:paraId="16810EE4" w14:textId="77777777" w:rsidR="00BD6431" w:rsidRDefault="00BD6431">
            <w:pPr>
              <w:widowControl w:val="0"/>
              <w:jc w:val="center"/>
              <w:rPr>
                <w:sz w:val="22"/>
              </w:rPr>
            </w:pP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EE5" w14:textId="77777777" w:rsidR="00BD6431" w:rsidRDefault="00D44765">
            <w:pPr>
              <w:widowControl w:val="0"/>
              <w:shd w:val="clear" w:color="auto" w:fill="FFFFFF"/>
              <w:jc w:val="center"/>
              <w:rPr>
                <w:sz w:val="22"/>
              </w:rPr>
            </w:pPr>
            <w:r>
              <w:rPr>
                <w:b/>
                <w:bCs/>
                <w:sz w:val="22"/>
              </w:rPr>
              <w:t>rizikos prevencijos reikalavimai</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14:paraId="16810EE6" w14:textId="77777777" w:rsidR="00BD6431" w:rsidRDefault="00D44765">
            <w:pPr>
              <w:widowControl w:val="0"/>
              <w:shd w:val="clear" w:color="auto" w:fill="FFFFFF"/>
              <w:jc w:val="center"/>
              <w:rPr>
                <w:sz w:val="22"/>
              </w:rPr>
            </w:pPr>
            <w:r>
              <w:rPr>
                <w:b/>
                <w:bCs/>
                <w:sz w:val="22"/>
              </w:rPr>
              <w:t xml:space="preserve">naudojimo </w:t>
            </w:r>
            <w:r>
              <w:rPr>
                <w:b/>
                <w:sz w:val="22"/>
              </w:rPr>
              <w:t>savybės</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14:paraId="16810EE7" w14:textId="77777777" w:rsidR="00BD6431" w:rsidRDefault="00D44765">
            <w:pPr>
              <w:widowControl w:val="0"/>
              <w:shd w:val="clear" w:color="auto" w:fill="FFFFFF"/>
              <w:jc w:val="center"/>
              <w:rPr>
                <w:sz w:val="22"/>
              </w:rPr>
            </w:pPr>
            <w:r>
              <w:rPr>
                <w:b/>
                <w:bCs/>
                <w:sz w:val="22"/>
              </w:rPr>
              <w:t>statybos produktas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E8" w14:textId="77777777" w:rsidR="00BD6431" w:rsidRDefault="00D44765">
            <w:pPr>
              <w:widowControl w:val="0"/>
              <w:shd w:val="clear" w:color="auto" w:fill="FFFFFF"/>
              <w:jc w:val="center"/>
              <w:rPr>
                <w:sz w:val="22"/>
              </w:rPr>
            </w:pPr>
            <w:r>
              <w:rPr>
                <w:b/>
                <w:bCs/>
                <w:sz w:val="22"/>
              </w:rPr>
              <w:t>esminės charakteristikos</w:t>
            </w:r>
          </w:p>
        </w:tc>
      </w:tr>
      <w:tr w:rsidR="00BD6431" w14:paraId="16810EEF"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EEA" w14:textId="77777777" w:rsidR="00BD6431" w:rsidRDefault="00D44765">
            <w:pPr>
              <w:widowControl w:val="0"/>
              <w:shd w:val="clear" w:color="auto" w:fill="FFFFFF"/>
              <w:rPr>
                <w:sz w:val="22"/>
              </w:rPr>
            </w:pPr>
            <w:r>
              <w:rPr>
                <w:sz w:val="22"/>
              </w:rPr>
              <w:t>Sprogimai</w:t>
            </w: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EEB" w14:textId="77777777" w:rsidR="00BD6431" w:rsidRDefault="00D44765">
            <w:pPr>
              <w:widowControl w:val="0"/>
              <w:shd w:val="clear" w:color="auto" w:fill="FFFFFF"/>
              <w:rPr>
                <w:sz w:val="22"/>
              </w:rPr>
            </w:pPr>
            <w:r>
              <w:rPr>
                <w:sz w:val="22"/>
              </w:rPr>
              <w:t>Degikliai, jungtys, kaminai, pagalbinės kuro sistemos, dūmtraukiai, kanalai, rezervuarai ir degių dujų ir skysčių tiekimo vamzdžiai.</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14:paraId="16810EEC" w14:textId="77777777" w:rsidR="00BD6431" w:rsidRDefault="00D44765">
            <w:pPr>
              <w:widowControl w:val="0"/>
              <w:shd w:val="clear" w:color="auto" w:fill="FFFFFF"/>
              <w:rPr>
                <w:sz w:val="22"/>
              </w:rPr>
            </w:pPr>
            <w:r>
              <w:rPr>
                <w:sz w:val="22"/>
              </w:rPr>
              <w:t>Patikimumas naudojant ir kilus gaisrui.</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14:paraId="16810EED" w14:textId="77777777" w:rsidR="00BD6431" w:rsidRDefault="00D44765">
            <w:pPr>
              <w:widowControl w:val="0"/>
              <w:shd w:val="clear" w:color="auto" w:fill="FFFFFF"/>
              <w:rPr>
                <w:sz w:val="22"/>
              </w:rPr>
            </w:pPr>
            <w:r>
              <w:rPr>
                <w:sz w:val="22"/>
              </w:rPr>
              <w:t>Vamzdžiai, įskaitant jų įrangą ir jungtis.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EE" w14:textId="77777777" w:rsidR="00BD6431" w:rsidRDefault="00D44765">
            <w:pPr>
              <w:widowControl w:val="0"/>
              <w:shd w:val="clear" w:color="auto" w:fill="FFFFFF"/>
              <w:rPr>
                <w:sz w:val="22"/>
              </w:rPr>
            </w:pPr>
            <w:r>
              <w:rPr>
                <w:sz w:val="22"/>
              </w:rPr>
              <w:t>Slėgis, atsparumas temperatūriniams pokyčiams, atsparumas išoriniam poveikiui.</w:t>
            </w:r>
          </w:p>
        </w:tc>
      </w:tr>
      <w:tr w:rsidR="00BD6431" w14:paraId="16810EF5"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EF0" w14:textId="77777777" w:rsidR="00BD6431" w:rsidRDefault="00BD6431">
            <w:pPr>
              <w:widowControl w:val="0"/>
              <w:rPr>
                <w:sz w:val="22"/>
              </w:rPr>
            </w:pP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EF1" w14:textId="77777777" w:rsidR="00BD6431" w:rsidRDefault="00D44765">
            <w:pPr>
              <w:widowControl w:val="0"/>
              <w:shd w:val="clear" w:color="auto" w:fill="FFFFFF"/>
              <w:rPr>
                <w:sz w:val="22"/>
              </w:rPr>
            </w:pPr>
            <w:r>
              <w:rPr>
                <w:sz w:val="22"/>
              </w:rPr>
              <w:t>Degių dujų vamzdžiai ir jungtys.</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14:paraId="16810EF2" w14:textId="77777777" w:rsidR="00BD6431" w:rsidRDefault="00D44765">
            <w:pPr>
              <w:widowControl w:val="0"/>
              <w:shd w:val="clear" w:color="auto" w:fill="FFFFFF"/>
              <w:rPr>
                <w:sz w:val="22"/>
              </w:rPr>
            </w:pPr>
            <w:r>
              <w:rPr>
                <w:sz w:val="22"/>
              </w:rPr>
              <w:t>Jungčių bei vėdinimo tinkamumas, jų išjungimo sauga, matomumas, pasiekiamumas, prieinamumas, apsauga nuo elektros kibirkščių.</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14:paraId="16810EF3" w14:textId="77777777" w:rsidR="00BD6431" w:rsidRDefault="00D44765">
            <w:pPr>
              <w:widowControl w:val="0"/>
              <w:shd w:val="clear" w:color="auto" w:fill="FFFFFF"/>
              <w:rPr>
                <w:sz w:val="22"/>
              </w:rPr>
            </w:pPr>
            <w:r>
              <w:rPr>
                <w:sz w:val="22"/>
              </w:rPr>
              <w:t>Jungčių medžiagos.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F4" w14:textId="77777777" w:rsidR="00BD6431" w:rsidRDefault="00D44765">
            <w:pPr>
              <w:widowControl w:val="0"/>
              <w:shd w:val="clear" w:color="auto" w:fill="FFFFFF"/>
              <w:rPr>
                <w:sz w:val="22"/>
              </w:rPr>
            </w:pPr>
            <w:r>
              <w:rPr>
                <w:sz w:val="22"/>
              </w:rPr>
              <w:t>Sandarumas, pralaidumas, stiprumas, lankstumas, slėgis, vidinis diametras.</w:t>
            </w:r>
          </w:p>
        </w:tc>
      </w:tr>
      <w:tr w:rsidR="00BD6431" w14:paraId="16810EFB"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EF6" w14:textId="77777777" w:rsidR="00BD6431" w:rsidRDefault="00D44765">
            <w:pPr>
              <w:widowControl w:val="0"/>
              <w:shd w:val="clear" w:color="auto" w:fill="FFFFFF"/>
              <w:rPr>
                <w:sz w:val="22"/>
              </w:rPr>
            </w:pPr>
            <w:r>
              <w:rPr>
                <w:sz w:val="22"/>
              </w:rPr>
              <w:t>Prasiveržimai</w:t>
            </w: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EF7" w14:textId="77777777" w:rsidR="00BD6431" w:rsidRDefault="00D44765">
            <w:pPr>
              <w:widowControl w:val="0"/>
              <w:shd w:val="clear" w:color="auto" w:fill="FFFFFF"/>
              <w:rPr>
                <w:sz w:val="22"/>
              </w:rPr>
            </w:pPr>
            <w:r>
              <w:rPr>
                <w:sz w:val="22"/>
              </w:rPr>
              <w:t>Uždaros karšto vandens sistemos.</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14:paraId="16810EF8" w14:textId="77777777" w:rsidR="00BD6431" w:rsidRDefault="00D44765">
            <w:pPr>
              <w:widowControl w:val="0"/>
              <w:shd w:val="clear" w:color="auto" w:fill="FFFFFF"/>
              <w:rPr>
                <w:sz w:val="22"/>
              </w:rPr>
            </w:pPr>
            <w:r>
              <w:rPr>
                <w:sz w:val="22"/>
              </w:rPr>
              <w:t>Temperatūra, talpa, bendra konfigūracija, saugios darbo sąlygos.</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14:paraId="16810EF9" w14:textId="77777777" w:rsidR="00BD6431" w:rsidRDefault="00D44765">
            <w:pPr>
              <w:widowControl w:val="0"/>
              <w:shd w:val="clear" w:color="auto" w:fill="FFFFFF"/>
              <w:rPr>
                <w:sz w:val="22"/>
              </w:rPr>
            </w:pPr>
            <w:r>
              <w:rPr>
                <w:sz w:val="22"/>
              </w:rPr>
              <w:t>Termostatai, temperatūrinės relės, temperatūros mažinimo vožtuvai, davikliai, slėgio mažinimo vožtuvai.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EFA" w14:textId="77777777" w:rsidR="00BD6431" w:rsidRDefault="00D44765">
            <w:pPr>
              <w:widowControl w:val="0"/>
              <w:shd w:val="clear" w:color="auto" w:fill="FFFFFF"/>
              <w:rPr>
                <w:sz w:val="22"/>
              </w:rPr>
            </w:pPr>
            <w:r>
              <w:rPr>
                <w:sz w:val="22"/>
              </w:rPr>
              <w:t>Patikimumas, jautrumas, temperatūra.</w:t>
            </w:r>
          </w:p>
        </w:tc>
      </w:tr>
      <w:tr w:rsidR="00BD6431" w14:paraId="16810F02"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EFC" w14:textId="77777777" w:rsidR="00BD6431" w:rsidRDefault="00BD6431">
            <w:pPr>
              <w:widowControl w:val="0"/>
              <w:rPr>
                <w:sz w:val="22"/>
              </w:rPr>
            </w:pP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EFD" w14:textId="77777777" w:rsidR="00BD6431" w:rsidRDefault="00D44765">
            <w:pPr>
              <w:widowControl w:val="0"/>
              <w:shd w:val="clear" w:color="auto" w:fill="FFFFFF"/>
              <w:rPr>
                <w:sz w:val="22"/>
              </w:rPr>
            </w:pPr>
            <w:r>
              <w:rPr>
                <w:sz w:val="22"/>
              </w:rPr>
              <w:t>Talpyklos.</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14:paraId="16810EFE" w14:textId="77777777" w:rsidR="00BD6431" w:rsidRDefault="00BD6431">
            <w:pPr>
              <w:widowControl w:val="0"/>
              <w:shd w:val="clear" w:color="auto" w:fill="FFFFFF"/>
              <w:rPr>
                <w:sz w:val="22"/>
              </w:rPr>
            </w:pPr>
          </w:p>
        </w:tc>
        <w:tc>
          <w:tcPr>
            <w:tcW w:w="2682" w:type="dxa"/>
            <w:tcBorders>
              <w:top w:val="single" w:sz="6" w:space="0" w:color="auto"/>
              <w:left w:val="single" w:sz="6" w:space="0" w:color="auto"/>
              <w:bottom w:val="single" w:sz="6" w:space="0" w:color="auto"/>
              <w:right w:val="single" w:sz="6" w:space="0" w:color="auto"/>
            </w:tcBorders>
            <w:shd w:val="clear" w:color="auto" w:fill="FFFFFF"/>
          </w:tcPr>
          <w:p w14:paraId="16810EFF" w14:textId="77777777" w:rsidR="00BD6431" w:rsidRDefault="00D44765">
            <w:pPr>
              <w:widowControl w:val="0"/>
              <w:shd w:val="clear" w:color="auto" w:fill="FFFFFF"/>
              <w:rPr>
                <w:sz w:val="22"/>
              </w:rPr>
            </w:pPr>
            <w:r>
              <w:rPr>
                <w:sz w:val="22"/>
              </w:rPr>
              <w:t>Garo šilumokaičiai, oro resiveriai, gazgolderiai.</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F00" w14:textId="77777777" w:rsidR="00BD6431" w:rsidRDefault="00D44765">
            <w:pPr>
              <w:widowControl w:val="0"/>
              <w:shd w:val="clear" w:color="auto" w:fill="FFFFFF"/>
              <w:rPr>
                <w:sz w:val="22"/>
              </w:rPr>
            </w:pPr>
            <w:r>
              <w:rPr>
                <w:sz w:val="22"/>
              </w:rPr>
              <w:t>Patikimumas.</w:t>
            </w:r>
          </w:p>
          <w:p w14:paraId="16810F01" w14:textId="77777777" w:rsidR="00BD6431" w:rsidRDefault="00D44765">
            <w:pPr>
              <w:widowControl w:val="0"/>
              <w:shd w:val="clear" w:color="auto" w:fill="FFFFFF"/>
              <w:rPr>
                <w:sz w:val="22"/>
              </w:rPr>
            </w:pPr>
            <w:r>
              <w:rPr>
                <w:sz w:val="22"/>
              </w:rPr>
              <w:t>Slėgis.</w:t>
            </w:r>
          </w:p>
        </w:tc>
      </w:tr>
      <w:tr w:rsidR="00BD6431" w14:paraId="16810F0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16810F03" w14:textId="77777777" w:rsidR="00BD6431" w:rsidRDefault="00D44765">
            <w:pPr>
              <w:widowControl w:val="0"/>
              <w:shd w:val="clear" w:color="auto" w:fill="FFFFFF"/>
              <w:rPr>
                <w:sz w:val="22"/>
              </w:rPr>
            </w:pPr>
            <w:r>
              <w:rPr>
                <w:sz w:val="22"/>
              </w:rPr>
              <w:t>Sprogstančio mišinio susidarymas patalpų ore</w:t>
            </w:r>
          </w:p>
        </w:tc>
        <w:tc>
          <w:tcPr>
            <w:tcW w:w="3374" w:type="dxa"/>
            <w:tcBorders>
              <w:top w:val="single" w:sz="6" w:space="0" w:color="auto"/>
              <w:left w:val="single" w:sz="6" w:space="0" w:color="auto"/>
              <w:bottom w:val="single" w:sz="6" w:space="0" w:color="auto"/>
              <w:right w:val="single" w:sz="6" w:space="0" w:color="auto"/>
            </w:tcBorders>
            <w:shd w:val="clear" w:color="auto" w:fill="FFFFFF"/>
          </w:tcPr>
          <w:p w14:paraId="16810F04" w14:textId="77777777" w:rsidR="00BD6431" w:rsidRDefault="00D44765">
            <w:pPr>
              <w:widowControl w:val="0"/>
              <w:shd w:val="clear" w:color="auto" w:fill="FFFFFF"/>
              <w:rPr>
                <w:sz w:val="22"/>
              </w:rPr>
            </w:pPr>
            <w:r>
              <w:rPr>
                <w:sz w:val="22"/>
              </w:rPr>
              <w:t>Sprogstančio mišinio susidarymo grėsmė.</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14:paraId="16810F05" w14:textId="77777777" w:rsidR="00BD6431" w:rsidRDefault="00D44765">
            <w:pPr>
              <w:widowControl w:val="0"/>
              <w:shd w:val="clear" w:color="auto" w:fill="FFFFFF"/>
              <w:rPr>
                <w:sz w:val="22"/>
              </w:rPr>
            </w:pPr>
            <w:r>
              <w:rPr>
                <w:sz w:val="22"/>
              </w:rPr>
              <w:t>Pavojingos ir sprogstančios koncentracijos mišinio susidarymo prevencija.</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14:paraId="16810F06" w14:textId="77777777" w:rsidR="00BD6431" w:rsidRDefault="00D44765">
            <w:pPr>
              <w:widowControl w:val="0"/>
              <w:shd w:val="clear" w:color="auto" w:fill="FFFFFF"/>
              <w:rPr>
                <w:sz w:val="22"/>
              </w:rPr>
            </w:pPr>
            <w:r>
              <w:rPr>
                <w:sz w:val="22"/>
              </w:rPr>
              <w:t>Indai, konteineriai, tarpinės, pripildymo ir išleidimo įtaisai, vamzdžių jungtys.</w:t>
            </w:r>
          </w:p>
        </w:tc>
        <w:tc>
          <w:tcPr>
            <w:tcW w:w="3222" w:type="dxa"/>
            <w:tcBorders>
              <w:top w:val="single" w:sz="6" w:space="0" w:color="auto"/>
              <w:left w:val="single" w:sz="6" w:space="0" w:color="auto"/>
              <w:bottom w:val="single" w:sz="6" w:space="0" w:color="auto"/>
              <w:right w:val="single" w:sz="6" w:space="0" w:color="auto"/>
            </w:tcBorders>
            <w:shd w:val="clear" w:color="auto" w:fill="FFFFFF"/>
          </w:tcPr>
          <w:p w14:paraId="16810F07" w14:textId="77777777" w:rsidR="00BD6431" w:rsidRDefault="00D44765">
            <w:pPr>
              <w:widowControl w:val="0"/>
              <w:shd w:val="clear" w:color="auto" w:fill="FFFFFF"/>
              <w:rPr>
                <w:sz w:val="22"/>
              </w:rPr>
            </w:pPr>
            <w:r>
              <w:rPr>
                <w:sz w:val="22"/>
              </w:rPr>
              <w:t>Sandarumas, slėgis, temperatūra.</w:t>
            </w:r>
          </w:p>
        </w:tc>
      </w:tr>
    </w:tbl>
    <w:p w14:paraId="16810F09" w14:textId="77777777" w:rsidR="00BD6431" w:rsidRDefault="006C2CE2">
      <w:pPr>
        <w:jc w:val="center"/>
        <w:rPr>
          <w:b/>
        </w:rPr>
      </w:pPr>
    </w:p>
    <w:p w14:paraId="16810F0A" w14:textId="77777777" w:rsidR="00BD6431" w:rsidRDefault="006C2CE2">
      <w:pPr>
        <w:widowControl w:val="0"/>
        <w:shd w:val="clear" w:color="auto" w:fill="FFFFFF"/>
        <w:jc w:val="center"/>
        <w:rPr>
          <w:b/>
        </w:rPr>
      </w:pPr>
      <w:r w:rsidR="00D44765">
        <w:rPr>
          <w:b/>
        </w:rPr>
        <w:t>Rizika VI. AVARIJOS, ĮVYKSTANČIOS DĖL TRANSPORTO PRIEMONIŲ JUDĖJIMO</w:t>
      </w:r>
    </w:p>
    <w:p w14:paraId="16810F0B" w14:textId="77777777" w:rsidR="00BD6431" w:rsidRDefault="00BD6431">
      <w:pPr>
        <w:jc w:val="center"/>
        <w:rPr>
          <w:b/>
        </w:rPr>
      </w:pPr>
    </w:p>
    <w:tbl>
      <w:tblPr>
        <w:tblW w:w="14742" w:type="dxa"/>
        <w:tblInd w:w="40" w:type="dxa"/>
        <w:tblLayout w:type="fixed"/>
        <w:tblCellMar>
          <w:left w:w="40" w:type="dxa"/>
          <w:right w:w="40" w:type="dxa"/>
        </w:tblCellMar>
        <w:tblLook w:val="0000" w:firstRow="0" w:lastRow="0" w:firstColumn="0" w:lastColumn="0" w:noHBand="0" w:noVBand="0"/>
      </w:tblPr>
      <w:tblGrid>
        <w:gridCol w:w="2520"/>
        <w:gridCol w:w="3375"/>
        <w:gridCol w:w="2942"/>
        <w:gridCol w:w="2923"/>
        <w:gridCol w:w="2982"/>
      </w:tblGrid>
      <w:tr w:rsidR="00BD6431" w14:paraId="16810F0F" w14:textId="77777777">
        <w:trPr>
          <w:cantSplit/>
          <w:trHeight w:val="23"/>
          <w:tblHeader/>
        </w:trPr>
        <w:tc>
          <w:tcPr>
            <w:tcW w:w="2520" w:type="dxa"/>
            <w:vMerge w:val="restart"/>
            <w:tcBorders>
              <w:top w:val="single" w:sz="6" w:space="0" w:color="auto"/>
              <w:left w:val="single" w:sz="6" w:space="0" w:color="auto"/>
              <w:right w:val="single" w:sz="6" w:space="0" w:color="auto"/>
            </w:tcBorders>
            <w:shd w:val="clear" w:color="auto" w:fill="FFFFFF"/>
          </w:tcPr>
          <w:p w14:paraId="16810F0C" w14:textId="77777777" w:rsidR="00BD6431" w:rsidRDefault="00D44765">
            <w:pPr>
              <w:widowControl w:val="0"/>
              <w:shd w:val="clear" w:color="auto" w:fill="FFFFFF"/>
              <w:jc w:val="center"/>
              <w:rPr>
                <w:sz w:val="22"/>
              </w:rPr>
            </w:pPr>
            <w:r>
              <w:rPr>
                <w:b/>
                <w:bCs/>
                <w:sz w:val="22"/>
              </w:rPr>
              <w:t>Priežastis</w:t>
            </w:r>
          </w:p>
        </w:tc>
        <w:tc>
          <w:tcPr>
            <w:tcW w:w="6317" w:type="dxa"/>
            <w:gridSpan w:val="2"/>
            <w:tcBorders>
              <w:top w:val="single" w:sz="6" w:space="0" w:color="auto"/>
              <w:left w:val="single" w:sz="6" w:space="0" w:color="auto"/>
              <w:bottom w:val="single" w:sz="6" w:space="0" w:color="auto"/>
              <w:right w:val="single" w:sz="6" w:space="0" w:color="auto"/>
            </w:tcBorders>
            <w:shd w:val="clear" w:color="auto" w:fill="FFFFFF"/>
          </w:tcPr>
          <w:p w14:paraId="16810F0D" w14:textId="77777777" w:rsidR="00BD6431" w:rsidRDefault="00D44765">
            <w:pPr>
              <w:widowControl w:val="0"/>
              <w:shd w:val="clear" w:color="auto" w:fill="FFFFFF"/>
              <w:jc w:val="center"/>
              <w:rPr>
                <w:sz w:val="22"/>
              </w:rPr>
            </w:pPr>
            <w:r>
              <w:rPr>
                <w:b/>
                <w:bCs/>
                <w:sz w:val="22"/>
              </w:rPr>
              <w:t>Statinių reikalavimai (A kategorijos specifikacijos)</w:t>
            </w:r>
          </w:p>
        </w:tc>
        <w:tc>
          <w:tcPr>
            <w:tcW w:w="5905" w:type="dxa"/>
            <w:gridSpan w:val="2"/>
            <w:tcBorders>
              <w:top w:val="single" w:sz="6" w:space="0" w:color="auto"/>
              <w:left w:val="single" w:sz="6" w:space="0" w:color="auto"/>
              <w:bottom w:val="single" w:sz="6" w:space="0" w:color="auto"/>
              <w:right w:val="single" w:sz="6" w:space="0" w:color="auto"/>
            </w:tcBorders>
            <w:shd w:val="clear" w:color="auto" w:fill="FFFFFF"/>
          </w:tcPr>
          <w:p w14:paraId="16810F0E" w14:textId="77777777" w:rsidR="00BD6431" w:rsidRDefault="00D44765">
            <w:pPr>
              <w:widowControl w:val="0"/>
              <w:shd w:val="clear" w:color="auto" w:fill="FFFFFF"/>
              <w:jc w:val="center"/>
              <w:rPr>
                <w:sz w:val="22"/>
              </w:rPr>
            </w:pPr>
            <w:r>
              <w:rPr>
                <w:b/>
                <w:bCs/>
                <w:sz w:val="22"/>
              </w:rPr>
              <w:t>Statybos produktų reikalavimai (B kategorijos specifikacijos)</w:t>
            </w:r>
          </w:p>
        </w:tc>
      </w:tr>
      <w:tr w:rsidR="00BD6431" w14:paraId="16810F15" w14:textId="77777777">
        <w:trPr>
          <w:cantSplit/>
          <w:trHeight w:val="23"/>
          <w:tblHeader/>
        </w:trPr>
        <w:tc>
          <w:tcPr>
            <w:tcW w:w="2520" w:type="dxa"/>
            <w:vMerge/>
            <w:tcBorders>
              <w:left w:val="single" w:sz="6" w:space="0" w:color="auto"/>
              <w:bottom w:val="single" w:sz="6" w:space="0" w:color="auto"/>
              <w:right w:val="single" w:sz="6" w:space="0" w:color="auto"/>
            </w:tcBorders>
            <w:shd w:val="clear" w:color="auto" w:fill="FFFFFF"/>
          </w:tcPr>
          <w:p w14:paraId="16810F10" w14:textId="77777777" w:rsidR="00BD6431" w:rsidRDefault="00BD6431">
            <w:pPr>
              <w:widowControl w:val="0"/>
              <w:shd w:val="clear" w:color="auto" w:fill="FFFFFF"/>
              <w:jc w:val="center"/>
              <w:rPr>
                <w:sz w:val="22"/>
              </w:rPr>
            </w:pPr>
          </w:p>
        </w:tc>
        <w:tc>
          <w:tcPr>
            <w:tcW w:w="3375" w:type="dxa"/>
            <w:tcBorders>
              <w:top w:val="single" w:sz="6" w:space="0" w:color="auto"/>
              <w:left w:val="single" w:sz="6" w:space="0" w:color="auto"/>
              <w:bottom w:val="single" w:sz="6" w:space="0" w:color="auto"/>
              <w:right w:val="single" w:sz="6" w:space="0" w:color="auto"/>
            </w:tcBorders>
            <w:shd w:val="clear" w:color="auto" w:fill="FFFFFF"/>
          </w:tcPr>
          <w:p w14:paraId="16810F11" w14:textId="77777777" w:rsidR="00BD6431" w:rsidRDefault="00D44765">
            <w:pPr>
              <w:widowControl w:val="0"/>
              <w:shd w:val="clear" w:color="auto" w:fill="FFFFFF"/>
              <w:jc w:val="center"/>
              <w:rPr>
                <w:sz w:val="22"/>
              </w:rPr>
            </w:pPr>
            <w:r>
              <w:rPr>
                <w:b/>
                <w:bCs/>
                <w:sz w:val="22"/>
              </w:rPr>
              <w:t>rizikos prevencijos reikalavimai</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14:paraId="16810F12" w14:textId="77777777" w:rsidR="00BD6431" w:rsidRDefault="00D44765">
            <w:pPr>
              <w:widowControl w:val="0"/>
              <w:shd w:val="clear" w:color="auto" w:fill="FFFFFF"/>
              <w:jc w:val="center"/>
              <w:rPr>
                <w:sz w:val="22"/>
              </w:rPr>
            </w:pPr>
            <w:r>
              <w:rPr>
                <w:b/>
                <w:bCs/>
                <w:sz w:val="22"/>
              </w:rPr>
              <w:t>naudojimo savybės</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14:paraId="16810F13" w14:textId="77777777" w:rsidR="00BD6431" w:rsidRDefault="00D44765">
            <w:pPr>
              <w:widowControl w:val="0"/>
              <w:shd w:val="clear" w:color="auto" w:fill="FFFFFF"/>
              <w:jc w:val="center"/>
              <w:rPr>
                <w:sz w:val="22"/>
              </w:rPr>
            </w:pPr>
            <w:r>
              <w:rPr>
                <w:b/>
                <w:bCs/>
                <w:sz w:val="22"/>
              </w:rPr>
              <w:t>statybos produktas</w:t>
            </w:r>
          </w:p>
        </w:tc>
        <w:tc>
          <w:tcPr>
            <w:tcW w:w="2982" w:type="dxa"/>
            <w:tcBorders>
              <w:top w:val="single" w:sz="6" w:space="0" w:color="auto"/>
              <w:left w:val="single" w:sz="6" w:space="0" w:color="auto"/>
              <w:bottom w:val="single" w:sz="6" w:space="0" w:color="auto"/>
              <w:right w:val="single" w:sz="6" w:space="0" w:color="auto"/>
            </w:tcBorders>
            <w:shd w:val="clear" w:color="auto" w:fill="FFFFFF"/>
          </w:tcPr>
          <w:p w14:paraId="16810F14" w14:textId="77777777" w:rsidR="00BD6431" w:rsidRDefault="00D44765">
            <w:pPr>
              <w:widowControl w:val="0"/>
              <w:shd w:val="clear" w:color="auto" w:fill="FFFFFF"/>
              <w:jc w:val="center"/>
              <w:rPr>
                <w:sz w:val="22"/>
              </w:rPr>
            </w:pPr>
            <w:r>
              <w:rPr>
                <w:b/>
                <w:bCs/>
                <w:sz w:val="22"/>
              </w:rPr>
              <w:t>esminės charakteristikos</w:t>
            </w:r>
          </w:p>
        </w:tc>
      </w:tr>
      <w:tr w:rsidR="00BD6431" w14:paraId="16810F1B"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F16" w14:textId="77777777" w:rsidR="00BD6431" w:rsidRDefault="00D44765">
            <w:pPr>
              <w:widowControl w:val="0"/>
              <w:shd w:val="clear" w:color="auto" w:fill="FFFFFF"/>
              <w:rPr>
                <w:sz w:val="22"/>
              </w:rPr>
            </w:pPr>
            <w:r>
              <w:rPr>
                <w:sz w:val="22"/>
              </w:rPr>
              <w:t>Slydimas</w:t>
            </w:r>
          </w:p>
        </w:tc>
        <w:tc>
          <w:tcPr>
            <w:tcW w:w="3375" w:type="dxa"/>
            <w:vMerge w:val="restart"/>
            <w:tcBorders>
              <w:top w:val="single" w:sz="6" w:space="0" w:color="auto"/>
              <w:left w:val="single" w:sz="6" w:space="0" w:color="auto"/>
              <w:right w:val="single" w:sz="6" w:space="0" w:color="auto"/>
            </w:tcBorders>
            <w:shd w:val="clear" w:color="auto" w:fill="FFFFFF"/>
          </w:tcPr>
          <w:p w14:paraId="16810F17" w14:textId="77777777" w:rsidR="00BD6431" w:rsidRDefault="00D44765">
            <w:pPr>
              <w:widowControl w:val="0"/>
              <w:shd w:val="clear" w:color="auto" w:fill="FFFFFF"/>
              <w:rPr>
                <w:sz w:val="22"/>
              </w:rPr>
            </w:pPr>
            <w:r>
              <w:rPr>
                <w:sz w:val="22"/>
              </w:rPr>
              <w:t>Nesusižeisti ar nežūti kelyje (važiuojant dviračiu, motociklu, automobiliu, autobusu ar bet kokia varikline transporto priemone).</w:t>
            </w:r>
          </w:p>
        </w:tc>
        <w:tc>
          <w:tcPr>
            <w:tcW w:w="2942" w:type="dxa"/>
            <w:vMerge w:val="restart"/>
            <w:tcBorders>
              <w:top w:val="single" w:sz="6" w:space="0" w:color="auto"/>
              <w:left w:val="single" w:sz="6" w:space="0" w:color="auto"/>
              <w:right w:val="single" w:sz="6" w:space="0" w:color="auto"/>
            </w:tcBorders>
            <w:shd w:val="clear" w:color="auto" w:fill="FFFFFF"/>
          </w:tcPr>
          <w:p w14:paraId="16810F18" w14:textId="77777777" w:rsidR="00BD6431" w:rsidRDefault="00D44765">
            <w:pPr>
              <w:widowControl w:val="0"/>
              <w:shd w:val="clear" w:color="auto" w:fill="FFFFFF"/>
              <w:rPr>
                <w:sz w:val="22"/>
              </w:rPr>
            </w:pPr>
            <w:r>
              <w:rPr>
                <w:sz w:val="22"/>
              </w:rPr>
              <w:t>Ribotas kelio paviršiaus slidumas, lygumas, vandens nuvedimas, šiurkštumas.</w:t>
            </w:r>
          </w:p>
        </w:tc>
        <w:tc>
          <w:tcPr>
            <w:tcW w:w="2923" w:type="dxa"/>
            <w:tcBorders>
              <w:top w:val="single" w:sz="6" w:space="0" w:color="auto"/>
              <w:left w:val="single" w:sz="6" w:space="0" w:color="auto"/>
              <w:bottom w:val="nil"/>
              <w:right w:val="single" w:sz="6" w:space="0" w:color="auto"/>
            </w:tcBorders>
            <w:shd w:val="clear" w:color="auto" w:fill="FFFFFF"/>
          </w:tcPr>
          <w:p w14:paraId="16810F19" w14:textId="77777777" w:rsidR="00BD6431" w:rsidRDefault="00D44765">
            <w:pPr>
              <w:widowControl w:val="0"/>
              <w:shd w:val="clear" w:color="auto" w:fill="FFFFFF"/>
              <w:rPr>
                <w:sz w:val="22"/>
              </w:rPr>
            </w:pPr>
            <w:r>
              <w:rPr>
                <w:sz w:val="22"/>
              </w:rPr>
              <w:t>Medžiagos, naudojamos grindiniui ant kelio paviršiaus, grindinio akmenys ir kt.</w:t>
            </w:r>
          </w:p>
        </w:tc>
        <w:tc>
          <w:tcPr>
            <w:tcW w:w="2982" w:type="dxa"/>
            <w:tcBorders>
              <w:top w:val="single" w:sz="6" w:space="0" w:color="auto"/>
              <w:left w:val="single" w:sz="6" w:space="0" w:color="auto"/>
              <w:bottom w:val="nil"/>
              <w:right w:val="single" w:sz="6" w:space="0" w:color="auto"/>
            </w:tcBorders>
            <w:shd w:val="clear" w:color="auto" w:fill="FFFFFF"/>
          </w:tcPr>
          <w:p w14:paraId="16810F1A" w14:textId="77777777" w:rsidR="00BD6431" w:rsidRDefault="00D44765">
            <w:pPr>
              <w:widowControl w:val="0"/>
              <w:shd w:val="clear" w:color="auto" w:fill="FFFFFF"/>
              <w:rPr>
                <w:sz w:val="22"/>
              </w:rPr>
            </w:pPr>
            <w:r>
              <w:rPr>
                <w:sz w:val="22"/>
              </w:rPr>
              <w:t>Poliruoto akmens paviršiaus struktūra.</w:t>
            </w:r>
          </w:p>
        </w:tc>
      </w:tr>
      <w:tr w:rsidR="00BD6431" w14:paraId="16810F21"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F1C" w14:textId="77777777" w:rsidR="00BD6431" w:rsidRDefault="00BD6431">
            <w:pPr>
              <w:widowControl w:val="0"/>
              <w:shd w:val="clear" w:color="auto" w:fill="FFFFFF"/>
              <w:rPr>
                <w:sz w:val="22"/>
              </w:rPr>
            </w:pPr>
          </w:p>
        </w:tc>
        <w:tc>
          <w:tcPr>
            <w:tcW w:w="3375" w:type="dxa"/>
            <w:vMerge/>
            <w:tcBorders>
              <w:left w:val="single" w:sz="6" w:space="0" w:color="auto"/>
              <w:bottom w:val="single" w:sz="6" w:space="0" w:color="auto"/>
              <w:right w:val="single" w:sz="6" w:space="0" w:color="auto"/>
            </w:tcBorders>
            <w:shd w:val="clear" w:color="auto" w:fill="FFFFFF"/>
          </w:tcPr>
          <w:p w14:paraId="16810F1D" w14:textId="77777777" w:rsidR="00BD6431" w:rsidRDefault="00BD6431">
            <w:pPr>
              <w:widowControl w:val="0"/>
              <w:shd w:val="clear" w:color="auto" w:fill="FFFFFF"/>
              <w:rPr>
                <w:sz w:val="22"/>
              </w:rPr>
            </w:pPr>
          </w:p>
        </w:tc>
        <w:tc>
          <w:tcPr>
            <w:tcW w:w="2942" w:type="dxa"/>
            <w:vMerge/>
            <w:tcBorders>
              <w:left w:val="single" w:sz="6" w:space="0" w:color="auto"/>
              <w:bottom w:val="single" w:sz="6" w:space="0" w:color="auto"/>
              <w:right w:val="single" w:sz="6" w:space="0" w:color="auto"/>
            </w:tcBorders>
            <w:shd w:val="clear" w:color="auto" w:fill="FFFFFF"/>
          </w:tcPr>
          <w:p w14:paraId="16810F1E" w14:textId="77777777" w:rsidR="00BD6431" w:rsidRDefault="00BD6431">
            <w:pPr>
              <w:widowControl w:val="0"/>
              <w:shd w:val="clear" w:color="auto" w:fill="FFFFFF"/>
              <w:rPr>
                <w:sz w:val="22"/>
              </w:rPr>
            </w:pPr>
          </w:p>
        </w:tc>
        <w:tc>
          <w:tcPr>
            <w:tcW w:w="2923" w:type="dxa"/>
            <w:tcBorders>
              <w:top w:val="nil"/>
              <w:left w:val="single" w:sz="6" w:space="0" w:color="auto"/>
              <w:bottom w:val="single" w:sz="6" w:space="0" w:color="auto"/>
              <w:right w:val="single" w:sz="6" w:space="0" w:color="auto"/>
            </w:tcBorders>
            <w:shd w:val="clear" w:color="auto" w:fill="FFFFFF"/>
          </w:tcPr>
          <w:p w14:paraId="16810F1F" w14:textId="77777777" w:rsidR="00BD6431" w:rsidRDefault="00D44765">
            <w:pPr>
              <w:widowControl w:val="0"/>
              <w:shd w:val="clear" w:color="auto" w:fill="FFFFFF"/>
              <w:rPr>
                <w:sz w:val="22"/>
              </w:rPr>
            </w:pPr>
            <w:r>
              <w:rPr>
                <w:sz w:val="22"/>
              </w:rPr>
              <w:t>Kelių ženklinimas, liukai, grotelės ir kt.</w:t>
            </w:r>
          </w:p>
        </w:tc>
        <w:tc>
          <w:tcPr>
            <w:tcW w:w="2982" w:type="dxa"/>
            <w:tcBorders>
              <w:top w:val="nil"/>
              <w:left w:val="single" w:sz="6" w:space="0" w:color="auto"/>
              <w:bottom w:val="single" w:sz="6" w:space="0" w:color="auto"/>
              <w:right w:val="single" w:sz="6" w:space="0" w:color="auto"/>
            </w:tcBorders>
            <w:shd w:val="clear" w:color="auto" w:fill="FFFFFF"/>
          </w:tcPr>
          <w:p w14:paraId="16810F20" w14:textId="77777777" w:rsidR="00BD6431" w:rsidRDefault="00D44765">
            <w:pPr>
              <w:widowControl w:val="0"/>
              <w:shd w:val="clear" w:color="auto" w:fill="FFFFFF"/>
              <w:rPr>
                <w:sz w:val="22"/>
              </w:rPr>
            </w:pPr>
            <w:r>
              <w:rPr>
                <w:sz w:val="22"/>
              </w:rPr>
              <w:t>Pasipriešinimas slydimui.</w:t>
            </w:r>
          </w:p>
        </w:tc>
      </w:tr>
      <w:tr w:rsidR="00BD6431" w14:paraId="16810F2A" w14:textId="77777777">
        <w:trPr>
          <w:cantSplit/>
          <w:trHeight w:val="23"/>
        </w:trPr>
        <w:tc>
          <w:tcPr>
            <w:tcW w:w="2520" w:type="dxa"/>
            <w:vMerge w:val="restart"/>
            <w:tcBorders>
              <w:top w:val="single" w:sz="6" w:space="0" w:color="auto"/>
              <w:left w:val="single" w:sz="6" w:space="0" w:color="auto"/>
              <w:right w:val="single" w:sz="6" w:space="0" w:color="auto"/>
            </w:tcBorders>
            <w:shd w:val="clear" w:color="auto" w:fill="FFFFFF"/>
          </w:tcPr>
          <w:p w14:paraId="16810F22" w14:textId="77777777" w:rsidR="00BD6431" w:rsidRDefault="00D44765">
            <w:pPr>
              <w:widowControl w:val="0"/>
              <w:shd w:val="clear" w:color="auto" w:fill="FFFFFF"/>
              <w:rPr>
                <w:sz w:val="22"/>
              </w:rPr>
            </w:pPr>
            <w:r>
              <w:rPr>
                <w:sz w:val="22"/>
              </w:rPr>
              <w:t>Slydimas ir (arba) vairuotojo klaida.</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14:paraId="16810F23" w14:textId="77777777" w:rsidR="00BD6431" w:rsidRDefault="00D44765">
            <w:pPr>
              <w:widowControl w:val="0"/>
              <w:shd w:val="clear" w:color="auto" w:fill="FFFFFF"/>
              <w:rPr>
                <w:sz w:val="22"/>
              </w:rPr>
            </w:pPr>
            <w:r>
              <w:rPr>
                <w:sz w:val="22"/>
              </w:rPr>
              <w:t>Vairuotojo neturi suklaidinti neįžiūrimi ar blogai išdėstyti ženklai šalia kelio ar virš jo.</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14:paraId="16810F24" w14:textId="77777777" w:rsidR="00BD6431" w:rsidRDefault="00D44765">
            <w:pPr>
              <w:widowControl w:val="0"/>
              <w:shd w:val="clear" w:color="auto" w:fill="FFFFFF"/>
              <w:rPr>
                <w:sz w:val="22"/>
              </w:rPr>
            </w:pPr>
            <w:r>
              <w:rPr>
                <w:sz w:val="22"/>
              </w:rPr>
              <w:t>Ženklų matomumas bet kokiomis oro sąlygomis.</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14:paraId="16810F25" w14:textId="77777777" w:rsidR="00BD6431" w:rsidRDefault="00D44765">
            <w:pPr>
              <w:widowControl w:val="0"/>
              <w:shd w:val="clear" w:color="auto" w:fill="FFFFFF"/>
              <w:rPr>
                <w:sz w:val="22"/>
              </w:rPr>
            </w:pPr>
            <w:r>
              <w:rPr>
                <w:sz w:val="22"/>
              </w:rPr>
              <w:t>Kelio ženklai, kelių ženklinimas, įskaitant stulpelius, optinius nukreipimo įtaisus (ženklinimo stulpelius, linijas, atstumų nuorodų ženklus).</w:t>
            </w:r>
          </w:p>
        </w:tc>
        <w:tc>
          <w:tcPr>
            <w:tcW w:w="2982" w:type="dxa"/>
            <w:tcBorders>
              <w:top w:val="single" w:sz="6" w:space="0" w:color="auto"/>
              <w:left w:val="single" w:sz="6" w:space="0" w:color="auto"/>
              <w:bottom w:val="single" w:sz="6" w:space="0" w:color="auto"/>
              <w:right w:val="single" w:sz="6" w:space="0" w:color="auto"/>
            </w:tcBorders>
            <w:shd w:val="clear" w:color="auto" w:fill="FFFFFF"/>
          </w:tcPr>
          <w:p w14:paraId="16810F26" w14:textId="77777777" w:rsidR="00BD6431" w:rsidRDefault="00D44765">
            <w:pPr>
              <w:widowControl w:val="0"/>
              <w:shd w:val="clear" w:color="auto" w:fill="FFFFFF"/>
              <w:rPr>
                <w:sz w:val="22"/>
              </w:rPr>
            </w:pPr>
            <w:r>
              <w:rPr>
                <w:sz w:val="22"/>
              </w:rPr>
              <w:t xml:space="preserve">Matmenys. </w:t>
            </w:r>
          </w:p>
          <w:p w14:paraId="16810F27" w14:textId="77777777" w:rsidR="00BD6431" w:rsidRDefault="00D44765">
            <w:pPr>
              <w:widowControl w:val="0"/>
              <w:shd w:val="clear" w:color="auto" w:fill="FFFFFF"/>
              <w:rPr>
                <w:sz w:val="22"/>
              </w:rPr>
            </w:pPr>
            <w:r>
              <w:rPr>
                <w:sz w:val="22"/>
              </w:rPr>
              <w:t xml:space="preserve">Spalva. </w:t>
            </w:r>
          </w:p>
          <w:p w14:paraId="16810F28" w14:textId="77777777" w:rsidR="00BD6431" w:rsidRDefault="00D44765">
            <w:pPr>
              <w:widowControl w:val="0"/>
              <w:shd w:val="clear" w:color="auto" w:fill="FFFFFF"/>
              <w:rPr>
                <w:sz w:val="22"/>
              </w:rPr>
            </w:pPr>
            <w:r>
              <w:rPr>
                <w:sz w:val="22"/>
              </w:rPr>
              <w:t xml:space="preserve">Skaistis, raidžių įskaitomumas. </w:t>
            </w:r>
          </w:p>
          <w:p w14:paraId="16810F29" w14:textId="77777777" w:rsidR="00BD6431" w:rsidRDefault="00D44765">
            <w:pPr>
              <w:widowControl w:val="0"/>
              <w:shd w:val="clear" w:color="auto" w:fill="FFFFFF"/>
              <w:rPr>
                <w:sz w:val="22"/>
              </w:rPr>
            </w:pPr>
            <w:r>
              <w:rPr>
                <w:sz w:val="22"/>
              </w:rPr>
              <w:t>Atspindėjimas.</w:t>
            </w:r>
          </w:p>
        </w:tc>
      </w:tr>
      <w:tr w:rsidR="00BD6431" w14:paraId="16810F30" w14:textId="77777777">
        <w:trPr>
          <w:cantSplit/>
          <w:trHeight w:val="23"/>
        </w:trPr>
        <w:tc>
          <w:tcPr>
            <w:tcW w:w="2520" w:type="dxa"/>
            <w:vMerge/>
            <w:tcBorders>
              <w:left w:val="single" w:sz="6" w:space="0" w:color="auto"/>
              <w:right w:val="single" w:sz="6" w:space="0" w:color="auto"/>
            </w:tcBorders>
            <w:shd w:val="clear" w:color="auto" w:fill="FFFFFF"/>
          </w:tcPr>
          <w:p w14:paraId="16810F2B" w14:textId="77777777" w:rsidR="00BD6431" w:rsidRDefault="00BD6431">
            <w:pPr>
              <w:widowControl w:val="0"/>
              <w:shd w:val="clear" w:color="auto" w:fill="FFFFFF"/>
              <w:rPr>
                <w:sz w:val="22"/>
              </w:rPr>
            </w:pPr>
          </w:p>
        </w:tc>
        <w:tc>
          <w:tcPr>
            <w:tcW w:w="3375" w:type="dxa"/>
            <w:tcBorders>
              <w:top w:val="single" w:sz="6" w:space="0" w:color="auto"/>
              <w:left w:val="single" w:sz="6" w:space="0" w:color="auto"/>
              <w:bottom w:val="single" w:sz="6" w:space="0" w:color="auto"/>
              <w:right w:val="single" w:sz="6" w:space="0" w:color="auto"/>
            </w:tcBorders>
            <w:shd w:val="clear" w:color="auto" w:fill="FFFFFF"/>
          </w:tcPr>
          <w:p w14:paraId="16810F2C" w14:textId="77777777" w:rsidR="00BD6431" w:rsidRDefault="00D44765">
            <w:pPr>
              <w:widowControl w:val="0"/>
              <w:shd w:val="clear" w:color="auto" w:fill="FFFFFF"/>
              <w:rPr>
                <w:sz w:val="22"/>
              </w:rPr>
            </w:pPr>
            <w:r>
              <w:rPr>
                <w:sz w:val="22"/>
              </w:rPr>
              <w:t>Nesusižeisti ar nežūti paslydus kelyje (važiuojant dviračiu, motociklu, automobiliu ar autobusu ar bet kokia varikline transporto priemone).</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14:paraId="16810F2D" w14:textId="77777777" w:rsidR="00BD6431" w:rsidRDefault="00D44765">
            <w:pPr>
              <w:widowControl w:val="0"/>
              <w:shd w:val="clear" w:color="auto" w:fill="FFFFFF"/>
              <w:rPr>
                <w:sz w:val="22"/>
              </w:rPr>
            </w:pPr>
            <w:r>
              <w:rPr>
                <w:sz w:val="22"/>
              </w:rPr>
              <w:t>Kelio įrenginių saugumas visomis galimomis sąlygomis.</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14:paraId="16810F2E" w14:textId="77777777" w:rsidR="00BD6431" w:rsidRDefault="00D44765">
            <w:pPr>
              <w:widowControl w:val="0"/>
              <w:shd w:val="clear" w:color="auto" w:fill="FFFFFF"/>
              <w:rPr>
                <w:sz w:val="22"/>
              </w:rPr>
            </w:pPr>
            <w:r>
              <w:rPr>
                <w:sz w:val="22"/>
              </w:rPr>
              <w:t>Stulpai, apšvietimo stulpai, stiebai, ženklinimo stulpeliai, kreipiamieji švyturiai.</w:t>
            </w:r>
          </w:p>
        </w:tc>
        <w:tc>
          <w:tcPr>
            <w:tcW w:w="2982" w:type="dxa"/>
            <w:tcBorders>
              <w:top w:val="single" w:sz="6" w:space="0" w:color="auto"/>
              <w:left w:val="single" w:sz="6" w:space="0" w:color="auto"/>
              <w:bottom w:val="single" w:sz="6" w:space="0" w:color="auto"/>
              <w:right w:val="single" w:sz="6" w:space="0" w:color="auto"/>
            </w:tcBorders>
            <w:shd w:val="clear" w:color="auto" w:fill="FFFFFF"/>
          </w:tcPr>
          <w:p w14:paraId="16810F2F" w14:textId="77777777" w:rsidR="00BD6431" w:rsidRDefault="00D44765">
            <w:pPr>
              <w:widowControl w:val="0"/>
              <w:shd w:val="clear" w:color="auto" w:fill="FFFFFF"/>
              <w:rPr>
                <w:sz w:val="22"/>
              </w:rPr>
            </w:pPr>
            <w:r>
              <w:rPr>
                <w:sz w:val="22"/>
              </w:rPr>
              <w:t>Lūžimo sauga. Smūgio sauga nustatoma bandomuoju susidūrimu su automobiliu (automobilio masė, greitis, kampas, pagreitis ar pan.).</w:t>
            </w:r>
          </w:p>
        </w:tc>
      </w:tr>
      <w:tr w:rsidR="00BD6431" w14:paraId="16810F36" w14:textId="77777777">
        <w:trPr>
          <w:cantSplit/>
          <w:trHeight w:val="23"/>
        </w:trPr>
        <w:tc>
          <w:tcPr>
            <w:tcW w:w="2520" w:type="dxa"/>
            <w:vMerge/>
            <w:tcBorders>
              <w:left w:val="single" w:sz="6" w:space="0" w:color="auto"/>
              <w:bottom w:val="single" w:sz="6" w:space="0" w:color="auto"/>
              <w:right w:val="single" w:sz="6" w:space="0" w:color="auto"/>
            </w:tcBorders>
            <w:shd w:val="clear" w:color="auto" w:fill="FFFFFF"/>
          </w:tcPr>
          <w:p w14:paraId="16810F31" w14:textId="77777777" w:rsidR="00BD6431" w:rsidRDefault="00BD6431">
            <w:pPr>
              <w:widowControl w:val="0"/>
              <w:shd w:val="clear" w:color="auto" w:fill="FFFFFF"/>
              <w:rPr>
                <w:sz w:val="22"/>
              </w:rPr>
            </w:pPr>
          </w:p>
        </w:tc>
        <w:tc>
          <w:tcPr>
            <w:tcW w:w="3375" w:type="dxa"/>
            <w:tcBorders>
              <w:top w:val="single" w:sz="6" w:space="0" w:color="auto"/>
              <w:left w:val="single" w:sz="6" w:space="0" w:color="auto"/>
              <w:bottom w:val="single" w:sz="6" w:space="0" w:color="auto"/>
              <w:right w:val="single" w:sz="6" w:space="0" w:color="auto"/>
            </w:tcBorders>
            <w:shd w:val="clear" w:color="auto" w:fill="FFFFFF"/>
          </w:tcPr>
          <w:p w14:paraId="16810F32" w14:textId="77777777" w:rsidR="00BD6431" w:rsidRDefault="00D44765">
            <w:pPr>
              <w:widowControl w:val="0"/>
              <w:shd w:val="clear" w:color="auto" w:fill="FFFFFF"/>
              <w:rPr>
                <w:sz w:val="22"/>
              </w:rPr>
            </w:pPr>
            <w:r>
              <w:rPr>
                <w:sz w:val="22"/>
              </w:rPr>
              <w:t>Nesusižeisti ar nežūti krentant nuo šlaito ar tilto susidūrus su kliūtimi šalia važiuojamosios dalies ar automobiliu šalia kelkraščio.</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14:paraId="16810F33" w14:textId="77777777" w:rsidR="00BD6431" w:rsidRDefault="00D44765">
            <w:pPr>
              <w:widowControl w:val="0"/>
              <w:shd w:val="clear" w:color="auto" w:fill="FFFFFF"/>
              <w:rPr>
                <w:sz w:val="22"/>
              </w:rPr>
            </w:pPr>
            <w:r>
              <w:rPr>
                <w:sz w:val="22"/>
              </w:rPr>
              <w:t>Tinkamas apsaugos priemonių aukštis, jų atsparumas smūgio lūžimo atžvilgiu ir atšokimo savybės visomis galimomis sąlygomis.</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14:paraId="16810F34" w14:textId="77777777" w:rsidR="00BD6431" w:rsidRDefault="00D44765">
            <w:pPr>
              <w:widowControl w:val="0"/>
              <w:shd w:val="clear" w:color="auto" w:fill="FFFFFF"/>
              <w:rPr>
                <w:sz w:val="22"/>
              </w:rPr>
            </w:pPr>
            <w:r>
              <w:rPr>
                <w:sz w:val="22"/>
              </w:rPr>
              <w:t>Apsauginės užtvaros, apsauginiai barjerai, smūgio pagalvės, tiltų parapetai.</w:t>
            </w:r>
          </w:p>
        </w:tc>
        <w:tc>
          <w:tcPr>
            <w:tcW w:w="2982" w:type="dxa"/>
            <w:tcBorders>
              <w:top w:val="single" w:sz="6" w:space="0" w:color="auto"/>
              <w:left w:val="single" w:sz="6" w:space="0" w:color="auto"/>
              <w:bottom w:val="single" w:sz="6" w:space="0" w:color="auto"/>
              <w:right w:val="single" w:sz="6" w:space="0" w:color="auto"/>
            </w:tcBorders>
            <w:shd w:val="clear" w:color="auto" w:fill="FFFFFF"/>
          </w:tcPr>
          <w:p w14:paraId="16810F35" w14:textId="77777777" w:rsidR="00BD6431" w:rsidRDefault="00D44765">
            <w:pPr>
              <w:widowControl w:val="0"/>
              <w:shd w:val="clear" w:color="auto" w:fill="FFFFFF"/>
              <w:rPr>
                <w:sz w:val="22"/>
              </w:rPr>
            </w:pPr>
            <w:r>
              <w:rPr>
                <w:sz w:val="22"/>
              </w:rPr>
              <w:t>Apsauga nuo smūgio, nustatoma bandomuoju susidūrimu su automobiliu (automobilio masė, greitis, kampas, dinaminis poslinkis, pagreitis, išilginio slydimo riba, atšokimo riba).</w:t>
            </w:r>
          </w:p>
        </w:tc>
      </w:tr>
    </w:tbl>
    <w:p w14:paraId="16810F37" w14:textId="77777777" w:rsidR="00BD6431" w:rsidRDefault="006C2CE2">
      <w:pPr>
        <w:jc w:val="both"/>
      </w:pPr>
    </w:p>
    <w:p w14:paraId="16810F38" w14:textId="77777777" w:rsidR="00BD6431" w:rsidRDefault="00D44765">
      <w:pPr>
        <w:jc w:val="center"/>
      </w:pPr>
      <w:r>
        <w:t>_________________</w:t>
      </w:r>
    </w:p>
    <w:p w14:paraId="16810F39" w14:textId="5E3FD4ED" w:rsidR="00BD6431" w:rsidRDefault="006C2CE2"/>
    <w:bookmarkEnd w:id="0" w:displacedByCustomXml="next"/>
    <w:sectPr w:rsidR="00BD6431">
      <w:pgSz w:w="16840" w:h="11907" w:orient="landscape" w:code="9"/>
      <w:pgMar w:top="1079"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EC"/>
    <w:rsid w:val="000F75EC"/>
    <w:rsid w:val="006C2CE2"/>
    <w:rsid w:val="00BD6431"/>
    <w:rsid w:val="00D447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1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7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65E76579776"/>
  <Relationship Id="rId11" Type="http://schemas.openxmlformats.org/officeDocument/2006/relationships/hyperlink" TargetMode="External" Target="https://www.e-tar.lt/portal/lt/legalAct/TAR.944E2D805AEA"/>
  <Relationship Id="rId12" Type="http://schemas.openxmlformats.org/officeDocument/2006/relationships/hyperlink" TargetMode="External" Target="https://www.e-tar.lt/portal/lt/legalAct/TAR.133EBB9373E5"/>
  <Relationship Id="rId13" Type="http://schemas.openxmlformats.org/officeDocument/2006/relationships/hyperlink" TargetMode="External" Target="https://www.e-tar.lt/portal/lt/legalAct/TAR.5D4C2A68C9D5"/>
  <Relationship Id="rId14" Type="http://schemas.openxmlformats.org/officeDocument/2006/relationships/hyperlink" TargetMode="External" Target="https://www.e-tar.lt/portal/lt/legalAct/TAR.F31E79DEC55D"/>
  <Relationship Id="rId15" Type="http://schemas.openxmlformats.org/officeDocument/2006/relationships/hyperlink" TargetMode="External" Target="https://www.e-tar.lt/portal/lt/legalAct/TAR.80A638E6C263"/>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F31E79DEC55D"/>
  <Relationship Id="rId9" Type="http://schemas.openxmlformats.org/officeDocument/2006/relationships/hyperlink" TargetMode="External" Target="https://www.e-tar.lt/portal/lt/legalAct/TAR.80A638E6C26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31103</Words>
  <Characters>17729</Characters>
  <Application>Microsoft Office Word</Application>
  <DocSecurity>0</DocSecurity>
  <Lines>147</Lines>
  <Paragraphs>97</Paragraphs>
  <ScaleCrop>false</ScaleCrop>
  <Company/>
  <LinksUpToDate>false</LinksUpToDate>
  <CharactersWithSpaces>48735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2015-10-04T03:07:00Z</dcterms:created>
  <dc:creator>Rima</dc:creator>
  <lastModifiedBy>JUOSPONIENĖ Karolina</lastModifiedBy>
  <dcterms:modified xsi:type="dcterms:W3CDTF">2016-10-27T13:39:00Z</dcterms:modified>
  <revision>4</revision>
  <dc:title>LIETUVOS RESPUBLIKOS APLINKOS MINISTRO</dc:title>
</coreProperties>
</file>