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39429" w14:textId="77777777" w:rsidR="00874DA2" w:rsidRDefault="00EB29A7">
      <w:pPr>
        <w:jc w:val="center"/>
        <w:rPr>
          <w:b/>
        </w:rPr>
      </w:pPr>
      <w:r>
        <w:rPr>
          <w:b/>
          <w:lang w:eastAsia="lt-LT"/>
        </w:rPr>
        <w:pict w14:anchorId="2CF3943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ŽEMĖS ŪKIO MINISTRAS</w:t>
      </w:r>
    </w:p>
    <w:p w14:paraId="2CF3942A" w14:textId="77777777" w:rsidR="00874DA2" w:rsidRDefault="00874DA2">
      <w:pPr>
        <w:jc w:val="center"/>
      </w:pPr>
    </w:p>
    <w:p w14:paraId="2CF3942B" w14:textId="77777777" w:rsidR="00874DA2" w:rsidRDefault="00EB29A7">
      <w:pPr>
        <w:jc w:val="center"/>
        <w:rPr>
          <w:b/>
        </w:rPr>
      </w:pPr>
      <w:r>
        <w:rPr>
          <w:b/>
        </w:rPr>
        <w:t>Į S A K Y M A S</w:t>
      </w:r>
    </w:p>
    <w:p w14:paraId="2CF3942C" w14:textId="77777777" w:rsidR="00874DA2" w:rsidRDefault="00EB29A7">
      <w:pPr>
        <w:jc w:val="center"/>
        <w:rPr>
          <w:b/>
        </w:rPr>
      </w:pPr>
      <w:r>
        <w:rPr>
          <w:b/>
        </w:rPr>
        <w:t>DĖL MAISTINIŲ BULVIŲ AUGINTOJŲ REGISTRAVIMO LIETUVOS RESPUBLIKOS FITOSANITARINIAME REGISTRE IR JŲ KONTROLĖS</w:t>
      </w:r>
    </w:p>
    <w:p w14:paraId="2CF3942D" w14:textId="77777777" w:rsidR="00874DA2" w:rsidRDefault="00874DA2">
      <w:pPr>
        <w:jc w:val="center"/>
      </w:pPr>
    </w:p>
    <w:p w14:paraId="2CF3942E" w14:textId="77777777" w:rsidR="00874DA2" w:rsidRDefault="00EB29A7">
      <w:pPr>
        <w:jc w:val="center"/>
      </w:pPr>
      <w:r>
        <w:t>2006 m. sausio 11 d. Nr. 3D-10</w:t>
      </w:r>
    </w:p>
    <w:p w14:paraId="2CF3942F" w14:textId="77777777" w:rsidR="00874DA2" w:rsidRDefault="00EB29A7">
      <w:pPr>
        <w:jc w:val="center"/>
      </w:pPr>
      <w:r>
        <w:t>Vilnius</w:t>
      </w:r>
    </w:p>
    <w:p w14:paraId="2CF39430" w14:textId="77777777" w:rsidR="00874DA2" w:rsidRDefault="00874DA2">
      <w:pPr>
        <w:ind w:firstLine="709"/>
      </w:pPr>
    </w:p>
    <w:p w14:paraId="7339B821" w14:textId="77777777" w:rsidR="00EB29A7" w:rsidRDefault="00EB29A7">
      <w:pPr>
        <w:ind w:firstLine="709"/>
      </w:pPr>
    </w:p>
    <w:p w14:paraId="2CF39431" w14:textId="77777777" w:rsidR="00874DA2" w:rsidRDefault="00EB29A7">
      <w:pPr>
        <w:widowControl w:val="0"/>
        <w:shd w:val="clear" w:color="auto" w:fill="FFFFFF"/>
        <w:ind w:firstLine="709"/>
        <w:jc w:val="both"/>
      </w:pPr>
      <w:r>
        <w:t>Vadovaudamasi</w:t>
      </w:r>
      <w:r>
        <w:t xml:space="preserve"> Lietuvos Respublikos fitosanitarijos įstatymo (Žin., 1999, Nr. </w:t>
      </w:r>
      <w:hyperlink r:id="rId10" w:tgtFrame="_blank" w:history="1">
        <w:r>
          <w:rPr>
            <w:color w:val="0000FF" w:themeColor="hyperlink"/>
            <w:u w:val="single"/>
          </w:rPr>
          <w:t>113-3285</w:t>
        </w:r>
      </w:hyperlink>
      <w:r>
        <w:t>) 4 straipsnio 3 dalies 4 punktu,</w:t>
      </w:r>
    </w:p>
    <w:p w14:paraId="2CF39432" w14:textId="77777777" w:rsidR="00874DA2" w:rsidRDefault="00EB29A7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nustata</w:t>
      </w:r>
      <w:r>
        <w:t>u, kad:</w:t>
      </w:r>
    </w:p>
    <w:p w14:paraId="2CF39433" w14:textId="77777777" w:rsidR="00874DA2" w:rsidRDefault="00EB29A7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Maistinių bulvių augintojai, kurie augina 5 ir </w:t>
      </w:r>
      <w:r>
        <w:t>daugiau hektarų maistinių bulvių (toliau – maistinių bulvių augintojai), privalo būti registruojami Lietuvos Respublikos fitosanitariniame registre (toliau – fitosanitarinis registras).</w:t>
      </w:r>
    </w:p>
    <w:p w14:paraId="2CF39434" w14:textId="77777777" w:rsidR="00874DA2" w:rsidRDefault="00EB29A7">
      <w:pPr>
        <w:widowControl w:val="0"/>
        <w:shd w:val="clear" w:color="auto" w:fill="FFFFFF"/>
        <w:ind w:firstLine="709"/>
        <w:jc w:val="both"/>
      </w:pPr>
      <w:r>
        <w:t>2</w:t>
      </w:r>
      <w:r>
        <w:t>. Maistinių bulvių augintojai ne vėliau kaip 2 mėnesiai prieš mai</w:t>
      </w:r>
      <w:r>
        <w:t>stinių bulvių sodinimą turi raštu informuoti Valstybinę augalų apsaugos tarnybą (toliau – tarnyba) apie ketinimus sodinti nesertifikuotas sėklines bulves.</w:t>
      </w:r>
    </w:p>
    <w:p w14:paraId="2CF39435" w14:textId="77777777" w:rsidR="00874DA2" w:rsidRDefault="00EB29A7">
      <w:pPr>
        <w:widowControl w:val="0"/>
        <w:shd w:val="clear" w:color="auto" w:fill="FFFFFF"/>
        <w:ind w:firstLine="709"/>
        <w:jc w:val="both"/>
      </w:pPr>
      <w:r>
        <w:t>3</w:t>
      </w:r>
      <w:r>
        <w:t>. Lietuvoje išaugintos maistinės bulvės turi būti gabenamos ir realizuojamos su etikete ant paku</w:t>
      </w:r>
      <w:r>
        <w:t>otės. Etiketėje nurodomas maistinių bulvių augintojo ar pakuotojo registravimo fitosanitariniame registre pažymėjimo numeris ir maistinių bulvių siuntos numeris. Maistinių bulvių pakuotojas turi užtikrinti, kad būtų galima identifikuoti maistinių bulvių au</w:t>
      </w:r>
      <w:r>
        <w:t>gintoją.</w:t>
      </w:r>
    </w:p>
    <w:p w14:paraId="2CF39436" w14:textId="77777777" w:rsidR="00874DA2" w:rsidRDefault="00EB29A7">
      <w:pPr>
        <w:widowControl w:val="0"/>
        <w:shd w:val="clear" w:color="auto" w:fill="FFFFFF"/>
        <w:ind w:firstLine="709"/>
        <w:jc w:val="both"/>
      </w:pPr>
      <w:r>
        <w:t>4</w:t>
      </w:r>
      <w:r>
        <w:t>. Fiziniai ir juridiniai asmenys, užsiimantys maistinių bulvių rūšiavimu, pakavimu ir prekyba, Lietuvoje išaugintas maistines bulves gali supirkti tik iš fitosanitariniame registre registruotų maistinių bulvių augintojų.</w:t>
      </w:r>
    </w:p>
    <w:p w14:paraId="2CF39437" w14:textId="77777777" w:rsidR="00874DA2" w:rsidRDefault="00EB29A7">
      <w:pPr>
        <w:widowControl w:val="0"/>
        <w:shd w:val="clear" w:color="auto" w:fill="FFFFFF"/>
        <w:ind w:firstLine="709"/>
        <w:jc w:val="both"/>
      </w:pPr>
      <w:r>
        <w:t>5</w:t>
      </w:r>
      <w:r>
        <w:t>. Maistinių bulv</w:t>
      </w:r>
      <w:r>
        <w:t>ių augintojai ir šio įsakymo 4 punkte nurodyti asmenys, norintys išvežti maistines bulves į kitas Europos Sąjungos šalis nares, privalo ne vėliau kaip 5 darbo dienos prieš išvežimą raštu kreiptis į tarnybą dėl maistinių bulvių krovinio fitosanitarinio pati</w:t>
      </w:r>
      <w:r>
        <w:t>krinimo.</w:t>
      </w:r>
    </w:p>
    <w:p w14:paraId="2CF3943A" w14:textId="07F0D0E0" w:rsidR="00874DA2" w:rsidRDefault="00EB29A7" w:rsidP="00EB29A7">
      <w:pPr>
        <w:widowControl w:val="0"/>
        <w:shd w:val="clear" w:color="auto" w:fill="FFFFFF"/>
        <w:ind w:firstLine="709"/>
        <w:jc w:val="both"/>
      </w:pPr>
      <w:r>
        <w:t>6</w:t>
      </w:r>
      <w:r>
        <w:t>. Tarnyba, gavusi šio įsakymo 2 ir 5 punktuose nurodytą informaciją, atlieka fitosanitarinį tikrinimą.</w:t>
      </w:r>
    </w:p>
    <w:bookmarkStart w:id="0" w:name="_GoBack" w:displacedByCustomXml="prev"/>
    <w:p w14:paraId="18CAEF20" w14:textId="77777777" w:rsidR="00EB29A7" w:rsidRDefault="00EB29A7" w:rsidP="00EB29A7">
      <w:pPr>
        <w:tabs>
          <w:tab w:val="right" w:pos="9639"/>
        </w:tabs>
      </w:pPr>
    </w:p>
    <w:p w14:paraId="25255493" w14:textId="77777777" w:rsidR="00EB29A7" w:rsidRDefault="00EB29A7" w:rsidP="00EB29A7">
      <w:pPr>
        <w:tabs>
          <w:tab w:val="right" w:pos="9639"/>
        </w:tabs>
      </w:pPr>
    </w:p>
    <w:p w14:paraId="242A54AF" w14:textId="77777777" w:rsidR="00EB29A7" w:rsidRDefault="00EB29A7" w:rsidP="00EB29A7">
      <w:pPr>
        <w:tabs>
          <w:tab w:val="right" w:pos="9639"/>
        </w:tabs>
      </w:pPr>
    </w:p>
    <w:p w14:paraId="2CF3943C" w14:textId="3C44595F" w:rsidR="00874DA2" w:rsidRDefault="00EB29A7" w:rsidP="00EB29A7">
      <w:pPr>
        <w:tabs>
          <w:tab w:val="right" w:pos="9639"/>
        </w:tabs>
      </w:pPr>
      <w:r>
        <w:rPr>
          <w:caps/>
        </w:rPr>
        <w:t>ŽEMĖS ŪKIO MINISTRĖ</w:t>
      </w:r>
      <w:r>
        <w:rPr>
          <w:caps/>
        </w:rPr>
        <w:tab/>
        <w:t>KAZIMIRA DANUTĖ PRUNSKIENĖ</w:t>
      </w:r>
    </w:p>
    <w:bookmarkEnd w:id="0" w:displacedByCustomXml="next"/>
    <w:sectPr w:rsidR="00874DA2" w:rsidSect="00EB29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39440" w14:textId="77777777" w:rsidR="00874DA2" w:rsidRDefault="00EB29A7">
      <w:r>
        <w:separator/>
      </w:r>
    </w:p>
  </w:endnote>
  <w:endnote w:type="continuationSeparator" w:id="0">
    <w:p w14:paraId="2CF39441" w14:textId="77777777" w:rsidR="00874DA2" w:rsidRDefault="00EB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39446" w14:textId="77777777" w:rsidR="00874DA2" w:rsidRDefault="00874DA2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39447" w14:textId="77777777" w:rsidR="00874DA2" w:rsidRDefault="00874DA2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39449" w14:textId="77777777" w:rsidR="00874DA2" w:rsidRDefault="00874DA2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943E" w14:textId="77777777" w:rsidR="00874DA2" w:rsidRDefault="00EB29A7">
      <w:r>
        <w:separator/>
      </w:r>
    </w:p>
  </w:footnote>
  <w:footnote w:type="continuationSeparator" w:id="0">
    <w:p w14:paraId="2CF3943F" w14:textId="77777777" w:rsidR="00874DA2" w:rsidRDefault="00EB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39442" w14:textId="77777777" w:rsidR="00874DA2" w:rsidRDefault="00EB29A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CF39443" w14:textId="77777777" w:rsidR="00874DA2" w:rsidRDefault="00874DA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39444" w14:textId="77777777" w:rsidR="00874DA2" w:rsidRDefault="00EB29A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CF39445" w14:textId="77777777" w:rsidR="00874DA2" w:rsidRDefault="00874DA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39448" w14:textId="77777777" w:rsidR="00874DA2" w:rsidRDefault="00874DA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62"/>
    <w:rsid w:val="00370462"/>
    <w:rsid w:val="00874DA2"/>
    <w:rsid w:val="00E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F39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A3C7C36CD07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1230</Words>
  <Characters>702</Characters>
  <Application>Microsoft Office Word</Application>
  <DocSecurity>0</DocSecurity>
  <Lines>5</Lines>
  <Paragraphs>3</Paragraphs>
  <ScaleCrop>false</ScaleCrop>
  <Company>Teisines informacijos centras</Company>
  <LinksUpToDate>false</LinksUpToDate>
  <CharactersWithSpaces>1929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2015-10-03T01:23:00Z</dcterms:created>
  <dc:creator>Sandra</dc:creator>
  <lastModifiedBy>KUČIAUSKIENĖ Simona</lastModifiedBy>
  <dcterms:modified xsi:type="dcterms:W3CDTF">2017-11-20T06:57:00Z</dcterms:modified>
  <revision>3</revision>
  <dc:title>LIETUVOS RESPUBLIKOS ŽEMĖS ŪKIO MINISTRAS</dc:title>
</coreProperties>
</file>