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E243FE" w:rsidRDefault="00FB3330">
      <w:pPr>
        <w:keepLines/>
        <w:suppressAutoHyphens/>
        <w:jc w:val="center"/>
        <w:rPr>
          <w:color w:val="000000"/>
          <w:szCs w:val="24"/>
          <w:lang w:eastAsia="lt-LT"/>
        </w:rPr>
      </w:pPr>
      <w:r>
        <w:rPr>
          <w:color w:val="000000"/>
          <w:szCs w:val="24"/>
          <w:lang w:eastAsia="lt-LT"/>
        </w:rPr>
        <w:t>LIETUVOS RESPUBLIKOS APLINKOS MINISTRO</w:t>
      </w:r>
    </w:p>
    <w:p w:rsidR="00E243FE" w:rsidRDefault="00FB3330">
      <w:pPr>
        <w:keepLines/>
        <w:suppressAutoHyphens/>
        <w:jc w:val="center"/>
        <w:rPr>
          <w:color w:val="000000"/>
          <w:szCs w:val="24"/>
          <w:lang w:eastAsia="lt-LT"/>
        </w:rPr>
      </w:pPr>
      <w:r>
        <w:rPr>
          <w:color w:val="000000"/>
          <w:szCs w:val="24"/>
          <w:lang w:eastAsia="lt-LT"/>
        </w:rPr>
        <w:t>Į S A K Y M A S</w:t>
      </w:r>
    </w:p>
    <w:p w:rsidR="00E243FE" w:rsidRDefault="00E243FE">
      <w:pPr>
        <w:keepLines/>
        <w:suppressAutoHyphens/>
        <w:jc w:val="center"/>
        <w:rPr>
          <w:color w:val="000000"/>
          <w:szCs w:val="24"/>
          <w:lang w:eastAsia="lt-LT"/>
        </w:rPr>
      </w:pPr>
    </w:p>
    <w:p w:rsidR="00E243FE" w:rsidRDefault="00FB3330">
      <w:pPr>
        <w:keepLines/>
        <w:suppressAutoHyphens/>
        <w:jc w:val="center"/>
        <w:rPr>
          <w:b/>
          <w:bCs/>
          <w:caps/>
          <w:color w:val="000000"/>
          <w:szCs w:val="24"/>
          <w:lang w:eastAsia="lt-LT"/>
        </w:rPr>
      </w:pPr>
      <w:r>
        <w:rPr>
          <w:b/>
          <w:bCs/>
          <w:caps/>
          <w:color w:val="000000"/>
          <w:szCs w:val="24"/>
          <w:lang w:eastAsia="lt-LT"/>
        </w:rPr>
        <w:t>DĖL LIETUVOS RESPUBLIKOS APLINKOS MINISTRO 2009 M. BIRŽELIO 15 D. ĮSAKYMO Nr. D1-331 „DĖL SPECIALIOSIOS ŽVEJYBOS VIDAUS VANDENYSE TVARKOS APRAŠO PATVIRTINIMO“ PAKEITIMO</w:t>
      </w:r>
    </w:p>
    <w:p w:rsidR="00E243FE" w:rsidRDefault="00E243FE">
      <w:pPr>
        <w:suppressAutoHyphens/>
        <w:ind w:firstLine="567"/>
        <w:jc w:val="both"/>
        <w:rPr>
          <w:b/>
          <w:bCs/>
          <w:color w:val="000000"/>
          <w:szCs w:val="24"/>
          <w:lang w:eastAsia="lt-LT"/>
        </w:rPr>
      </w:pPr>
    </w:p>
    <w:p w:rsidR="00E243FE" w:rsidRDefault="00FB3330">
      <w:pPr>
        <w:keepLines/>
        <w:suppressAutoHyphens/>
        <w:jc w:val="center"/>
        <w:rPr>
          <w:color w:val="000000"/>
          <w:szCs w:val="24"/>
          <w:lang w:eastAsia="lt-LT"/>
        </w:rPr>
      </w:pPr>
      <w:r>
        <w:rPr>
          <w:color w:val="000000"/>
          <w:szCs w:val="24"/>
          <w:lang w:eastAsia="lt-LT"/>
        </w:rPr>
        <w:t xml:space="preserve">2013 m. lapkričio 8 d. </w:t>
      </w:r>
      <w:r>
        <w:rPr>
          <w:color w:val="000000"/>
          <w:szCs w:val="24"/>
          <w:lang w:eastAsia="lt-LT"/>
        </w:rPr>
        <w:t>Nr. D1-827</w:t>
      </w:r>
    </w:p>
    <w:p w:rsidR="00E243FE" w:rsidRDefault="00FB3330">
      <w:pPr>
        <w:keepLines/>
        <w:suppressAutoHyphens/>
        <w:jc w:val="center"/>
        <w:rPr>
          <w:color w:val="000000"/>
          <w:szCs w:val="24"/>
          <w:lang w:eastAsia="lt-LT"/>
        </w:rPr>
      </w:pPr>
      <w:r>
        <w:rPr>
          <w:color w:val="000000"/>
          <w:szCs w:val="24"/>
          <w:lang w:eastAsia="lt-LT"/>
        </w:rPr>
        <w:t>Vilnius</w:t>
      </w:r>
    </w:p>
    <w:p w:rsidR="00E243FE" w:rsidRDefault="00E243FE">
      <w:pPr>
        <w:suppressAutoHyphens/>
        <w:ind w:firstLine="567"/>
        <w:jc w:val="both"/>
        <w:rPr>
          <w:color w:val="000000"/>
          <w:szCs w:val="24"/>
          <w:lang w:eastAsia="lt-LT"/>
        </w:rPr>
      </w:pPr>
    </w:p>
    <w:p w:rsidR="00E243FE" w:rsidRDefault="00FB3330">
      <w:pPr>
        <w:suppressAutoHyphens/>
        <w:ind w:firstLine="567"/>
        <w:jc w:val="both"/>
        <w:rPr>
          <w:color w:val="000000"/>
          <w:szCs w:val="24"/>
          <w:lang w:eastAsia="lt-LT"/>
        </w:rPr>
      </w:pPr>
      <w:r>
        <w:rPr>
          <w:color w:val="000000"/>
          <w:szCs w:val="24"/>
          <w:lang w:eastAsia="lt-LT"/>
        </w:rPr>
        <w:t>P a k e i č i u Specialiosios žvejybos vidaus vandenyse tvarkos aprašą, patvirtintą Lietuvos Respublikos aplinkos ministro 2009 m. birželio 15 d. įsakymu Nr. D1-331 „Dėl Specialiosios žvejybos vidaus vandenyse tvarkos aprašo patvirtinim</w:t>
      </w:r>
      <w:r>
        <w:rPr>
          <w:color w:val="000000"/>
          <w:szCs w:val="24"/>
          <w:lang w:eastAsia="lt-LT"/>
        </w:rPr>
        <w:t>o“ (Žin., 2009, Nr. </w:t>
      </w:r>
      <w:hyperlink r:id="rId5" w:tgtFrame="_blank" w:history="1">
        <w:r>
          <w:rPr>
            <w:color w:val="0000FF" w:themeColor="hyperlink"/>
            <w:szCs w:val="24"/>
            <w:u w:val="single"/>
            <w:lang w:eastAsia="lt-LT"/>
          </w:rPr>
          <w:t>74-3031</w:t>
        </w:r>
      </w:hyperlink>
      <w:r>
        <w:rPr>
          <w:color w:val="000000"/>
          <w:szCs w:val="24"/>
          <w:lang w:eastAsia="lt-LT"/>
        </w:rPr>
        <w:t>; 2010, Nr. </w:t>
      </w:r>
      <w:hyperlink r:id="rId6" w:tgtFrame="_blank" w:history="1">
        <w:r>
          <w:rPr>
            <w:color w:val="0000FF" w:themeColor="hyperlink"/>
            <w:szCs w:val="24"/>
            <w:u w:val="single"/>
            <w:lang w:eastAsia="lt-LT"/>
          </w:rPr>
          <w:t>6-250</w:t>
        </w:r>
      </w:hyperlink>
      <w:r>
        <w:rPr>
          <w:color w:val="000000"/>
          <w:szCs w:val="24"/>
          <w:lang w:eastAsia="lt-LT"/>
        </w:rPr>
        <w:t>), ir išdėstau jį nauja redakcija (pridedama).</w:t>
      </w:r>
    </w:p>
    <w:p w:rsidR="00E243FE" w:rsidRDefault="00E243FE">
      <w:pPr>
        <w:suppressAutoHyphens/>
        <w:ind w:firstLine="567"/>
        <w:jc w:val="both"/>
        <w:rPr>
          <w:color w:val="000000"/>
          <w:szCs w:val="24"/>
          <w:lang w:eastAsia="lt-LT"/>
        </w:rPr>
      </w:pPr>
    </w:p>
    <w:p w:rsidR="00E243FE" w:rsidRPr="00FB3330" w:rsidRDefault="00FB3330" w:rsidP="00FB3330">
      <w:pPr>
        <w:tabs>
          <w:tab w:val="right" w:pos="9071"/>
        </w:tabs>
        <w:suppressAutoHyphens/>
        <w:rPr>
          <w:caps/>
          <w:color w:val="000000"/>
          <w:szCs w:val="24"/>
          <w:lang w:eastAsia="lt-LT"/>
        </w:rPr>
      </w:pPr>
      <w:r>
        <w:rPr>
          <w:caps/>
          <w:color w:val="000000"/>
          <w:szCs w:val="24"/>
          <w:lang w:eastAsia="lt-LT"/>
        </w:rPr>
        <w:t>Apli</w:t>
      </w:r>
      <w:r>
        <w:rPr>
          <w:caps/>
          <w:color w:val="000000"/>
          <w:szCs w:val="24"/>
          <w:lang w:eastAsia="lt-LT"/>
        </w:rPr>
        <w:t>nkos ministras</w:t>
      </w:r>
      <w:r>
        <w:rPr>
          <w:caps/>
          <w:color w:val="000000"/>
          <w:szCs w:val="24"/>
          <w:lang w:eastAsia="lt-LT"/>
        </w:rPr>
        <w:tab/>
        <w:t>Valentinas Mazuronis</w:t>
      </w:r>
    </w:p>
    <w:p w:rsidR="00FB3330" w:rsidRDefault="00FB3330">
      <w:pPr>
        <w:keepLines/>
        <w:suppressAutoHyphens/>
        <w:ind w:left="4535"/>
      </w:pPr>
    </w:p>
    <w:p w:rsidR="00FB3330" w:rsidRDefault="00FB3330">
      <w:r>
        <w:br w:type="page"/>
      </w:r>
    </w:p>
    <w:p w:rsidR="00E243FE" w:rsidRDefault="00FB3330">
      <w:pPr>
        <w:keepLines/>
        <w:suppressAutoHyphens/>
        <w:ind w:left="4535"/>
        <w:rPr>
          <w:color w:val="000000"/>
          <w:szCs w:val="24"/>
          <w:lang w:eastAsia="lt-LT"/>
        </w:rPr>
      </w:pPr>
      <w:r>
        <w:rPr>
          <w:color w:val="000000"/>
          <w:szCs w:val="24"/>
          <w:lang w:eastAsia="lt-LT"/>
        </w:rPr>
        <w:lastRenderedPageBreak/>
        <w:t>PATVIRTINTA</w:t>
      </w:r>
    </w:p>
    <w:p w:rsidR="00E243FE" w:rsidRDefault="00FB3330">
      <w:pPr>
        <w:keepLines/>
        <w:suppressAutoHyphens/>
        <w:ind w:left="4535"/>
        <w:rPr>
          <w:color w:val="000000"/>
          <w:szCs w:val="24"/>
          <w:lang w:eastAsia="lt-LT"/>
        </w:rPr>
      </w:pPr>
      <w:r>
        <w:rPr>
          <w:color w:val="000000"/>
          <w:szCs w:val="24"/>
          <w:lang w:eastAsia="lt-LT"/>
        </w:rPr>
        <w:t>Lietuvos Respublikos aplinkos ministro</w:t>
      </w:r>
    </w:p>
    <w:p w:rsidR="00E243FE" w:rsidRDefault="00FB3330">
      <w:pPr>
        <w:keepLines/>
        <w:suppressAutoHyphens/>
        <w:ind w:left="4535"/>
        <w:rPr>
          <w:color w:val="000000"/>
          <w:szCs w:val="24"/>
          <w:lang w:eastAsia="lt-LT"/>
        </w:rPr>
      </w:pPr>
      <w:r>
        <w:rPr>
          <w:color w:val="000000"/>
          <w:szCs w:val="24"/>
          <w:lang w:eastAsia="lt-LT"/>
        </w:rPr>
        <w:t xml:space="preserve">2009 m. birželio 15 d. </w:t>
      </w:r>
    </w:p>
    <w:p w:rsidR="00E243FE" w:rsidRDefault="00FB3330">
      <w:pPr>
        <w:keepLines/>
        <w:suppressAutoHyphens/>
        <w:ind w:left="4535"/>
        <w:rPr>
          <w:color w:val="000000"/>
          <w:szCs w:val="24"/>
          <w:lang w:eastAsia="lt-LT"/>
        </w:rPr>
      </w:pPr>
      <w:r>
        <w:rPr>
          <w:color w:val="000000"/>
          <w:szCs w:val="24"/>
          <w:lang w:eastAsia="lt-LT"/>
        </w:rPr>
        <w:t>įsakymu Nr. D1-331</w:t>
      </w:r>
    </w:p>
    <w:p w:rsidR="00E243FE" w:rsidRDefault="00FB3330">
      <w:pPr>
        <w:keepLines/>
        <w:suppressAutoHyphens/>
        <w:ind w:left="4535"/>
        <w:rPr>
          <w:color w:val="000000"/>
          <w:szCs w:val="24"/>
          <w:lang w:eastAsia="lt-LT"/>
        </w:rPr>
      </w:pPr>
      <w:r>
        <w:rPr>
          <w:color w:val="000000"/>
          <w:szCs w:val="24"/>
          <w:lang w:eastAsia="lt-LT"/>
        </w:rPr>
        <w:t xml:space="preserve">(Lietuvos Respublikos aplinkos ministro </w:t>
      </w:r>
    </w:p>
    <w:p w:rsidR="00E243FE" w:rsidRDefault="00FB3330">
      <w:pPr>
        <w:keepLines/>
        <w:suppressAutoHyphens/>
        <w:ind w:left="4535"/>
        <w:rPr>
          <w:color w:val="000000"/>
          <w:szCs w:val="24"/>
          <w:lang w:eastAsia="lt-LT"/>
        </w:rPr>
      </w:pPr>
      <w:r>
        <w:rPr>
          <w:color w:val="000000"/>
          <w:szCs w:val="24"/>
          <w:lang w:eastAsia="lt-LT"/>
        </w:rPr>
        <w:t xml:space="preserve">2013 m. lapkričio 8 d. </w:t>
      </w:r>
    </w:p>
    <w:p w:rsidR="00E243FE" w:rsidRDefault="00FB3330">
      <w:pPr>
        <w:keepLines/>
        <w:suppressAutoHyphens/>
        <w:ind w:left="4535"/>
        <w:rPr>
          <w:color w:val="000000"/>
          <w:szCs w:val="24"/>
          <w:lang w:eastAsia="lt-LT"/>
        </w:rPr>
      </w:pPr>
      <w:r>
        <w:rPr>
          <w:color w:val="000000"/>
          <w:szCs w:val="24"/>
          <w:lang w:eastAsia="lt-LT"/>
        </w:rPr>
        <w:t xml:space="preserve">įsakymo Nr. D1-827 </w:t>
      </w:r>
    </w:p>
    <w:p w:rsidR="00E243FE" w:rsidRDefault="00FB3330">
      <w:pPr>
        <w:keepLines/>
        <w:suppressAutoHyphens/>
        <w:ind w:left="4535"/>
        <w:rPr>
          <w:color w:val="000000"/>
          <w:szCs w:val="24"/>
          <w:lang w:eastAsia="lt-LT"/>
        </w:rPr>
      </w:pPr>
      <w:r>
        <w:rPr>
          <w:color w:val="000000"/>
          <w:szCs w:val="24"/>
          <w:lang w:eastAsia="lt-LT"/>
        </w:rPr>
        <w:t>redakcija)</w:t>
      </w:r>
    </w:p>
    <w:p w:rsidR="00E243FE" w:rsidRDefault="00E243FE">
      <w:pPr>
        <w:suppressAutoHyphens/>
        <w:ind w:firstLine="567"/>
        <w:jc w:val="both"/>
        <w:rPr>
          <w:color w:val="000000"/>
          <w:szCs w:val="24"/>
          <w:lang w:eastAsia="lt-LT"/>
        </w:rPr>
      </w:pPr>
    </w:p>
    <w:p w:rsidR="00E243FE" w:rsidRDefault="00E243FE">
      <w:pPr>
        <w:keepLines/>
        <w:suppressAutoHyphens/>
        <w:jc w:val="center"/>
        <w:rPr>
          <w:b/>
          <w:bCs/>
          <w:caps/>
          <w:color w:val="000000"/>
          <w:szCs w:val="24"/>
          <w:lang w:eastAsia="lt-LT"/>
        </w:rPr>
      </w:pPr>
      <w:r w:rsidR="00FB3330">
        <w:rPr>
          <w:b/>
          <w:bCs/>
          <w:caps/>
          <w:color w:val="000000"/>
          <w:szCs w:val="24"/>
          <w:lang w:eastAsia="lt-LT"/>
        </w:rPr>
        <w:t>Specialiosios žvejybos VIDAUS VANDENYSE tvarkos aprašas</w:t>
      </w:r>
    </w:p>
    <w:p w:rsidR="00E243FE" w:rsidRDefault="00E243FE">
      <w:pPr>
        <w:keepLines/>
        <w:suppressAutoHyphens/>
        <w:jc w:val="center"/>
        <w:rPr>
          <w:b/>
          <w:bCs/>
          <w:caps/>
          <w:color w:val="000000"/>
          <w:szCs w:val="24"/>
          <w:lang w:eastAsia="lt-LT"/>
        </w:rPr>
      </w:pPr>
    </w:p>
    <w:p w:rsidR="00E243FE" w:rsidRDefault="00E243FE">
      <w:pPr>
        <w:keepLines/>
        <w:suppressAutoHyphens/>
        <w:jc w:val="center"/>
        <w:rPr>
          <w:b/>
          <w:bCs/>
          <w:caps/>
          <w:color w:val="000000"/>
          <w:szCs w:val="24"/>
          <w:lang w:eastAsia="lt-LT"/>
        </w:rPr>
      </w:pPr>
      <w:r w:rsidR="00FB3330">
        <w:rPr>
          <w:b/>
          <w:bCs/>
          <w:caps/>
          <w:color w:val="000000"/>
          <w:szCs w:val="24"/>
          <w:lang w:eastAsia="lt-LT"/>
        </w:rPr>
        <w:t>I</w:t>
      </w:r>
      <w:r w:rsidR="00FB3330">
        <w:rPr>
          <w:b/>
          <w:bCs/>
          <w:caps/>
          <w:color w:val="000000"/>
          <w:szCs w:val="24"/>
          <w:lang w:eastAsia="lt-LT"/>
        </w:rPr>
        <w:t xml:space="preserve">. </w:t>
      </w:r>
      <w:r w:rsidR="00FB3330">
        <w:rPr>
          <w:b/>
          <w:bCs/>
          <w:caps/>
          <w:color w:val="000000"/>
          <w:szCs w:val="24"/>
          <w:lang w:eastAsia="lt-LT"/>
        </w:rPr>
        <w:t>Bendrosios nuostatos</w:t>
      </w:r>
    </w:p>
    <w:p w:rsidR="00E243FE" w:rsidRDefault="00E243FE">
      <w:pPr>
        <w:suppressAutoHyphens/>
        <w:ind w:firstLine="567"/>
        <w:jc w:val="both"/>
        <w:rPr>
          <w:color w:val="000000"/>
          <w:szCs w:val="24"/>
          <w:lang w:eastAsia="lt-LT"/>
        </w:rPr>
      </w:pPr>
    </w:p>
    <w:p w:rsidR="00E243FE" w:rsidRDefault="00E243FE">
      <w:pPr>
        <w:suppressAutoHyphens/>
        <w:ind w:firstLine="567"/>
        <w:jc w:val="both"/>
        <w:rPr>
          <w:color w:val="000000"/>
          <w:szCs w:val="24"/>
          <w:lang w:eastAsia="lt-LT"/>
        </w:rPr>
      </w:pPr>
      <w:r w:rsidR="00FB3330">
        <w:rPr>
          <w:color w:val="000000"/>
          <w:szCs w:val="24"/>
          <w:lang w:eastAsia="lt-LT"/>
        </w:rPr>
        <w:t>1</w:t>
      </w:r>
      <w:r w:rsidR="00FB3330">
        <w:rPr>
          <w:color w:val="000000"/>
          <w:szCs w:val="24"/>
          <w:lang w:eastAsia="lt-LT"/>
        </w:rPr>
        <w:t>. Specialiosios žvejybos vidaus vandenyse tvarkos aprašas (toliau – Tvarkos aprašas) nustato specialiosios žvejybos vidaus vandenyse tvarką ir sąlygas, specialiosios</w:t>
      </w:r>
      <w:r w:rsidR="00FB3330">
        <w:rPr>
          <w:color w:val="000000"/>
          <w:szCs w:val="24"/>
          <w:lang w:eastAsia="lt-LT"/>
        </w:rPr>
        <w:t xml:space="preserve"> žvejybos leidimų (toliau – Leidimas) išdavimo, jų galiojimo sustabdymo, galiojimo sustabdymo panaikinimo, leidimų galiojimo panaikinimo,</w:t>
      </w:r>
      <w:r w:rsidR="00FB3330">
        <w:rPr>
          <w:b/>
          <w:bCs/>
          <w:color w:val="000000"/>
          <w:szCs w:val="24"/>
          <w:lang w:eastAsia="lt-LT"/>
        </w:rPr>
        <w:t xml:space="preserve"> </w:t>
      </w:r>
      <w:r w:rsidR="00FB3330">
        <w:rPr>
          <w:color w:val="000000"/>
          <w:szCs w:val="24"/>
          <w:lang w:eastAsia="lt-LT"/>
        </w:rPr>
        <w:t>paraiškų bei ataskaitų pateikimo, kompensavimo už šios žvejybos metu sugautas žuvis ir sugautų žuvų panaudojimo tvarką</w:t>
      </w:r>
      <w:r w:rsidR="00FB3330">
        <w:rPr>
          <w:color w:val="000000"/>
          <w:szCs w:val="24"/>
          <w:lang w:eastAsia="lt-LT"/>
        </w:rPr>
        <w:t>.</w:t>
      </w:r>
    </w:p>
    <w:p w:rsidR="00E243FE" w:rsidRDefault="00E243FE">
      <w:pPr>
        <w:suppressAutoHyphens/>
        <w:ind w:firstLine="567"/>
        <w:jc w:val="both"/>
        <w:rPr>
          <w:color w:val="000000"/>
          <w:szCs w:val="24"/>
          <w:lang w:eastAsia="lt-LT"/>
        </w:rPr>
      </w:pPr>
      <w:r w:rsidR="00FB3330">
        <w:rPr>
          <w:color w:val="000000"/>
          <w:szCs w:val="24"/>
          <w:lang w:eastAsia="lt-LT"/>
        </w:rPr>
        <w:t>2</w:t>
      </w:r>
      <w:r w:rsidR="00FB3330">
        <w:rPr>
          <w:color w:val="000000"/>
          <w:szCs w:val="24"/>
          <w:lang w:eastAsia="lt-LT"/>
        </w:rPr>
        <w:t>. Šis Tvarkos aprašas yra privalomas visiems juridiniams ir fiziniams asmenims, vykdantiems specialiąją žvejybą vidaus vandens telkiniuose, išskyrus privačius dirbtinius vandens telkinius.</w:t>
      </w:r>
    </w:p>
    <w:p w:rsidR="00E243FE" w:rsidRDefault="00E243FE">
      <w:pPr>
        <w:suppressAutoHyphens/>
        <w:ind w:firstLine="567"/>
        <w:jc w:val="both"/>
        <w:rPr>
          <w:color w:val="000000"/>
          <w:szCs w:val="24"/>
          <w:lang w:eastAsia="lt-LT"/>
        </w:rPr>
      </w:pPr>
      <w:r w:rsidR="00FB3330">
        <w:rPr>
          <w:color w:val="000000"/>
          <w:szCs w:val="24"/>
          <w:lang w:eastAsia="lt-LT"/>
        </w:rPr>
        <w:t>3</w:t>
      </w:r>
      <w:r w:rsidR="00FB3330">
        <w:rPr>
          <w:color w:val="000000"/>
          <w:szCs w:val="24"/>
          <w:lang w:eastAsia="lt-LT"/>
        </w:rPr>
        <w:t>. Šiame Tvarkos apraše vartojamos sąvokos:</w:t>
      </w:r>
    </w:p>
    <w:p w:rsidR="00E243FE" w:rsidRDefault="00FB3330">
      <w:pPr>
        <w:suppressAutoHyphens/>
        <w:ind w:firstLine="567"/>
        <w:jc w:val="both"/>
        <w:rPr>
          <w:color w:val="000000"/>
          <w:szCs w:val="24"/>
          <w:lang w:eastAsia="lt-LT"/>
        </w:rPr>
      </w:pPr>
      <w:r>
        <w:rPr>
          <w:b/>
          <w:bCs/>
          <w:color w:val="000000"/>
          <w:szCs w:val="24"/>
          <w:lang w:eastAsia="lt-LT"/>
        </w:rPr>
        <w:t>Mokslinių ty</w:t>
      </w:r>
      <w:r>
        <w:rPr>
          <w:b/>
          <w:bCs/>
          <w:color w:val="000000"/>
          <w:szCs w:val="24"/>
          <w:lang w:eastAsia="lt-LT"/>
        </w:rPr>
        <w:t>rimų specialioji žvejyba</w:t>
      </w:r>
      <w:r>
        <w:rPr>
          <w:color w:val="000000"/>
          <w:szCs w:val="24"/>
          <w:lang w:eastAsia="lt-LT"/>
        </w:rPr>
        <w:t> – tai žuvų gaudymas moksliniams tyrimams ar stebėsenai, norint nustatyti jų gausumą, biomasę, augimo tempus, įmitimą, paplitimą, pasiskirstymą vandens telkiniuose, nustatyti migracijos dėsningumus,</w:t>
      </w:r>
      <w:r>
        <w:rPr>
          <w:b/>
          <w:bCs/>
          <w:color w:val="000000"/>
          <w:szCs w:val="24"/>
          <w:lang w:eastAsia="lt-LT"/>
        </w:rPr>
        <w:t xml:space="preserve"> </w:t>
      </w:r>
      <w:r>
        <w:rPr>
          <w:color w:val="000000"/>
          <w:szCs w:val="24"/>
          <w:lang w:eastAsia="lt-LT"/>
        </w:rPr>
        <w:t>atlikti kitus mokslinius tyrimus,</w:t>
      </w:r>
      <w:r>
        <w:rPr>
          <w:color w:val="000000"/>
          <w:szCs w:val="24"/>
          <w:lang w:eastAsia="lt-LT"/>
        </w:rPr>
        <w:t xml:space="preserve"> taip pat mokymo ir kolekcijų papildymo tikslais.</w:t>
      </w:r>
    </w:p>
    <w:p w:rsidR="00E243FE" w:rsidRDefault="00FB3330">
      <w:pPr>
        <w:suppressAutoHyphens/>
        <w:ind w:firstLine="567"/>
        <w:jc w:val="both"/>
        <w:rPr>
          <w:color w:val="000000"/>
          <w:szCs w:val="24"/>
          <w:lang w:eastAsia="lt-LT"/>
        </w:rPr>
      </w:pPr>
      <w:r>
        <w:rPr>
          <w:b/>
          <w:bCs/>
          <w:color w:val="000000"/>
          <w:szCs w:val="24"/>
          <w:lang w:eastAsia="lt-LT"/>
        </w:rPr>
        <w:t>Žuvivaisos specialioji žvejyba</w:t>
      </w:r>
      <w:r>
        <w:rPr>
          <w:color w:val="000000"/>
          <w:szCs w:val="24"/>
          <w:lang w:eastAsia="lt-LT"/>
        </w:rPr>
        <w:t> – tai žuvų gaudymas dirbtiniam veisimui, paauginimui, perkėlimui į kitus vandens telkinius, plėšriųjų žuvų reproduktoriams šerti, taip pat biologinės melioracijos tikslais.</w:t>
      </w:r>
    </w:p>
    <w:p w:rsidR="00E243FE" w:rsidRDefault="00FB3330">
      <w:pPr>
        <w:suppressAutoHyphens/>
        <w:ind w:firstLine="567"/>
        <w:jc w:val="both"/>
        <w:rPr>
          <w:color w:val="000000"/>
          <w:szCs w:val="24"/>
          <w:lang w:eastAsia="lt-LT"/>
        </w:rPr>
      </w:pPr>
      <w:r>
        <w:rPr>
          <w:b/>
          <w:bCs/>
          <w:color w:val="000000"/>
          <w:szCs w:val="24"/>
          <w:lang w:eastAsia="lt-LT"/>
        </w:rPr>
        <w:t>Ve</w:t>
      </w:r>
      <w:r>
        <w:rPr>
          <w:b/>
          <w:bCs/>
          <w:color w:val="000000"/>
          <w:szCs w:val="24"/>
          <w:lang w:eastAsia="lt-LT"/>
        </w:rPr>
        <w:t xml:space="preserve">terinarinių tyrimų specialioji žvejyba – </w:t>
      </w:r>
      <w:r>
        <w:rPr>
          <w:color w:val="000000"/>
          <w:szCs w:val="24"/>
          <w:lang w:eastAsia="lt-LT"/>
        </w:rPr>
        <w:t>tai žuvų gaudymas parazitologinių, ichtiopatologinių</w:t>
      </w:r>
      <w:r>
        <w:rPr>
          <w:b/>
          <w:bCs/>
          <w:color w:val="000000"/>
          <w:szCs w:val="24"/>
          <w:lang w:eastAsia="lt-LT"/>
        </w:rPr>
        <w:t xml:space="preserve"> </w:t>
      </w:r>
      <w:r>
        <w:rPr>
          <w:color w:val="000000"/>
          <w:szCs w:val="24"/>
          <w:lang w:eastAsia="lt-LT"/>
        </w:rPr>
        <w:t>tyrimų, sunkiųjų metalų ar kitų kenksmingų medžiagų koncentracijos žuvyse nustatymo tikslais.</w:t>
      </w:r>
    </w:p>
    <w:p w:rsidR="00E243FE" w:rsidRDefault="00FB3330">
      <w:pPr>
        <w:suppressAutoHyphens/>
        <w:ind w:firstLine="567"/>
        <w:jc w:val="both"/>
        <w:rPr>
          <w:color w:val="000000"/>
          <w:szCs w:val="24"/>
          <w:lang w:eastAsia="lt-LT"/>
        </w:rPr>
      </w:pPr>
      <w:r>
        <w:rPr>
          <w:color w:val="000000"/>
          <w:szCs w:val="24"/>
          <w:lang w:eastAsia="lt-LT"/>
        </w:rPr>
        <w:t>Kitos Tvarkos apraše vartojamos sąvokos suprantamos taip, kaip jos a</w:t>
      </w:r>
      <w:r>
        <w:rPr>
          <w:color w:val="000000"/>
          <w:szCs w:val="24"/>
          <w:lang w:eastAsia="lt-LT"/>
        </w:rPr>
        <w:t>pibrėžtos Lietuvos Respublikos žuvininkystės įstatyme</w:t>
      </w:r>
      <w:r>
        <w:rPr>
          <w:b/>
          <w:bCs/>
          <w:color w:val="000000"/>
          <w:szCs w:val="24"/>
          <w:lang w:eastAsia="lt-LT"/>
        </w:rPr>
        <w:t xml:space="preserve"> </w:t>
      </w:r>
      <w:r>
        <w:rPr>
          <w:color w:val="000000"/>
          <w:szCs w:val="24"/>
          <w:lang w:eastAsia="lt-LT"/>
        </w:rPr>
        <w:t>(Žin., 2000, Nr. </w:t>
      </w:r>
      <w:hyperlink r:id="rId7" w:tgtFrame="_blank" w:history="1">
        <w:r>
          <w:rPr>
            <w:color w:val="0000FF" w:themeColor="hyperlink"/>
            <w:szCs w:val="24"/>
            <w:u w:val="single"/>
            <w:lang w:eastAsia="lt-LT"/>
          </w:rPr>
          <w:t>56-1648</w:t>
        </w:r>
      </w:hyperlink>
      <w:r>
        <w:rPr>
          <w:color w:val="000000"/>
          <w:szCs w:val="24"/>
          <w:lang w:eastAsia="lt-LT"/>
        </w:rPr>
        <w:t>; 2004, Nr. </w:t>
      </w:r>
      <w:hyperlink r:id="rId8" w:tgtFrame="_blank" w:history="1">
        <w:r>
          <w:rPr>
            <w:color w:val="0000FF" w:themeColor="hyperlink"/>
            <w:szCs w:val="24"/>
            <w:u w:val="single"/>
            <w:lang w:eastAsia="lt-LT"/>
          </w:rPr>
          <w:t>73-2527</w:t>
        </w:r>
      </w:hyperlink>
      <w:r>
        <w:rPr>
          <w:color w:val="000000"/>
          <w:szCs w:val="24"/>
          <w:lang w:eastAsia="lt-LT"/>
        </w:rPr>
        <w:t>;</w:t>
      </w:r>
      <w:r>
        <w:rPr>
          <w:color w:val="000000"/>
          <w:szCs w:val="24"/>
          <w:lang w:eastAsia="lt-LT"/>
        </w:rPr>
        <w:t xml:space="preserve"> 2013, Nr. </w:t>
      </w:r>
      <w:hyperlink r:id="rId9" w:tgtFrame="_blank" w:history="1">
        <w:r>
          <w:rPr>
            <w:color w:val="0000FF" w:themeColor="hyperlink"/>
            <w:szCs w:val="24"/>
            <w:u w:val="single"/>
            <w:lang w:eastAsia="lt-LT"/>
          </w:rPr>
          <w:t>71-3579</w:t>
        </w:r>
      </w:hyperlink>
      <w:r>
        <w:rPr>
          <w:b/>
          <w:bCs/>
          <w:color w:val="000000"/>
          <w:szCs w:val="24"/>
          <w:lang w:eastAsia="lt-LT"/>
        </w:rPr>
        <w:t xml:space="preserve">) </w:t>
      </w:r>
      <w:r>
        <w:rPr>
          <w:color w:val="000000"/>
          <w:szCs w:val="24"/>
          <w:lang w:eastAsia="lt-LT"/>
        </w:rPr>
        <w:t>ir Lietuvos Respublikos mėgėjų žvejybos įstatyme (Žin., 2004, Nr. </w:t>
      </w:r>
      <w:hyperlink r:id="rId10" w:tgtFrame="_blank" w:history="1">
        <w:r>
          <w:rPr>
            <w:color w:val="0000FF" w:themeColor="hyperlink"/>
            <w:szCs w:val="24"/>
            <w:u w:val="single"/>
            <w:lang w:eastAsia="lt-LT"/>
          </w:rPr>
          <w:t>118-4395</w:t>
        </w:r>
      </w:hyperlink>
      <w:r>
        <w:rPr>
          <w:color w:val="000000"/>
          <w:szCs w:val="24"/>
          <w:lang w:eastAsia="lt-LT"/>
        </w:rPr>
        <w:t xml:space="preserve">; </w:t>
      </w:r>
      <w:r>
        <w:rPr>
          <w:color w:val="000000"/>
          <w:szCs w:val="24"/>
          <w:lang w:eastAsia="lt-LT"/>
        </w:rPr>
        <w:t>2012, Nr. </w:t>
      </w:r>
      <w:hyperlink r:id="rId11" w:tgtFrame="_blank" w:history="1">
        <w:r>
          <w:rPr>
            <w:color w:val="0000FF" w:themeColor="hyperlink"/>
            <w:szCs w:val="24"/>
            <w:u w:val="single"/>
            <w:lang w:eastAsia="lt-LT"/>
          </w:rPr>
          <w:t>108-5463</w:t>
        </w:r>
      </w:hyperlink>
      <w:r>
        <w:rPr>
          <w:color w:val="000000"/>
          <w:szCs w:val="24"/>
          <w:lang w:eastAsia="lt-LT"/>
        </w:rPr>
        <w:t>).</w:t>
      </w:r>
    </w:p>
    <w:p w:rsidR="00E243FE" w:rsidRDefault="00E243FE">
      <w:pPr>
        <w:suppressAutoHyphens/>
        <w:ind w:firstLine="567"/>
        <w:jc w:val="both"/>
        <w:rPr>
          <w:color w:val="000000"/>
          <w:szCs w:val="24"/>
          <w:lang w:eastAsia="lt-LT"/>
        </w:rPr>
      </w:pPr>
    </w:p>
    <w:p w:rsidR="00E243FE" w:rsidRDefault="00E243FE">
      <w:pPr>
        <w:keepLines/>
        <w:suppressAutoHyphens/>
        <w:jc w:val="center"/>
        <w:rPr>
          <w:b/>
          <w:bCs/>
          <w:caps/>
          <w:color w:val="000000"/>
          <w:szCs w:val="24"/>
          <w:lang w:eastAsia="lt-LT"/>
        </w:rPr>
      </w:pPr>
      <w:r w:rsidR="00FB3330">
        <w:rPr>
          <w:b/>
          <w:bCs/>
          <w:caps/>
          <w:color w:val="000000"/>
          <w:szCs w:val="24"/>
          <w:lang w:eastAsia="lt-LT"/>
        </w:rPr>
        <w:t>II</w:t>
      </w:r>
      <w:r w:rsidR="00FB3330">
        <w:rPr>
          <w:b/>
          <w:bCs/>
          <w:caps/>
          <w:color w:val="000000"/>
          <w:szCs w:val="24"/>
          <w:lang w:eastAsia="lt-LT"/>
        </w:rPr>
        <w:t xml:space="preserve">. </w:t>
      </w:r>
      <w:r w:rsidR="00FB3330">
        <w:rPr>
          <w:b/>
          <w:bCs/>
          <w:caps/>
          <w:color w:val="000000"/>
          <w:szCs w:val="24"/>
          <w:lang w:eastAsia="lt-LT"/>
        </w:rPr>
        <w:t>Leidimų išdavimas</w:t>
      </w:r>
    </w:p>
    <w:p w:rsidR="00E243FE" w:rsidRDefault="00E243FE">
      <w:pPr>
        <w:suppressAutoHyphens/>
        <w:ind w:firstLine="567"/>
        <w:jc w:val="both"/>
        <w:rPr>
          <w:color w:val="000000"/>
          <w:szCs w:val="24"/>
          <w:lang w:eastAsia="lt-LT"/>
        </w:rPr>
      </w:pPr>
    </w:p>
    <w:p w:rsidR="00E243FE" w:rsidRDefault="00E243FE">
      <w:pPr>
        <w:suppressAutoHyphens/>
        <w:ind w:firstLine="567"/>
        <w:jc w:val="both"/>
        <w:rPr>
          <w:color w:val="000000"/>
          <w:szCs w:val="24"/>
          <w:lang w:eastAsia="lt-LT"/>
        </w:rPr>
      </w:pPr>
      <w:r w:rsidR="00FB3330">
        <w:rPr>
          <w:color w:val="000000"/>
          <w:szCs w:val="24"/>
          <w:lang w:eastAsia="lt-LT"/>
        </w:rPr>
        <w:t>4</w:t>
      </w:r>
      <w:r w:rsidR="00FB3330">
        <w:rPr>
          <w:color w:val="000000"/>
          <w:szCs w:val="24"/>
          <w:lang w:eastAsia="lt-LT"/>
        </w:rPr>
        <w:t>. Elektroninės (pareiškėjo prašymu – popierinės) formos Leidimus naudodama elektroninę Aplinkosaugos leidimų išdavimo inf</w:t>
      </w:r>
      <w:r w:rsidR="00FB3330">
        <w:rPr>
          <w:color w:val="000000"/>
          <w:szCs w:val="24"/>
          <w:lang w:eastAsia="lt-LT"/>
        </w:rPr>
        <w:t>ormacinę sistemą (ALIS), išduoda Aplinkos apsaugos agentūra (toliau – Agentūra).</w:t>
      </w:r>
    </w:p>
    <w:p w:rsidR="00E243FE" w:rsidRDefault="00E243FE">
      <w:pPr>
        <w:suppressAutoHyphens/>
        <w:ind w:firstLine="567"/>
        <w:jc w:val="both"/>
        <w:rPr>
          <w:color w:val="000000"/>
          <w:szCs w:val="24"/>
          <w:lang w:eastAsia="lt-LT"/>
        </w:rPr>
      </w:pPr>
      <w:r w:rsidR="00FB3330">
        <w:rPr>
          <w:color w:val="000000"/>
          <w:szCs w:val="24"/>
          <w:lang w:eastAsia="lt-LT"/>
        </w:rPr>
        <w:t>5</w:t>
      </w:r>
      <w:r w:rsidR="00FB3330">
        <w:rPr>
          <w:color w:val="000000"/>
          <w:szCs w:val="24"/>
          <w:lang w:eastAsia="lt-LT"/>
        </w:rPr>
        <w:t>. Staigaus žuvų kritimo atveju, siekiant operatyviai nustatyti žuvų kritimo priežastis, Valstybinė maisto ir veterinarijos tarnyba kreipiasi į Agentūrą dėl Leidimo išdavi</w:t>
      </w:r>
      <w:r w:rsidR="00FB3330">
        <w:rPr>
          <w:color w:val="000000"/>
          <w:szCs w:val="24"/>
          <w:lang w:eastAsia="lt-LT"/>
        </w:rPr>
        <w:t>mo. Tokios žvejybos metu žuvų mėginiai imami naudojant aplinkos ministro 2005 m. liepos 29 d. įsakymu Nr. D1-383 „Dėl plombos aprašymo patvirtinimo bei žvejybos įrankių ženklinimo tvarkos nustatymo“ (Žin., 2005, Nr. </w:t>
      </w:r>
      <w:hyperlink r:id="rId12" w:tgtFrame="_blank" w:history="1">
        <w:r w:rsidR="00FB3330">
          <w:rPr>
            <w:color w:val="0000FF" w:themeColor="hyperlink"/>
            <w:szCs w:val="24"/>
            <w:u w:val="single"/>
            <w:lang w:eastAsia="lt-LT"/>
          </w:rPr>
          <w:t>96-3609</w:t>
        </w:r>
      </w:hyperlink>
      <w:r w:rsidR="00FB3330">
        <w:rPr>
          <w:color w:val="000000"/>
          <w:szCs w:val="24"/>
          <w:lang w:eastAsia="lt-LT"/>
        </w:rPr>
        <w:t>; 2008, Nr. </w:t>
      </w:r>
      <w:hyperlink r:id="rId13" w:tgtFrame="_blank" w:history="1">
        <w:r w:rsidR="00FB3330">
          <w:rPr>
            <w:color w:val="0000FF" w:themeColor="hyperlink"/>
            <w:szCs w:val="24"/>
            <w:u w:val="single"/>
            <w:lang w:eastAsia="lt-LT"/>
          </w:rPr>
          <w:t>22-837</w:t>
        </w:r>
      </w:hyperlink>
      <w:r w:rsidR="00FB3330">
        <w:rPr>
          <w:color w:val="000000"/>
          <w:szCs w:val="24"/>
          <w:lang w:eastAsia="lt-LT"/>
        </w:rPr>
        <w:t>; 2009, Nr. </w:t>
      </w:r>
      <w:hyperlink r:id="rId14" w:tgtFrame="_blank" w:history="1">
        <w:r w:rsidR="00FB3330">
          <w:rPr>
            <w:color w:val="0000FF" w:themeColor="hyperlink"/>
            <w:szCs w:val="24"/>
            <w:u w:val="single"/>
            <w:lang w:eastAsia="lt-LT"/>
          </w:rPr>
          <w:t>72-2947</w:t>
        </w:r>
      </w:hyperlink>
      <w:r w:rsidR="00FB3330">
        <w:rPr>
          <w:color w:val="000000"/>
          <w:szCs w:val="24"/>
          <w:lang w:eastAsia="lt-LT"/>
        </w:rPr>
        <w:t>; 2010, Nr. </w:t>
      </w:r>
      <w:hyperlink r:id="rId15" w:tgtFrame="_blank" w:history="1">
        <w:r w:rsidR="00FB3330">
          <w:rPr>
            <w:color w:val="0000FF" w:themeColor="hyperlink"/>
            <w:szCs w:val="24"/>
            <w:u w:val="single"/>
            <w:lang w:eastAsia="lt-LT"/>
          </w:rPr>
          <w:t>48-2351</w:t>
        </w:r>
      </w:hyperlink>
      <w:r w:rsidR="00FB3330">
        <w:rPr>
          <w:color w:val="000000"/>
          <w:szCs w:val="24"/>
          <w:lang w:eastAsia="lt-LT"/>
        </w:rPr>
        <w:t>) nustatyta tvarka pažymėtus žvejybos įrankius. Jeigu turimais pažymėtais žvejybos įrankiais reikiamo žuvų kiekio sugauti nėra galimybių, leidžiama naudoti kitus nepažymėtus</w:t>
      </w:r>
      <w:r w:rsidR="00FB3330">
        <w:rPr>
          <w:color w:val="000000"/>
          <w:szCs w:val="24"/>
          <w:lang w:eastAsia="lt-LT"/>
        </w:rPr>
        <w:t xml:space="preserve"> žvejybos įrankius, išskyrus Verslinės žvejybos Lietuvos žuvininkystės vidaus vandens telkiniuose taisyklių, patvirtintų aplinkos ministro 2005 m. gegužės 30 d. įsakymu Nr. D1-267 (Žin., 2010, Nr. </w:t>
      </w:r>
      <w:hyperlink r:id="rId16" w:tgtFrame="_blank" w:history="1">
        <w:r w:rsidR="00FB3330">
          <w:rPr>
            <w:color w:val="0000FF" w:themeColor="hyperlink"/>
            <w:szCs w:val="24"/>
            <w:u w:val="single"/>
            <w:lang w:eastAsia="lt-LT"/>
          </w:rPr>
          <w:t>29-1365</w:t>
        </w:r>
      </w:hyperlink>
      <w:r w:rsidR="00FB3330">
        <w:rPr>
          <w:color w:val="000000"/>
          <w:szCs w:val="24"/>
          <w:lang w:eastAsia="lt-LT"/>
        </w:rPr>
        <w:t xml:space="preserve">), 15.2 punkte nurodytus draudžiamus žvejybos įrankius </w:t>
      </w:r>
      <w:r w:rsidR="00FB3330">
        <w:rPr>
          <w:color w:val="000000"/>
          <w:szCs w:val="24"/>
          <w:lang w:eastAsia="lt-LT"/>
        </w:rPr>
        <w:lastRenderedPageBreak/>
        <w:t>ir būdus. Žvejybos metu pildomas Žvejybos padalinių žvejybos žurnalų išdavimo ir pildymo taisyklėse, patvirtintose Lietuvos Respublikos aplinkos ministro 2000 m. gegužės 1 d.</w:t>
      </w:r>
      <w:r w:rsidR="00FB3330">
        <w:rPr>
          <w:color w:val="000000"/>
          <w:szCs w:val="24"/>
          <w:lang w:eastAsia="lt-LT"/>
        </w:rPr>
        <w:t xml:space="preserve"> įsakymu Nr. 180 (Žin., 2000, Nr. </w:t>
      </w:r>
      <w:hyperlink r:id="rId17" w:tgtFrame="_blank" w:history="1">
        <w:r w:rsidR="00FB3330">
          <w:rPr>
            <w:color w:val="0000FF" w:themeColor="hyperlink"/>
            <w:szCs w:val="24"/>
            <w:u w:val="single"/>
            <w:lang w:eastAsia="lt-LT"/>
          </w:rPr>
          <w:t>41-1184</w:t>
        </w:r>
      </w:hyperlink>
      <w:r w:rsidR="00FB3330">
        <w:rPr>
          <w:color w:val="000000"/>
          <w:szCs w:val="24"/>
          <w:lang w:eastAsia="lt-LT"/>
        </w:rPr>
        <w:t>; 2012, Nr. </w:t>
      </w:r>
      <w:hyperlink r:id="rId18" w:tgtFrame="_blank" w:history="1">
        <w:r w:rsidR="00FB3330">
          <w:rPr>
            <w:color w:val="0000FF" w:themeColor="hyperlink"/>
            <w:szCs w:val="24"/>
            <w:u w:val="single"/>
            <w:lang w:eastAsia="lt-LT"/>
          </w:rPr>
          <w:t>56-2790</w:t>
        </w:r>
      </w:hyperlink>
      <w:r w:rsidR="00FB3330">
        <w:rPr>
          <w:color w:val="000000"/>
          <w:szCs w:val="24"/>
          <w:lang w:eastAsia="lt-LT"/>
        </w:rPr>
        <w:t>), nustatytos formos Žvejybos padalini</w:t>
      </w:r>
      <w:r w:rsidR="00FB3330">
        <w:rPr>
          <w:color w:val="000000"/>
          <w:szCs w:val="24"/>
          <w:lang w:eastAsia="lt-LT"/>
        </w:rPr>
        <w:t>ų žvejybos žurnalas (toliau – Žvejybos žurnalas). Jeigu tokią žvejybą vykdančiam asmeniui Žvejybos žurnalas nebuvo išduotas, pildomas tik Agentūros patvirtintas Žuvų kritimo tyrimo aktas, kuriame turi būti nurodyta: žvejybą vykdantis juridinis ar fizinis a</w:t>
      </w:r>
      <w:r w:rsidR="00FB3330">
        <w:rPr>
          <w:color w:val="000000"/>
          <w:szCs w:val="24"/>
          <w:lang w:eastAsia="lt-LT"/>
        </w:rPr>
        <w:t>smuo, žvejybos laikas, naudoti žvejybos įrankiai (pavadinimas, kiekis vnt. bei bendras ilgis arba kabliukų skaičius, akių dydis), duomenys apie laimikį (sugautų žuvų rūšis, kiekis vnt. ir apytikslis svoris kg), atsakingas už žvejybą asmuo (pareigos, vardas</w:t>
      </w:r>
      <w:r w:rsidR="00FB3330">
        <w:rPr>
          <w:color w:val="000000"/>
          <w:szCs w:val="24"/>
          <w:lang w:eastAsia="lt-LT"/>
        </w:rPr>
        <w:t>, pavardė ir parašas).</w:t>
      </w:r>
    </w:p>
    <w:p w:rsidR="00E243FE" w:rsidRDefault="00E243FE">
      <w:pPr>
        <w:suppressAutoHyphens/>
        <w:ind w:firstLine="567"/>
        <w:jc w:val="both"/>
        <w:rPr>
          <w:color w:val="000000"/>
          <w:szCs w:val="24"/>
          <w:lang w:eastAsia="lt-LT"/>
        </w:rPr>
      </w:pPr>
      <w:r w:rsidR="00FB3330">
        <w:rPr>
          <w:color w:val="000000"/>
          <w:szCs w:val="24"/>
          <w:lang w:eastAsia="lt-LT"/>
        </w:rPr>
        <w:t>6</w:t>
      </w:r>
      <w:r w:rsidR="00FB3330">
        <w:rPr>
          <w:color w:val="000000"/>
          <w:szCs w:val="24"/>
          <w:lang w:eastAsia="lt-LT"/>
        </w:rPr>
        <w:t>. Leidimai išduodami specialiąją žvejybą pageidaujantiems vykdyti fiziniams arba juridiniams asmenims (toliau – Pareiškėjas), jeigu Pareiškėjas atitinka visas šias sąlygas, išskyrus Tvarkos aprašo 5 punkte nurodytus atvejus:</w:t>
      </w:r>
    </w:p>
    <w:p w:rsidR="00E243FE" w:rsidRDefault="00E243FE">
      <w:pPr>
        <w:suppressAutoHyphens/>
        <w:ind w:firstLine="567"/>
        <w:jc w:val="both"/>
        <w:rPr>
          <w:color w:val="000000"/>
          <w:szCs w:val="24"/>
          <w:lang w:eastAsia="lt-LT"/>
        </w:rPr>
      </w:pPr>
      <w:r w:rsidR="00FB3330">
        <w:rPr>
          <w:color w:val="000000"/>
          <w:szCs w:val="24"/>
          <w:lang w:eastAsia="lt-LT"/>
        </w:rPr>
        <w:t>6.1</w:t>
      </w:r>
      <w:r w:rsidR="00FB3330">
        <w:rPr>
          <w:color w:val="000000"/>
          <w:szCs w:val="24"/>
          <w:lang w:eastAsia="lt-LT"/>
        </w:rPr>
        <w:t>. Pareiškėjas šio Tvarkos aprašo 7 punkte nustatyta tvarka pateikė prašymą išduoti Leidimą;</w:t>
      </w:r>
    </w:p>
    <w:p w:rsidR="00E243FE" w:rsidRDefault="00E243FE">
      <w:pPr>
        <w:suppressAutoHyphens/>
        <w:ind w:firstLine="567"/>
        <w:jc w:val="both"/>
        <w:rPr>
          <w:color w:val="000000"/>
          <w:szCs w:val="24"/>
          <w:lang w:eastAsia="lt-LT"/>
        </w:rPr>
      </w:pPr>
      <w:r w:rsidR="00FB3330">
        <w:rPr>
          <w:color w:val="000000"/>
          <w:szCs w:val="24"/>
          <w:lang w:eastAsia="lt-LT"/>
        </w:rPr>
        <w:t>6.2</w:t>
      </w:r>
      <w:r w:rsidR="00FB3330">
        <w:rPr>
          <w:color w:val="000000"/>
          <w:szCs w:val="24"/>
          <w:lang w:eastAsia="lt-LT"/>
        </w:rPr>
        <w:t>. Pareiškėjas Duomenų apie žvejybą vidaus vandenyse teikimo tvarkos aprašo, patvirtinto aplinkos ministro 2009 m. rugsėjo 17 d. įsakymu Nr. D1-550 (Žin., 2</w:t>
      </w:r>
      <w:r w:rsidR="00FB3330">
        <w:rPr>
          <w:color w:val="000000"/>
          <w:szCs w:val="24"/>
          <w:lang w:eastAsia="lt-LT"/>
        </w:rPr>
        <w:t>009, Nr. </w:t>
      </w:r>
      <w:hyperlink r:id="rId19" w:tgtFrame="_blank" w:history="1">
        <w:r w:rsidR="00FB3330">
          <w:rPr>
            <w:color w:val="0000FF" w:themeColor="hyperlink"/>
            <w:szCs w:val="24"/>
            <w:u w:val="single"/>
            <w:lang w:eastAsia="lt-LT"/>
          </w:rPr>
          <w:t>112-4802</w:t>
        </w:r>
      </w:hyperlink>
      <w:r w:rsidR="00FB3330">
        <w:rPr>
          <w:color w:val="000000"/>
          <w:szCs w:val="24"/>
          <w:lang w:eastAsia="lt-LT"/>
        </w:rPr>
        <w:t>), nustatyta tvarka pateikė Agentūrai duomenis apie žvejybą (jeigu jam anksčiau buvo išduotas Leidimas);</w:t>
      </w:r>
    </w:p>
    <w:p w:rsidR="00E243FE" w:rsidRDefault="00E243FE">
      <w:pPr>
        <w:suppressAutoHyphens/>
        <w:ind w:firstLine="567"/>
        <w:jc w:val="both"/>
        <w:rPr>
          <w:color w:val="000000"/>
          <w:szCs w:val="24"/>
          <w:lang w:eastAsia="lt-LT"/>
        </w:rPr>
      </w:pPr>
      <w:r w:rsidR="00FB3330">
        <w:rPr>
          <w:color w:val="000000"/>
          <w:szCs w:val="24"/>
          <w:lang w:eastAsia="lt-LT"/>
        </w:rPr>
        <w:t>6.3</w:t>
      </w:r>
      <w:r w:rsidR="00FB3330">
        <w:rPr>
          <w:color w:val="000000"/>
          <w:szCs w:val="24"/>
          <w:lang w:eastAsia="lt-LT"/>
        </w:rPr>
        <w:t>. Pareiškėjas neturi paskirtos ir nesumokėtos ba</w:t>
      </w:r>
      <w:r w:rsidR="00FB3330">
        <w:rPr>
          <w:color w:val="000000"/>
          <w:szCs w:val="24"/>
          <w:lang w:eastAsia="lt-LT"/>
        </w:rPr>
        <w:t>udos už specialiąją žvejybą reglamentuojančių teisės aktų pažeidimus ir yra atlyginęs žuvų ištekliams padarytą žalą;</w:t>
      </w:r>
    </w:p>
    <w:p w:rsidR="00E243FE" w:rsidRDefault="00E243FE">
      <w:pPr>
        <w:suppressAutoHyphens/>
        <w:ind w:firstLine="567"/>
        <w:jc w:val="both"/>
        <w:rPr>
          <w:color w:val="000000"/>
          <w:szCs w:val="24"/>
          <w:lang w:eastAsia="lt-LT"/>
        </w:rPr>
      </w:pPr>
      <w:r w:rsidR="00FB3330">
        <w:rPr>
          <w:color w:val="000000"/>
          <w:szCs w:val="24"/>
          <w:lang w:eastAsia="lt-LT"/>
        </w:rPr>
        <w:t>6.4</w:t>
      </w:r>
      <w:r w:rsidR="00FB3330">
        <w:rPr>
          <w:color w:val="000000"/>
          <w:szCs w:val="24"/>
          <w:lang w:eastAsia="lt-LT"/>
        </w:rPr>
        <w:t>. Pareiškėjui nėra atimta teisė vykdyti specialiąją žvejybą arba išduoto Leidimo galiojimas nėra sustabdytas.</w:t>
      </w:r>
    </w:p>
    <w:p w:rsidR="00E243FE" w:rsidRDefault="00E243FE">
      <w:pPr>
        <w:suppressAutoHyphens/>
        <w:ind w:firstLine="567"/>
        <w:jc w:val="both"/>
        <w:rPr>
          <w:color w:val="000000"/>
          <w:szCs w:val="24"/>
          <w:lang w:eastAsia="lt-LT"/>
        </w:rPr>
      </w:pPr>
      <w:r w:rsidR="00FB3330">
        <w:rPr>
          <w:color w:val="000000"/>
          <w:szCs w:val="24"/>
          <w:lang w:eastAsia="lt-LT"/>
        </w:rPr>
        <w:t>7</w:t>
      </w:r>
      <w:r w:rsidR="00FB3330">
        <w:rPr>
          <w:color w:val="000000"/>
          <w:szCs w:val="24"/>
          <w:lang w:eastAsia="lt-LT"/>
        </w:rPr>
        <w:t>. Leidimui gaut</w:t>
      </w:r>
      <w:r w:rsidR="00FB3330">
        <w:rPr>
          <w:color w:val="000000"/>
          <w:szCs w:val="24"/>
          <w:lang w:eastAsia="lt-LT"/>
        </w:rPr>
        <w:t>i Pareiškėjas pateikia Agentūrai prašymą raštu arba naudodamas ALIS, kuriame nurodo:</w:t>
      </w:r>
    </w:p>
    <w:p w:rsidR="00E243FE" w:rsidRDefault="00E243FE">
      <w:pPr>
        <w:suppressAutoHyphens/>
        <w:ind w:firstLine="567"/>
        <w:jc w:val="both"/>
        <w:rPr>
          <w:color w:val="000000"/>
          <w:szCs w:val="24"/>
          <w:lang w:eastAsia="lt-LT"/>
        </w:rPr>
      </w:pPr>
      <w:r w:rsidR="00FB3330">
        <w:rPr>
          <w:color w:val="000000"/>
          <w:szCs w:val="24"/>
          <w:lang w:eastAsia="lt-LT"/>
        </w:rPr>
        <w:t>7.1</w:t>
      </w:r>
      <w:r w:rsidR="00FB3330">
        <w:rPr>
          <w:color w:val="000000"/>
          <w:szCs w:val="24"/>
          <w:lang w:eastAsia="lt-LT"/>
        </w:rPr>
        <w:t>. vandens telkinių, kuriuose numatoma žvejoti, pavadinimus, plotą ar upės atkarpas ir savivaldybių, kuriose yra tie vandens telkiniai, pavadinimus,</w:t>
      </w:r>
      <w:r w:rsidR="00FB3330">
        <w:rPr>
          <w:b/>
          <w:bCs/>
          <w:color w:val="000000"/>
          <w:szCs w:val="24"/>
          <w:lang w:eastAsia="lt-LT"/>
        </w:rPr>
        <w:t xml:space="preserve"> </w:t>
      </w:r>
      <w:r w:rsidR="00FB3330">
        <w:rPr>
          <w:color w:val="000000"/>
          <w:szCs w:val="24"/>
          <w:lang w:eastAsia="lt-LT"/>
        </w:rPr>
        <w:t>saugomų teritorijų</w:t>
      </w:r>
      <w:r w:rsidR="00FB3330">
        <w:rPr>
          <w:color w:val="000000"/>
          <w:szCs w:val="24"/>
          <w:lang w:eastAsia="lt-LT"/>
        </w:rPr>
        <w:t xml:space="preserve"> pavadinimus (jei vandens telkiniai yra</w:t>
      </w:r>
      <w:r w:rsidR="00FB3330">
        <w:rPr>
          <w:b/>
          <w:bCs/>
          <w:color w:val="000000"/>
          <w:szCs w:val="24"/>
          <w:lang w:eastAsia="lt-LT"/>
        </w:rPr>
        <w:t xml:space="preserve"> </w:t>
      </w:r>
      <w:r w:rsidR="00FB3330">
        <w:rPr>
          <w:color w:val="000000"/>
          <w:szCs w:val="24"/>
          <w:lang w:eastAsia="lt-LT"/>
        </w:rPr>
        <w:t>valstybiniuose parkuose, valstybiniuose gamtiniuose ar biosferos rezervatuose, gamtiniuose draustiniuose);</w:t>
      </w:r>
    </w:p>
    <w:p w:rsidR="00E243FE" w:rsidRDefault="00E243FE">
      <w:pPr>
        <w:suppressAutoHyphens/>
        <w:ind w:firstLine="567"/>
        <w:jc w:val="both"/>
        <w:rPr>
          <w:color w:val="000000"/>
          <w:spacing w:val="-2"/>
          <w:szCs w:val="24"/>
          <w:lang w:eastAsia="lt-LT"/>
        </w:rPr>
      </w:pPr>
      <w:r w:rsidR="00FB3330">
        <w:rPr>
          <w:color w:val="000000"/>
          <w:spacing w:val="-2"/>
          <w:szCs w:val="24"/>
          <w:lang w:eastAsia="lt-LT"/>
        </w:rPr>
        <w:t>7.2</w:t>
      </w:r>
      <w:r w:rsidR="00FB3330">
        <w:rPr>
          <w:color w:val="000000"/>
          <w:spacing w:val="-2"/>
          <w:szCs w:val="24"/>
          <w:lang w:eastAsia="lt-LT"/>
        </w:rPr>
        <w:t>. reikalingą sugauti žuvų kiekį pagal rūšis (moksliniams tyrimams žuvų išteklių būklei įvertinti, biom</w:t>
      </w:r>
      <w:r w:rsidR="00FB3330">
        <w:rPr>
          <w:color w:val="000000"/>
          <w:spacing w:val="-2"/>
          <w:szCs w:val="24"/>
          <w:lang w:eastAsia="lt-LT"/>
        </w:rPr>
        <w:t>elioracijai ir stebėsenai vietoj žuvų rūšių ir kiekio gali būti nurodomas žvejybos dienų arba žvejybos įrankių panaudojimo kartų skaičius);</w:t>
      </w:r>
    </w:p>
    <w:p w:rsidR="00E243FE" w:rsidRDefault="00E243FE">
      <w:pPr>
        <w:suppressAutoHyphens/>
        <w:ind w:firstLine="567"/>
        <w:jc w:val="both"/>
        <w:rPr>
          <w:color w:val="000000"/>
          <w:szCs w:val="24"/>
          <w:lang w:eastAsia="lt-LT"/>
        </w:rPr>
      </w:pPr>
      <w:r w:rsidR="00FB3330">
        <w:rPr>
          <w:color w:val="000000"/>
          <w:szCs w:val="24"/>
          <w:lang w:eastAsia="lt-LT"/>
        </w:rPr>
        <w:t>7.3</w:t>
      </w:r>
      <w:r w:rsidR="00FB3330">
        <w:rPr>
          <w:color w:val="000000"/>
          <w:szCs w:val="24"/>
          <w:lang w:eastAsia="lt-LT"/>
        </w:rPr>
        <w:t>. numatomus žvejybai naudoti įrankius</w:t>
      </w:r>
      <w:r w:rsidR="00FB3330">
        <w:rPr>
          <w:b/>
          <w:bCs/>
          <w:color w:val="000000"/>
          <w:szCs w:val="24"/>
          <w:lang w:eastAsia="lt-LT"/>
        </w:rPr>
        <w:t xml:space="preserve"> </w:t>
      </w:r>
      <w:r w:rsidR="00FB3330">
        <w:rPr>
          <w:color w:val="000000"/>
          <w:szCs w:val="24"/>
          <w:lang w:eastAsia="lt-LT"/>
        </w:rPr>
        <w:t>(tipą, kiekį, jų ilgį, akių dydį, kabliukų skaičių);</w:t>
      </w:r>
    </w:p>
    <w:p w:rsidR="00E243FE" w:rsidRDefault="00E243FE">
      <w:pPr>
        <w:suppressAutoHyphens/>
        <w:ind w:firstLine="567"/>
        <w:jc w:val="both"/>
        <w:rPr>
          <w:color w:val="000000"/>
          <w:szCs w:val="24"/>
          <w:lang w:eastAsia="lt-LT"/>
        </w:rPr>
      </w:pPr>
      <w:r w:rsidR="00FB3330">
        <w:rPr>
          <w:color w:val="000000"/>
          <w:szCs w:val="24"/>
          <w:lang w:eastAsia="lt-LT"/>
        </w:rPr>
        <w:t>7.4</w:t>
      </w:r>
      <w:r w:rsidR="00FB3330">
        <w:rPr>
          <w:color w:val="000000"/>
          <w:szCs w:val="24"/>
          <w:lang w:eastAsia="lt-LT"/>
        </w:rPr>
        <w:t xml:space="preserve">. elektros </w:t>
      </w:r>
      <w:r w:rsidR="00FB3330">
        <w:rPr>
          <w:color w:val="000000"/>
          <w:szCs w:val="24"/>
          <w:lang w:eastAsia="lt-LT"/>
        </w:rPr>
        <w:t>žvejybos aparato registravimo Agentūroje numerį (jei pageidaujama žvejoti elektros žvejybos aparatu);</w:t>
      </w:r>
    </w:p>
    <w:p w:rsidR="00E243FE" w:rsidRDefault="00E243FE">
      <w:pPr>
        <w:suppressAutoHyphens/>
        <w:ind w:firstLine="567"/>
        <w:jc w:val="both"/>
        <w:rPr>
          <w:color w:val="000000"/>
          <w:szCs w:val="24"/>
          <w:lang w:eastAsia="lt-LT"/>
        </w:rPr>
      </w:pPr>
      <w:r w:rsidR="00FB3330">
        <w:rPr>
          <w:color w:val="000000"/>
          <w:szCs w:val="24"/>
          <w:lang w:eastAsia="lt-LT"/>
        </w:rPr>
        <w:t>7.5</w:t>
      </w:r>
      <w:r w:rsidR="00FB3330">
        <w:rPr>
          <w:color w:val="000000"/>
          <w:szCs w:val="24"/>
          <w:lang w:eastAsia="lt-LT"/>
        </w:rPr>
        <w:t>. pageidaujamą žvejybos laiką;</w:t>
      </w:r>
    </w:p>
    <w:p w:rsidR="00E243FE" w:rsidRDefault="00E243FE">
      <w:pPr>
        <w:suppressAutoHyphens/>
        <w:ind w:firstLine="567"/>
        <w:jc w:val="both"/>
        <w:rPr>
          <w:color w:val="000000"/>
          <w:szCs w:val="24"/>
          <w:lang w:eastAsia="lt-LT"/>
        </w:rPr>
      </w:pPr>
      <w:r w:rsidR="00FB3330">
        <w:rPr>
          <w:color w:val="000000"/>
          <w:szCs w:val="24"/>
          <w:lang w:eastAsia="lt-LT"/>
        </w:rPr>
        <w:t>7.6</w:t>
      </w:r>
      <w:r w:rsidR="00FB3330">
        <w:rPr>
          <w:color w:val="000000"/>
          <w:szCs w:val="24"/>
          <w:lang w:eastAsia="lt-LT"/>
        </w:rPr>
        <w:t>. vieną iš Tvarkos aprašo 3 punkte išvardintų žvejybos tikslų;</w:t>
      </w:r>
    </w:p>
    <w:p w:rsidR="00E243FE" w:rsidRDefault="00E243FE">
      <w:pPr>
        <w:suppressAutoHyphens/>
        <w:ind w:firstLine="567"/>
        <w:jc w:val="both"/>
        <w:rPr>
          <w:color w:val="000000"/>
          <w:szCs w:val="24"/>
          <w:lang w:eastAsia="lt-LT"/>
        </w:rPr>
      </w:pPr>
      <w:r w:rsidR="00FB3330">
        <w:rPr>
          <w:color w:val="000000"/>
          <w:szCs w:val="24"/>
          <w:lang w:eastAsia="lt-LT"/>
        </w:rPr>
        <w:t>7.7</w:t>
      </w:r>
      <w:r w:rsidR="00FB3330">
        <w:rPr>
          <w:color w:val="000000"/>
          <w:szCs w:val="24"/>
          <w:lang w:eastAsia="lt-LT"/>
        </w:rPr>
        <w:t xml:space="preserve">. numatomą surinkti ikrų kiekį bei </w:t>
      </w:r>
      <w:r w:rsidR="00FB3330">
        <w:rPr>
          <w:color w:val="000000"/>
          <w:szCs w:val="24"/>
          <w:lang w:eastAsia="lt-LT"/>
        </w:rPr>
        <w:t>galimybę juos inkubuoti patiems arba prideda sutartį, pasirašytą su įmone, kuri vykdys tuos darbus (tik prašymuose dėl specialiosios žvejybos žuvivaisos tikslais). Reikalavimas nurodyti ikrų inkubavimo galimybę netaikomas įmonėms, vykdančioms Tvarkos apraš</w:t>
      </w:r>
      <w:r w:rsidR="00FB3330">
        <w:rPr>
          <w:color w:val="000000"/>
          <w:szCs w:val="24"/>
          <w:lang w:eastAsia="lt-LT"/>
        </w:rPr>
        <w:t>o 10 punkte nustatyta tvarka patvirtintus žuvų ir vėžiagyvių gaudymo žuvivaisai planus;</w:t>
      </w:r>
    </w:p>
    <w:p w:rsidR="00E243FE" w:rsidRDefault="00E243FE">
      <w:pPr>
        <w:suppressAutoHyphens/>
        <w:ind w:firstLine="567"/>
        <w:jc w:val="both"/>
        <w:rPr>
          <w:color w:val="000000"/>
          <w:szCs w:val="24"/>
          <w:lang w:eastAsia="lt-LT"/>
        </w:rPr>
      </w:pPr>
      <w:r w:rsidR="00FB3330">
        <w:rPr>
          <w:color w:val="000000"/>
          <w:szCs w:val="24"/>
          <w:lang w:eastAsia="lt-LT"/>
        </w:rPr>
        <w:t>7.8</w:t>
      </w:r>
      <w:r w:rsidR="00FB3330">
        <w:rPr>
          <w:color w:val="000000"/>
          <w:szCs w:val="24"/>
          <w:lang w:eastAsia="lt-LT"/>
        </w:rPr>
        <w:t xml:space="preserve">. darbų reikalingumo bei pageidaujamo sugauti žuvų kiekio pagrindimo motyvus. Šis reikalavimas netaikomas, kai žvejyba žuvivaisai numatyta </w:t>
      </w:r>
      <w:r w:rsidR="00FB3330">
        <w:rPr>
          <w:caps/>
          <w:color w:val="000000"/>
          <w:szCs w:val="24"/>
          <w:lang w:eastAsia="lt-LT"/>
        </w:rPr>
        <w:t>v</w:t>
      </w:r>
      <w:r w:rsidR="00FB3330">
        <w:rPr>
          <w:color w:val="000000"/>
          <w:szCs w:val="24"/>
          <w:lang w:eastAsia="lt-LT"/>
        </w:rPr>
        <w:t xml:space="preserve">alstybiniame žuvų ir </w:t>
      </w:r>
      <w:r w:rsidR="00FB3330">
        <w:rPr>
          <w:color w:val="000000"/>
          <w:szCs w:val="24"/>
          <w:lang w:eastAsia="lt-LT"/>
        </w:rPr>
        <w:t>vėžiagyvių gaudymo žuvivaisai plane, kurį Tvarkos aprašo 10 punkte nustatyta tvarka rengia Žemės ūkio ministerija ar jos įgaliota institucija (toliau – ŽŪM institucija), taip pat atvejais, kuomet moksliniai tyrimai vykdomi stebint žuvis, siekiant nustatyti</w:t>
      </w:r>
      <w:r w:rsidR="00FB3330">
        <w:rPr>
          <w:color w:val="000000"/>
          <w:szCs w:val="24"/>
          <w:lang w:eastAsia="lt-LT"/>
        </w:rPr>
        <w:t xml:space="preserve"> žvejybos limitus arba vadovaujantis vandens telkinių, į kuriuos išduoti leidimai naudoti žvejybos plotus (toliau – Išnuomotas vandens telkinys), patvirtintais žuvų išteklių naudojimo, atkūrimo ir apsaugos priemonių planais;</w:t>
      </w:r>
    </w:p>
    <w:p w:rsidR="00E243FE" w:rsidRDefault="00E243FE">
      <w:pPr>
        <w:suppressAutoHyphens/>
        <w:ind w:firstLine="567"/>
        <w:jc w:val="both"/>
        <w:rPr>
          <w:color w:val="000000"/>
          <w:szCs w:val="24"/>
          <w:lang w:eastAsia="lt-LT"/>
        </w:rPr>
      </w:pPr>
      <w:r w:rsidR="00FB3330">
        <w:rPr>
          <w:color w:val="000000"/>
          <w:szCs w:val="24"/>
          <w:lang w:eastAsia="lt-LT"/>
        </w:rPr>
        <w:t>7.9</w:t>
      </w:r>
      <w:r w:rsidR="00FB3330">
        <w:rPr>
          <w:color w:val="000000"/>
          <w:szCs w:val="24"/>
          <w:lang w:eastAsia="lt-LT"/>
        </w:rPr>
        <w:t>. juridinius ar fizinius</w:t>
      </w:r>
      <w:r w:rsidR="00FB3330">
        <w:rPr>
          <w:color w:val="000000"/>
          <w:szCs w:val="24"/>
          <w:lang w:eastAsia="lt-LT"/>
        </w:rPr>
        <w:t xml:space="preserve"> asmenis, kurie pagal šio Tvarkos aprašo 8.1 punktą vykdys žvejybą;</w:t>
      </w:r>
    </w:p>
    <w:p w:rsidR="00E243FE" w:rsidRDefault="00E243FE">
      <w:pPr>
        <w:suppressAutoHyphens/>
        <w:ind w:firstLine="567"/>
        <w:jc w:val="both"/>
        <w:rPr>
          <w:color w:val="000000"/>
          <w:szCs w:val="24"/>
          <w:lang w:eastAsia="lt-LT"/>
        </w:rPr>
      </w:pPr>
      <w:r w:rsidR="00FB3330">
        <w:rPr>
          <w:color w:val="000000"/>
          <w:szCs w:val="24"/>
          <w:lang w:eastAsia="lt-LT"/>
        </w:rPr>
        <w:t>7.10</w:t>
      </w:r>
      <w:r w:rsidR="00FB3330">
        <w:rPr>
          <w:color w:val="000000"/>
          <w:szCs w:val="24"/>
          <w:lang w:eastAsia="lt-LT"/>
        </w:rPr>
        <w:t>. ne daugiau kaip trijų (išskyrus žvejojančius Kuršių mariose) atsakingų už žvejybą asmenų vardus, pavardes, pareigas. Žvejojant Kuršių mariose, gali būti nurodytas ir didesnis ats</w:t>
      </w:r>
      <w:r w:rsidR="00FB3330">
        <w:rPr>
          <w:color w:val="000000"/>
          <w:szCs w:val="24"/>
          <w:lang w:eastAsia="lt-LT"/>
        </w:rPr>
        <w:t>akingų už žvejybą asmenų skaičius.</w:t>
      </w:r>
    </w:p>
    <w:p w:rsidR="00E243FE" w:rsidRDefault="00E243FE">
      <w:pPr>
        <w:suppressAutoHyphens/>
        <w:ind w:firstLine="567"/>
        <w:jc w:val="both"/>
        <w:rPr>
          <w:color w:val="000000"/>
          <w:szCs w:val="24"/>
          <w:lang w:eastAsia="lt-LT"/>
        </w:rPr>
      </w:pPr>
      <w:r w:rsidR="00FB3330">
        <w:rPr>
          <w:color w:val="000000"/>
          <w:szCs w:val="24"/>
          <w:lang w:eastAsia="lt-LT"/>
        </w:rPr>
        <w:t>8</w:t>
      </w:r>
      <w:r w:rsidR="00FB3330">
        <w:rPr>
          <w:color w:val="000000"/>
          <w:szCs w:val="24"/>
          <w:lang w:eastAsia="lt-LT"/>
        </w:rPr>
        <w:t>. Pareiškėjas kartu su prašymu Leidimui gauti papildomai pateikia:</w:t>
      </w:r>
    </w:p>
    <w:p w:rsidR="00E243FE" w:rsidRDefault="00E243FE">
      <w:pPr>
        <w:suppressAutoHyphens/>
        <w:ind w:firstLine="567"/>
        <w:jc w:val="both"/>
        <w:rPr>
          <w:color w:val="000000"/>
          <w:szCs w:val="24"/>
          <w:lang w:eastAsia="lt-LT"/>
        </w:rPr>
      </w:pPr>
      <w:r w:rsidR="00FB3330">
        <w:rPr>
          <w:color w:val="000000"/>
          <w:szCs w:val="24"/>
          <w:lang w:eastAsia="lt-LT"/>
        </w:rPr>
        <w:t>8.1</w:t>
      </w:r>
      <w:r w:rsidR="00FB3330">
        <w:rPr>
          <w:color w:val="000000"/>
          <w:szCs w:val="24"/>
          <w:lang w:eastAsia="lt-LT"/>
        </w:rPr>
        <w:t>. sutarties arba sutikimo atlikti darbus kopiją su juridiniu ar fiziniu asmeniu, kuris vykdys specialiąją žvejybą (toliau – Vykdytojas), kai š</w:t>
      </w:r>
      <w:r w:rsidR="00FB3330">
        <w:rPr>
          <w:color w:val="000000"/>
          <w:szCs w:val="24"/>
          <w:lang w:eastAsia="lt-LT"/>
        </w:rPr>
        <w:t>ią žvejybą vykdo ne pats Pareiškėjas;</w:t>
      </w:r>
    </w:p>
    <w:p w:rsidR="00E243FE" w:rsidRDefault="00E243FE">
      <w:pPr>
        <w:suppressAutoHyphens/>
        <w:ind w:firstLine="567"/>
        <w:jc w:val="both"/>
        <w:rPr>
          <w:color w:val="000000"/>
          <w:szCs w:val="24"/>
          <w:lang w:eastAsia="lt-LT"/>
        </w:rPr>
      </w:pPr>
      <w:r w:rsidR="00FB3330">
        <w:rPr>
          <w:color w:val="000000"/>
          <w:szCs w:val="24"/>
          <w:lang w:eastAsia="lt-LT"/>
        </w:rPr>
        <w:t>8.2</w:t>
      </w:r>
      <w:r w:rsidR="00FB3330">
        <w:rPr>
          <w:color w:val="000000"/>
          <w:szCs w:val="24"/>
          <w:lang w:eastAsia="lt-LT"/>
        </w:rPr>
        <w:t>. verslinės žvejybos įrankiais leidžiamų sugauti žuvų limitų kopijas (kai Išnuomotuose vandens telkiniuose yra nustatyti žuvų sugavimo limitai);</w:t>
      </w:r>
    </w:p>
    <w:p w:rsidR="00E243FE" w:rsidRDefault="00E243FE">
      <w:pPr>
        <w:suppressAutoHyphens/>
        <w:ind w:firstLine="567"/>
        <w:jc w:val="both"/>
        <w:rPr>
          <w:b/>
          <w:bCs/>
          <w:color w:val="000000"/>
          <w:szCs w:val="24"/>
          <w:lang w:eastAsia="lt-LT"/>
        </w:rPr>
      </w:pPr>
      <w:r w:rsidR="00FB3330">
        <w:rPr>
          <w:color w:val="000000"/>
          <w:szCs w:val="24"/>
          <w:lang w:eastAsia="lt-LT"/>
        </w:rPr>
        <w:t>8.3</w:t>
      </w:r>
      <w:r w:rsidR="00FB3330">
        <w:rPr>
          <w:color w:val="000000"/>
          <w:szCs w:val="24"/>
          <w:lang w:eastAsia="lt-LT"/>
        </w:rPr>
        <w:t>. mokslo institucijos patvirtintų planinių temų ar užduočių</w:t>
      </w:r>
      <w:r w:rsidR="00FB3330">
        <w:rPr>
          <w:color w:val="000000"/>
          <w:szCs w:val="24"/>
          <w:lang w:eastAsia="lt-LT"/>
        </w:rPr>
        <w:t xml:space="preserve"> kopijas – kai specialioji žvejyba vykdoma mokslinių tyrimų tikslais;</w:t>
      </w:r>
    </w:p>
    <w:p w:rsidR="00E243FE" w:rsidRDefault="00E243FE">
      <w:pPr>
        <w:suppressAutoHyphens/>
        <w:ind w:firstLine="567"/>
        <w:jc w:val="both"/>
        <w:rPr>
          <w:color w:val="000000"/>
          <w:szCs w:val="24"/>
          <w:lang w:eastAsia="lt-LT"/>
        </w:rPr>
      </w:pPr>
      <w:r w:rsidR="00FB3330">
        <w:rPr>
          <w:color w:val="000000"/>
          <w:szCs w:val="24"/>
          <w:lang w:eastAsia="lt-LT"/>
        </w:rPr>
        <w:t>8.4</w:t>
      </w:r>
      <w:r w:rsidR="00FB3330">
        <w:rPr>
          <w:color w:val="000000"/>
          <w:szCs w:val="24"/>
          <w:lang w:eastAsia="lt-LT"/>
        </w:rPr>
        <w:t>. šio Tvarkos aprašo 17 punkte nurodytų asmenų parengtas mokslines rekomendacijas – kai žvejojama biomelioracijos tikslais;</w:t>
      </w:r>
    </w:p>
    <w:p w:rsidR="00E243FE" w:rsidRDefault="00E243FE">
      <w:pPr>
        <w:suppressAutoHyphens/>
        <w:ind w:firstLine="567"/>
        <w:jc w:val="both"/>
        <w:rPr>
          <w:color w:val="000000"/>
          <w:szCs w:val="24"/>
          <w:lang w:eastAsia="lt-LT"/>
        </w:rPr>
      </w:pPr>
      <w:r w:rsidR="00FB3330">
        <w:rPr>
          <w:color w:val="000000"/>
          <w:szCs w:val="24"/>
          <w:lang w:eastAsia="lt-LT"/>
        </w:rPr>
        <w:t>8.5</w:t>
      </w:r>
      <w:r w:rsidR="00FB3330">
        <w:rPr>
          <w:color w:val="000000"/>
          <w:szCs w:val="24"/>
          <w:lang w:eastAsia="lt-LT"/>
        </w:rPr>
        <w:t>. žvejybos ploto naudotojo ar vandens telkinio s</w:t>
      </w:r>
      <w:r w:rsidR="00FB3330">
        <w:rPr>
          <w:color w:val="000000"/>
          <w:szCs w:val="24"/>
          <w:lang w:eastAsia="lt-LT"/>
        </w:rPr>
        <w:t>avininko sutikimą raštu jo vandens telkinyje vykdyti specialiąją žvejybą – kai Išnuomotame ar privačiame vandens telkinyje</w:t>
      </w:r>
      <w:r w:rsidR="00FB3330">
        <w:rPr>
          <w:b/>
          <w:bCs/>
          <w:color w:val="000000"/>
          <w:szCs w:val="24"/>
          <w:lang w:eastAsia="lt-LT"/>
        </w:rPr>
        <w:t xml:space="preserve"> </w:t>
      </w:r>
      <w:r w:rsidR="00FB3330">
        <w:rPr>
          <w:color w:val="000000"/>
          <w:szCs w:val="24"/>
          <w:lang w:eastAsia="lt-LT"/>
        </w:rPr>
        <w:t xml:space="preserve">norima žvejoti ne žvejybos ploto naudotojo ar savininko užsakymu, išskyrus atvejus, kuomet Leidimo Išnuomotame ar privačiame vandens </w:t>
      </w:r>
      <w:r w:rsidR="00FB3330">
        <w:rPr>
          <w:color w:val="000000"/>
          <w:szCs w:val="24"/>
          <w:lang w:eastAsia="lt-LT"/>
        </w:rPr>
        <w:t>telkinyje prašo pats žvejybos plotų naudotojas ar savininkas arba esant ypatingai ekologinei situacijai (epizootijos židinys, invazinių gyvūnų rūšių atsiradimas ir kt.);</w:t>
      </w:r>
    </w:p>
    <w:p w:rsidR="00E243FE" w:rsidRDefault="00E243FE">
      <w:pPr>
        <w:suppressAutoHyphens/>
        <w:ind w:firstLine="567"/>
        <w:jc w:val="both"/>
        <w:rPr>
          <w:color w:val="000000"/>
          <w:szCs w:val="24"/>
          <w:lang w:eastAsia="lt-LT"/>
        </w:rPr>
      </w:pPr>
      <w:r w:rsidR="00FB3330">
        <w:rPr>
          <w:color w:val="000000"/>
          <w:szCs w:val="24"/>
          <w:lang w:eastAsia="lt-LT"/>
        </w:rPr>
        <w:t>8.6</w:t>
      </w:r>
      <w:r w:rsidR="00FB3330">
        <w:rPr>
          <w:color w:val="000000"/>
          <w:szCs w:val="24"/>
          <w:lang w:eastAsia="lt-LT"/>
        </w:rPr>
        <w:t>. žvejybos ploto naudotojo ar savininko prašymą Pareiškėjui Išnuomotame ar priv</w:t>
      </w:r>
      <w:r w:rsidR="00FB3330">
        <w:rPr>
          <w:color w:val="000000"/>
          <w:szCs w:val="24"/>
          <w:lang w:eastAsia="lt-LT"/>
        </w:rPr>
        <w:t>ačiame vandens telkinyje atlikti mokslinius tyrimus.</w:t>
      </w:r>
    </w:p>
    <w:p w:rsidR="00E243FE" w:rsidRDefault="00E243FE">
      <w:pPr>
        <w:suppressAutoHyphens/>
        <w:ind w:firstLine="567"/>
        <w:jc w:val="both"/>
        <w:rPr>
          <w:color w:val="000000"/>
          <w:szCs w:val="24"/>
          <w:lang w:eastAsia="lt-LT"/>
        </w:rPr>
      </w:pPr>
      <w:r w:rsidR="00FB3330">
        <w:rPr>
          <w:color w:val="000000"/>
          <w:szCs w:val="24"/>
          <w:lang w:eastAsia="lt-LT"/>
        </w:rPr>
        <w:t>9</w:t>
      </w:r>
      <w:r w:rsidR="00FB3330">
        <w:rPr>
          <w:color w:val="000000"/>
          <w:szCs w:val="24"/>
          <w:lang w:eastAsia="lt-LT"/>
        </w:rPr>
        <w:t>. Vykdytojo atliekamoje specialiojoje žvejyboje gali dalyvauti tik Vykdytojas ir Leidimą turintis Pareiškėjas (toliau – Naudotojas), jų įmonėse (įstaigose) dirbantys (besimokantys), taip pat žvejy</w:t>
      </w:r>
      <w:r w:rsidR="00FB3330">
        <w:rPr>
          <w:color w:val="000000"/>
          <w:szCs w:val="24"/>
          <w:lang w:eastAsia="lt-LT"/>
        </w:rPr>
        <w:t>bą kontroliuojantys asmenys.</w:t>
      </w:r>
    </w:p>
    <w:p w:rsidR="00E243FE" w:rsidRDefault="00E243FE">
      <w:pPr>
        <w:suppressAutoHyphens/>
        <w:ind w:firstLine="567"/>
        <w:jc w:val="both"/>
        <w:rPr>
          <w:color w:val="000000"/>
          <w:szCs w:val="24"/>
          <w:lang w:eastAsia="lt-LT"/>
        </w:rPr>
      </w:pPr>
      <w:r w:rsidR="00FB3330">
        <w:rPr>
          <w:color w:val="000000"/>
          <w:szCs w:val="24"/>
          <w:lang w:eastAsia="lt-LT"/>
        </w:rPr>
        <w:t>10</w:t>
      </w:r>
      <w:r w:rsidR="00FB3330">
        <w:rPr>
          <w:color w:val="000000"/>
          <w:szCs w:val="24"/>
          <w:lang w:eastAsia="lt-LT"/>
        </w:rPr>
        <w:t xml:space="preserve">. Valstybinį žuvų ir vėžiagyvių gaudymo žuvivaisai planą, atsižvelgdama į mokslininkų pateiktas rekomendacijas, rengia ŽŪM institucija. Žuvų ir vėžiagyvių gaudymo žuvivaisai planą gali rengti vandens telkinio valdytojas. </w:t>
      </w:r>
      <w:r w:rsidR="00FB3330">
        <w:rPr>
          <w:color w:val="000000"/>
          <w:szCs w:val="24"/>
          <w:lang w:eastAsia="lt-LT"/>
        </w:rPr>
        <w:t>Šiuose planuose nurodomas reikalingas sugauti žuvų kiekis, žvejybos įrankių tipas ir kiekis, žvejybos vieta ir laikas, saugomos teritorijos pavadinimas (jei vandens telkinys yra valstybiniame parke, valstybiniame gamtiniame ar biosferos rezervate, gamtinia</w:t>
      </w:r>
      <w:r w:rsidR="00FB3330">
        <w:rPr>
          <w:color w:val="000000"/>
          <w:szCs w:val="24"/>
          <w:lang w:eastAsia="lt-LT"/>
        </w:rPr>
        <w:t>me draustinyje). ŽŪM institucija Valstybinį žuvų ir vėžiagyvių gaudymo žuvivaisai planą suderina su Gamtos tyrimų centro Ekologijos institutu, Aplinkos ministerija ir teikia tvirtinti Žemės ūkio ministerijai. Vandens telkinio valdytojo parengtas žuvų ir vė</w:t>
      </w:r>
      <w:r w:rsidR="00FB3330">
        <w:rPr>
          <w:color w:val="000000"/>
          <w:szCs w:val="24"/>
          <w:lang w:eastAsia="lt-LT"/>
        </w:rPr>
        <w:t>žiagyvių gaudymo žuvivaisai planas turi būti suderintas su Aplinkos ministerija ir patvirtintas Žemės ūkio ministerijos.</w:t>
      </w:r>
    </w:p>
    <w:p w:rsidR="00E243FE" w:rsidRDefault="00E243FE">
      <w:pPr>
        <w:suppressAutoHyphens/>
        <w:ind w:firstLine="567"/>
        <w:jc w:val="both"/>
        <w:rPr>
          <w:color w:val="000000"/>
          <w:szCs w:val="24"/>
          <w:lang w:eastAsia="lt-LT"/>
        </w:rPr>
      </w:pPr>
      <w:r w:rsidR="00FB3330">
        <w:rPr>
          <w:color w:val="000000"/>
          <w:szCs w:val="24"/>
          <w:lang w:eastAsia="lt-LT"/>
        </w:rPr>
        <w:t>11</w:t>
      </w:r>
      <w:r w:rsidR="00FB3330">
        <w:rPr>
          <w:color w:val="000000"/>
          <w:szCs w:val="24"/>
          <w:lang w:eastAsia="lt-LT"/>
        </w:rPr>
        <w:t xml:space="preserve">. Mokslinių tyrimų temos ir jų techninės užduotys registruojamos pagal Agentūros nustatytą tvarką. Leidimai moksliniams tyrimams </w:t>
      </w:r>
      <w:r w:rsidR="00FB3330">
        <w:rPr>
          <w:color w:val="000000"/>
          <w:szCs w:val="24"/>
          <w:lang w:eastAsia="lt-LT"/>
        </w:rPr>
        <w:t>vidaus vandens telkiniuose išduodami tik mokslinėms temoms ir jų techninėms užduotims, užregistruotoms Agentūroje, vykdyti.</w:t>
      </w:r>
    </w:p>
    <w:p w:rsidR="00E243FE" w:rsidRDefault="00E243FE">
      <w:pPr>
        <w:suppressAutoHyphens/>
        <w:ind w:firstLine="567"/>
        <w:jc w:val="both"/>
        <w:rPr>
          <w:color w:val="000000"/>
          <w:szCs w:val="24"/>
          <w:lang w:eastAsia="lt-LT"/>
        </w:rPr>
      </w:pPr>
      <w:r w:rsidR="00FB3330">
        <w:rPr>
          <w:color w:val="000000"/>
          <w:szCs w:val="24"/>
          <w:lang w:eastAsia="lt-LT"/>
        </w:rPr>
        <w:t>12</w:t>
      </w:r>
      <w:r w:rsidR="00FB3330">
        <w:rPr>
          <w:color w:val="000000"/>
          <w:szCs w:val="24"/>
          <w:lang w:eastAsia="lt-LT"/>
        </w:rPr>
        <w:t>. Moksliniai tyrimai vykdomi pagal Žuvų išteklių tyrimų metodiką, patvirtintą aplinkos ministro 2005 m. spalio 20 d. įsakymu N</w:t>
      </w:r>
      <w:r w:rsidR="00FB3330">
        <w:rPr>
          <w:color w:val="000000"/>
          <w:szCs w:val="24"/>
          <w:lang w:eastAsia="lt-LT"/>
        </w:rPr>
        <w:t>r. 501 (Žin., 2005, Nr. </w:t>
      </w:r>
      <w:hyperlink r:id="rId20" w:tgtFrame="_blank" w:history="1">
        <w:r w:rsidR="00FB3330">
          <w:rPr>
            <w:color w:val="0000FF" w:themeColor="hyperlink"/>
            <w:szCs w:val="24"/>
            <w:u w:val="single"/>
            <w:lang w:eastAsia="lt-LT"/>
          </w:rPr>
          <w:t>131-4748</w:t>
        </w:r>
      </w:hyperlink>
      <w:r w:rsidR="00FB3330">
        <w:rPr>
          <w:color w:val="000000"/>
          <w:szCs w:val="24"/>
          <w:lang w:eastAsia="lt-LT"/>
        </w:rPr>
        <w:t>).</w:t>
      </w:r>
    </w:p>
    <w:p w:rsidR="00E243FE" w:rsidRDefault="00E243FE">
      <w:pPr>
        <w:suppressAutoHyphens/>
        <w:ind w:firstLine="567"/>
        <w:jc w:val="both"/>
        <w:rPr>
          <w:color w:val="000000"/>
          <w:szCs w:val="24"/>
          <w:lang w:eastAsia="lt-LT"/>
        </w:rPr>
      </w:pPr>
      <w:r w:rsidR="00FB3330">
        <w:rPr>
          <w:color w:val="000000"/>
          <w:szCs w:val="24"/>
          <w:lang w:eastAsia="lt-LT"/>
        </w:rPr>
        <w:t>13</w:t>
      </w:r>
      <w:r w:rsidR="00FB3330">
        <w:rPr>
          <w:color w:val="000000"/>
          <w:szCs w:val="24"/>
          <w:lang w:eastAsia="lt-LT"/>
        </w:rPr>
        <w:t xml:space="preserve">. </w:t>
      </w:r>
      <w:r w:rsidR="00FB3330">
        <w:rPr>
          <w:caps/>
          <w:color w:val="000000"/>
          <w:szCs w:val="24"/>
          <w:lang w:eastAsia="lt-LT"/>
        </w:rPr>
        <w:t>j</w:t>
      </w:r>
      <w:r w:rsidR="00FB3330">
        <w:rPr>
          <w:color w:val="000000"/>
          <w:szCs w:val="24"/>
          <w:lang w:eastAsia="lt-LT"/>
        </w:rPr>
        <w:t>ei specialiąją žvejybą numatoma vykdyti saugomose teritorijose esančiuose vandens telkiniuose, Agentūra</w:t>
      </w:r>
      <w:r w:rsidR="00FB3330">
        <w:rPr>
          <w:b/>
          <w:bCs/>
          <w:color w:val="000000"/>
          <w:szCs w:val="24"/>
          <w:lang w:eastAsia="lt-LT"/>
        </w:rPr>
        <w:t xml:space="preserve"> </w:t>
      </w:r>
      <w:r w:rsidR="00FB3330">
        <w:rPr>
          <w:color w:val="000000"/>
          <w:szCs w:val="24"/>
          <w:lang w:eastAsia="lt-LT"/>
        </w:rPr>
        <w:t>klausimą dėl Leidimo išdavimo</w:t>
      </w:r>
      <w:r w:rsidR="00FB3330">
        <w:rPr>
          <w:color w:val="000000"/>
          <w:szCs w:val="24"/>
          <w:lang w:eastAsia="lt-LT"/>
        </w:rPr>
        <w:t xml:space="preserve"> papildomai suderina su Valstybine saugomų teritorijų tarnyba prie Aplinkos ministerijos (toliau – VSTT). Leidimai į Lietuvos Respublikos saugomų gyvūnų, augalų ir grybų rūšių sąrašą, patvirtintą Lietuvos Respublikos aplinkos ministro 2003 m. spalio 13 d. </w:t>
      </w:r>
      <w:r w:rsidR="00FB3330">
        <w:rPr>
          <w:color w:val="000000"/>
          <w:szCs w:val="24"/>
          <w:lang w:eastAsia="lt-LT"/>
        </w:rPr>
        <w:t>įsakymu Nr. 504 (Žin., 2003, Nr. </w:t>
      </w:r>
      <w:hyperlink r:id="rId21" w:tgtFrame="_blank" w:history="1">
        <w:r w:rsidR="00FB3330">
          <w:rPr>
            <w:color w:val="0000FF" w:themeColor="hyperlink"/>
            <w:szCs w:val="24"/>
            <w:u w:val="single"/>
            <w:lang w:eastAsia="lt-LT"/>
          </w:rPr>
          <w:t>100-4506</w:t>
        </w:r>
      </w:hyperlink>
      <w:r w:rsidR="00FB3330">
        <w:rPr>
          <w:color w:val="000000"/>
          <w:szCs w:val="24"/>
          <w:lang w:eastAsia="lt-LT"/>
        </w:rPr>
        <w:t>; 2011, Nr. </w:t>
      </w:r>
      <w:hyperlink r:id="rId22" w:tgtFrame="_blank" w:history="1">
        <w:r w:rsidR="00FB3330">
          <w:rPr>
            <w:color w:val="0000FF" w:themeColor="hyperlink"/>
            <w:szCs w:val="24"/>
            <w:u w:val="single"/>
            <w:lang w:eastAsia="lt-LT"/>
          </w:rPr>
          <w:t>53-2567</w:t>
        </w:r>
      </w:hyperlink>
      <w:r w:rsidR="00FB3330">
        <w:rPr>
          <w:color w:val="000000"/>
          <w:szCs w:val="24"/>
          <w:lang w:eastAsia="lt-LT"/>
        </w:rPr>
        <w:t>), įrašytų rūšių žuvų žvejybai išduoda</w:t>
      </w:r>
      <w:r w:rsidR="00FB3330">
        <w:rPr>
          <w:color w:val="000000"/>
          <w:szCs w:val="24"/>
          <w:lang w:eastAsia="lt-LT"/>
        </w:rPr>
        <w:t>mi tik suderinus su Aplinkos ministerija. Aplinkos ministerija ar VSTT sprendimą dėl Leidimo derinimo priima per 3 darbo dienas nuo prašymo gavimo. Derinama per ALIS, raštu arba nurodytos institucijos atsakingas darbuotojas vizuoja Agentūroje liekantį Leid</w:t>
      </w:r>
      <w:r w:rsidR="00FB3330">
        <w:rPr>
          <w:color w:val="000000"/>
          <w:szCs w:val="24"/>
          <w:lang w:eastAsia="lt-LT"/>
        </w:rPr>
        <w:t>imo egzempliorių. Leidimo derinti nereikia:</w:t>
      </w:r>
    </w:p>
    <w:p w:rsidR="00E243FE" w:rsidRDefault="00E243FE">
      <w:pPr>
        <w:suppressAutoHyphens/>
        <w:ind w:firstLine="567"/>
        <w:jc w:val="both"/>
        <w:rPr>
          <w:color w:val="000000"/>
          <w:szCs w:val="24"/>
          <w:lang w:eastAsia="lt-LT"/>
        </w:rPr>
      </w:pPr>
      <w:r w:rsidR="00FB3330">
        <w:rPr>
          <w:color w:val="000000"/>
          <w:szCs w:val="24"/>
          <w:lang w:eastAsia="lt-LT"/>
        </w:rPr>
        <w:t>13.1</w:t>
      </w:r>
      <w:r w:rsidR="00FB3330">
        <w:rPr>
          <w:color w:val="000000"/>
          <w:szCs w:val="24"/>
          <w:lang w:eastAsia="lt-LT"/>
        </w:rPr>
        <w:t>. kai specialioji žvejyba numatyta Valstybiniame žuvų ir vėžiagyvių gaudymo žuvivaisai plane ar vandens telkinio valdytojo parengtame, su Aplinkos ministerija suderintame ir Žemės ūkio ministerijos patvirti</w:t>
      </w:r>
      <w:r w:rsidR="00FB3330">
        <w:rPr>
          <w:color w:val="000000"/>
          <w:szCs w:val="24"/>
          <w:lang w:eastAsia="lt-LT"/>
        </w:rPr>
        <w:t>ntame žuvų ir vėžiagyvių gaudymo žuvivaisai plane;</w:t>
      </w:r>
    </w:p>
    <w:p w:rsidR="00E243FE" w:rsidRDefault="00E243FE">
      <w:pPr>
        <w:suppressAutoHyphens/>
        <w:ind w:firstLine="567"/>
        <w:jc w:val="both"/>
        <w:rPr>
          <w:color w:val="000000"/>
          <w:szCs w:val="24"/>
          <w:lang w:eastAsia="lt-LT"/>
        </w:rPr>
      </w:pPr>
      <w:r w:rsidR="00FB3330">
        <w:rPr>
          <w:color w:val="000000"/>
          <w:szCs w:val="24"/>
          <w:lang w:eastAsia="lt-LT"/>
        </w:rPr>
        <w:t>13.2</w:t>
      </w:r>
      <w:r w:rsidR="00FB3330">
        <w:rPr>
          <w:color w:val="000000"/>
          <w:szCs w:val="24"/>
          <w:lang w:eastAsia="lt-LT"/>
        </w:rPr>
        <w:t>. kai žvejojama nedraudžiamu verslinei žvejybai laiku Išnuomotuose vandens telkiniuose, kuriuose yra nustatyti versliniai žuvų sugavimo limitai;</w:t>
      </w:r>
    </w:p>
    <w:p w:rsidR="00E243FE" w:rsidRDefault="00E243FE">
      <w:pPr>
        <w:suppressAutoHyphens/>
        <w:ind w:firstLine="567"/>
        <w:jc w:val="both"/>
        <w:rPr>
          <w:color w:val="000000"/>
          <w:szCs w:val="24"/>
          <w:lang w:eastAsia="lt-LT"/>
        </w:rPr>
      </w:pPr>
      <w:r w:rsidR="00FB3330">
        <w:rPr>
          <w:color w:val="000000"/>
          <w:szCs w:val="24"/>
          <w:lang w:eastAsia="lt-LT"/>
        </w:rPr>
        <w:t>13.3</w:t>
      </w:r>
      <w:r w:rsidR="00FB3330">
        <w:rPr>
          <w:color w:val="000000"/>
          <w:szCs w:val="24"/>
          <w:lang w:eastAsia="lt-LT"/>
        </w:rPr>
        <w:t>. vykdant mokslinius tyrimus ar stebėsenos p</w:t>
      </w:r>
      <w:r w:rsidR="00FB3330">
        <w:rPr>
          <w:color w:val="000000"/>
          <w:szCs w:val="24"/>
          <w:lang w:eastAsia="lt-LT"/>
        </w:rPr>
        <w:t>rogramas, Tvarkos aprašo 12 punkte nurodyta tvarka užregistruotas Agentūroje;</w:t>
      </w:r>
    </w:p>
    <w:p w:rsidR="00E243FE" w:rsidRDefault="00E243FE">
      <w:pPr>
        <w:suppressAutoHyphens/>
        <w:ind w:firstLine="567"/>
        <w:jc w:val="both"/>
        <w:rPr>
          <w:color w:val="000000"/>
          <w:szCs w:val="24"/>
          <w:lang w:eastAsia="lt-LT"/>
        </w:rPr>
      </w:pPr>
      <w:r w:rsidR="00FB3330">
        <w:rPr>
          <w:color w:val="000000"/>
          <w:szCs w:val="24"/>
          <w:lang w:eastAsia="lt-LT"/>
        </w:rPr>
        <w:t>13.4</w:t>
      </w:r>
      <w:r w:rsidR="00FB3330">
        <w:rPr>
          <w:color w:val="000000"/>
          <w:szCs w:val="24"/>
          <w:lang w:eastAsia="lt-LT"/>
        </w:rPr>
        <w:t>. vykdant mokslinius tyrimus, numatytus Išnuomoto vandens telkinio žuvų išteklių naudojimo, atkūrimo ir apsaugos priemonių plane;</w:t>
      </w:r>
    </w:p>
    <w:p w:rsidR="00E243FE" w:rsidRDefault="00E243FE">
      <w:pPr>
        <w:suppressAutoHyphens/>
        <w:ind w:firstLine="567"/>
        <w:jc w:val="both"/>
        <w:rPr>
          <w:color w:val="000000"/>
          <w:szCs w:val="24"/>
          <w:lang w:eastAsia="lt-LT"/>
        </w:rPr>
      </w:pPr>
      <w:r w:rsidR="00FB3330">
        <w:rPr>
          <w:color w:val="000000"/>
          <w:szCs w:val="24"/>
          <w:lang w:eastAsia="lt-LT"/>
        </w:rPr>
        <w:t>13.5</w:t>
      </w:r>
      <w:r w:rsidR="00FB3330">
        <w:rPr>
          <w:color w:val="000000"/>
          <w:szCs w:val="24"/>
          <w:lang w:eastAsia="lt-LT"/>
        </w:rPr>
        <w:t>. Tvarkos aprašo 5 punkte nurody</w:t>
      </w:r>
      <w:r w:rsidR="00FB3330">
        <w:rPr>
          <w:color w:val="000000"/>
          <w:szCs w:val="24"/>
          <w:lang w:eastAsia="lt-LT"/>
        </w:rPr>
        <w:t>tu atveju.</w:t>
      </w:r>
    </w:p>
    <w:p w:rsidR="00E243FE" w:rsidRDefault="00E243FE">
      <w:pPr>
        <w:suppressAutoHyphens/>
        <w:ind w:firstLine="567"/>
        <w:jc w:val="both"/>
        <w:rPr>
          <w:color w:val="000000"/>
          <w:szCs w:val="24"/>
          <w:lang w:eastAsia="lt-LT"/>
        </w:rPr>
      </w:pPr>
      <w:r w:rsidR="00FB3330">
        <w:rPr>
          <w:color w:val="000000"/>
          <w:szCs w:val="24"/>
          <w:lang w:eastAsia="lt-LT"/>
        </w:rPr>
        <w:t>14</w:t>
      </w:r>
      <w:r w:rsidR="00FB3330">
        <w:rPr>
          <w:color w:val="000000"/>
          <w:szCs w:val="24"/>
          <w:lang w:eastAsia="lt-LT"/>
        </w:rPr>
        <w:t>. Agentūra ne vėliau kaip per 10 darbo dienų nuo Tvarkos aprašo 7 ir 8 punktuose nurodytų dokumentų gavimo išduoda Leidimą. Jei prašymą Leidimui gauti teikiantis Pareiškėjas neatitinka bent vieno iš Tvarkos aprašo 6 punkte nurodyto reika</w:t>
      </w:r>
      <w:r w:rsidR="00FB3330">
        <w:rPr>
          <w:color w:val="000000"/>
          <w:szCs w:val="24"/>
          <w:lang w:eastAsia="lt-LT"/>
        </w:rPr>
        <w:t>lavimo arba nepateikė Tvarkos aprašo 7 ir 8 punktuose nurodytų dokumentų, Agentūra per 5 darbo dienas nuo prašymo gavimo dienos apie tai raštu praneša Pareiškėjui ir informuoja, kad terminas Leidimui išduoti bus pradedamas skaičiuoti gavus trūkstamą inform</w:t>
      </w:r>
      <w:r w:rsidR="00FB3330">
        <w:rPr>
          <w:color w:val="000000"/>
          <w:szCs w:val="24"/>
          <w:lang w:eastAsia="lt-LT"/>
        </w:rPr>
        <w:t>aciją. Prašymą Leidimui gauti pateikusiam asmeniui motyvuotas atsisakymas išduoti Leidimą pateikiamas tokiu būdu, kokiu buvo gautas prašymas išduoti Leidimą arba kitu prašyme nurodytu būdu.</w:t>
      </w:r>
    </w:p>
    <w:p w:rsidR="00E243FE" w:rsidRDefault="00E243FE">
      <w:pPr>
        <w:suppressAutoHyphens/>
        <w:ind w:firstLine="567"/>
        <w:jc w:val="both"/>
        <w:rPr>
          <w:color w:val="000000"/>
          <w:szCs w:val="24"/>
          <w:lang w:eastAsia="lt-LT"/>
        </w:rPr>
      </w:pPr>
      <w:r w:rsidR="00FB3330">
        <w:rPr>
          <w:color w:val="000000"/>
          <w:szCs w:val="24"/>
          <w:lang w:eastAsia="lt-LT"/>
        </w:rPr>
        <w:t>15</w:t>
      </w:r>
      <w:r w:rsidR="00FB3330">
        <w:rPr>
          <w:color w:val="000000"/>
          <w:szCs w:val="24"/>
          <w:lang w:eastAsia="lt-LT"/>
        </w:rPr>
        <w:t xml:space="preserve">. Leidžiamų sugauti žuvų kiekis (vnt. ir kg) neturi viršyti </w:t>
      </w:r>
      <w:r w:rsidR="00FB3330">
        <w:rPr>
          <w:color w:val="000000"/>
          <w:szCs w:val="24"/>
          <w:lang w:eastAsia="lt-LT"/>
        </w:rPr>
        <w:t>vandens telkiniui nustatyto žuvų sugavimo limito</w:t>
      </w:r>
      <w:r w:rsidR="00FB3330">
        <w:rPr>
          <w:b/>
          <w:bCs/>
          <w:color w:val="000000"/>
          <w:szCs w:val="24"/>
          <w:lang w:eastAsia="lt-LT"/>
        </w:rPr>
        <w:t xml:space="preserve"> </w:t>
      </w:r>
      <w:r w:rsidR="00FB3330">
        <w:rPr>
          <w:color w:val="000000"/>
          <w:szCs w:val="24"/>
          <w:lang w:eastAsia="lt-LT"/>
        </w:rPr>
        <w:t>ar žuvų išteklių naudotojui skirtos kvotos</w:t>
      </w:r>
      <w:r w:rsidR="00FB3330">
        <w:rPr>
          <w:b/>
          <w:bCs/>
          <w:color w:val="000000"/>
          <w:szCs w:val="24"/>
          <w:lang w:eastAsia="lt-LT"/>
        </w:rPr>
        <w:t>.</w:t>
      </w:r>
      <w:r w:rsidR="00FB3330">
        <w:rPr>
          <w:b/>
          <w:bCs/>
          <w:i/>
          <w:iCs/>
          <w:color w:val="000000"/>
          <w:szCs w:val="24"/>
          <w:lang w:eastAsia="lt-LT"/>
        </w:rPr>
        <w:t xml:space="preserve"> </w:t>
      </w:r>
      <w:r w:rsidR="00FB3330">
        <w:rPr>
          <w:color w:val="000000"/>
          <w:szCs w:val="24"/>
          <w:lang w:eastAsia="lt-LT"/>
        </w:rPr>
        <w:t>Specialiosios žvejybos metu sugautas žuvų kiekis įskaitomas į vandens telkiniui nustatytą žuvų sugavimo limitą. Jeigu limitas nenustatytas ir nėra mokslinių tyrimų</w:t>
      </w:r>
      <w:r w:rsidR="00FB3330">
        <w:rPr>
          <w:color w:val="000000"/>
          <w:szCs w:val="24"/>
          <w:lang w:eastAsia="lt-LT"/>
        </w:rPr>
        <w:t xml:space="preserve"> rekomendacijų, per metus leidžiama sugauti žuvų ne daugiau kaip po 5 kg iš hektaro.</w:t>
      </w:r>
    </w:p>
    <w:p w:rsidR="00E243FE" w:rsidRDefault="00E243FE">
      <w:pPr>
        <w:suppressAutoHyphens/>
        <w:ind w:firstLine="567"/>
        <w:jc w:val="both"/>
        <w:rPr>
          <w:color w:val="000000"/>
          <w:szCs w:val="24"/>
          <w:lang w:eastAsia="lt-LT"/>
        </w:rPr>
      </w:pPr>
      <w:r w:rsidR="00FB3330">
        <w:rPr>
          <w:color w:val="000000"/>
          <w:szCs w:val="24"/>
          <w:lang w:eastAsia="lt-LT"/>
        </w:rPr>
        <w:t>16</w:t>
      </w:r>
      <w:r w:rsidR="00FB3330">
        <w:rPr>
          <w:color w:val="000000"/>
          <w:szCs w:val="24"/>
          <w:lang w:eastAsia="lt-LT"/>
        </w:rPr>
        <w:t xml:space="preserve">. </w:t>
      </w:r>
      <w:r w:rsidR="00FB3330">
        <w:rPr>
          <w:caps/>
          <w:color w:val="000000"/>
          <w:szCs w:val="24"/>
          <w:lang w:eastAsia="lt-LT"/>
        </w:rPr>
        <w:t>l</w:t>
      </w:r>
      <w:r w:rsidR="00FB3330">
        <w:rPr>
          <w:color w:val="000000"/>
          <w:szCs w:val="24"/>
          <w:lang w:eastAsia="lt-LT"/>
        </w:rPr>
        <w:t>eidimai</w:t>
      </w:r>
      <w:r w:rsidR="00FB3330">
        <w:rPr>
          <w:caps/>
          <w:color w:val="000000"/>
          <w:szCs w:val="24"/>
          <w:lang w:eastAsia="lt-LT"/>
        </w:rPr>
        <w:t xml:space="preserve"> </w:t>
      </w:r>
      <w:r w:rsidR="00FB3330">
        <w:rPr>
          <w:color w:val="000000"/>
          <w:szCs w:val="24"/>
          <w:lang w:eastAsia="lt-LT"/>
        </w:rPr>
        <w:t xml:space="preserve">moksliniams tyrimams išduodami biologijos ar ekologijos ir aplinkotyros studijų krypčių atitinkamą kvalifikacinį laipsnį bei šio darbo patirtį turintiems </w:t>
      </w:r>
      <w:r w:rsidR="00FB3330">
        <w:rPr>
          <w:color w:val="000000"/>
          <w:szCs w:val="24"/>
          <w:lang w:eastAsia="lt-LT"/>
        </w:rPr>
        <w:t>specialistams. Tyrimų ataskaita per 1 mėnesį nuo mokslinių tyrimų pabaigos (jeigu žuvų išteklių tyrimų sutartyje nenustatyta kitokio termino) pateikiama užsakovui ir Agentūrai. Agentūros direktorius gali sudaryti komisiją šių tyrimų kokybei įvertinti. Jeig</w:t>
      </w:r>
      <w:r w:rsidR="00FB3330">
        <w:rPr>
          <w:color w:val="000000"/>
          <w:szCs w:val="24"/>
          <w:lang w:eastAsia="lt-LT"/>
        </w:rPr>
        <w:t>u ši komisija nustato, kad moksliniai tyrimai atlikti nesilaikant aplinkos ministro įsakymu patvirtintos Žuvų išteklių tyrimų metodikos, darbų atlikimo sutartyse ar jų techninėse užduotyse nurodytų reikalavimų arba darbai atlikti nevisiškai ar nekvalifikuo</w:t>
      </w:r>
      <w:r w:rsidR="00FB3330">
        <w:rPr>
          <w:color w:val="000000"/>
          <w:szCs w:val="24"/>
          <w:lang w:eastAsia="lt-LT"/>
        </w:rPr>
        <w:t>tai, į pateiktus tokių tyrimų duomenis ir rekomendacijas rengiant žuvų išteklių naudojimo, atkūrimo ir apsaugos priemonių planus, žuvų sugavimo limitus ar kitus teisės aktus neatsižvelgiama.</w:t>
      </w:r>
    </w:p>
    <w:p w:rsidR="00E243FE" w:rsidRDefault="00E243FE">
      <w:pPr>
        <w:suppressAutoHyphens/>
        <w:ind w:firstLine="567"/>
        <w:jc w:val="both"/>
        <w:rPr>
          <w:color w:val="000000"/>
          <w:szCs w:val="24"/>
          <w:lang w:eastAsia="lt-LT"/>
        </w:rPr>
      </w:pPr>
      <w:r w:rsidR="00FB3330">
        <w:rPr>
          <w:color w:val="000000"/>
          <w:szCs w:val="24"/>
          <w:lang w:eastAsia="lt-LT"/>
        </w:rPr>
        <w:t>17</w:t>
      </w:r>
      <w:r w:rsidR="00FB3330">
        <w:rPr>
          <w:color w:val="000000"/>
          <w:szCs w:val="24"/>
          <w:lang w:eastAsia="lt-LT"/>
        </w:rPr>
        <w:t>. Ikrų inkubavimo galimybes turintis ne mažesnio kaip 150 h</w:t>
      </w:r>
      <w:r w:rsidR="00FB3330">
        <w:rPr>
          <w:color w:val="000000"/>
          <w:szCs w:val="24"/>
          <w:lang w:eastAsia="lt-LT"/>
        </w:rPr>
        <w:t>a žvejybos ploto naudotojas, pageidaujantis gaudyti vandens telkinio žuvų išteklių naudojimo, atkūrimo ir apsaugos priemonių plane nurodytų rūšių žuvų reproduktorius šių žuvų žvejybai draudžiamu laiku, pateikia prašymą vandens telkinio valdytojui. Įvertinę</w:t>
      </w:r>
      <w:r w:rsidR="00FB3330">
        <w:rPr>
          <w:color w:val="000000"/>
          <w:szCs w:val="24"/>
          <w:lang w:eastAsia="lt-LT"/>
        </w:rPr>
        <w:t>s pateiktus prašymus, vandens telkinio valdytojas parengia Žuvų ir vėžiagyvių gaudymo žuvivaisai planą ir pateikia jį derinti šio Tvarkos aprašo 10 punkte nustatyta tvarka. Tokiam žvejybos ploto naudotojui leidžiama iš vandens telkinio sugauti tik tiek rep</w:t>
      </w:r>
      <w:r w:rsidR="00FB3330">
        <w:rPr>
          <w:color w:val="000000"/>
          <w:szCs w:val="24"/>
          <w:lang w:eastAsia="lt-LT"/>
        </w:rPr>
        <w:t>roduktorių, kad išinkubuoto žuvų kiekio pakaktų vandens telkinio žuvų išteklių naudojimo, atkūrimo ir apsaugos priemonių plane numatytam įveisti žuvų kiekiui.</w:t>
      </w:r>
    </w:p>
    <w:p w:rsidR="00E243FE" w:rsidRDefault="00E243FE">
      <w:pPr>
        <w:suppressAutoHyphens/>
        <w:ind w:firstLine="567"/>
        <w:jc w:val="both"/>
        <w:rPr>
          <w:strike/>
          <w:color w:val="000000"/>
          <w:szCs w:val="24"/>
          <w:lang w:eastAsia="lt-LT"/>
        </w:rPr>
      </w:pPr>
    </w:p>
    <w:p w:rsidR="00E243FE" w:rsidRDefault="00E243FE">
      <w:pPr>
        <w:keepLines/>
        <w:suppressAutoHyphens/>
        <w:jc w:val="center"/>
        <w:rPr>
          <w:b/>
          <w:bCs/>
          <w:caps/>
          <w:color w:val="000000"/>
          <w:szCs w:val="24"/>
          <w:lang w:eastAsia="lt-LT"/>
        </w:rPr>
      </w:pPr>
      <w:r w:rsidR="00FB3330">
        <w:rPr>
          <w:b/>
          <w:bCs/>
          <w:caps/>
          <w:color w:val="000000"/>
          <w:szCs w:val="24"/>
          <w:lang w:eastAsia="lt-LT"/>
        </w:rPr>
        <w:t>III</w:t>
      </w:r>
      <w:r w:rsidR="00FB3330">
        <w:rPr>
          <w:b/>
          <w:bCs/>
          <w:caps/>
          <w:color w:val="000000"/>
          <w:szCs w:val="24"/>
          <w:lang w:eastAsia="lt-LT"/>
        </w:rPr>
        <w:t xml:space="preserve">. </w:t>
      </w:r>
      <w:r w:rsidR="00FB3330">
        <w:rPr>
          <w:b/>
          <w:bCs/>
          <w:caps/>
          <w:color w:val="000000"/>
          <w:szCs w:val="24"/>
          <w:lang w:eastAsia="lt-LT"/>
        </w:rPr>
        <w:t>žvejybos tvarka</w:t>
      </w:r>
    </w:p>
    <w:p w:rsidR="00E243FE" w:rsidRDefault="00E243FE">
      <w:pPr>
        <w:suppressAutoHyphens/>
        <w:ind w:firstLine="567"/>
        <w:jc w:val="both"/>
        <w:rPr>
          <w:color w:val="000000"/>
          <w:szCs w:val="24"/>
          <w:lang w:eastAsia="lt-LT"/>
        </w:rPr>
      </w:pPr>
    </w:p>
    <w:p w:rsidR="00E243FE" w:rsidRDefault="00E243FE">
      <w:pPr>
        <w:suppressAutoHyphens/>
        <w:ind w:firstLine="567"/>
        <w:jc w:val="both"/>
        <w:rPr>
          <w:color w:val="000000"/>
          <w:szCs w:val="24"/>
          <w:lang w:eastAsia="lt-LT"/>
        </w:rPr>
      </w:pPr>
      <w:r w:rsidR="00FB3330">
        <w:rPr>
          <w:color w:val="000000"/>
          <w:szCs w:val="24"/>
          <w:lang w:eastAsia="lt-LT"/>
        </w:rPr>
        <w:t>18</w:t>
      </w:r>
      <w:r w:rsidR="00FB3330">
        <w:rPr>
          <w:color w:val="000000"/>
          <w:szCs w:val="24"/>
          <w:lang w:eastAsia="lt-LT"/>
        </w:rPr>
        <w:t xml:space="preserve">. Specialiajai žvejybai vidaus vandenyse naudojami ne </w:t>
      </w:r>
      <w:r w:rsidR="00FB3330">
        <w:rPr>
          <w:color w:val="000000"/>
          <w:szCs w:val="24"/>
          <w:lang w:eastAsia="lt-LT"/>
        </w:rPr>
        <w:t>mėgėjiškos žvejybos įrankiai turi būti paženklinti aplinkos ministro 2005 m. liepos 29 d. įsakyme Nr. D1-383 „Dėl plombos aprašymo patvirtinimo bei žvejybos įrankių ženklinimo tvarkos nustatymo“ (Žin, 2005, Nr. 96-3609) nustatyta tvarka.</w:t>
      </w:r>
    </w:p>
    <w:p w:rsidR="00E243FE" w:rsidRDefault="00E243FE">
      <w:pPr>
        <w:suppressAutoHyphens/>
        <w:ind w:firstLine="567"/>
        <w:jc w:val="both"/>
        <w:rPr>
          <w:color w:val="000000"/>
          <w:szCs w:val="24"/>
          <w:lang w:eastAsia="lt-LT"/>
        </w:rPr>
      </w:pPr>
      <w:r w:rsidR="00FB3330">
        <w:rPr>
          <w:color w:val="000000"/>
          <w:szCs w:val="24"/>
          <w:lang w:eastAsia="lt-LT"/>
        </w:rPr>
        <w:t>19</w:t>
      </w:r>
      <w:r w:rsidR="00FB3330">
        <w:rPr>
          <w:color w:val="000000"/>
          <w:szCs w:val="24"/>
          <w:lang w:eastAsia="lt-LT"/>
        </w:rPr>
        <w:t>. Specialios</w:t>
      </w:r>
      <w:r w:rsidR="00FB3330">
        <w:rPr>
          <w:color w:val="000000"/>
          <w:szCs w:val="24"/>
          <w:lang w:eastAsia="lt-LT"/>
        </w:rPr>
        <w:t>ios žvejybos metu naudojami elektros žvejybos aparatai įsigyjami, registruojami, laikomi ir naudojami Agentūros nustatyta tvarka. Specialiąją žvejybą leidžiama vykdyti tik Agentūroje registruotu elektros žvejybos aparatu, registravimo numeris nurodomas Lei</w:t>
      </w:r>
      <w:r w:rsidR="00FB3330">
        <w:rPr>
          <w:color w:val="000000"/>
          <w:szCs w:val="24"/>
          <w:lang w:eastAsia="lt-LT"/>
        </w:rPr>
        <w:t>dime.</w:t>
      </w:r>
    </w:p>
    <w:p w:rsidR="00E243FE" w:rsidRDefault="00E243FE">
      <w:pPr>
        <w:suppressAutoHyphens/>
        <w:ind w:firstLine="567"/>
        <w:jc w:val="both"/>
        <w:rPr>
          <w:color w:val="000000"/>
          <w:szCs w:val="24"/>
          <w:lang w:eastAsia="lt-LT"/>
        </w:rPr>
      </w:pPr>
      <w:r w:rsidR="00FB3330">
        <w:rPr>
          <w:color w:val="000000"/>
          <w:szCs w:val="24"/>
          <w:lang w:eastAsia="lt-LT"/>
        </w:rPr>
        <w:t>20</w:t>
      </w:r>
      <w:r w:rsidR="00FB3330">
        <w:rPr>
          <w:color w:val="000000"/>
          <w:szCs w:val="24"/>
          <w:lang w:eastAsia="lt-LT"/>
        </w:rPr>
        <w:t>. Vykdant specialiąją žvejybą, žvejybos vietoje būtina turėti:</w:t>
      </w:r>
    </w:p>
    <w:p w:rsidR="00E243FE" w:rsidRDefault="00E243FE">
      <w:pPr>
        <w:suppressAutoHyphens/>
        <w:ind w:firstLine="567"/>
        <w:jc w:val="both"/>
        <w:rPr>
          <w:color w:val="000000"/>
          <w:szCs w:val="24"/>
          <w:lang w:eastAsia="lt-LT"/>
        </w:rPr>
      </w:pPr>
      <w:r w:rsidR="00FB3330">
        <w:rPr>
          <w:color w:val="000000"/>
          <w:szCs w:val="24"/>
          <w:lang w:eastAsia="lt-LT"/>
        </w:rPr>
        <w:t>20.1</w:t>
      </w:r>
      <w:r w:rsidR="00FB3330">
        <w:rPr>
          <w:color w:val="000000"/>
          <w:szCs w:val="24"/>
          <w:lang w:eastAsia="lt-LT"/>
        </w:rPr>
        <w:t>. galiojantį Leidimą;</w:t>
      </w:r>
    </w:p>
    <w:p w:rsidR="00E243FE" w:rsidRDefault="00E243FE">
      <w:pPr>
        <w:suppressAutoHyphens/>
        <w:ind w:firstLine="567"/>
        <w:jc w:val="both"/>
        <w:rPr>
          <w:color w:val="000000"/>
          <w:szCs w:val="24"/>
          <w:lang w:eastAsia="lt-LT"/>
        </w:rPr>
      </w:pPr>
      <w:r w:rsidR="00FB3330">
        <w:rPr>
          <w:color w:val="000000"/>
          <w:szCs w:val="24"/>
          <w:lang w:eastAsia="lt-LT"/>
        </w:rPr>
        <w:t>20.2</w:t>
      </w:r>
      <w:r w:rsidR="00FB3330">
        <w:rPr>
          <w:color w:val="000000"/>
          <w:szCs w:val="24"/>
          <w:lang w:eastAsia="lt-LT"/>
        </w:rPr>
        <w:t>. Agentūros išduotą žvejybos žurnalą, išskyrus Tvarkos aprašo 5 punkte numatytą atvejį.</w:t>
      </w:r>
    </w:p>
    <w:p w:rsidR="00E243FE" w:rsidRDefault="00E243FE">
      <w:pPr>
        <w:suppressAutoHyphens/>
        <w:ind w:firstLine="567"/>
        <w:jc w:val="both"/>
        <w:rPr>
          <w:color w:val="000000"/>
          <w:szCs w:val="24"/>
          <w:lang w:eastAsia="lt-LT"/>
        </w:rPr>
      </w:pPr>
      <w:r w:rsidR="00FB3330">
        <w:rPr>
          <w:color w:val="000000"/>
          <w:szCs w:val="24"/>
          <w:lang w:eastAsia="lt-LT"/>
        </w:rPr>
        <w:t>21</w:t>
      </w:r>
      <w:r w:rsidR="00FB3330">
        <w:rPr>
          <w:color w:val="000000"/>
          <w:szCs w:val="24"/>
          <w:lang w:eastAsia="lt-LT"/>
        </w:rPr>
        <w:t>. Žvejybos žurnalas pildomas vadovaujantis Žvejyb</w:t>
      </w:r>
      <w:r w:rsidR="00FB3330">
        <w:rPr>
          <w:color w:val="000000"/>
          <w:szCs w:val="24"/>
          <w:lang w:eastAsia="lt-LT"/>
        </w:rPr>
        <w:t>os padalinių žvejybos žurnalų išdavimo ir pildymo taisyklėmis, patvirtintomis Lietuvos Respublikos aplinkos ministro 2000 m. gegužės 1 d. įsakymu Nr. 180 (Žin., 2000, Nr. </w:t>
      </w:r>
      <w:hyperlink r:id="rId23" w:tgtFrame="_blank" w:history="1">
        <w:r w:rsidR="00FB3330">
          <w:rPr>
            <w:color w:val="0000FF" w:themeColor="hyperlink"/>
            <w:szCs w:val="24"/>
            <w:u w:val="single"/>
            <w:lang w:eastAsia="lt-LT"/>
          </w:rPr>
          <w:t>41-1184</w:t>
        </w:r>
      </w:hyperlink>
      <w:r w:rsidR="00FB3330">
        <w:rPr>
          <w:color w:val="000000"/>
          <w:szCs w:val="24"/>
          <w:lang w:eastAsia="lt-LT"/>
        </w:rPr>
        <w:t>; 2008, Nr. </w:t>
      </w:r>
      <w:hyperlink r:id="rId24" w:tgtFrame="_blank" w:history="1">
        <w:r w:rsidR="00FB3330">
          <w:rPr>
            <w:color w:val="0000FF" w:themeColor="hyperlink"/>
            <w:szCs w:val="24"/>
            <w:u w:val="single"/>
            <w:lang w:eastAsia="lt-LT"/>
          </w:rPr>
          <w:t>38-1414</w:t>
        </w:r>
      </w:hyperlink>
      <w:r w:rsidR="00FB3330">
        <w:rPr>
          <w:color w:val="000000"/>
          <w:szCs w:val="24"/>
          <w:lang w:eastAsia="lt-LT"/>
        </w:rPr>
        <w:t>; 2012, Nr. </w:t>
      </w:r>
      <w:hyperlink r:id="rId25" w:tgtFrame="_blank" w:history="1">
        <w:r w:rsidR="00FB3330">
          <w:rPr>
            <w:color w:val="0000FF" w:themeColor="hyperlink"/>
            <w:szCs w:val="24"/>
            <w:u w:val="single"/>
            <w:lang w:eastAsia="lt-LT"/>
          </w:rPr>
          <w:t>56-2790</w:t>
        </w:r>
      </w:hyperlink>
      <w:r w:rsidR="00FB3330">
        <w:rPr>
          <w:color w:val="000000"/>
          <w:szCs w:val="24"/>
          <w:lang w:eastAsia="lt-LT"/>
        </w:rPr>
        <w:t>).</w:t>
      </w:r>
    </w:p>
    <w:p w:rsidR="00E243FE" w:rsidRDefault="00E243FE">
      <w:pPr>
        <w:suppressAutoHyphens/>
        <w:ind w:firstLine="567"/>
        <w:jc w:val="both"/>
        <w:rPr>
          <w:color w:val="000000"/>
          <w:szCs w:val="24"/>
          <w:lang w:eastAsia="lt-LT"/>
        </w:rPr>
      </w:pPr>
      <w:r w:rsidR="00FB3330">
        <w:rPr>
          <w:color w:val="000000"/>
          <w:szCs w:val="24"/>
          <w:lang w:eastAsia="lt-LT"/>
        </w:rPr>
        <w:t>22</w:t>
      </w:r>
      <w:r w:rsidR="00FB3330">
        <w:rPr>
          <w:color w:val="000000"/>
          <w:szCs w:val="24"/>
          <w:lang w:eastAsia="lt-LT"/>
        </w:rPr>
        <w:t>. Naudotojai apie tikslią</w:t>
      </w:r>
      <w:r w:rsidR="00FB3330">
        <w:rPr>
          <w:b/>
          <w:bCs/>
          <w:color w:val="000000"/>
          <w:szCs w:val="24"/>
          <w:lang w:eastAsia="lt-LT"/>
        </w:rPr>
        <w:t xml:space="preserve"> </w:t>
      </w:r>
      <w:r w:rsidR="00FB3330">
        <w:rPr>
          <w:color w:val="000000"/>
          <w:szCs w:val="24"/>
          <w:lang w:eastAsia="lt-LT"/>
        </w:rPr>
        <w:t>specialiosios žvej</w:t>
      </w:r>
      <w:r w:rsidR="00FB3330">
        <w:rPr>
          <w:color w:val="000000"/>
          <w:szCs w:val="24"/>
          <w:lang w:eastAsia="lt-LT"/>
        </w:rPr>
        <w:t>ybos vidaus vandens telkiniuose vietą (žvejybos baro Nr., gyvenvietės ar kito orientyro pavadinimas), datą ir laiką (vienos valandos tikslumu) turi raštu, faksu arba per ALIS informuoti atitinkamo Aplinkos ministerijos regiono aplinkos apsaugos departament</w:t>
      </w:r>
      <w:r w:rsidR="00FB3330">
        <w:rPr>
          <w:color w:val="000000"/>
          <w:szCs w:val="24"/>
          <w:lang w:eastAsia="lt-LT"/>
        </w:rPr>
        <w:t>o (toliau – RAAD) ir valstybinio parko, valstybinio gamtinio rezervato ar biosferos rezervato direkciją (jei vandens telkinys patenka į šias saugomas teritorijas):</w:t>
      </w:r>
    </w:p>
    <w:p w:rsidR="00E243FE" w:rsidRDefault="00E243FE">
      <w:pPr>
        <w:suppressAutoHyphens/>
        <w:ind w:firstLine="567"/>
        <w:jc w:val="both"/>
        <w:rPr>
          <w:color w:val="000000"/>
          <w:szCs w:val="24"/>
          <w:lang w:eastAsia="lt-LT"/>
        </w:rPr>
      </w:pPr>
      <w:r w:rsidR="00FB3330">
        <w:rPr>
          <w:color w:val="000000"/>
          <w:szCs w:val="24"/>
          <w:lang w:eastAsia="lt-LT"/>
        </w:rPr>
        <w:t>22.1</w:t>
      </w:r>
      <w:r w:rsidR="00FB3330">
        <w:rPr>
          <w:color w:val="000000"/>
          <w:szCs w:val="24"/>
          <w:lang w:eastAsia="lt-LT"/>
        </w:rPr>
        <w:t>. ne vėliau kaip prieš vieną darbo</w:t>
      </w:r>
      <w:r w:rsidR="00FB3330">
        <w:rPr>
          <w:b/>
          <w:bCs/>
          <w:color w:val="000000"/>
          <w:szCs w:val="24"/>
          <w:lang w:eastAsia="lt-LT"/>
        </w:rPr>
        <w:t xml:space="preserve"> </w:t>
      </w:r>
      <w:r w:rsidR="00FB3330">
        <w:rPr>
          <w:color w:val="000000"/>
          <w:szCs w:val="24"/>
          <w:lang w:eastAsia="lt-LT"/>
        </w:rPr>
        <w:t>dieną iki 12 valandos – žvejojant darbo dienomis;</w:t>
      </w:r>
    </w:p>
    <w:p w:rsidR="00E243FE" w:rsidRDefault="00E243FE">
      <w:pPr>
        <w:suppressAutoHyphens/>
        <w:ind w:firstLine="567"/>
        <w:jc w:val="both"/>
        <w:rPr>
          <w:color w:val="000000"/>
          <w:szCs w:val="24"/>
          <w:lang w:eastAsia="lt-LT"/>
        </w:rPr>
      </w:pPr>
      <w:r w:rsidR="00FB3330">
        <w:rPr>
          <w:color w:val="000000"/>
          <w:szCs w:val="24"/>
          <w:lang w:eastAsia="lt-LT"/>
        </w:rPr>
        <w:t>22.2</w:t>
      </w:r>
      <w:r w:rsidR="00FB3330">
        <w:rPr>
          <w:color w:val="000000"/>
          <w:szCs w:val="24"/>
          <w:lang w:eastAsia="lt-LT"/>
        </w:rPr>
        <w:t>. ne vėliau kaip iki paskutinės darbo dienos 12 valandos – žvejojant ne darbo ar švenčių dienomis.</w:t>
      </w:r>
    </w:p>
    <w:p w:rsidR="00E243FE" w:rsidRDefault="00FB3330">
      <w:pPr>
        <w:suppressAutoHyphens/>
        <w:ind w:firstLine="567"/>
        <w:jc w:val="both"/>
        <w:rPr>
          <w:color w:val="000000"/>
          <w:szCs w:val="24"/>
          <w:lang w:eastAsia="lt-LT"/>
        </w:rPr>
      </w:pPr>
      <w:r>
        <w:rPr>
          <w:color w:val="000000"/>
          <w:szCs w:val="24"/>
          <w:lang w:eastAsia="lt-LT"/>
        </w:rPr>
        <w:t>Gavusios pranešimą raštu,</w:t>
      </w:r>
      <w:r>
        <w:rPr>
          <w:b/>
          <w:bCs/>
          <w:color w:val="000000"/>
          <w:szCs w:val="24"/>
          <w:lang w:eastAsia="lt-LT"/>
        </w:rPr>
        <w:t xml:space="preserve"> </w:t>
      </w:r>
      <w:r>
        <w:rPr>
          <w:color w:val="000000"/>
          <w:szCs w:val="24"/>
          <w:lang w:eastAsia="lt-LT"/>
        </w:rPr>
        <w:t>elektroniniu paštu ar faksu nurodytos institucijos jį nustatyta tvarka įregistruoja gaunamų raštų registravimo žurnale.</w:t>
      </w:r>
    </w:p>
    <w:p w:rsidR="00E243FE" w:rsidRDefault="00E243FE">
      <w:pPr>
        <w:suppressAutoHyphens/>
        <w:ind w:firstLine="567"/>
        <w:jc w:val="both"/>
        <w:rPr>
          <w:color w:val="000000"/>
          <w:szCs w:val="24"/>
          <w:lang w:eastAsia="lt-LT"/>
        </w:rPr>
      </w:pPr>
      <w:r w:rsidR="00FB3330">
        <w:rPr>
          <w:color w:val="000000"/>
          <w:szCs w:val="24"/>
          <w:lang w:eastAsia="lt-LT"/>
        </w:rPr>
        <w:t>23</w:t>
      </w:r>
      <w:r w:rsidR="00FB3330">
        <w:rPr>
          <w:color w:val="000000"/>
          <w:szCs w:val="24"/>
          <w:lang w:eastAsia="lt-LT"/>
        </w:rPr>
        <w:t>. Reproduktoriai arba kitos žuvys, kurios pagal Leidimuose nustatytas sąlygas po tyrimų turi būti išleistos atgal į vandens telkinį, gaudomos ir laikomos taip, kad būtų užtikrintas jų gyvybingumas. Žuvims gaudyti žuvivaisai naudojami statomi tinklaičia</w:t>
      </w:r>
      <w:r w:rsidR="00FB3330">
        <w:rPr>
          <w:color w:val="000000"/>
          <w:szCs w:val="24"/>
          <w:lang w:eastAsia="lt-LT"/>
        </w:rPr>
        <w:t>i turi būti tikrinami ne rečiau kaip du kartus per parą, kiti žvejybos įrankiai – ne rečiau kaip kartą per parą, gaudyklės, kuriomis gaudomi šamų reproduktoriai,</w:t>
      </w:r>
      <w:r w:rsidR="00FB3330">
        <w:rPr>
          <w:b/>
          <w:bCs/>
          <w:color w:val="000000"/>
          <w:szCs w:val="24"/>
          <w:lang w:eastAsia="lt-LT"/>
        </w:rPr>
        <w:t xml:space="preserve"> </w:t>
      </w:r>
      <w:r w:rsidR="00FB3330">
        <w:rPr>
          <w:color w:val="000000"/>
          <w:szCs w:val="24"/>
          <w:lang w:eastAsia="lt-LT"/>
        </w:rPr>
        <w:t>tikrinamos ne rečiau kaip kas antrą dieną.</w:t>
      </w:r>
    </w:p>
    <w:p w:rsidR="00E243FE" w:rsidRDefault="00E243FE">
      <w:pPr>
        <w:suppressAutoHyphens/>
        <w:ind w:firstLine="567"/>
        <w:jc w:val="both"/>
        <w:rPr>
          <w:color w:val="000000"/>
          <w:szCs w:val="24"/>
          <w:lang w:eastAsia="lt-LT"/>
        </w:rPr>
      </w:pPr>
      <w:r w:rsidR="00FB3330">
        <w:rPr>
          <w:color w:val="000000"/>
          <w:szCs w:val="24"/>
          <w:lang w:eastAsia="lt-LT"/>
        </w:rPr>
        <w:t>24</w:t>
      </w:r>
      <w:r w:rsidR="00FB3330">
        <w:rPr>
          <w:color w:val="000000"/>
          <w:szCs w:val="24"/>
          <w:lang w:eastAsia="lt-LT"/>
        </w:rPr>
        <w:t>. Naudotojai, žvejojantys žuvivaisos tikslais</w:t>
      </w:r>
      <w:r w:rsidR="00FB3330">
        <w:rPr>
          <w:color w:val="000000"/>
          <w:szCs w:val="24"/>
          <w:lang w:eastAsia="lt-LT"/>
        </w:rPr>
        <w:t>, privalo užtikrinti gyvybingų reproduktorių bei ikrų nugabenimą į inkubatorių ar išleidimo vietą. Jeigu žvejybos metu žūva arba sužalojama ir nebetinka žuvivaisai daugiau kaip 10 proc. sugautų ar pervežamų žuvų (išskyrus seliavas ir sykus) skaičiaus, Leid</w:t>
      </w:r>
      <w:r w:rsidR="00FB3330">
        <w:rPr>
          <w:color w:val="000000"/>
          <w:szCs w:val="24"/>
          <w:lang w:eastAsia="lt-LT"/>
        </w:rPr>
        <w:t>imo galiojimas Agentūros</w:t>
      </w:r>
      <w:r w:rsidR="00FB3330">
        <w:rPr>
          <w:b/>
          <w:bCs/>
          <w:color w:val="000000"/>
          <w:szCs w:val="24"/>
          <w:lang w:eastAsia="lt-LT"/>
        </w:rPr>
        <w:t xml:space="preserve"> </w:t>
      </w:r>
      <w:r w:rsidR="00FB3330">
        <w:rPr>
          <w:color w:val="000000"/>
          <w:szCs w:val="24"/>
          <w:lang w:eastAsia="lt-LT"/>
        </w:rPr>
        <w:t>sprendimu gali būti sustabdomas.</w:t>
      </w:r>
    </w:p>
    <w:p w:rsidR="00E243FE" w:rsidRDefault="00E243FE">
      <w:pPr>
        <w:suppressAutoHyphens/>
        <w:ind w:firstLine="567"/>
        <w:jc w:val="both"/>
        <w:rPr>
          <w:color w:val="000000"/>
          <w:szCs w:val="24"/>
          <w:lang w:eastAsia="lt-LT"/>
        </w:rPr>
      </w:pPr>
      <w:r w:rsidR="00FB3330">
        <w:rPr>
          <w:color w:val="000000"/>
          <w:szCs w:val="24"/>
          <w:lang w:eastAsia="lt-LT"/>
        </w:rPr>
        <w:t>25</w:t>
      </w:r>
      <w:r w:rsidR="00FB3330">
        <w:rPr>
          <w:color w:val="000000"/>
          <w:szCs w:val="24"/>
          <w:lang w:eastAsia="lt-LT"/>
        </w:rPr>
        <w:t>. Vykdant specialiąją žvejybą, Leidime nenurodytos gyvybingos tokių rūšių žuvys, už kurių neteisėtą gaudymą yra nustatytas konkrečios rūšies žalos atlyginimo įkainis, paleidžiamos atgal į vand</w:t>
      </w:r>
      <w:r w:rsidR="00FB3330">
        <w:rPr>
          <w:color w:val="000000"/>
          <w:szCs w:val="24"/>
          <w:lang w:eastAsia="lt-LT"/>
        </w:rPr>
        <w:t>ens telkinį. Jeigu tokių rūšių negyvybingų žuvų svoris didesnis kaip 10 proc.</w:t>
      </w:r>
      <w:r w:rsidR="00FB3330">
        <w:rPr>
          <w:b/>
          <w:bCs/>
          <w:color w:val="000000"/>
          <w:szCs w:val="24"/>
          <w:lang w:eastAsia="lt-LT"/>
        </w:rPr>
        <w:t xml:space="preserve"> </w:t>
      </w:r>
      <w:r w:rsidR="00FB3330">
        <w:rPr>
          <w:color w:val="000000"/>
          <w:szCs w:val="24"/>
          <w:lang w:eastAsia="lt-LT"/>
        </w:rPr>
        <w:t>laimikio ir nėra galimybės išvengti šių rūšių žuvų žuvimo, Naudotojas žvejybą nutraukia ir apie tai informuoja atitinkamą RAAD ir Agentūrą. Pastaroji priima sprendimą dėl galimyb</w:t>
      </w:r>
      <w:r w:rsidR="00FB3330">
        <w:rPr>
          <w:color w:val="000000"/>
          <w:szCs w:val="24"/>
          <w:lang w:eastAsia="lt-LT"/>
        </w:rPr>
        <w:t>ės tęsti žvejybą ir apie tai per dvi darbo dienas informuoja Naudotoją ir atitinkamą RAAD.</w:t>
      </w:r>
    </w:p>
    <w:p w:rsidR="00E243FE" w:rsidRDefault="00E243FE">
      <w:pPr>
        <w:suppressAutoHyphens/>
        <w:ind w:firstLine="567"/>
        <w:jc w:val="both"/>
        <w:rPr>
          <w:color w:val="000000"/>
          <w:szCs w:val="24"/>
          <w:lang w:eastAsia="lt-LT"/>
        </w:rPr>
      </w:pPr>
      <w:r w:rsidR="00FB3330">
        <w:rPr>
          <w:color w:val="000000"/>
          <w:szCs w:val="24"/>
          <w:lang w:eastAsia="lt-LT"/>
        </w:rPr>
        <w:t>26</w:t>
      </w:r>
      <w:r w:rsidR="00FB3330">
        <w:rPr>
          <w:color w:val="000000"/>
          <w:szCs w:val="24"/>
          <w:lang w:eastAsia="lt-LT"/>
        </w:rPr>
        <w:t>. Vykdant specialiąją žvejybą žuvivaisos tikslais arba naudojant elektros žvejybos aparatą,</w:t>
      </w:r>
      <w:r w:rsidR="00FB3330">
        <w:rPr>
          <w:b/>
          <w:bCs/>
          <w:color w:val="000000"/>
          <w:szCs w:val="24"/>
          <w:lang w:eastAsia="lt-LT"/>
        </w:rPr>
        <w:t xml:space="preserve"> </w:t>
      </w:r>
      <w:r w:rsidR="00FB3330">
        <w:rPr>
          <w:color w:val="000000"/>
          <w:szCs w:val="24"/>
          <w:lang w:eastAsia="lt-LT"/>
        </w:rPr>
        <w:t>žvejybos vietoje turi būti įrengtas informacinis stendas, kuriame n</w:t>
      </w:r>
      <w:r w:rsidR="00FB3330">
        <w:rPr>
          <w:color w:val="000000"/>
          <w:szCs w:val="24"/>
          <w:lang w:eastAsia="lt-LT"/>
        </w:rPr>
        <w:t>urodomas žvejybos vykdytojas, žvejybos tikslas ir vykdytojo kontaktinis telefonas. Šio stendo nereikia žvejojant Kuršių mariose.</w:t>
      </w:r>
    </w:p>
    <w:p w:rsidR="00E243FE" w:rsidRDefault="00E243FE">
      <w:pPr>
        <w:suppressAutoHyphens/>
        <w:ind w:firstLine="567"/>
        <w:jc w:val="both"/>
        <w:rPr>
          <w:color w:val="000000"/>
          <w:szCs w:val="24"/>
          <w:lang w:eastAsia="lt-LT"/>
        </w:rPr>
      </w:pPr>
      <w:r w:rsidR="00FB3330">
        <w:rPr>
          <w:color w:val="000000"/>
          <w:szCs w:val="24"/>
          <w:lang w:eastAsia="lt-LT"/>
        </w:rPr>
        <w:t>27</w:t>
      </w:r>
      <w:r w:rsidR="00FB3330">
        <w:rPr>
          <w:color w:val="000000"/>
          <w:szCs w:val="24"/>
          <w:lang w:eastAsia="lt-LT"/>
        </w:rPr>
        <w:t>. Jei Leidime nenurodyta kitaip, pasibaigus Leidimo galiojimui, Naudotojai Aplinkos ministerijos nustatyta tvarka pateiki</w:t>
      </w:r>
      <w:r w:rsidR="00FB3330">
        <w:rPr>
          <w:color w:val="000000"/>
          <w:szCs w:val="24"/>
          <w:lang w:eastAsia="lt-LT"/>
        </w:rPr>
        <w:t>a Agentūrai nustatytos formos žuvų sugavimo ir panaudojimo ataskaitą. Prie ataskaitų pridedamos žuvų įveisimo aktų</w:t>
      </w:r>
      <w:r w:rsidR="00FB3330">
        <w:rPr>
          <w:b/>
          <w:bCs/>
          <w:color w:val="000000"/>
          <w:szCs w:val="24"/>
          <w:lang w:eastAsia="lt-LT"/>
        </w:rPr>
        <w:t xml:space="preserve"> </w:t>
      </w:r>
      <w:r w:rsidR="00FB3330">
        <w:rPr>
          <w:color w:val="000000"/>
          <w:szCs w:val="24"/>
          <w:lang w:eastAsia="lt-LT"/>
        </w:rPr>
        <w:t>ir žuvų perdavimo dokumentų kopijos.</w:t>
      </w:r>
    </w:p>
    <w:p w:rsidR="00E243FE" w:rsidRDefault="00E243FE">
      <w:pPr>
        <w:suppressAutoHyphens/>
        <w:ind w:firstLine="567"/>
        <w:jc w:val="both"/>
        <w:rPr>
          <w:color w:val="000000"/>
          <w:szCs w:val="24"/>
          <w:lang w:eastAsia="lt-LT"/>
        </w:rPr>
      </w:pPr>
    </w:p>
    <w:p w:rsidR="00E243FE" w:rsidRDefault="00E243FE">
      <w:pPr>
        <w:keepLines/>
        <w:suppressAutoHyphens/>
        <w:jc w:val="center"/>
        <w:rPr>
          <w:b/>
          <w:bCs/>
          <w:caps/>
          <w:color w:val="000000"/>
          <w:szCs w:val="24"/>
          <w:lang w:eastAsia="lt-LT"/>
        </w:rPr>
      </w:pPr>
      <w:r w:rsidR="00FB3330">
        <w:rPr>
          <w:b/>
          <w:bCs/>
          <w:caps/>
          <w:color w:val="000000"/>
          <w:szCs w:val="24"/>
          <w:lang w:eastAsia="lt-LT"/>
        </w:rPr>
        <w:t>IV</w:t>
      </w:r>
      <w:r w:rsidR="00FB3330">
        <w:rPr>
          <w:b/>
          <w:bCs/>
          <w:caps/>
          <w:color w:val="000000"/>
          <w:szCs w:val="24"/>
          <w:lang w:eastAsia="lt-LT"/>
        </w:rPr>
        <w:t xml:space="preserve">. </w:t>
      </w:r>
      <w:r w:rsidR="00FB3330">
        <w:rPr>
          <w:b/>
          <w:bCs/>
          <w:caps/>
          <w:color w:val="000000"/>
          <w:szCs w:val="24"/>
          <w:lang w:eastAsia="lt-LT"/>
        </w:rPr>
        <w:t>Kompensavimas už sugautas žuvis</w:t>
      </w:r>
    </w:p>
    <w:p w:rsidR="00E243FE" w:rsidRDefault="00E243FE">
      <w:pPr>
        <w:suppressAutoHyphens/>
        <w:ind w:firstLine="567"/>
        <w:jc w:val="both"/>
        <w:rPr>
          <w:color w:val="000000"/>
          <w:szCs w:val="24"/>
          <w:lang w:eastAsia="lt-LT"/>
        </w:rPr>
      </w:pPr>
    </w:p>
    <w:p w:rsidR="00E243FE" w:rsidRDefault="00E243FE">
      <w:pPr>
        <w:suppressAutoHyphens/>
        <w:ind w:firstLine="567"/>
        <w:jc w:val="both"/>
        <w:rPr>
          <w:color w:val="000000"/>
          <w:szCs w:val="24"/>
          <w:lang w:eastAsia="lt-LT"/>
        </w:rPr>
      </w:pPr>
      <w:r w:rsidR="00FB3330">
        <w:rPr>
          <w:color w:val="000000"/>
          <w:szCs w:val="24"/>
          <w:lang w:eastAsia="lt-LT"/>
        </w:rPr>
        <w:t>28</w:t>
      </w:r>
      <w:r w:rsidR="00FB3330">
        <w:rPr>
          <w:color w:val="000000"/>
          <w:szCs w:val="24"/>
          <w:lang w:eastAsia="lt-LT"/>
        </w:rPr>
        <w:t xml:space="preserve">. Už privačiuose ir Išnuomotuose valstybiniuose </w:t>
      </w:r>
      <w:r w:rsidR="00FB3330">
        <w:rPr>
          <w:color w:val="000000"/>
          <w:szCs w:val="24"/>
          <w:lang w:eastAsia="lt-LT"/>
        </w:rPr>
        <w:t>vandens telkiniuose specialiosios žvejybos metu sugautas žuvis šią žvejybą vykdantys Naudotojai kompensuoja žvejybos ploto naudotojui arba savininkui tarpusavio susitarimu (išskyrus šio Tvarkos aprašo 34 punkte nurodytus atvejus).</w:t>
      </w:r>
    </w:p>
    <w:p w:rsidR="00E243FE" w:rsidRDefault="00E243FE">
      <w:pPr>
        <w:suppressAutoHyphens/>
        <w:ind w:firstLine="567"/>
        <w:jc w:val="both"/>
        <w:rPr>
          <w:color w:val="000000"/>
          <w:szCs w:val="24"/>
          <w:lang w:eastAsia="lt-LT"/>
        </w:rPr>
      </w:pPr>
      <w:r w:rsidR="00FB3330">
        <w:rPr>
          <w:color w:val="000000"/>
          <w:szCs w:val="24"/>
          <w:lang w:eastAsia="lt-LT"/>
        </w:rPr>
        <w:t>29</w:t>
      </w:r>
      <w:r w:rsidR="00FB3330">
        <w:rPr>
          <w:color w:val="000000"/>
          <w:szCs w:val="24"/>
          <w:lang w:eastAsia="lt-LT"/>
        </w:rPr>
        <w:t xml:space="preserve">. </w:t>
      </w:r>
      <w:r w:rsidR="00FB3330">
        <w:rPr>
          <w:caps/>
          <w:color w:val="000000"/>
          <w:szCs w:val="24"/>
          <w:lang w:eastAsia="lt-LT"/>
        </w:rPr>
        <w:t>u</w:t>
      </w:r>
      <w:r w:rsidR="00FB3330">
        <w:rPr>
          <w:color w:val="000000"/>
          <w:szCs w:val="24"/>
          <w:lang w:eastAsia="lt-LT"/>
        </w:rPr>
        <w:t xml:space="preserve">ž specialiosios </w:t>
      </w:r>
      <w:r w:rsidR="00FB3330">
        <w:rPr>
          <w:color w:val="000000"/>
          <w:szCs w:val="24"/>
          <w:lang w:eastAsia="lt-LT"/>
        </w:rPr>
        <w:t>žvejybos metu sugautas žuvis nekompensuojama, kai:</w:t>
      </w:r>
    </w:p>
    <w:p w:rsidR="00E243FE" w:rsidRDefault="00E243FE">
      <w:pPr>
        <w:suppressAutoHyphens/>
        <w:ind w:firstLine="567"/>
        <w:jc w:val="both"/>
        <w:rPr>
          <w:color w:val="000000"/>
          <w:szCs w:val="24"/>
          <w:lang w:eastAsia="lt-LT"/>
        </w:rPr>
      </w:pPr>
      <w:r w:rsidR="00FB3330">
        <w:rPr>
          <w:color w:val="000000"/>
          <w:szCs w:val="24"/>
          <w:lang w:eastAsia="lt-LT"/>
        </w:rPr>
        <w:t>29.1</w:t>
      </w:r>
      <w:r w:rsidR="00FB3330">
        <w:rPr>
          <w:color w:val="000000"/>
          <w:szCs w:val="24"/>
          <w:lang w:eastAsia="lt-LT"/>
        </w:rPr>
        <w:t>. valstybiniuose žuvininkystės vandens telkiniuose žvejojama moksliniams tyrimams;</w:t>
      </w:r>
    </w:p>
    <w:p w:rsidR="00E243FE" w:rsidRDefault="00E243FE">
      <w:pPr>
        <w:suppressAutoHyphens/>
        <w:ind w:firstLine="567"/>
        <w:jc w:val="both"/>
        <w:rPr>
          <w:color w:val="000000"/>
          <w:szCs w:val="24"/>
          <w:lang w:eastAsia="lt-LT"/>
        </w:rPr>
      </w:pPr>
      <w:r w:rsidR="00FB3330">
        <w:rPr>
          <w:color w:val="000000"/>
          <w:szCs w:val="24"/>
          <w:lang w:eastAsia="lt-LT"/>
        </w:rPr>
        <w:t>29.2</w:t>
      </w:r>
      <w:r w:rsidR="00FB3330">
        <w:rPr>
          <w:color w:val="000000"/>
          <w:szCs w:val="24"/>
          <w:lang w:eastAsia="lt-LT"/>
        </w:rPr>
        <w:t xml:space="preserve">. Išnuomotuose valstybiniuose vandens telkiniuose žvejojama žuvivaisos tikslais, vykdant Valstybinį žuvų ir </w:t>
      </w:r>
      <w:r w:rsidR="00FB3330">
        <w:rPr>
          <w:color w:val="000000"/>
          <w:szCs w:val="24"/>
          <w:lang w:eastAsia="lt-LT"/>
        </w:rPr>
        <w:t>vėžiagyvių gaudymo žuvivaisai planą arba vandens telkinio valdytojo parengtą žuvų ir vėžiagyvių gaudymo žuvivaisai planą;</w:t>
      </w:r>
    </w:p>
    <w:p w:rsidR="00E243FE" w:rsidRDefault="00E243FE">
      <w:pPr>
        <w:suppressAutoHyphens/>
        <w:ind w:firstLine="567"/>
        <w:jc w:val="both"/>
        <w:rPr>
          <w:color w:val="000000"/>
          <w:szCs w:val="24"/>
          <w:lang w:eastAsia="lt-LT"/>
        </w:rPr>
      </w:pPr>
      <w:r w:rsidR="00FB3330">
        <w:rPr>
          <w:color w:val="000000"/>
          <w:szCs w:val="24"/>
          <w:lang w:eastAsia="lt-LT"/>
        </w:rPr>
        <w:t>29.3</w:t>
      </w:r>
      <w:r w:rsidR="00FB3330">
        <w:rPr>
          <w:color w:val="000000"/>
          <w:szCs w:val="24"/>
          <w:lang w:eastAsia="lt-LT"/>
        </w:rPr>
        <w:t>. Leidimas Išnuomotame ar privačiame vandens telkinyje išduodamas paties žvejybos ploto naudotojo ar savininko prašymu;</w:t>
      </w:r>
    </w:p>
    <w:p w:rsidR="00E243FE" w:rsidRDefault="00E243FE">
      <w:pPr>
        <w:suppressAutoHyphens/>
        <w:ind w:firstLine="567"/>
        <w:jc w:val="both"/>
        <w:rPr>
          <w:color w:val="000000"/>
          <w:szCs w:val="24"/>
          <w:lang w:eastAsia="lt-LT"/>
        </w:rPr>
      </w:pPr>
      <w:r w:rsidR="00FB3330">
        <w:rPr>
          <w:color w:val="000000"/>
          <w:szCs w:val="24"/>
          <w:lang w:eastAsia="lt-LT"/>
        </w:rPr>
        <w:t>29.4</w:t>
      </w:r>
      <w:r w:rsidR="00FB3330">
        <w:rPr>
          <w:color w:val="000000"/>
          <w:szCs w:val="24"/>
          <w:lang w:eastAsia="lt-LT"/>
        </w:rPr>
        <w:t>. esant ypatingai ekologinei situacijai (epizootijos židinys, invazinių gyvūnų rūšių atsiradimas ir kt.) arba su Aplinkos ministerija suderintiems žuvininkystės moksliniams ar veterinariniams tyrimams atlikti.</w:t>
      </w:r>
    </w:p>
    <w:p w:rsidR="00E243FE" w:rsidRDefault="00E243FE">
      <w:pPr>
        <w:suppressAutoHyphens/>
        <w:ind w:firstLine="567"/>
        <w:jc w:val="both"/>
        <w:rPr>
          <w:b/>
          <w:bCs/>
          <w:color w:val="000000"/>
          <w:szCs w:val="24"/>
          <w:lang w:eastAsia="lt-LT"/>
        </w:rPr>
      </w:pPr>
    </w:p>
    <w:p w:rsidR="00E243FE" w:rsidRDefault="00E243FE">
      <w:pPr>
        <w:keepLines/>
        <w:suppressAutoHyphens/>
        <w:jc w:val="center"/>
        <w:rPr>
          <w:b/>
          <w:bCs/>
          <w:caps/>
          <w:color w:val="000000"/>
          <w:szCs w:val="24"/>
          <w:lang w:eastAsia="lt-LT"/>
        </w:rPr>
      </w:pPr>
      <w:r w:rsidR="00FB3330">
        <w:rPr>
          <w:b/>
          <w:bCs/>
          <w:caps/>
          <w:color w:val="000000"/>
          <w:szCs w:val="24"/>
          <w:lang w:eastAsia="lt-LT"/>
        </w:rPr>
        <w:t>V</w:t>
      </w:r>
      <w:r w:rsidR="00FB3330">
        <w:rPr>
          <w:b/>
          <w:bCs/>
          <w:caps/>
          <w:color w:val="000000"/>
          <w:szCs w:val="24"/>
          <w:lang w:eastAsia="lt-LT"/>
        </w:rPr>
        <w:t xml:space="preserve">. </w:t>
      </w:r>
      <w:r w:rsidR="00FB3330">
        <w:rPr>
          <w:b/>
          <w:bCs/>
          <w:caps/>
          <w:color w:val="000000"/>
          <w:szCs w:val="24"/>
          <w:lang w:eastAsia="lt-LT"/>
        </w:rPr>
        <w:t>Sugautų žuvų naudojimas</w:t>
      </w:r>
    </w:p>
    <w:p w:rsidR="00E243FE" w:rsidRDefault="00E243FE">
      <w:pPr>
        <w:suppressAutoHyphens/>
        <w:ind w:firstLine="567"/>
        <w:jc w:val="both"/>
        <w:rPr>
          <w:color w:val="000000"/>
          <w:szCs w:val="24"/>
          <w:lang w:eastAsia="lt-LT"/>
        </w:rPr>
      </w:pPr>
    </w:p>
    <w:p w:rsidR="00E243FE" w:rsidRDefault="00E243FE">
      <w:pPr>
        <w:suppressAutoHyphens/>
        <w:ind w:firstLine="567"/>
        <w:jc w:val="both"/>
        <w:rPr>
          <w:color w:val="000000"/>
          <w:szCs w:val="24"/>
          <w:lang w:eastAsia="lt-LT"/>
        </w:rPr>
      </w:pPr>
      <w:r w:rsidR="00FB3330">
        <w:rPr>
          <w:color w:val="000000"/>
          <w:szCs w:val="24"/>
          <w:lang w:eastAsia="lt-LT"/>
        </w:rPr>
        <w:t>30</w:t>
      </w:r>
      <w:r w:rsidR="00FB3330">
        <w:rPr>
          <w:color w:val="000000"/>
          <w:szCs w:val="24"/>
          <w:lang w:eastAsia="lt-LT"/>
        </w:rPr>
        <w:t>.</w:t>
      </w:r>
      <w:r w:rsidR="00FB3330">
        <w:rPr>
          <w:color w:val="000000"/>
          <w:szCs w:val="24"/>
          <w:lang w:eastAsia="lt-LT"/>
        </w:rPr>
        <w:t xml:space="preserve"> Specialiosios žvejybos metu sugautos žuvys panaudojamos šia tvarka:</w:t>
      </w:r>
    </w:p>
    <w:p w:rsidR="00E243FE" w:rsidRDefault="00E243FE">
      <w:pPr>
        <w:suppressAutoHyphens/>
        <w:ind w:firstLine="567"/>
        <w:jc w:val="both"/>
        <w:rPr>
          <w:color w:val="000000"/>
          <w:spacing w:val="-2"/>
          <w:szCs w:val="24"/>
          <w:lang w:eastAsia="lt-LT"/>
        </w:rPr>
      </w:pPr>
      <w:r w:rsidR="00FB3330">
        <w:rPr>
          <w:color w:val="000000"/>
          <w:spacing w:val="-2"/>
          <w:szCs w:val="24"/>
          <w:lang w:eastAsia="lt-LT"/>
        </w:rPr>
        <w:t>30.1</w:t>
      </w:r>
      <w:r w:rsidR="00FB3330">
        <w:rPr>
          <w:color w:val="000000"/>
          <w:spacing w:val="-2"/>
          <w:szCs w:val="24"/>
          <w:lang w:eastAsia="lt-LT"/>
        </w:rPr>
        <w:t>. gyvybingi reproduktoriai ir vertingų rūšių žuvys paleidžiamos atgal į tą patį žuvininkystės vandens telkinį (tai pažymima žvejybos žurnale), perkeliami į kitus vandens telkinius a</w:t>
      </w:r>
      <w:r w:rsidR="00FB3330">
        <w:rPr>
          <w:color w:val="000000"/>
          <w:spacing w:val="-2"/>
          <w:szCs w:val="24"/>
          <w:lang w:eastAsia="lt-LT"/>
        </w:rPr>
        <w:t>rba į tvenkinius reproduktorių bandai suformuoti</w:t>
      </w:r>
      <w:r w:rsidR="00FB3330">
        <w:rPr>
          <w:b/>
          <w:bCs/>
          <w:color w:val="000000"/>
          <w:spacing w:val="-2"/>
          <w:szCs w:val="24"/>
          <w:lang w:eastAsia="lt-LT"/>
        </w:rPr>
        <w:t xml:space="preserve">. </w:t>
      </w:r>
      <w:r w:rsidR="00FB3330">
        <w:rPr>
          <w:color w:val="000000"/>
          <w:spacing w:val="-2"/>
          <w:szCs w:val="24"/>
          <w:lang w:eastAsia="lt-LT"/>
        </w:rPr>
        <w:t>Perkeliant žuvis į kitą vandens telkinį, Žemės ūkio ministerijos ir Aplinkos ministerijos nustatyta tvarka surašomas žuvų įveisimo aktas;</w:t>
      </w:r>
    </w:p>
    <w:p w:rsidR="00E243FE" w:rsidRDefault="00E243FE">
      <w:pPr>
        <w:suppressAutoHyphens/>
        <w:ind w:firstLine="567"/>
        <w:jc w:val="both"/>
        <w:rPr>
          <w:color w:val="000000"/>
          <w:szCs w:val="24"/>
          <w:lang w:eastAsia="lt-LT"/>
        </w:rPr>
      </w:pPr>
      <w:r w:rsidR="00FB3330">
        <w:rPr>
          <w:color w:val="000000"/>
          <w:szCs w:val="24"/>
          <w:lang w:eastAsia="lt-LT"/>
        </w:rPr>
        <w:t>30.2</w:t>
      </w:r>
      <w:r w:rsidR="00FB3330">
        <w:rPr>
          <w:color w:val="000000"/>
          <w:szCs w:val="24"/>
          <w:lang w:eastAsia="lt-LT"/>
        </w:rPr>
        <w:t xml:space="preserve">. negyvybingos arba žuvusios žuvys panaudojamos arba </w:t>
      </w:r>
      <w:r w:rsidR="00FB3330">
        <w:rPr>
          <w:color w:val="000000"/>
          <w:szCs w:val="24"/>
          <w:lang w:eastAsia="lt-LT"/>
        </w:rPr>
        <w:t>sunaikinamos teisės aktų nustatyta tvarka;</w:t>
      </w:r>
    </w:p>
    <w:p w:rsidR="00E243FE" w:rsidRDefault="00E243FE">
      <w:pPr>
        <w:suppressAutoHyphens/>
        <w:ind w:firstLine="567"/>
        <w:jc w:val="both"/>
        <w:rPr>
          <w:color w:val="000000"/>
          <w:szCs w:val="24"/>
          <w:lang w:eastAsia="lt-LT"/>
        </w:rPr>
      </w:pPr>
      <w:r w:rsidR="00FB3330">
        <w:rPr>
          <w:color w:val="000000"/>
          <w:szCs w:val="24"/>
          <w:lang w:eastAsia="lt-LT"/>
        </w:rPr>
        <w:t>30.3</w:t>
      </w:r>
      <w:r w:rsidR="00FB3330">
        <w:rPr>
          <w:color w:val="000000"/>
          <w:szCs w:val="24"/>
          <w:lang w:eastAsia="lt-LT"/>
        </w:rPr>
        <w:t>. kai specialioji žvejyba žvejybos limitams nustatyti vykdoma žvejybos ploto naudotojo užsakymu, tuo metu sugautos žuvys naudojamos jo nuožiūra.</w:t>
      </w:r>
    </w:p>
    <w:p w:rsidR="00E243FE" w:rsidRDefault="00E243FE">
      <w:pPr>
        <w:suppressAutoHyphens/>
        <w:ind w:firstLine="567"/>
        <w:jc w:val="both"/>
        <w:rPr>
          <w:color w:val="000000"/>
          <w:szCs w:val="24"/>
          <w:lang w:eastAsia="lt-LT"/>
        </w:rPr>
      </w:pPr>
      <w:r w:rsidR="00FB3330">
        <w:rPr>
          <w:color w:val="000000"/>
          <w:szCs w:val="24"/>
          <w:lang w:eastAsia="lt-LT"/>
        </w:rPr>
        <w:t>31</w:t>
      </w:r>
      <w:r w:rsidR="00FB3330">
        <w:rPr>
          <w:color w:val="000000"/>
          <w:szCs w:val="24"/>
          <w:lang w:eastAsia="lt-LT"/>
        </w:rPr>
        <w:t>. Draudžiama prekiauti specialiosios žvejybos metu s</w:t>
      </w:r>
      <w:r w:rsidR="00FB3330">
        <w:rPr>
          <w:color w:val="000000"/>
          <w:szCs w:val="24"/>
          <w:lang w:eastAsia="lt-LT"/>
        </w:rPr>
        <w:t>užvejotomis žuvimis bei iš jų pagamintais žuvininkystės produktais. Mokslinių tyrimų metu sužvejotos žuvys bei iš jų pagaminti žuvininkystės produktai gali būti panaudojami:</w:t>
      </w:r>
    </w:p>
    <w:p w:rsidR="00E243FE" w:rsidRDefault="00E243FE">
      <w:pPr>
        <w:suppressAutoHyphens/>
        <w:ind w:firstLine="567"/>
        <w:jc w:val="both"/>
        <w:rPr>
          <w:color w:val="000000"/>
          <w:szCs w:val="24"/>
          <w:lang w:eastAsia="lt-LT"/>
        </w:rPr>
      </w:pPr>
      <w:r w:rsidR="00FB3330">
        <w:rPr>
          <w:color w:val="000000"/>
          <w:szCs w:val="24"/>
          <w:lang w:eastAsia="lt-LT"/>
        </w:rPr>
        <w:t>31.1</w:t>
      </w:r>
      <w:r w:rsidR="00FB3330">
        <w:rPr>
          <w:color w:val="000000"/>
          <w:szCs w:val="24"/>
          <w:lang w:eastAsia="lt-LT"/>
        </w:rPr>
        <w:t>. tinkamos žmonių maistui žuvys suvartojamos asmeniniams ir namų ūkio poreik</w:t>
      </w:r>
      <w:r w:rsidR="00FB3330">
        <w:rPr>
          <w:color w:val="000000"/>
          <w:szCs w:val="24"/>
          <w:lang w:eastAsia="lt-LT"/>
        </w:rPr>
        <w:t>iams (maistui, masalui žvejyboje, gyvūnams šerti ir kt.);</w:t>
      </w:r>
    </w:p>
    <w:p w:rsidR="00E243FE" w:rsidRDefault="00E243FE">
      <w:pPr>
        <w:suppressAutoHyphens/>
        <w:ind w:firstLine="567"/>
        <w:jc w:val="both"/>
        <w:rPr>
          <w:color w:val="000000"/>
          <w:szCs w:val="24"/>
          <w:lang w:eastAsia="lt-LT"/>
        </w:rPr>
      </w:pPr>
      <w:r w:rsidR="00FB3330">
        <w:rPr>
          <w:color w:val="000000"/>
          <w:szCs w:val="24"/>
          <w:lang w:eastAsia="lt-LT"/>
        </w:rPr>
        <w:t>31.2</w:t>
      </w:r>
      <w:r w:rsidR="00FB3330">
        <w:rPr>
          <w:color w:val="000000"/>
          <w:szCs w:val="24"/>
          <w:lang w:eastAsia="lt-LT"/>
        </w:rPr>
        <w:t>. mokymo tikslams.</w:t>
      </w:r>
    </w:p>
    <w:p w:rsidR="00E243FE" w:rsidRDefault="00E243FE">
      <w:pPr>
        <w:suppressAutoHyphens/>
        <w:ind w:firstLine="567"/>
        <w:jc w:val="both"/>
        <w:rPr>
          <w:b/>
          <w:bCs/>
          <w:color w:val="000000"/>
          <w:szCs w:val="24"/>
          <w:lang w:eastAsia="lt-LT"/>
        </w:rPr>
      </w:pPr>
    </w:p>
    <w:p w:rsidR="00E243FE" w:rsidRDefault="00FB3330">
      <w:pPr>
        <w:keepLines/>
        <w:suppressAutoHyphens/>
        <w:jc w:val="center"/>
        <w:rPr>
          <w:b/>
          <w:bCs/>
          <w:caps/>
          <w:color w:val="000000"/>
          <w:szCs w:val="24"/>
          <w:lang w:eastAsia="lt-LT"/>
        </w:rPr>
      </w:pPr>
      <w:r>
        <w:rPr>
          <w:b/>
          <w:bCs/>
          <w:caps/>
          <w:color w:val="000000"/>
          <w:szCs w:val="24"/>
          <w:lang w:eastAsia="lt-LT"/>
        </w:rPr>
        <w:br w:type="page"/>
      </w:r>
      <w:r>
        <w:rPr>
          <w:b/>
          <w:bCs/>
          <w:caps/>
          <w:color w:val="000000"/>
          <w:szCs w:val="24"/>
          <w:lang w:eastAsia="lt-LT"/>
        </w:rPr>
        <w:t>VI</w:t>
      </w:r>
      <w:r>
        <w:rPr>
          <w:b/>
          <w:bCs/>
          <w:caps/>
          <w:color w:val="000000"/>
          <w:szCs w:val="24"/>
          <w:lang w:eastAsia="lt-LT"/>
        </w:rPr>
        <w:t xml:space="preserve">. </w:t>
      </w:r>
      <w:r>
        <w:rPr>
          <w:b/>
          <w:bCs/>
          <w:caps/>
          <w:color w:val="000000"/>
          <w:szCs w:val="24"/>
          <w:lang w:eastAsia="lt-LT"/>
        </w:rPr>
        <w:t>LEIDIMŲ GALIOJIMO SUSTABDYMAS, LEIDIMŲ GALIOJIMO SUSTABDYMO PANAIKINIMAS, LEIDIMO GALIOJIMO PANAIKINIMAS</w:t>
      </w:r>
    </w:p>
    <w:p w:rsidR="00E243FE" w:rsidRDefault="00E243FE">
      <w:pPr>
        <w:suppressAutoHyphens/>
        <w:ind w:firstLine="567"/>
        <w:jc w:val="both"/>
        <w:rPr>
          <w:color w:val="000000"/>
          <w:szCs w:val="24"/>
          <w:lang w:eastAsia="lt-LT"/>
        </w:rPr>
      </w:pPr>
    </w:p>
    <w:p w:rsidR="00E243FE" w:rsidRDefault="00E243FE">
      <w:pPr>
        <w:suppressAutoHyphens/>
        <w:ind w:firstLine="567"/>
        <w:jc w:val="both"/>
        <w:rPr>
          <w:color w:val="000000"/>
          <w:szCs w:val="24"/>
          <w:lang w:eastAsia="lt-LT"/>
        </w:rPr>
      </w:pPr>
      <w:r w:rsidR="00FB3330">
        <w:rPr>
          <w:color w:val="000000"/>
          <w:szCs w:val="24"/>
          <w:lang w:eastAsia="lt-LT"/>
        </w:rPr>
        <w:t>32</w:t>
      </w:r>
      <w:r w:rsidR="00FB3330">
        <w:rPr>
          <w:color w:val="000000"/>
          <w:szCs w:val="24"/>
          <w:lang w:eastAsia="lt-LT"/>
        </w:rPr>
        <w:t>. Naudotojui (Vykdytojui) pažeidus šio Tvarko</w:t>
      </w:r>
      <w:r w:rsidR="00FB3330">
        <w:rPr>
          <w:color w:val="000000"/>
          <w:szCs w:val="24"/>
          <w:lang w:eastAsia="lt-LT"/>
        </w:rPr>
        <w:t>s aprašo reikalavimus ar Leidimo sąlygas, žvejybą kontroliuojanti institucija apie tai informuoja Agentūrą.</w:t>
      </w:r>
    </w:p>
    <w:p w:rsidR="00E243FE" w:rsidRDefault="00E243FE">
      <w:pPr>
        <w:suppressAutoHyphens/>
        <w:ind w:firstLine="567"/>
        <w:jc w:val="both"/>
        <w:rPr>
          <w:color w:val="000000"/>
          <w:szCs w:val="24"/>
          <w:lang w:eastAsia="lt-LT"/>
        </w:rPr>
      </w:pPr>
      <w:r w:rsidR="00FB3330">
        <w:rPr>
          <w:color w:val="000000"/>
          <w:szCs w:val="24"/>
          <w:lang w:eastAsia="lt-LT"/>
        </w:rPr>
        <w:t>33</w:t>
      </w:r>
      <w:r w:rsidR="00FB3330">
        <w:rPr>
          <w:color w:val="000000"/>
          <w:szCs w:val="24"/>
          <w:lang w:eastAsia="lt-LT"/>
        </w:rPr>
        <w:t>. Leidimo galiojimą sustabdo, Leidimo galiojimo sustabdymą panaikina, Leidimą per ALIS panaikina Agentūra ir apie tai raštu praneša Naudotojui</w:t>
      </w:r>
      <w:r w:rsidR="00FB3330">
        <w:rPr>
          <w:color w:val="000000"/>
          <w:szCs w:val="24"/>
          <w:lang w:eastAsia="lt-LT"/>
        </w:rPr>
        <w:t xml:space="preserve"> (Vykdytojui), kuriam buvo išduotas Leidimas.</w:t>
      </w:r>
    </w:p>
    <w:p w:rsidR="00E243FE" w:rsidRDefault="00E243FE">
      <w:pPr>
        <w:suppressAutoHyphens/>
        <w:ind w:firstLine="567"/>
        <w:jc w:val="both"/>
        <w:rPr>
          <w:color w:val="000000"/>
          <w:szCs w:val="24"/>
          <w:lang w:eastAsia="lt-LT"/>
        </w:rPr>
      </w:pPr>
      <w:r w:rsidR="00FB3330">
        <w:rPr>
          <w:color w:val="000000"/>
          <w:szCs w:val="24"/>
          <w:lang w:eastAsia="lt-LT"/>
        </w:rPr>
        <w:t>34</w:t>
      </w:r>
      <w:r w:rsidR="00FB3330">
        <w:rPr>
          <w:color w:val="000000"/>
          <w:szCs w:val="24"/>
          <w:lang w:eastAsia="lt-LT"/>
        </w:rPr>
        <w:t>. Leidimo galiojimas sustabdomas iki bus išnagrinėta administracinio teisės pažeidimo byla, jeigu fizinis arba juridinis asmuo yra įtariamas specialiąją žvejybą reglamentuojančių teisės aktų pažeidimu, ku</w:t>
      </w:r>
      <w:r w:rsidR="00FB3330">
        <w:rPr>
          <w:color w:val="000000"/>
          <w:szCs w:val="24"/>
          <w:lang w:eastAsia="lt-LT"/>
        </w:rPr>
        <w:t>rio metu padaryta žala žuvų ištekliams.</w:t>
      </w:r>
    </w:p>
    <w:p w:rsidR="00E243FE" w:rsidRDefault="00E243FE">
      <w:pPr>
        <w:suppressAutoHyphens/>
        <w:ind w:firstLine="567"/>
        <w:jc w:val="both"/>
        <w:rPr>
          <w:color w:val="000000"/>
          <w:szCs w:val="24"/>
          <w:lang w:eastAsia="lt-LT"/>
        </w:rPr>
      </w:pPr>
      <w:r w:rsidR="00FB3330">
        <w:rPr>
          <w:color w:val="000000"/>
          <w:szCs w:val="24"/>
          <w:lang w:eastAsia="lt-LT"/>
        </w:rPr>
        <w:t>35</w:t>
      </w:r>
      <w:r w:rsidR="00FB3330">
        <w:rPr>
          <w:color w:val="000000"/>
          <w:szCs w:val="24"/>
          <w:lang w:eastAsia="lt-LT"/>
        </w:rPr>
        <w:t>. Leidimo galiojimo sustabdymas panaikinamas, kai priimamas nutarimas administracinio teisės pažeidimo byloje ir pažeidėjas sumoka jam skirtą baudą ir atlygina žuvų ištekliams padarytą žalą arba kai administrac</w:t>
      </w:r>
      <w:r w:rsidR="00FB3330">
        <w:rPr>
          <w:color w:val="000000"/>
          <w:szCs w:val="24"/>
          <w:lang w:eastAsia="lt-LT"/>
        </w:rPr>
        <w:t>inio teisės pažeidimo byloje priimamas nutarimas nutraukti bylą.</w:t>
      </w:r>
    </w:p>
    <w:p w:rsidR="00E243FE" w:rsidRDefault="00E243FE">
      <w:pPr>
        <w:suppressAutoHyphens/>
        <w:ind w:firstLine="567"/>
        <w:jc w:val="both"/>
        <w:rPr>
          <w:color w:val="000000"/>
          <w:szCs w:val="24"/>
          <w:lang w:eastAsia="lt-LT"/>
        </w:rPr>
      </w:pPr>
      <w:r w:rsidR="00FB3330">
        <w:rPr>
          <w:color w:val="000000"/>
          <w:szCs w:val="24"/>
          <w:lang w:eastAsia="lt-LT"/>
        </w:rPr>
        <w:t>36</w:t>
      </w:r>
      <w:r w:rsidR="00FB3330">
        <w:rPr>
          <w:color w:val="000000"/>
          <w:szCs w:val="24"/>
          <w:lang w:eastAsia="lt-LT"/>
        </w:rPr>
        <w:t>. Leidimo galiojimas panaikinamas, jeigu yra bent viena iš šių sąlygų:</w:t>
      </w:r>
    </w:p>
    <w:p w:rsidR="00E243FE" w:rsidRDefault="00E243FE">
      <w:pPr>
        <w:suppressAutoHyphens/>
        <w:ind w:firstLine="567"/>
        <w:jc w:val="both"/>
        <w:rPr>
          <w:color w:val="000000"/>
          <w:szCs w:val="24"/>
          <w:lang w:eastAsia="lt-LT"/>
        </w:rPr>
      </w:pPr>
      <w:r w:rsidR="00FB3330">
        <w:rPr>
          <w:color w:val="000000"/>
          <w:szCs w:val="24"/>
          <w:lang w:eastAsia="lt-LT"/>
        </w:rPr>
        <w:t>36.1</w:t>
      </w:r>
      <w:r w:rsidR="00FB3330">
        <w:rPr>
          <w:color w:val="000000"/>
          <w:szCs w:val="24"/>
          <w:lang w:eastAsia="lt-LT"/>
        </w:rPr>
        <w:t>. rašytiniu fizinio arba juridinio asmens prašymu;</w:t>
      </w:r>
    </w:p>
    <w:p w:rsidR="00E243FE" w:rsidRDefault="00E243FE">
      <w:pPr>
        <w:suppressAutoHyphens/>
        <w:ind w:firstLine="567"/>
        <w:jc w:val="both"/>
        <w:rPr>
          <w:color w:val="000000"/>
          <w:szCs w:val="24"/>
          <w:lang w:eastAsia="lt-LT"/>
        </w:rPr>
      </w:pPr>
      <w:r w:rsidR="00FB3330">
        <w:rPr>
          <w:color w:val="000000"/>
          <w:szCs w:val="24"/>
          <w:lang w:eastAsia="lt-LT"/>
        </w:rPr>
        <w:t>36.2</w:t>
      </w:r>
      <w:r w:rsidR="00FB3330">
        <w:rPr>
          <w:color w:val="000000"/>
          <w:szCs w:val="24"/>
          <w:lang w:eastAsia="lt-LT"/>
        </w:rPr>
        <w:t xml:space="preserve">. išduodant Leidimą, buvo pažeistos jo išdavimo </w:t>
      </w:r>
      <w:r w:rsidR="00FB3330">
        <w:rPr>
          <w:color w:val="000000"/>
          <w:szCs w:val="24"/>
          <w:lang w:eastAsia="lt-LT"/>
        </w:rPr>
        <w:t>sąlygos;</w:t>
      </w:r>
    </w:p>
    <w:p w:rsidR="00E243FE" w:rsidRDefault="00E243FE">
      <w:pPr>
        <w:suppressAutoHyphens/>
        <w:ind w:firstLine="567"/>
        <w:jc w:val="both"/>
        <w:rPr>
          <w:color w:val="000000"/>
          <w:szCs w:val="24"/>
          <w:lang w:eastAsia="lt-LT"/>
        </w:rPr>
      </w:pPr>
      <w:r w:rsidR="00FB3330">
        <w:rPr>
          <w:color w:val="000000"/>
          <w:szCs w:val="24"/>
          <w:lang w:eastAsia="lt-LT"/>
        </w:rPr>
        <w:t>36.3</w:t>
      </w:r>
      <w:r w:rsidR="00FB3330">
        <w:rPr>
          <w:color w:val="000000"/>
          <w:szCs w:val="24"/>
          <w:lang w:eastAsia="lt-LT"/>
        </w:rPr>
        <w:t>. pasibaigia juridinis asmuo arba miršta fizinis asmuo, kuriam buvo išduotas Leidimas.</w:t>
      </w:r>
    </w:p>
    <w:p w:rsidR="00E243FE" w:rsidRDefault="00E243FE">
      <w:pPr>
        <w:suppressAutoHyphens/>
        <w:ind w:firstLine="567"/>
        <w:jc w:val="both"/>
        <w:rPr>
          <w:color w:val="000000"/>
          <w:szCs w:val="24"/>
          <w:lang w:eastAsia="lt-LT"/>
        </w:rPr>
      </w:pPr>
      <w:r w:rsidR="00FB3330">
        <w:rPr>
          <w:color w:val="000000"/>
          <w:szCs w:val="24"/>
          <w:lang w:eastAsia="lt-LT"/>
        </w:rPr>
        <w:t>37</w:t>
      </w:r>
      <w:r w:rsidR="00FB3330">
        <w:rPr>
          <w:color w:val="000000"/>
          <w:szCs w:val="24"/>
          <w:lang w:eastAsia="lt-LT"/>
        </w:rPr>
        <w:t>. Leidimo galiojimas gali būti nenaikinamas, o pateikiama žodinė pastaba arba rašytinis nurodymas ir nustatomas protingas terminas pažeidimams p</w:t>
      </w:r>
      <w:r w:rsidR="00FB3330">
        <w:rPr>
          <w:color w:val="000000"/>
          <w:szCs w:val="24"/>
          <w:lang w:eastAsia="lt-LT"/>
        </w:rPr>
        <w:t>ašalinti, kuris atsižvelgiant į objektyvias aplinkybes, gali būti pratęstas, jeigu pažeidimas yra mažareikšmis, tai yra nepadaryta žalos viešiesiems interesams arba padaryta žala labai nedidelė.</w:t>
      </w:r>
    </w:p>
    <w:p w:rsidR="00E243FE" w:rsidRDefault="00E243FE">
      <w:pPr>
        <w:suppressAutoHyphens/>
        <w:ind w:firstLine="567"/>
        <w:jc w:val="both"/>
        <w:rPr>
          <w:color w:val="000000"/>
          <w:szCs w:val="24"/>
          <w:lang w:eastAsia="lt-LT"/>
        </w:rPr>
      </w:pPr>
    </w:p>
    <w:p w:rsidR="00E243FE" w:rsidRDefault="00E243FE">
      <w:pPr>
        <w:keepLines/>
        <w:suppressAutoHyphens/>
        <w:jc w:val="center"/>
        <w:rPr>
          <w:b/>
          <w:bCs/>
          <w:caps/>
          <w:color w:val="000000"/>
          <w:szCs w:val="24"/>
          <w:lang w:eastAsia="lt-LT"/>
        </w:rPr>
      </w:pPr>
      <w:r w:rsidR="00FB3330">
        <w:rPr>
          <w:b/>
          <w:bCs/>
          <w:caps/>
          <w:color w:val="000000"/>
          <w:szCs w:val="24"/>
          <w:lang w:eastAsia="lt-LT"/>
        </w:rPr>
        <w:t>VII</w:t>
      </w:r>
      <w:r w:rsidR="00FB3330">
        <w:rPr>
          <w:b/>
          <w:bCs/>
          <w:caps/>
          <w:color w:val="000000"/>
          <w:szCs w:val="24"/>
          <w:lang w:eastAsia="lt-LT"/>
        </w:rPr>
        <w:t xml:space="preserve">. </w:t>
      </w:r>
      <w:r w:rsidR="00FB3330">
        <w:rPr>
          <w:b/>
          <w:bCs/>
          <w:caps/>
          <w:color w:val="000000"/>
          <w:szCs w:val="24"/>
          <w:lang w:eastAsia="lt-LT"/>
        </w:rPr>
        <w:t>ATSAKOMYBĖ UŽ SPECIALIOSIOS ŽVEJYBOS TAISYKLIŲ PA</w:t>
      </w:r>
      <w:r w:rsidR="00FB3330">
        <w:rPr>
          <w:b/>
          <w:bCs/>
          <w:caps/>
          <w:color w:val="000000"/>
          <w:szCs w:val="24"/>
          <w:lang w:eastAsia="lt-LT"/>
        </w:rPr>
        <w:t>ŽEIDIMĄ</w:t>
      </w:r>
    </w:p>
    <w:p w:rsidR="00E243FE" w:rsidRDefault="00E243FE">
      <w:pPr>
        <w:suppressAutoHyphens/>
        <w:ind w:firstLine="567"/>
        <w:jc w:val="both"/>
        <w:rPr>
          <w:color w:val="000000"/>
          <w:szCs w:val="24"/>
          <w:lang w:eastAsia="lt-LT"/>
        </w:rPr>
      </w:pPr>
    </w:p>
    <w:p w:rsidR="00E243FE" w:rsidRDefault="00E243FE">
      <w:pPr>
        <w:suppressAutoHyphens/>
        <w:ind w:firstLine="567"/>
        <w:jc w:val="both"/>
        <w:rPr>
          <w:color w:val="000000"/>
          <w:szCs w:val="24"/>
          <w:lang w:eastAsia="lt-LT"/>
        </w:rPr>
      </w:pPr>
      <w:r w:rsidR="00FB3330">
        <w:rPr>
          <w:color w:val="000000"/>
          <w:szCs w:val="24"/>
          <w:lang w:eastAsia="lt-LT"/>
        </w:rPr>
        <w:t>38</w:t>
      </w:r>
      <w:r w:rsidR="00FB3330">
        <w:rPr>
          <w:color w:val="000000"/>
          <w:szCs w:val="24"/>
          <w:lang w:eastAsia="lt-LT"/>
        </w:rPr>
        <w:t>. Specialiosios žvejybos metu Naudotojai (Vykdytojai) privalo laikytis Tvarkos aprašo reikalavimų ir Leidime nurodytų sąlygų.</w:t>
      </w:r>
    </w:p>
    <w:p w:rsidR="00E243FE" w:rsidRDefault="00E243FE">
      <w:pPr>
        <w:suppressAutoHyphens/>
        <w:ind w:firstLine="567"/>
        <w:jc w:val="both"/>
        <w:rPr>
          <w:color w:val="000000"/>
          <w:szCs w:val="24"/>
          <w:lang w:eastAsia="lt-LT"/>
        </w:rPr>
      </w:pPr>
      <w:r w:rsidR="00FB3330">
        <w:rPr>
          <w:color w:val="000000"/>
          <w:szCs w:val="24"/>
          <w:lang w:eastAsia="lt-LT"/>
        </w:rPr>
        <w:t>39</w:t>
      </w:r>
      <w:r w:rsidR="00FB3330">
        <w:rPr>
          <w:color w:val="000000"/>
          <w:szCs w:val="24"/>
          <w:lang w:eastAsia="lt-LT"/>
        </w:rPr>
        <w:t>. Žala, padaryta pažeidus šio Tvarkos aprašo reikalavimus, atlyginama teisės aktų nustatyta tvarka.</w:t>
      </w:r>
    </w:p>
    <w:p w:rsidR="00E243FE" w:rsidRDefault="00E243FE">
      <w:pPr>
        <w:suppressAutoHyphens/>
        <w:ind w:firstLine="567"/>
        <w:jc w:val="both"/>
        <w:rPr>
          <w:b/>
          <w:bCs/>
          <w:color w:val="000000"/>
          <w:szCs w:val="24"/>
          <w:lang w:eastAsia="lt-LT"/>
        </w:rPr>
      </w:pPr>
      <w:r w:rsidR="00FB3330">
        <w:rPr>
          <w:color w:val="000000"/>
          <w:szCs w:val="24"/>
          <w:lang w:eastAsia="lt-LT"/>
        </w:rPr>
        <w:t>40</w:t>
      </w:r>
      <w:r w:rsidR="00FB3330">
        <w:rPr>
          <w:color w:val="000000"/>
          <w:szCs w:val="24"/>
          <w:lang w:eastAsia="lt-LT"/>
        </w:rPr>
        <w:t>. Ž</w:t>
      </w:r>
      <w:r w:rsidR="00FB3330">
        <w:rPr>
          <w:color w:val="000000"/>
          <w:szCs w:val="24"/>
          <w:lang w:eastAsia="lt-LT"/>
        </w:rPr>
        <w:t>uvys, sugautos pažeidus šio Tvarkos aprašo reikalavimus, nepriklausomai nuo to, kur jos aptiktos, paimamos ir naudojamos šio Tvarkos aprašo V skyriuje ir kituose teisės aktuose nustatyta tvarka</w:t>
      </w:r>
      <w:r w:rsidR="00FB3330">
        <w:rPr>
          <w:b/>
          <w:bCs/>
          <w:color w:val="000000"/>
          <w:szCs w:val="24"/>
          <w:lang w:eastAsia="lt-LT"/>
        </w:rPr>
        <w:t>.</w:t>
      </w:r>
    </w:p>
    <w:p w:rsidR="00E243FE" w:rsidRDefault="00E243FE">
      <w:pPr>
        <w:suppressAutoHyphens/>
        <w:ind w:firstLine="567"/>
        <w:jc w:val="both"/>
        <w:rPr>
          <w:color w:val="000000"/>
          <w:szCs w:val="24"/>
          <w:lang w:eastAsia="lt-LT"/>
        </w:rPr>
      </w:pPr>
      <w:r w:rsidR="00FB3330">
        <w:rPr>
          <w:color w:val="000000"/>
          <w:szCs w:val="24"/>
          <w:lang w:eastAsia="lt-LT"/>
        </w:rPr>
        <w:t>41</w:t>
      </w:r>
      <w:r w:rsidR="00FB3330">
        <w:rPr>
          <w:color w:val="000000"/>
          <w:szCs w:val="24"/>
          <w:lang w:eastAsia="lt-LT"/>
        </w:rPr>
        <w:t>. Šio Tvarkos aprašo reikalavimus pažeidę asmenys atsak</w:t>
      </w:r>
      <w:r w:rsidR="00FB3330">
        <w:rPr>
          <w:color w:val="000000"/>
          <w:szCs w:val="24"/>
          <w:lang w:eastAsia="lt-LT"/>
        </w:rPr>
        <w:t>o Lietuvos Respublikos teisės aktų nustatyta tvarka.</w:t>
      </w:r>
    </w:p>
    <w:p w:rsidR="00E243FE" w:rsidRDefault="00E243FE">
      <w:pPr>
        <w:suppressAutoHyphens/>
        <w:ind w:firstLine="567"/>
        <w:jc w:val="both"/>
        <w:rPr>
          <w:color w:val="000000"/>
          <w:szCs w:val="24"/>
          <w:lang w:eastAsia="lt-LT"/>
        </w:rPr>
      </w:pPr>
    </w:p>
    <w:p w:rsidR="00E243FE" w:rsidRDefault="00FB3330">
      <w:pPr>
        <w:suppressAutoHyphens/>
        <w:jc w:val="center"/>
        <w:rPr>
          <w:color w:val="000000"/>
          <w:szCs w:val="24"/>
          <w:lang w:eastAsia="lt-LT"/>
        </w:rPr>
      </w:pPr>
      <w:r>
        <w:rPr>
          <w:color w:val="000000"/>
          <w:szCs w:val="24"/>
          <w:lang w:eastAsia="lt-LT"/>
        </w:rPr>
        <w:t>_________________</w:t>
      </w:r>
    </w:p>
    <w:p w:rsidR="00E243FE" w:rsidRDefault="00E243FE">
      <w:pPr>
        <w:suppressAutoHyphens/>
        <w:ind w:firstLine="567"/>
        <w:jc w:val="both"/>
        <w:rPr>
          <w:color w:val="000000"/>
          <w:szCs w:val="24"/>
          <w:lang w:eastAsia="lt-LT"/>
        </w:rPr>
      </w:pPr>
    </w:p>
    <w:sectPr w:rsidR="00E243FE" w:rsidSect="00E243FE">
      <w:pgSz w:w="11907" w:h="16840" w:code="9"/>
      <w:pgMar w:top="1134" w:right="1134" w:bottom="1134" w:left="1701" w:header="567" w:footer="284"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rsids>
    <w:rsidRoot w:val="00FC1F58"/>
    <w:rsid w:val="00E243FE"/>
    <w:rsid w:val="00FB3330"/>
    <w:rsid w:val="00FC1F58"/>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E24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3330"/>
    <w:rPr>
      <w:rFonts w:ascii="Tahoma" w:hAnsi="Tahoma" w:cs="Tahoma"/>
      <w:sz w:val="16"/>
      <w:szCs w:val="16"/>
    </w:rPr>
  </w:style>
  <w:style w:type="character" w:customStyle="1" w:styleId="BalloonTextChar">
    <w:name w:val="Balloon Text Char"/>
    <w:basedOn w:val="DefaultParagraphFont"/>
    <w:link w:val="BalloonText"/>
    <w:rsid w:val="00FB3330"/>
    <w:rPr>
      <w:rFonts w:ascii="Tahoma" w:hAnsi="Tahoma" w:cs="Tahoma"/>
      <w:sz w:val="16"/>
      <w:szCs w:val="16"/>
    </w:rPr>
  </w:style>
  <w:style w:type="character" w:styleId="PlaceholderText">
    <w:name w:val="Placeholder Text"/>
    <w:basedOn w:val="DefaultParagraphFont"/>
    <w:rsid w:val="00FB3330"/>
    <w:rPr>
      <w:color w:val="808080"/>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1BAD851321B"/>
  <Relationship Id="rId11" Type="http://schemas.openxmlformats.org/officeDocument/2006/relationships/hyperlink" TargetMode="External" Target="https://www.e-tar.lt/portal/lt/legalAct/TAR.C295ED415ACB"/>
  <Relationship Id="rId12" Type="http://schemas.openxmlformats.org/officeDocument/2006/relationships/hyperlink" TargetMode="External" Target="https://www.e-tar.lt/portal/lt/legalAct/TAR.1998E2BC7A22"/>
  <Relationship Id="rId13" Type="http://schemas.openxmlformats.org/officeDocument/2006/relationships/hyperlink" TargetMode="External" Target="https://www.e-tar.lt/portal/lt/legalAct/TAR.1D937450256E"/>
  <Relationship Id="rId14" Type="http://schemas.openxmlformats.org/officeDocument/2006/relationships/hyperlink" TargetMode="External" Target="https://www.e-tar.lt/portal/lt/legalAct/TAR.E99C4CB392CF"/>
  <Relationship Id="rId15" Type="http://schemas.openxmlformats.org/officeDocument/2006/relationships/hyperlink" TargetMode="External" Target="https://www.e-tar.lt/portal/lt/legalAct/TAR.21D3F33D2FA1"/>
  <Relationship Id="rId16" Type="http://schemas.openxmlformats.org/officeDocument/2006/relationships/hyperlink" TargetMode="External" Target="https://www.e-tar.lt/portal/lt/legalAct/TAR.FFAE6F09B328"/>
  <Relationship Id="rId17" Type="http://schemas.openxmlformats.org/officeDocument/2006/relationships/hyperlink" TargetMode="External" Target="https://www.e-tar.lt/portal/lt/legalAct/TAR.A41BBFD592CF"/>
  <Relationship Id="rId18" Type="http://schemas.openxmlformats.org/officeDocument/2006/relationships/hyperlink" TargetMode="External" Target="https://www.e-tar.lt/portal/lt/legalAct/TAR.8FE0595CD677"/>
  <Relationship Id="rId19" Type="http://schemas.openxmlformats.org/officeDocument/2006/relationships/hyperlink" TargetMode="External" Target="https://www.e-tar.lt/portal/lt/legalAct/TAR.CAA9C8666C57"/>
  <Relationship Id="rId2" Type="http://schemas.openxmlformats.org/officeDocument/2006/relationships/styles" Target="styles.xml"/>
  <Relationship Id="rId20" Type="http://schemas.openxmlformats.org/officeDocument/2006/relationships/hyperlink" TargetMode="External" Target="https://www.e-tar.lt/portal/lt/legalAct/TAR.B1DCF1F097B8"/>
  <Relationship Id="rId21" Type="http://schemas.openxmlformats.org/officeDocument/2006/relationships/hyperlink" TargetMode="External" Target="https://www.e-tar.lt/portal/lt/legalAct/TAR.F2E76C93830A"/>
  <Relationship Id="rId22" Type="http://schemas.openxmlformats.org/officeDocument/2006/relationships/hyperlink" TargetMode="External" Target="https://www.e-tar.lt/portal/lt/legalAct/TAR.0B4D49797239"/>
  <Relationship Id="rId23" Type="http://schemas.openxmlformats.org/officeDocument/2006/relationships/hyperlink" TargetMode="External" Target="https://www.e-tar.lt/portal/lt/legalAct/TAR.A41BBFD592CF"/>
  <Relationship Id="rId24" Type="http://schemas.openxmlformats.org/officeDocument/2006/relationships/hyperlink" TargetMode="External" Target="https://www.e-tar.lt/portal/lt/legalAct/TAR.7FB4E8FC86F7"/>
  <Relationship Id="rId25" Type="http://schemas.openxmlformats.org/officeDocument/2006/relationships/hyperlink" TargetMode="External" Target="https://www.e-tar.lt/portal/lt/legalAct/TAR.8FE0595CD677"/>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29"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www.e-tar.lt/portal/lt/legalAct/TAR.9C29E5A61A40"/>
  <Relationship Id="rId6" Type="http://schemas.openxmlformats.org/officeDocument/2006/relationships/hyperlink" TargetMode="External" Target="https://www.e-tar.lt/portal/lt/legalAct/TAR.3AC14E132BF2"/>
  <Relationship Id="rId7" Type="http://schemas.openxmlformats.org/officeDocument/2006/relationships/hyperlink" TargetMode="External" Target="https://www.e-tar.lt/portal/lt/legalAct/TAR.D22016A0EC70"/>
  <Relationship Id="rId8" Type="http://schemas.openxmlformats.org/officeDocument/2006/relationships/hyperlink" TargetMode="External" Target="https://www.e-tar.lt/portal/lt/legalAct/TAR.6CF198C6E9D0"/>
  <Relationship Id="rId9" Type="http://schemas.openxmlformats.org/officeDocument/2006/relationships/hyperlink" TargetMode="External" Target="https://www.e-tar.lt/portal/lt/legalAct/TAR.0238AFC84097"/>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0565"/>
    <w:rsid w:val="008F0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F056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3708</Words>
  <Characters>21142</Characters>
  <Application>Microsoft Office Word</Application>
  <DocSecurity>0</DocSecurity>
  <Lines>176</Lines>
  <Paragraphs>49</Paragraphs>
  <ScaleCrop>false</ScaleCrop>
  <Company/>
  <LinksUpToDate>false</LinksUpToDate>
  <CharactersWithSpaces>24801</CharactersWithSpaces>
  <SharedDoc>false</SharedDoc>
  <HyperlinkBase/>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2015-09-02T15:31:00Z</dcterms:created>
  <dc:creator>Rima</dc:creator>
  <lastModifiedBy>pikas</lastModifiedBy>
  <dcterms:modified xsi:type="dcterms:W3CDTF">2016-04-09T17:10:00Z</dcterms:modified>
  <revision>3</revision>
  <dc:title>LIETUVOS RESPUBLIKOS APLINKOS MINISTRO</dc:title>
</coreProperties>
</file>