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FCAA" w14:textId="77777777" w:rsidR="00EF137C" w:rsidRDefault="00922F0A">
      <w:pPr>
        <w:jc w:val="center"/>
        <w:rPr>
          <w:b/>
        </w:rPr>
      </w:pPr>
      <w:r>
        <w:rPr>
          <w:b/>
          <w:lang w:eastAsia="lt-LT"/>
        </w:rPr>
        <w:pict w14:anchorId="2DBEFC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2DBEFCAB" w14:textId="77777777" w:rsidR="00EF137C" w:rsidRDefault="00EF137C">
      <w:pPr>
        <w:jc w:val="center"/>
      </w:pPr>
    </w:p>
    <w:p w14:paraId="2DBEFCAC" w14:textId="77777777" w:rsidR="00EF137C" w:rsidRDefault="00922F0A">
      <w:pPr>
        <w:jc w:val="center"/>
        <w:rPr>
          <w:b/>
        </w:rPr>
      </w:pPr>
      <w:r>
        <w:rPr>
          <w:b/>
        </w:rPr>
        <w:t>N U T A R I M A S</w:t>
      </w:r>
    </w:p>
    <w:p w14:paraId="2DBEFCAD" w14:textId="77777777" w:rsidR="00EF137C" w:rsidRDefault="00922F0A">
      <w:pPr>
        <w:jc w:val="center"/>
        <w:rPr>
          <w:b/>
        </w:rPr>
      </w:pPr>
      <w:r>
        <w:rPr>
          <w:b/>
        </w:rPr>
        <w:t>DĖL LIETUVOS RESPUBLIKOS VYRIAUSYBĖS 1995 M. LIEPOS 3 D. NUTARIMO NR. 929 „DĖL LIETUVOS RESPUBLIKOS VYRIAUSYBĖS ATSTOVO EUROPOS ŽMOGAUS TEISIŲ KOMISIJOJE IR EUROPOS ŽMOGA</w:t>
      </w:r>
      <w:r>
        <w:rPr>
          <w:b/>
        </w:rPr>
        <w:t>US TEISIŲ TEISME NUOSTATŲ PATVIRTINIMO“ DALINIO PAKEITIMO</w:t>
      </w:r>
    </w:p>
    <w:p w14:paraId="2DBEFCAE" w14:textId="77777777" w:rsidR="00EF137C" w:rsidRDefault="00EF137C">
      <w:pPr>
        <w:jc w:val="center"/>
      </w:pPr>
    </w:p>
    <w:p w14:paraId="2DBEFCAF" w14:textId="77777777" w:rsidR="00EF137C" w:rsidRDefault="00922F0A">
      <w:pPr>
        <w:jc w:val="center"/>
      </w:pPr>
      <w:r>
        <w:t>1998 m. gruodžio 30 d. Nr. 1517</w:t>
      </w:r>
    </w:p>
    <w:p w14:paraId="2DBEFCB0" w14:textId="77777777" w:rsidR="00EF137C" w:rsidRDefault="00922F0A">
      <w:pPr>
        <w:jc w:val="center"/>
      </w:pPr>
      <w:r>
        <w:t>Vilnius</w:t>
      </w:r>
    </w:p>
    <w:p w14:paraId="2DBEFCB1" w14:textId="77777777" w:rsidR="00EF137C" w:rsidRDefault="00EF137C">
      <w:pPr>
        <w:jc w:val="center"/>
      </w:pPr>
    </w:p>
    <w:p w14:paraId="2DBEFCB2" w14:textId="77777777" w:rsidR="00EF137C" w:rsidRDefault="00922F0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DBEFCB3" w14:textId="77777777" w:rsidR="00EF137C" w:rsidRDefault="00922F0A">
      <w:pPr>
        <w:ind w:firstLine="708"/>
        <w:jc w:val="both"/>
      </w:pPr>
      <w:r>
        <w:rPr>
          <w:color w:val="000000"/>
        </w:rPr>
        <w:t>Iš dalies pakeisti Lietuvos Respublikos Vyriausybės 1995 m. liepos 3 d. nutarimu Nr. 929 „Dėl Lietuvos Respubliko</w:t>
      </w:r>
      <w:r>
        <w:rPr>
          <w:color w:val="000000"/>
        </w:rPr>
        <w:t xml:space="preserve">s Vyriausybės atstovo Europos žmogaus teisių komisijoje ir Europos žmogaus teisių teisme nuostatų patvirtinimo“ (Žin., 1995, Nr. </w:t>
      </w:r>
      <w:hyperlink r:id="rId10" w:tgtFrame="_blank" w:history="1">
        <w:r>
          <w:rPr>
            <w:color w:val="0000FF" w:themeColor="hyperlink"/>
            <w:u w:val="single"/>
          </w:rPr>
          <w:t>56-1413</w:t>
        </w:r>
      </w:hyperlink>
      <w:r>
        <w:rPr>
          <w:color w:val="000000"/>
        </w:rPr>
        <w:t>) patvirtintus Lietuvos Respublikos Vyria</w:t>
      </w:r>
      <w:r>
        <w:rPr>
          <w:color w:val="000000"/>
        </w:rPr>
        <w:t>usybės atstovo Europos žmogaus teisių komisijoje ir Europos žmogaus teisių teisme nuostatus ir išdėstyti 8.4 punktą taip:</w:t>
      </w:r>
    </w:p>
    <w:p w14:paraId="2DBEFCB4" w14:textId="77777777" w:rsidR="00EF137C" w:rsidRDefault="00922F0A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8.4</w:t>
      </w:r>
      <w:r>
        <w:rPr>
          <w:color w:val="000000"/>
        </w:rPr>
        <w:t>. derėtis Lietuvos Respublikos Vyriausybės vardu dėl taikaus susitarimo, konsultuotis su Lietuvos Respublikos Vyriausybe dėl tai</w:t>
      </w:r>
      <w:r>
        <w:rPr>
          <w:color w:val="000000"/>
        </w:rPr>
        <w:t>kaus susitarimo sąlygų, teikti Lietuvos Respublikos Vyriausybei tvirtinti taikų susitarimą.</w:t>
      </w:r>
    </w:p>
    <w:p w14:paraId="2DBEFCB7" w14:textId="2E4041CE" w:rsidR="00EF137C" w:rsidRDefault="00922F0A" w:rsidP="00922F0A">
      <w:pPr>
        <w:ind w:firstLine="708"/>
        <w:jc w:val="both"/>
      </w:pPr>
      <w:r>
        <w:rPr>
          <w:color w:val="000000"/>
        </w:rPr>
        <w:t>Taikus susitarimas vykdomas Lietuvos Respublikos įstatymų nustatyta tvarka“.</w:t>
      </w:r>
    </w:p>
    <w:p w14:paraId="04153CD2" w14:textId="77777777" w:rsidR="00922F0A" w:rsidRDefault="00922F0A">
      <w:pPr>
        <w:tabs>
          <w:tab w:val="right" w:pos="9639"/>
        </w:tabs>
      </w:pPr>
    </w:p>
    <w:p w14:paraId="2F7BA146" w14:textId="77777777" w:rsidR="00922F0A" w:rsidRDefault="00922F0A">
      <w:pPr>
        <w:tabs>
          <w:tab w:val="right" w:pos="9639"/>
        </w:tabs>
      </w:pPr>
    </w:p>
    <w:p w14:paraId="34E6B4CD" w14:textId="77777777" w:rsidR="00922F0A" w:rsidRDefault="00922F0A">
      <w:pPr>
        <w:tabs>
          <w:tab w:val="right" w:pos="9639"/>
        </w:tabs>
      </w:pPr>
    </w:p>
    <w:p w14:paraId="2DBEFCB8" w14:textId="3DCAFDE9" w:rsidR="00EF137C" w:rsidRDefault="00922F0A">
      <w:pPr>
        <w:tabs>
          <w:tab w:val="right" w:pos="9639"/>
        </w:tabs>
      </w:pPr>
      <w:r>
        <w:t>MINISTRAS PIRMININKAS</w:t>
      </w:r>
      <w:r>
        <w:tab/>
        <w:t>GEDIMINAS VAGNORIUS</w:t>
      </w:r>
    </w:p>
    <w:p w14:paraId="2DBEFCB9" w14:textId="77777777" w:rsidR="00EF137C" w:rsidRDefault="00EF137C">
      <w:pPr>
        <w:ind w:firstLine="708"/>
      </w:pPr>
    </w:p>
    <w:p w14:paraId="11B2E30F" w14:textId="77777777" w:rsidR="00922F0A" w:rsidRDefault="00922F0A">
      <w:pPr>
        <w:ind w:firstLine="708"/>
      </w:pPr>
    </w:p>
    <w:p w14:paraId="16BD6DF9" w14:textId="77777777" w:rsidR="00922F0A" w:rsidRDefault="00922F0A">
      <w:pPr>
        <w:ind w:firstLine="708"/>
      </w:pPr>
      <w:bookmarkStart w:id="0" w:name="_GoBack"/>
      <w:bookmarkEnd w:id="0"/>
    </w:p>
    <w:p w14:paraId="2DBEFCBA" w14:textId="77777777" w:rsidR="00EF137C" w:rsidRDefault="00922F0A">
      <w:pPr>
        <w:tabs>
          <w:tab w:val="right" w:pos="9639"/>
        </w:tabs>
      </w:pPr>
      <w:r>
        <w:t>TEISINGUMO MINISTRAS</w:t>
      </w:r>
      <w:r>
        <w:tab/>
        <w:t>VYTAUTAS PAKALN</w:t>
      </w:r>
      <w:r>
        <w:t>IŠKIS</w:t>
      </w:r>
    </w:p>
    <w:p w14:paraId="2DBEFCBD" w14:textId="77777777" w:rsidR="00EF137C" w:rsidRDefault="00922F0A">
      <w:pPr>
        <w:ind w:firstLine="708"/>
      </w:pPr>
    </w:p>
    <w:sectPr w:rsidR="00EF137C" w:rsidSect="00922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FCC1" w14:textId="77777777" w:rsidR="00EF137C" w:rsidRDefault="00922F0A">
      <w:r>
        <w:separator/>
      </w:r>
    </w:p>
  </w:endnote>
  <w:endnote w:type="continuationSeparator" w:id="0">
    <w:p w14:paraId="2DBEFCC2" w14:textId="77777777" w:rsidR="00EF137C" w:rsidRDefault="0092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CC7" w14:textId="77777777" w:rsidR="00EF137C" w:rsidRDefault="00EF137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CC8" w14:textId="77777777" w:rsidR="00EF137C" w:rsidRDefault="00EF137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CCA" w14:textId="77777777" w:rsidR="00EF137C" w:rsidRDefault="00EF137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EFCBF" w14:textId="77777777" w:rsidR="00EF137C" w:rsidRDefault="00922F0A">
      <w:r>
        <w:separator/>
      </w:r>
    </w:p>
  </w:footnote>
  <w:footnote w:type="continuationSeparator" w:id="0">
    <w:p w14:paraId="2DBEFCC0" w14:textId="77777777" w:rsidR="00EF137C" w:rsidRDefault="0092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CC3" w14:textId="77777777" w:rsidR="00EF137C" w:rsidRDefault="00922F0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DBEFCC4" w14:textId="77777777" w:rsidR="00EF137C" w:rsidRDefault="00EF137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CC5" w14:textId="77777777" w:rsidR="00EF137C" w:rsidRDefault="00922F0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DBEFCC6" w14:textId="77777777" w:rsidR="00EF137C" w:rsidRDefault="00EF137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CC9" w14:textId="77777777" w:rsidR="00EF137C" w:rsidRDefault="00EF137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2"/>
    <w:rsid w:val="005A1322"/>
    <w:rsid w:val="00922F0A"/>
    <w:rsid w:val="00E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BEF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3641CFF548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2015-08-28T18:47:00Z</dcterms:created>
  <dc:creator>marina.buivid@gmail.com</dc:creator>
  <lastModifiedBy>BODIN Aušra</lastModifiedBy>
  <dcterms:modified xsi:type="dcterms:W3CDTF">2018-09-21T11:57:00Z</dcterms:modified>
  <revision>3</revision>
</coreProperties>
</file>