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BC65" w14:textId="77777777" w:rsidR="007A7B83" w:rsidRDefault="00853882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7CFBC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27CFBC66" w14:textId="77777777" w:rsidR="007A7B83" w:rsidRDefault="007A7B83">
      <w:pPr>
        <w:snapToGrid w:val="0"/>
        <w:jc w:val="center"/>
        <w:rPr>
          <w:color w:val="000000"/>
        </w:rPr>
      </w:pPr>
    </w:p>
    <w:p w14:paraId="27CFBC67" w14:textId="77777777" w:rsidR="007A7B83" w:rsidRDefault="00853882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7CFBC68" w14:textId="77777777" w:rsidR="007A7B83" w:rsidRDefault="00853882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SVEIKATOS APSAUGOS MINISTRO 1999 11 29 ĮSAKYMO NR. 515 „DĖL SVEIKATOS PRIEŽIŪROS ĮSTAIGŲ VEIKLOS APSKAITOS IR ATSKAITOMYBĖS TVARKOS“ DALINIO PAKEITIMO</w:t>
      </w:r>
      <w:r>
        <w:rPr>
          <w:b/>
          <w:color w:val="000000"/>
        </w:rPr>
        <w:t xml:space="preserve"> IR PAPILDYMO</w:t>
      </w:r>
    </w:p>
    <w:p w14:paraId="27CFBC69" w14:textId="77777777" w:rsidR="007A7B83" w:rsidRDefault="007A7B83">
      <w:pPr>
        <w:snapToGrid w:val="0"/>
        <w:jc w:val="center"/>
        <w:rPr>
          <w:color w:val="000000"/>
        </w:rPr>
      </w:pPr>
    </w:p>
    <w:p w14:paraId="27CFBC6A" w14:textId="77777777" w:rsidR="007A7B83" w:rsidRDefault="00853882">
      <w:pPr>
        <w:snapToGrid w:val="0"/>
        <w:jc w:val="center"/>
        <w:rPr>
          <w:color w:val="000000"/>
        </w:rPr>
      </w:pPr>
      <w:r>
        <w:rPr>
          <w:color w:val="000000"/>
        </w:rPr>
        <w:t>1999 m. gruodžio 31 d. Nr. 570</w:t>
      </w:r>
    </w:p>
    <w:p w14:paraId="27CFBC6B" w14:textId="77777777" w:rsidR="007A7B83" w:rsidRDefault="00853882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27CFBC6C" w14:textId="77777777" w:rsidR="007A7B83" w:rsidRDefault="007A7B83">
      <w:pPr>
        <w:snapToGrid w:val="0"/>
        <w:jc w:val="center"/>
        <w:rPr>
          <w:color w:val="000000"/>
        </w:rPr>
      </w:pPr>
    </w:p>
    <w:p w14:paraId="1C8A9333" w14:textId="77777777" w:rsidR="00853882" w:rsidRDefault="00853882">
      <w:pPr>
        <w:snapToGrid w:val="0"/>
        <w:jc w:val="center"/>
        <w:rPr>
          <w:color w:val="000000"/>
        </w:rPr>
      </w:pPr>
    </w:p>
    <w:p w14:paraId="27CFBC6D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keičiu</w:t>
      </w:r>
      <w:r>
        <w:rPr>
          <w:color w:val="000000"/>
        </w:rPr>
        <w:t xml:space="preserve"> ir papildau sveikatos apsaugos ministro 1999 11 29 įsakymą Nr. 515 „Dėl sveikatos priežiūros įstaigų veiklos apskaitos ir atskaitomybės tvarkos“ (Žin., 1999, Nr. </w:t>
      </w:r>
      <w:hyperlink r:id="rId10" w:tgtFrame="_blank" w:history="1">
        <w:r>
          <w:rPr>
            <w:color w:val="0000FF" w:themeColor="hyperlink"/>
            <w:u w:val="single"/>
          </w:rPr>
          <w:t>103-2972</w:t>
        </w:r>
      </w:hyperlink>
      <w:r>
        <w:rPr>
          <w:color w:val="000000"/>
        </w:rPr>
        <w:t>):</w:t>
      </w:r>
    </w:p>
    <w:p w14:paraId="27CFBC6E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Atšaukiu 3 punkte paskelbtus netekusiais galios įsakymus:</w:t>
      </w:r>
    </w:p>
    <w:p w14:paraId="27CFBC6F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1998 11 26 įsakymą Nr. 687 „Dėl medicininės apskaitos dokumentų formų tvirtinimo“ (Žin.,1998, Nr. </w:t>
      </w:r>
      <w:hyperlink r:id="rId11" w:tgtFrame="_blank" w:history="1">
        <w:r>
          <w:rPr>
            <w:color w:val="0000FF" w:themeColor="hyperlink"/>
            <w:u w:val="single"/>
          </w:rPr>
          <w:t>105-2927</w:t>
        </w:r>
      </w:hyperlink>
      <w:r>
        <w:rPr>
          <w:color w:val="000000"/>
        </w:rPr>
        <w:t>);</w:t>
      </w:r>
    </w:p>
    <w:p w14:paraId="27CFBC70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1996 06 12 įsakymą Nr. 320 „Dėl patologinės anatomijos tarnybos veiklą reglamentuojančių dokumentų patvirtinimo“.</w:t>
      </w:r>
    </w:p>
    <w:p w14:paraId="27CFBC71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Papildau 3 punktą žodžiais: „Sveikatos apsaugos mini</w:t>
      </w:r>
      <w:r>
        <w:rPr>
          <w:color w:val="000000"/>
        </w:rPr>
        <w:t xml:space="preserve">sterijos 1998 06 26 įsakymą Nr. 364 „Dėl Lietuvos Respublikos gydytojo medicinos praktikos įstatymo“ (Žin., 1998, Nr. </w:t>
      </w:r>
      <w:hyperlink r:id="rId12" w:tgtFrame="_blank" w:history="1">
        <w:r>
          <w:rPr>
            <w:color w:val="0000FF" w:themeColor="hyperlink"/>
            <w:u w:val="single"/>
          </w:rPr>
          <w:t>62-1793</w:t>
        </w:r>
      </w:hyperlink>
      <w:r>
        <w:rPr>
          <w:color w:val="000000"/>
        </w:rPr>
        <w:t>).“</w:t>
      </w:r>
    </w:p>
    <w:p w14:paraId="27CFBC72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Papildau šio įsakymo 1 priedo „Privalomų </w:t>
      </w:r>
      <w:r>
        <w:rPr>
          <w:color w:val="000000"/>
        </w:rPr>
        <w:t>sveikatos statistikos apskaitos ir kitų tipinių formų, pildomų sveikatos priežiūros įstaigose, sąrašas ir saugojimo terminai“:</w:t>
      </w:r>
    </w:p>
    <w:p w14:paraId="27CFBC73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10.1 punkto „Visuomenės sveikatos centrai“ formą Nr. 038 „Sveikatos ugdymo ir mokymo apskaitos sąsiuvinis“ šia pastaba: „p</w:t>
      </w:r>
      <w:r>
        <w:rPr>
          <w:color w:val="000000"/>
        </w:rPr>
        <w:t>ildo asmens ir visuomenės sveikatos priežiūros įstaigos“;</w:t>
      </w:r>
    </w:p>
    <w:p w14:paraId="27CFBC74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10.3 punktą „Radiacinė sauga“ šiomis apskaitos formomis:</w:t>
      </w:r>
    </w:p>
    <w:p w14:paraId="27CFBC75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3.2.1</w:t>
      </w:r>
      <w:r>
        <w:rPr>
          <w:color w:val="000000"/>
        </w:rPr>
        <w:t>. Nr. 315-1/a „Radiacino saugumo patikrinimo ir objekto priėmimo eksploatuoti aktas“. Saugojimo terminas – 5 metai;</w:t>
      </w:r>
    </w:p>
    <w:p w14:paraId="27CFBC76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3.2.2</w:t>
      </w:r>
      <w:r>
        <w:rPr>
          <w:color w:val="000000"/>
        </w:rPr>
        <w:t>. Nr. 315-2/a „Rentgenodiagnostikos, fluorografijos kabineto priėmimo aktas“. Saugojimo terminas – 5 metai;</w:t>
      </w:r>
    </w:p>
    <w:p w14:paraId="27CFBC77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3.2.3</w:t>
      </w:r>
      <w:r>
        <w:rPr>
          <w:color w:val="000000"/>
        </w:rPr>
        <w:t>. Nr. 334-1/a „Radiacinės saugos tikrinimo protokolas“. Saugojimo terminas – 5 metai;</w:t>
      </w:r>
    </w:p>
    <w:p w14:paraId="27CFBC78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3.2.4</w:t>
      </w:r>
      <w:r>
        <w:rPr>
          <w:color w:val="000000"/>
        </w:rPr>
        <w:t>. Nr. 334-3/a „Rentgenodiagnostikos, fluorog</w:t>
      </w:r>
      <w:r>
        <w:rPr>
          <w:color w:val="000000"/>
        </w:rPr>
        <w:t>rafijos kabineto radiacino saugumo patikrinimo protokolas“. Saugojimo terminas – 5 metai;</w:t>
      </w:r>
    </w:p>
    <w:p w14:paraId="27CFBC79" w14:textId="77777777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3.2.5</w:t>
      </w:r>
      <w:r>
        <w:rPr>
          <w:color w:val="000000"/>
        </w:rPr>
        <w:t>. Nr. 334-4/a „Saugyklos ir gama defektoskopų dozimetrinio ir radiometrinio patikrinimo protokolas“. Saugojimo terminas – 5 metai.</w:t>
      </w:r>
    </w:p>
    <w:p w14:paraId="27CFBC7C" w14:textId="0B3DC30E" w:rsidR="007A7B83" w:rsidRDefault="00853882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Įsakymo vykdymo</w:t>
      </w:r>
      <w:r>
        <w:rPr>
          <w:color w:val="000000"/>
        </w:rPr>
        <w:t xml:space="preserve"> kontrolę pavedu viceministrui V. Kriauzai. </w:t>
      </w:r>
    </w:p>
    <w:p w14:paraId="5B70940D" w14:textId="77777777" w:rsidR="00853882" w:rsidRDefault="00853882">
      <w:pPr>
        <w:tabs>
          <w:tab w:val="right" w:pos="9639"/>
        </w:tabs>
      </w:pPr>
    </w:p>
    <w:p w14:paraId="7786A991" w14:textId="77777777" w:rsidR="00853882" w:rsidRDefault="00853882">
      <w:pPr>
        <w:tabs>
          <w:tab w:val="right" w:pos="9639"/>
        </w:tabs>
      </w:pPr>
    </w:p>
    <w:p w14:paraId="04241372" w14:textId="77777777" w:rsidR="00853882" w:rsidRDefault="00853882">
      <w:pPr>
        <w:tabs>
          <w:tab w:val="right" w:pos="9639"/>
        </w:tabs>
      </w:pPr>
    </w:p>
    <w:p w14:paraId="27CFBC7F" w14:textId="770AA1F3" w:rsidR="007A7B83" w:rsidRDefault="00853882">
      <w:pPr>
        <w:tabs>
          <w:tab w:val="right" w:pos="9639"/>
        </w:tabs>
        <w:rPr>
          <w:caps/>
        </w:rPr>
      </w:pPr>
      <w:r>
        <w:rPr>
          <w:caps/>
        </w:rPr>
        <w:t>SVEIKATOS APSAUGOS MINISTRAS</w:t>
      </w:r>
      <w:r>
        <w:rPr>
          <w:caps/>
        </w:rPr>
        <w:tab/>
        <w:t>RAIMUNDAS ALEKNA</w:t>
      </w:r>
    </w:p>
    <w:bookmarkStart w:id="0" w:name="_GoBack" w:displacedByCustomXml="next"/>
    <w:bookmarkEnd w:id="0" w:displacedByCustomXml="next"/>
    <w:sectPr w:rsidR="007A7B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BC83" w14:textId="77777777" w:rsidR="007A7B83" w:rsidRDefault="00853882">
      <w:r>
        <w:separator/>
      </w:r>
    </w:p>
  </w:endnote>
  <w:endnote w:type="continuationSeparator" w:id="0">
    <w:p w14:paraId="27CFBC84" w14:textId="77777777" w:rsidR="007A7B83" w:rsidRDefault="008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BC89" w14:textId="77777777" w:rsidR="007A7B83" w:rsidRDefault="007A7B8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BC8A" w14:textId="77777777" w:rsidR="007A7B83" w:rsidRDefault="007A7B8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BC8C" w14:textId="77777777" w:rsidR="007A7B83" w:rsidRDefault="007A7B8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FBC81" w14:textId="77777777" w:rsidR="007A7B83" w:rsidRDefault="00853882">
      <w:r>
        <w:separator/>
      </w:r>
    </w:p>
  </w:footnote>
  <w:footnote w:type="continuationSeparator" w:id="0">
    <w:p w14:paraId="27CFBC82" w14:textId="77777777" w:rsidR="007A7B83" w:rsidRDefault="0085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BC85" w14:textId="77777777" w:rsidR="007A7B83" w:rsidRDefault="008538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7CFBC86" w14:textId="77777777" w:rsidR="007A7B83" w:rsidRDefault="007A7B8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BC87" w14:textId="77777777" w:rsidR="007A7B83" w:rsidRDefault="008538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7CFBC88" w14:textId="77777777" w:rsidR="007A7B83" w:rsidRDefault="007A7B8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BC8B" w14:textId="77777777" w:rsidR="007A7B83" w:rsidRDefault="007A7B8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EB"/>
    <w:rsid w:val="007A7B83"/>
    <w:rsid w:val="00853882"/>
    <w:rsid w:val="00C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CFB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1D86F455636"/>
  <Relationship Id="rId11" Type="http://schemas.openxmlformats.org/officeDocument/2006/relationships/hyperlink" TargetMode="External" Target="https://www.e-tar.lt/portal/lt/legalAct/TAR.F0DF3FFA5F9E"/>
  <Relationship Id="rId12" Type="http://schemas.openxmlformats.org/officeDocument/2006/relationships/hyperlink" TargetMode="External" Target="https://www.e-tar.lt/portal/lt/legalAct/TAR.83E85E4419A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2015-07-03T20:37:00Z</dcterms:created>
  <dc:creator>Tadeuš Buivid</dc:creator>
  <lastModifiedBy>PETRAUSKAITĖ Girmantė</lastModifiedBy>
  <dcterms:modified xsi:type="dcterms:W3CDTF">2015-12-15T08:56:00Z</dcterms:modified>
  <revision>3</revision>
</coreProperties>
</file>