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1E" w:rsidRDefault="009E271E">
      <w:pPr>
        <w:tabs>
          <w:tab w:val="center" w:pos="4153"/>
          <w:tab w:val="right" w:pos="8306"/>
        </w:tabs>
        <w:rPr>
          <w:lang w:val="en-GB"/>
        </w:rPr>
      </w:pPr>
    </w:p>
    <w:p w:rsidR="009E271E" w:rsidRDefault="00CD1E3B">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rsidR="009E271E" w:rsidRDefault="009E271E">
      <w:pPr>
        <w:jc w:val="center"/>
        <w:rPr>
          <w:color w:val="000000"/>
        </w:rPr>
      </w:pPr>
    </w:p>
    <w:p w:rsidR="009E271E" w:rsidRDefault="00CD1E3B">
      <w:pPr>
        <w:jc w:val="center"/>
        <w:rPr>
          <w:b/>
          <w:color w:val="000000"/>
        </w:rPr>
      </w:pPr>
      <w:r>
        <w:rPr>
          <w:b/>
          <w:color w:val="000000"/>
        </w:rPr>
        <w:t>N U T A R I M A S</w:t>
      </w:r>
    </w:p>
    <w:p w:rsidR="009E271E" w:rsidRDefault="00CD1E3B">
      <w:pPr>
        <w:jc w:val="center"/>
        <w:rPr>
          <w:b/>
          <w:color w:val="000000"/>
        </w:rPr>
      </w:pPr>
      <w:r>
        <w:rPr>
          <w:b/>
          <w:color w:val="000000"/>
        </w:rPr>
        <w:t>DĖL LIETUVOS RESPUBLIKOS VYRIAUSYBĖS 2002 M. GRUODŽIO 3 D. NUTARIMO NR. 1872 „DĖL BENDRŲJŲ DUOMENŲ APIE PLANUS, SUSIJUSIUS SU RADIOAKTYVIŲJŲ ATLIEKŲ ŠALINIMU, TEIKIMO EUR</w:t>
      </w:r>
      <w:r>
        <w:rPr>
          <w:b/>
          <w:color w:val="000000"/>
        </w:rPr>
        <w:t>OPOS BENDRIJŲ KOMISIJAI TVARKOS PATVIRTINIMO“ PAKEITIMO</w:t>
      </w:r>
    </w:p>
    <w:p w:rsidR="009E271E" w:rsidRDefault="009E271E">
      <w:pPr>
        <w:jc w:val="center"/>
        <w:rPr>
          <w:color w:val="000000"/>
        </w:rPr>
      </w:pPr>
    </w:p>
    <w:p w:rsidR="009E271E" w:rsidRDefault="00CD1E3B">
      <w:pPr>
        <w:jc w:val="center"/>
        <w:rPr>
          <w:color w:val="000000"/>
        </w:rPr>
      </w:pPr>
      <w:r>
        <w:rPr>
          <w:color w:val="000000"/>
        </w:rPr>
        <w:t>2007 m. gegužės 9 d. Nr. 461</w:t>
      </w:r>
    </w:p>
    <w:p w:rsidR="009E271E" w:rsidRDefault="00CD1E3B">
      <w:pPr>
        <w:jc w:val="center"/>
        <w:rPr>
          <w:color w:val="000000"/>
        </w:rPr>
      </w:pPr>
      <w:r>
        <w:rPr>
          <w:color w:val="000000"/>
        </w:rPr>
        <w:t>Vilnius</w:t>
      </w:r>
    </w:p>
    <w:p w:rsidR="009E271E" w:rsidRDefault="009E271E">
      <w:pPr>
        <w:jc w:val="center"/>
        <w:rPr>
          <w:color w:val="000000"/>
        </w:rPr>
      </w:pPr>
    </w:p>
    <w:p w:rsidR="009E271E" w:rsidRDefault="00CD1E3B">
      <w:pPr>
        <w:ind w:firstLine="708"/>
        <w:jc w:val="both"/>
        <w:rPr>
          <w:color w:val="000000"/>
        </w:rPr>
      </w:pPr>
      <w:r>
        <w:rPr>
          <w:color w:val="000000"/>
        </w:rPr>
        <w:t>Lietuvos Respublikos Vyriausybė</w:t>
      </w:r>
      <w:r>
        <w:rPr>
          <w:color w:val="000000"/>
          <w:spacing w:val="80"/>
        </w:rPr>
        <w:t xml:space="preserve"> </w:t>
      </w:r>
      <w:r>
        <w:rPr>
          <w:color w:val="000000"/>
          <w:spacing w:val="60"/>
        </w:rPr>
        <w:t>nutari</w:t>
      </w:r>
      <w:r>
        <w:rPr>
          <w:color w:val="000000"/>
          <w:spacing w:val="20"/>
        </w:rPr>
        <w:t>a:</w:t>
      </w:r>
    </w:p>
    <w:p w:rsidR="009E271E" w:rsidRDefault="00CD1E3B">
      <w:pPr>
        <w:ind w:firstLine="708"/>
        <w:jc w:val="both"/>
        <w:rPr>
          <w:color w:val="000000"/>
        </w:rPr>
      </w:pPr>
      <w:r>
        <w:rPr>
          <w:color w:val="000000"/>
        </w:rPr>
        <w:t>Pakeisti Lietuvos Respublikos Vyriausybės 2002 m. gruodžio 3 d. nutarimą Nr. 1872 „Dėl Bendrųjų duomenų apie planus, s</w:t>
      </w:r>
      <w:r>
        <w:rPr>
          <w:color w:val="000000"/>
        </w:rPr>
        <w:t xml:space="preserve">usijusius su radioaktyviųjų atliekų šalinimu, teikimo Europos Bendrijų Komisijai tvarkos patvirtinimo“ (Žin., 2002, Nr. </w:t>
      </w:r>
      <w:hyperlink r:id="rId10" w:tgtFrame="_blank" w:history="1">
        <w:r>
          <w:rPr>
            <w:color w:val="0000FF" w:themeColor="hyperlink"/>
            <w:u w:val="single"/>
          </w:rPr>
          <w:t>116-5198</w:t>
        </w:r>
      </w:hyperlink>
      <w:r>
        <w:rPr>
          <w:color w:val="000000"/>
        </w:rPr>
        <w:t xml:space="preserve">; 2004, Nr. </w:t>
      </w:r>
      <w:hyperlink r:id="rId11" w:tgtFrame="_blank" w:history="1">
        <w:r>
          <w:rPr>
            <w:color w:val="0000FF" w:themeColor="hyperlink"/>
            <w:u w:val="single"/>
          </w:rPr>
          <w:t>130-4670</w:t>
        </w:r>
      </w:hyperlink>
      <w:r>
        <w:rPr>
          <w:color w:val="000000"/>
        </w:rPr>
        <w:t xml:space="preserve">; 2005, Nr. </w:t>
      </w:r>
      <w:hyperlink r:id="rId12" w:tgtFrame="_blank" w:history="1">
        <w:r>
          <w:rPr>
            <w:color w:val="0000FF" w:themeColor="hyperlink"/>
            <w:u w:val="single"/>
          </w:rPr>
          <w:t>131-4726</w:t>
        </w:r>
      </w:hyperlink>
      <w:r>
        <w:rPr>
          <w:color w:val="000000"/>
        </w:rPr>
        <w:t>) ir išdėstyti jį nauja redakcija:</w:t>
      </w:r>
    </w:p>
    <w:p w:rsidR="009E271E" w:rsidRDefault="009E271E">
      <w:pPr>
        <w:ind w:firstLine="708"/>
        <w:rPr>
          <w:color w:val="000000"/>
        </w:rPr>
      </w:pPr>
    </w:p>
    <w:p w:rsidR="009E271E" w:rsidRDefault="00CD1E3B">
      <w:pPr>
        <w:jc w:val="center"/>
        <w:rPr>
          <w:b/>
          <w:bCs/>
          <w:color w:val="000000"/>
        </w:rPr>
      </w:pPr>
      <w:r>
        <w:rPr>
          <w:bCs/>
          <w:color w:val="000000"/>
        </w:rPr>
        <w:t>„</w:t>
      </w:r>
      <w:r>
        <w:rPr>
          <w:b/>
          <w:bCs/>
          <w:color w:val="000000"/>
        </w:rPr>
        <w:t>LIETUVOS RESPUBLIKOS VYRIAUSYBĖ</w:t>
      </w:r>
    </w:p>
    <w:p w:rsidR="009E271E" w:rsidRDefault="009E271E">
      <w:pPr>
        <w:jc w:val="center"/>
        <w:rPr>
          <w:b/>
          <w:bCs/>
          <w:color w:val="000000"/>
        </w:rPr>
      </w:pPr>
    </w:p>
    <w:p w:rsidR="009E271E" w:rsidRDefault="00CD1E3B">
      <w:pPr>
        <w:jc w:val="center"/>
        <w:rPr>
          <w:b/>
          <w:bCs/>
          <w:color w:val="000000"/>
          <w:spacing w:val="60"/>
        </w:rPr>
      </w:pPr>
      <w:r>
        <w:rPr>
          <w:b/>
          <w:bCs/>
          <w:color w:val="000000"/>
          <w:spacing w:val="60"/>
        </w:rPr>
        <w:t>NUTARIMAS</w:t>
      </w:r>
    </w:p>
    <w:p w:rsidR="009E271E" w:rsidRDefault="00CD1E3B">
      <w:pPr>
        <w:jc w:val="center"/>
        <w:rPr>
          <w:b/>
          <w:bCs/>
          <w:color w:val="000000"/>
        </w:rPr>
      </w:pPr>
      <w:r>
        <w:rPr>
          <w:b/>
          <w:bCs/>
          <w:color w:val="000000"/>
        </w:rPr>
        <w:t xml:space="preserve">DĖL DUOMENŲ APIE VEIKLĄ, </w:t>
      </w:r>
      <w:r>
        <w:rPr>
          <w:b/>
          <w:bCs/>
          <w:color w:val="000000"/>
        </w:rPr>
        <w:t>SUSIJUSIĄ SU RADIOAKTYVIŲJŲ ATLIEKŲ ŠALINIMU, TEIKIMO EUROPOS BENDRIJŲ KOMISIJAI TVARKOS APRAŠO PATVIRTINIMO</w:t>
      </w:r>
    </w:p>
    <w:p w:rsidR="009E271E" w:rsidRDefault="009E271E">
      <w:pPr>
        <w:jc w:val="center"/>
        <w:rPr>
          <w:color w:val="000000"/>
        </w:rPr>
      </w:pPr>
    </w:p>
    <w:p w:rsidR="009E271E" w:rsidRDefault="00CD1E3B">
      <w:pPr>
        <w:ind w:firstLine="708"/>
        <w:jc w:val="both"/>
        <w:rPr>
          <w:color w:val="000000"/>
        </w:rPr>
      </w:pPr>
      <w:r>
        <w:rPr>
          <w:color w:val="000000"/>
        </w:rPr>
        <w:t xml:space="preserve">Įgyvendindama Europos atominės energijos bendrijos (Euratomo) steigimo sutarties 37 straipsnio nuostatas ir atsižvelgdama į 1999 m. gruodžio 6 d. </w:t>
      </w:r>
      <w:r>
        <w:rPr>
          <w:color w:val="000000"/>
        </w:rPr>
        <w:t>Komisijos rekomendaciją 1999/829/Euratomas dėl Euratomo sutarties 37 straipsnio taikymo, Lietuvos Respublikos Vyriausybė</w:t>
      </w:r>
      <w:r>
        <w:rPr>
          <w:color w:val="000000"/>
          <w:spacing w:val="80"/>
        </w:rPr>
        <w:t xml:space="preserve"> </w:t>
      </w:r>
      <w:r>
        <w:rPr>
          <w:color w:val="000000"/>
          <w:spacing w:val="60"/>
        </w:rPr>
        <w:t>nutari</w:t>
      </w:r>
      <w:r>
        <w:rPr>
          <w:color w:val="000000"/>
          <w:spacing w:val="20"/>
        </w:rPr>
        <w:t>a:</w:t>
      </w:r>
    </w:p>
    <w:p w:rsidR="009E271E" w:rsidRDefault="00CD1E3B">
      <w:pPr>
        <w:ind w:firstLine="708"/>
        <w:jc w:val="both"/>
        <w:rPr>
          <w:color w:val="000000"/>
        </w:rPr>
      </w:pPr>
      <w:r>
        <w:rPr>
          <w:color w:val="000000"/>
        </w:rPr>
        <w:t>1</w:t>
      </w:r>
      <w:r>
        <w:rPr>
          <w:color w:val="000000"/>
        </w:rPr>
        <w:t>. Patvirtinti Duomenų apie veiklą, susijusią su radioaktyviųjų atliekų šalinimu, teikimo Europos Bendrijų Komisijai tvark</w:t>
      </w:r>
      <w:r>
        <w:rPr>
          <w:color w:val="000000"/>
        </w:rPr>
        <w:t>os aprašą (pridedama).</w:t>
      </w:r>
    </w:p>
    <w:p w:rsidR="009E271E" w:rsidRDefault="00CD1E3B">
      <w:pPr>
        <w:ind w:firstLine="708"/>
        <w:jc w:val="both"/>
        <w:rPr>
          <w:color w:val="000000"/>
        </w:rPr>
      </w:pPr>
      <w:r>
        <w:rPr>
          <w:color w:val="000000"/>
        </w:rPr>
        <w:t>2</w:t>
      </w:r>
      <w:r>
        <w:rPr>
          <w:color w:val="000000"/>
        </w:rPr>
        <w:t>. Nustatyti, kad išduoti licenciją vykdyti veiklą, susijusią su radioaktyviųjų atliekų šalinimu, galima tik pateikus Europos Bendrijų Komisijai duomenis apie šią veiklą ir gavus teigiamą jos išvadą arba praėjus daugiau kaip 6 mė</w:t>
      </w:r>
      <w:r>
        <w:rPr>
          <w:color w:val="000000"/>
        </w:rPr>
        <w:t>nesiams nuo šių duomenų pateikimo Europos Bendrijų Komisijai ir šiai nepateikus išvados.</w:t>
      </w:r>
    </w:p>
    <w:p w:rsidR="009E271E" w:rsidRDefault="00CD1E3B">
      <w:pPr>
        <w:ind w:firstLine="708"/>
        <w:jc w:val="both"/>
        <w:rPr>
          <w:color w:val="000000"/>
        </w:rPr>
      </w:pPr>
      <w:r>
        <w:rPr>
          <w:color w:val="000000"/>
        </w:rPr>
        <w:t>3</w:t>
      </w:r>
      <w:r>
        <w:rPr>
          <w:color w:val="000000"/>
        </w:rPr>
        <w:t>. Pavesti Aplinkos apsaugos agentūrai kasmet iki rugsėjo 30 d. išanalizuoti ir pateikti Europos Bendrijų Komisijai praėjusių metų duomenis apie radionuklidų išmet</w:t>
      </w:r>
      <w:r>
        <w:rPr>
          <w:color w:val="000000"/>
        </w:rPr>
        <w:t>imą į vandenį ir aplinkos orą, informuoti šią komisiją apie išduotus leidimus išmesti į aplinką radionuklidus ir licencijas vykdyti veiklą, susijusią su radioaktyviųjų atliekų šalinimu.“</w:t>
      </w:r>
    </w:p>
    <w:p w:rsidR="00CD1E3B" w:rsidRDefault="00CD1E3B">
      <w:pPr>
        <w:tabs>
          <w:tab w:val="right" w:pos="9639"/>
        </w:tabs>
      </w:pPr>
    </w:p>
    <w:p w:rsidR="00CD1E3B" w:rsidRDefault="00CD1E3B">
      <w:pPr>
        <w:tabs>
          <w:tab w:val="right" w:pos="9639"/>
        </w:tabs>
      </w:pPr>
    </w:p>
    <w:p w:rsidR="00CD1E3B" w:rsidRDefault="00CD1E3B">
      <w:pPr>
        <w:tabs>
          <w:tab w:val="right" w:pos="9639"/>
        </w:tabs>
      </w:pPr>
    </w:p>
    <w:p w:rsidR="009E271E" w:rsidRDefault="00CD1E3B">
      <w:pPr>
        <w:tabs>
          <w:tab w:val="right" w:pos="9639"/>
        </w:tabs>
        <w:rPr>
          <w:caps/>
        </w:rPr>
      </w:pPr>
      <w:r>
        <w:rPr>
          <w:caps/>
        </w:rPr>
        <w:t>Ministras Pirmininkas</w:t>
      </w:r>
      <w:r>
        <w:rPr>
          <w:caps/>
        </w:rPr>
        <w:tab/>
        <w:t>Gediminas Kirkilas</w:t>
      </w:r>
    </w:p>
    <w:p w:rsidR="009E271E" w:rsidRDefault="009E271E">
      <w:pPr>
        <w:ind w:firstLine="708"/>
        <w:rPr>
          <w:caps/>
          <w:color w:val="000000"/>
        </w:rPr>
      </w:pPr>
    </w:p>
    <w:p w:rsidR="00CD1E3B" w:rsidRDefault="00CD1E3B">
      <w:pPr>
        <w:ind w:firstLine="708"/>
        <w:rPr>
          <w:caps/>
          <w:color w:val="000000"/>
        </w:rPr>
      </w:pPr>
    </w:p>
    <w:p w:rsidR="00CD1E3B" w:rsidRDefault="00CD1E3B">
      <w:pPr>
        <w:ind w:firstLine="708"/>
        <w:rPr>
          <w:caps/>
          <w:color w:val="000000"/>
        </w:rPr>
      </w:pPr>
    </w:p>
    <w:p w:rsidR="009E271E" w:rsidRDefault="00CD1E3B">
      <w:pPr>
        <w:tabs>
          <w:tab w:val="right" w:pos="9639"/>
        </w:tabs>
        <w:rPr>
          <w:caps/>
        </w:rPr>
      </w:pPr>
      <w:r>
        <w:rPr>
          <w:caps/>
        </w:rPr>
        <w:t xml:space="preserve">Aplinkos </w:t>
      </w:r>
      <w:r>
        <w:rPr>
          <w:caps/>
        </w:rPr>
        <w:t>ministras</w:t>
      </w:r>
      <w:r>
        <w:rPr>
          <w:caps/>
        </w:rPr>
        <w:tab/>
        <w:t>Arūnas Kundrotas</w:t>
      </w:r>
    </w:p>
    <w:p w:rsidR="009E271E" w:rsidRDefault="00CD1E3B">
      <w:pPr>
        <w:jc w:val="center"/>
        <w:rPr>
          <w:color w:val="000000"/>
        </w:rPr>
      </w:pPr>
    </w:p>
    <w:p w:rsidR="00CD1E3B" w:rsidRDefault="00CD1E3B">
      <w:pPr>
        <w:ind w:firstLine="5103"/>
        <w:sectPr w:rsidR="00CD1E3B">
          <w:headerReference w:type="even" r:id="rId13"/>
          <w:headerReference w:type="default" r:id="rId14"/>
          <w:footerReference w:type="even" r:id="rId15"/>
          <w:footerReference w:type="default" r:id="rId16"/>
          <w:headerReference w:type="first" r:id="rId17"/>
          <w:footerReference w:type="first" r:id="rId18"/>
          <w:pgSz w:w="11907" w:h="16839" w:code="9"/>
          <w:pgMar w:top="1134" w:right="567" w:bottom="1134" w:left="1701" w:header="567" w:footer="567" w:gutter="0"/>
          <w:pgNumType w:start="1"/>
          <w:cols w:space="1296"/>
          <w:titlePg/>
        </w:sectPr>
      </w:pPr>
    </w:p>
    <w:p w:rsidR="009E271E" w:rsidRDefault="00CD1E3B">
      <w:pPr>
        <w:ind w:firstLine="5103"/>
      </w:pPr>
      <w:r>
        <w:lastRenderedPageBreak/>
        <w:t>PATVIRTINTA</w:t>
      </w:r>
    </w:p>
    <w:p w:rsidR="009E271E" w:rsidRDefault="00CD1E3B">
      <w:pPr>
        <w:ind w:firstLine="5103"/>
      </w:pPr>
      <w:r>
        <w:t>Lietuvos Respublikos Vyriausybės</w:t>
      </w:r>
    </w:p>
    <w:p w:rsidR="009E271E" w:rsidRDefault="00CD1E3B">
      <w:pPr>
        <w:ind w:firstLine="5103"/>
      </w:pPr>
      <w:r>
        <w:t>2002 m. gruodžio 3 d. nutarimu Nr. 1872</w:t>
      </w:r>
    </w:p>
    <w:p w:rsidR="009E271E" w:rsidRDefault="00CD1E3B">
      <w:pPr>
        <w:ind w:firstLine="5103"/>
      </w:pPr>
      <w:r>
        <w:t>(Lietuvos Respublikos Vyriausybės</w:t>
      </w:r>
    </w:p>
    <w:p w:rsidR="009E271E" w:rsidRDefault="00CD1E3B">
      <w:pPr>
        <w:ind w:firstLine="5103"/>
      </w:pPr>
      <w:r>
        <w:t>2007 m. gegužės 9 d. nutarimo Nr. 461</w:t>
      </w:r>
    </w:p>
    <w:p w:rsidR="009E271E" w:rsidRDefault="00CD1E3B">
      <w:pPr>
        <w:ind w:firstLine="5103"/>
      </w:pPr>
      <w:r>
        <w:t>redakcija)</w:t>
      </w:r>
    </w:p>
    <w:p w:rsidR="009E271E" w:rsidRDefault="009E271E">
      <w:pPr>
        <w:jc w:val="center"/>
        <w:rPr>
          <w:color w:val="000000"/>
        </w:rPr>
      </w:pPr>
    </w:p>
    <w:p w:rsidR="009E271E" w:rsidRDefault="00CD1E3B">
      <w:pPr>
        <w:jc w:val="center"/>
        <w:rPr>
          <w:b/>
          <w:bCs/>
          <w:color w:val="000000"/>
        </w:rPr>
      </w:pPr>
      <w:r>
        <w:rPr>
          <w:b/>
          <w:bCs/>
          <w:color w:val="000000"/>
        </w:rPr>
        <w:t>DUOMENŲ APIE VEIKLĄ, SUSIJUSIĄ SU RADIO</w:t>
      </w:r>
      <w:r>
        <w:rPr>
          <w:b/>
          <w:bCs/>
          <w:color w:val="000000"/>
        </w:rPr>
        <w:t>AKTYVIŲJŲ ATLIEKŲ ŠALINIMU, TEIKIMO EUROPOS BENDRIJŲ KOMISIJAI TVARKOS APRAŠAS</w:t>
      </w:r>
    </w:p>
    <w:p w:rsidR="009E271E" w:rsidRDefault="009E271E">
      <w:pPr>
        <w:jc w:val="center"/>
        <w:rPr>
          <w:b/>
          <w:bCs/>
          <w:color w:val="000000"/>
        </w:rPr>
      </w:pPr>
    </w:p>
    <w:p w:rsidR="009E271E" w:rsidRDefault="00CD1E3B">
      <w:pPr>
        <w:jc w:val="center"/>
        <w:rPr>
          <w:b/>
          <w:bCs/>
          <w:color w:val="000000"/>
        </w:rPr>
      </w:pPr>
      <w:r>
        <w:rPr>
          <w:b/>
          <w:bCs/>
          <w:color w:val="000000"/>
        </w:rPr>
        <w:t>I</w:t>
      </w:r>
      <w:r>
        <w:rPr>
          <w:b/>
          <w:bCs/>
          <w:color w:val="000000"/>
        </w:rPr>
        <w:t xml:space="preserve">. </w:t>
      </w:r>
      <w:r>
        <w:rPr>
          <w:b/>
          <w:bCs/>
          <w:color w:val="000000"/>
        </w:rPr>
        <w:t>BENDROSIOS NUOSTATOS</w:t>
      </w:r>
    </w:p>
    <w:p w:rsidR="009E271E" w:rsidRDefault="009E271E">
      <w:pPr>
        <w:jc w:val="center"/>
        <w:rPr>
          <w:b/>
          <w:bCs/>
          <w:color w:val="000000"/>
        </w:rPr>
      </w:pPr>
    </w:p>
    <w:p w:rsidR="009E271E" w:rsidRDefault="00CD1E3B">
      <w:pPr>
        <w:ind w:firstLine="708"/>
        <w:jc w:val="both"/>
        <w:rPr>
          <w:color w:val="000000"/>
        </w:rPr>
      </w:pPr>
      <w:r>
        <w:rPr>
          <w:color w:val="000000"/>
        </w:rPr>
        <w:t>1</w:t>
      </w:r>
      <w:r>
        <w:rPr>
          <w:color w:val="000000"/>
        </w:rPr>
        <w:t>. Duomenų apie veiklą, susijusią su radioaktyviųjų atliekų šalinimu, teikimo Europos Bendrijų Komisijai tvarkos aprašas (toliau vadinama – šis</w:t>
      </w:r>
      <w:r>
        <w:rPr>
          <w:color w:val="000000"/>
        </w:rPr>
        <w:t xml:space="preserve"> Aprašas) reglamentuoja duomenų apie susijusią su radioaktyviųjų atliekų šalinimu veiklą, kurią vykdant Europos Sąjungos (toliau vadinama – ES) valstybių vanduo, dirvožemis ar aplinkos oras</w:t>
      </w:r>
      <w:r>
        <w:rPr>
          <w:b/>
          <w:bCs/>
          <w:color w:val="000000"/>
        </w:rPr>
        <w:t xml:space="preserve"> </w:t>
      </w:r>
      <w:r>
        <w:rPr>
          <w:color w:val="000000"/>
        </w:rPr>
        <w:t>gali būti užteršti radionuklidais, rengimą ir teikimą Europos Bend</w:t>
      </w:r>
      <w:r>
        <w:rPr>
          <w:color w:val="000000"/>
        </w:rPr>
        <w:t xml:space="preserve">rijų Komisijai (toliau vadinama – Komisija) įvertinti. </w:t>
      </w:r>
    </w:p>
    <w:p w:rsidR="009E271E" w:rsidRDefault="00CD1E3B">
      <w:pPr>
        <w:ind w:firstLine="708"/>
        <w:jc w:val="both"/>
        <w:rPr>
          <w:color w:val="000000"/>
        </w:rPr>
      </w:pPr>
      <w:r>
        <w:rPr>
          <w:color w:val="000000"/>
        </w:rPr>
        <w:t>2</w:t>
      </w:r>
      <w:r>
        <w:rPr>
          <w:color w:val="000000"/>
        </w:rPr>
        <w:t>. Veiklos, susijusios su radioaktyviųjų atliekų šalinimu (toliau vadinama – veikla), rūšys nurodytos šio Aprašo 1 priede.</w:t>
      </w:r>
    </w:p>
    <w:p w:rsidR="009E271E" w:rsidRDefault="00CD1E3B">
      <w:pPr>
        <w:ind w:firstLine="708"/>
        <w:jc w:val="both"/>
        <w:rPr>
          <w:color w:val="000000"/>
        </w:rPr>
      </w:pPr>
      <w:r>
        <w:rPr>
          <w:color w:val="000000"/>
        </w:rPr>
        <w:t>3</w:t>
      </w:r>
      <w:r>
        <w:rPr>
          <w:color w:val="000000"/>
        </w:rPr>
        <w:t>. Šiame Apraše vartojama sąvoka „</w:t>
      </w:r>
      <w:r>
        <w:rPr>
          <w:bCs/>
          <w:color w:val="000000"/>
        </w:rPr>
        <w:t>radioaktyviųjų</w:t>
      </w:r>
      <w:r>
        <w:rPr>
          <w:color w:val="000000"/>
        </w:rPr>
        <w:t xml:space="preserve"> </w:t>
      </w:r>
      <w:r>
        <w:rPr>
          <w:bCs/>
          <w:color w:val="000000"/>
        </w:rPr>
        <w:t>atliekų šalinimas“ –</w:t>
      </w:r>
      <w:r>
        <w:rPr>
          <w:b/>
          <w:bCs/>
          <w:color w:val="000000"/>
        </w:rPr>
        <w:t xml:space="preserve"> </w:t>
      </w:r>
      <w:r>
        <w:rPr>
          <w:color w:val="000000"/>
        </w:rPr>
        <w:t>radioaktyviųjų</w:t>
      </w:r>
      <w:r>
        <w:rPr>
          <w:b/>
          <w:bCs/>
          <w:color w:val="000000"/>
        </w:rPr>
        <w:t xml:space="preserve"> </w:t>
      </w:r>
      <w:r>
        <w:rPr>
          <w:color w:val="000000"/>
        </w:rPr>
        <w:t>atliekų kaupimas kapinyne, neketinant jų išimti, arba tiesioginis planuotas ar atsitiktinis radioaktyviųjų medžiagų (dujų ar skysto pavidalo) išmetimas į aplinką. Kitos šiame Apraše vartojamos sąvokos paaiškintos Lietuvos Respublikos radioa</w:t>
      </w:r>
      <w:r>
        <w:rPr>
          <w:color w:val="000000"/>
        </w:rPr>
        <w:t xml:space="preserve">ktyviųjų atliekų tvarkymo įstatyme (Žin., 1999, Nr. </w:t>
      </w:r>
      <w:hyperlink r:id="rId19" w:tgtFrame="_blank" w:history="1">
        <w:r>
          <w:rPr>
            <w:color w:val="0000FF" w:themeColor="hyperlink"/>
            <w:u w:val="single"/>
          </w:rPr>
          <w:t>50-1600</w:t>
        </w:r>
      </w:hyperlink>
      <w:r>
        <w:rPr>
          <w:color w:val="000000"/>
        </w:rPr>
        <w:t xml:space="preserve">), Lietuvos Respublikos branduolinės energijos įstatyme (Žin., 1996, Nr. </w:t>
      </w:r>
      <w:hyperlink r:id="rId20" w:tgtFrame="_blank" w:history="1">
        <w:r>
          <w:rPr>
            <w:color w:val="0000FF" w:themeColor="hyperlink"/>
            <w:u w:val="single"/>
          </w:rPr>
          <w:t>119-2771</w:t>
        </w:r>
      </w:hyperlink>
      <w:r>
        <w:rPr>
          <w:color w:val="000000"/>
        </w:rPr>
        <w:t xml:space="preserve">) ir Lietuvos Respublikos radiacinės saugos įstatyme (Žin., 1999, Nr. </w:t>
      </w:r>
      <w:hyperlink r:id="rId21" w:tgtFrame="_blank" w:history="1">
        <w:r>
          <w:rPr>
            <w:color w:val="0000FF" w:themeColor="hyperlink"/>
            <w:u w:val="single"/>
          </w:rPr>
          <w:t>11-239</w:t>
        </w:r>
      </w:hyperlink>
      <w:r>
        <w:rPr>
          <w:color w:val="000000"/>
        </w:rPr>
        <w:t>).</w:t>
      </w:r>
    </w:p>
    <w:p w:rsidR="009E271E" w:rsidRDefault="00CD1E3B">
      <w:pPr>
        <w:ind w:firstLine="708"/>
        <w:jc w:val="both"/>
        <w:rPr>
          <w:color w:val="000000"/>
        </w:rPr>
      </w:pPr>
    </w:p>
    <w:p w:rsidR="009E271E" w:rsidRDefault="00CD1E3B">
      <w:pPr>
        <w:jc w:val="center"/>
        <w:rPr>
          <w:b/>
          <w:bCs/>
          <w:color w:val="000000"/>
        </w:rPr>
      </w:pPr>
      <w:r>
        <w:rPr>
          <w:b/>
          <w:bCs/>
          <w:color w:val="000000"/>
        </w:rPr>
        <w:t>II</w:t>
      </w:r>
      <w:r>
        <w:rPr>
          <w:b/>
          <w:bCs/>
          <w:color w:val="000000"/>
        </w:rPr>
        <w:t xml:space="preserve">. </w:t>
      </w:r>
      <w:r>
        <w:rPr>
          <w:b/>
          <w:bCs/>
          <w:color w:val="000000"/>
        </w:rPr>
        <w:t>DUOMENŲ SĄVADO RENGIMAS</w:t>
      </w:r>
    </w:p>
    <w:p w:rsidR="009E271E" w:rsidRDefault="009E271E">
      <w:pPr>
        <w:ind w:firstLine="708"/>
        <w:jc w:val="both"/>
        <w:rPr>
          <w:color w:val="000000"/>
        </w:rPr>
      </w:pPr>
    </w:p>
    <w:p w:rsidR="009E271E" w:rsidRDefault="00CD1E3B">
      <w:pPr>
        <w:ind w:firstLine="708"/>
        <w:jc w:val="both"/>
        <w:rPr>
          <w:color w:val="000000"/>
        </w:rPr>
      </w:pPr>
      <w:r>
        <w:rPr>
          <w:color w:val="000000"/>
        </w:rPr>
        <w:t>4</w:t>
      </w:r>
      <w:r>
        <w:rPr>
          <w:color w:val="000000"/>
        </w:rPr>
        <w:t xml:space="preserve">. Šio Aprašo 1 </w:t>
      </w:r>
      <w:r>
        <w:rPr>
          <w:color w:val="000000"/>
        </w:rPr>
        <w:t>priede nurodytą veiklą (išskyrus nurodytąją 11, 12 ir 14 punktuose) planuojantis vykdyti fizinis ar juridinis asmuo (toliau vadinama – asmuo) privalo parengti duomenų, nurodytų šio Aprašo 2 priede, sąvadą. Planuojant vykdyti 1 priedo 13 punkte nurodytą vei</w:t>
      </w:r>
      <w:r>
        <w:rPr>
          <w:color w:val="000000"/>
        </w:rPr>
        <w:t>klą, duomenų sąvadą sudaro tik konkrečiu atveju svarbūs duomenys, o jo turinį ir apimtį nustato Aplinkos ministerija, Priešgaisrinės apsaugos ir gelbėjimo departamentas prie Vidaus reikalų ministerijos, Radiacinės saugos centras ir Valstybinė atominės ener</w:t>
      </w:r>
      <w:r>
        <w:rPr>
          <w:color w:val="000000"/>
        </w:rPr>
        <w:t xml:space="preserve">getikos saugos inspekcija, vadovaudamiesi nereguliuojamosios veiklos kriterijais, pateiktais Lietuvos higienos normos HN 73:2001 „Pagrindinės radiacinės saugos normos“, patvirtintos sveikatos apsaugos ministro 2001 m. gruodžio 21 d. įsakymu Nr. 663 (Žin., </w:t>
      </w:r>
      <w:r>
        <w:rPr>
          <w:color w:val="000000"/>
        </w:rPr>
        <w:t xml:space="preserve">2002, Nr. </w:t>
      </w:r>
      <w:hyperlink r:id="rId22" w:tgtFrame="_blank" w:history="1">
        <w:r>
          <w:rPr>
            <w:color w:val="0000FF" w:themeColor="hyperlink"/>
            <w:u w:val="single"/>
          </w:rPr>
          <w:t>11-388</w:t>
        </w:r>
      </w:hyperlink>
      <w:r>
        <w:rPr>
          <w:color w:val="000000"/>
        </w:rPr>
        <w:t>), A priedo A.2 punkte, išnagrinėję asmens pateiktus dokumentus licencijai gauti. Duomenų apie veiklą, nurodytą 1 priedo 11, 12 ir 14 punktuose, sąvadas rengiama</w:t>
      </w:r>
      <w:r>
        <w:rPr>
          <w:color w:val="000000"/>
        </w:rPr>
        <w:t>s tik gavus Komisijos prašymą pateikti duomenis.</w:t>
      </w:r>
    </w:p>
    <w:p w:rsidR="009E271E" w:rsidRDefault="00CD1E3B">
      <w:pPr>
        <w:ind w:firstLine="708"/>
        <w:jc w:val="both"/>
        <w:rPr>
          <w:color w:val="000000"/>
        </w:rPr>
      </w:pPr>
      <w:r>
        <w:rPr>
          <w:color w:val="000000"/>
        </w:rPr>
        <w:t>5</w:t>
      </w:r>
      <w:r>
        <w:rPr>
          <w:color w:val="000000"/>
        </w:rPr>
        <w:t>. Parengtą duomenų sąvadą asmuo privalo suderinti su Aplinkos ministerija, Priešgaisrinės apsaugos ir gelbėjimo departamentu prie Vidaus reikalų ministerijos, Radiacinės saugos centru ir Valstybine atom</w:t>
      </w:r>
      <w:r>
        <w:rPr>
          <w:color w:val="000000"/>
        </w:rPr>
        <w:t xml:space="preserve">inės energetikos saugos inspekcija. Šios institucijos turi per 25 darbo dienas nuo duomenų sąvado gavimo jį išnagrinėti ir pagal kompetenciją suderinti arba pateikti pastabas. </w:t>
      </w:r>
    </w:p>
    <w:p w:rsidR="009E271E" w:rsidRDefault="00CD1E3B">
      <w:pPr>
        <w:ind w:firstLine="708"/>
        <w:jc w:val="both"/>
        <w:rPr>
          <w:color w:val="000000"/>
        </w:rPr>
      </w:pPr>
      <w:r>
        <w:rPr>
          <w:color w:val="000000"/>
        </w:rPr>
        <w:t>6</w:t>
      </w:r>
      <w:r>
        <w:rPr>
          <w:color w:val="000000"/>
        </w:rPr>
        <w:t>. Institucijoms pateikus pastabų, asmuo ne vėliau kaip per 25 darbo dienas</w:t>
      </w:r>
      <w:r>
        <w:rPr>
          <w:color w:val="000000"/>
        </w:rPr>
        <w:t xml:space="preserve"> (jeigu Valstybinė atominės energetikos saugos inspekcija nenustato kito termino) turi įvertinti gautas pastabas ir atnaujintą duomenų sąvadą pateikti institucijoms pakartotinai derinti. Institucijos per 25 darbo dienas nuo atnaujinto sąvado gavimo turi jį</w:t>
      </w:r>
      <w:r>
        <w:rPr>
          <w:color w:val="000000"/>
        </w:rPr>
        <w:t xml:space="preserve"> išnagrinėti ir pagal kompetenciją suderinti arba pateikti pastabas.</w:t>
      </w:r>
    </w:p>
    <w:p w:rsidR="009E271E" w:rsidRDefault="00CD1E3B">
      <w:pPr>
        <w:ind w:firstLine="708"/>
        <w:jc w:val="both"/>
        <w:rPr>
          <w:color w:val="000000"/>
        </w:rPr>
      </w:pPr>
      <w:r>
        <w:rPr>
          <w:color w:val="000000"/>
        </w:rPr>
        <w:t>7</w:t>
      </w:r>
      <w:r>
        <w:rPr>
          <w:color w:val="000000"/>
        </w:rPr>
        <w:t>. Suderintą duomenų sąvadą ir institucijų derinimo raštus asmuo turi pateikti Valstybinei atominės energetikos saugos inspekcijai.</w:t>
      </w:r>
    </w:p>
    <w:p w:rsidR="009E271E" w:rsidRDefault="00CD1E3B">
      <w:pPr>
        <w:ind w:firstLine="708"/>
        <w:jc w:val="both"/>
        <w:rPr>
          <w:color w:val="000000"/>
        </w:rPr>
      </w:pPr>
      <w:r>
        <w:rPr>
          <w:color w:val="000000"/>
        </w:rPr>
        <w:t>8</w:t>
      </w:r>
      <w:r>
        <w:rPr>
          <w:color w:val="000000"/>
        </w:rPr>
        <w:t xml:space="preserve">. Valstybinė atominės energetikos saugos inspekcija suderintą duomenų sąvadą pateikia Komisijai. Šis sąvadas pateikiamas Komisijai ne vėliau kaip prieš 6 mėnesius iki licencijos vykdyti </w:t>
      </w:r>
      <w:r>
        <w:rPr>
          <w:color w:val="000000"/>
        </w:rPr>
        <w:lastRenderedPageBreak/>
        <w:t>veiklą išdavimo, įrenginio eksploatavimo pradžios (kai licencijos nere</w:t>
      </w:r>
      <w:r>
        <w:rPr>
          <w:color w:val="000000"/>
        </w:rPr>
        <w:t xml:space="preserve">ikia) arba įrenginio išmontavimo pradžios. </w:t>
      </w:r>
    </w:p>
    <w:p w:rsidR="009E271E" w:rsidRDefault="00CD1E3B">
      <w:pPr>
        <w:ind w:firstLine="708"/>
        <w:jc w:val="both"/>
        <w:rPr>
          <w:color w:val="000000"/>
        </w:rPr>
      </w:pPr>
      <w:r>
        <w:rPr>
          <w:color w:val="000000"/>
        </w:rPr>
        <w:t>9</w:t>
      </w:r>
      <w:r>
        <w:rPr>
          <w:color w:val="000000"/>
        </w:rPr>
        <w:t>. Jeigu asmuo planuoja vykdyti veiklą, nurodytą šio Aprašo 1 priedo 11, 12 ir 14 punktuose, duomenų sąvadas rengiamas, derinamas ir pateikiamas Komisijai pagal šio Aprašo 5–8 punktų reikalavimus per 6 mėnesi</w:t>
      </w:r>
      <w:r>
        <w:rPr>
          <w:color w:val="000000"/>
        </w:rPr>
        <w:t>us nuo Komisijos prašymo pateikti duomenis.</w:t>
      </w:r>
    </w:p>
    <w:p w:rsidR="009E271E" w:rsidRDefault="00CD1E3B">
      <w:pPr>
        <w:ind w:firstLine="708"/>
        <w:jc w:val="both"/>
        <w:rPr>
          <w:color w:val="000000"/>
        </w:rPr>
      </w:pPr>
      <w:r>
        <w:rPr>
          <w:color w:val="000000"/>
        </w:rPr>
        <w:t>10</w:t>
      </w:r>
      <w:r>
        <w:rPr>
          <w:color w:val="000000"/>
        </w:rPr>
        <w:t xml:space="preserve">. Jeigu asmuo keičia veiklą, apie kurią duomenys pateikti Komisijai, ir Komisija yra pateikusi išvadą, o keičiant veiklą didinami ribiniai išmetamų radionuklidų aktyvumai ir (arba) didėja išnagrinėtų </w:t>
      </w:r>
      <w:r>
        <w:rPr>
          <w:color w:val="000000"/>
        </w:rPr>
        <w:t>projektinių avarijų galimas pavojus, – Valstybinė atominės energetikos saugos inspekcija pateikia Komisijai šio Aprašo 3 priede nurodytus duomenis, parengtus ir suderintus pagal šio Aprašo 5 ir 6 punktų reikalavimus.</w:t>
      </w:r>
    </w:p>
    <w:p w:rsidR="009E271E" w:rsidRDefault="00CD1E3B">
      <w:pPr>
        <w:ind w:firstLine="708"/>
        <w:jc w:val="both"/>
        <w:rPr>
          <w:color w:val="000000"/>
        </w:rPr>
      </w:pPr>
      <w:r>
        <w:rPr>
          <w:color w:val="000000"/>
        </w:rPr>
        <w:t>11</w:t>
      </w:r>
      <w:r>
        <w:rPr>
          <w:color w:val="000000"/>
        </w:rPr>
        <w:t>. Jeigu asmuo keičia veiklą, apie</w:t>
      </w:r>
      <w:r>
        <w:rPr>
          <w:color w:val="000000"/>
        </w:rPr>
        <w:t xml:space="preserve"> kurią duomenys pateikti Komisijai, ir Komisija yra pateikusi išvadą, o keičiant veiklą naujos licencijos nereikia arba nedidinami ribiniai </w:t>
      </w:r>
      <w:r>
        <w:rPr>
          <w:color w:val="000000"/>
          <w:spacing w:val="-2"/>
        </w:rPr>
        <w:t>išmetamų radionuklidų aktyvumai ir nedidėja išnagrinėtų projektinių avarijų galimas pavojus, –</w:t>
      </w:r>
      <w:r>
        <w:rPr>
          <w:color w:val="000000"/>
        </w:rPr>
        <w:t xml:space="preserve"> Valstybinės atominės </w:t>
      </w:r>
      <w:r>
        <w:rPr>
          <w:color w:val="000000"/>
        </w:rPr>
        <w:t xml:space="preserve">energetikos saugos inspekcijos sprendimu, suderintu su kitomis šio Aprašo 5 punkte nurodytomis institucijomis, duomenų Komisijai teikti nereikia. </w:t>
      </w:r>
    </w:p>
    <w:p w:rsidR="009E271E" w:rsidRDefault="00CD1E3B">
      <w:pPr>
        <w:ind w:firstLine="708"/>
        <w:jc w:val="both"/>
        <w:rPr>
          <w:color w:val="000000"/>
        </w:rPr>
      </w:pPr>
      <w:r>
        <w:rPr>
          <w:color w:val="000000"/>
        </w:rPr>
        <w:t>12</w:t>
      </w:r>
      <w:r>
        <w:rPr>
          <w:color w:val="000000"/>
        </w:rPr>
        <w:t>. Jeigu asmuo keičia veiklą, apie kurią duomenys pateikti Komisijai, tačiau Komisija nėra pateikusi išv</w:t>
      </w:r>
      <w:r>
        <w:rPr>
          <w:color w:val="000000"/>
        </w:rPr>
        <w:t>ados, Komisijai teikiamas atnaujintas ir pagal šio Aprašo 5 ir 6 punktų reikalavimus suderintas duomenų sąvadas, tačiau jeigu keičiant veiklą ribiniai išmetamų radionuklidų aktyvumai nedidinami ir nedidėja išnagrinėtų projektinių avarijų galimas pavojus, V</w:t>
      </w:r>
      <w:r>
        <w:rPr>
          <w:color w:val="000000"/>
        </w:rPr>
        <w:t>alstybinė atominės energetikos saugos inspekcija informuoja Komisiją tik apie veiklos pakeitimus.</w:t>
      </w:r>
    </w:p>
    <w:p w:rsidR="009E271E" w:rsidRDefault="00CD1E3B">
      <w:pPr>
        <w:ind w:firstLine="708"/>
        <w:jc w:val="both"/>
        <w:rPr>
          <w:color w:val="000000"/>
        </w:rPr>
      </w:pPr>
      <w:r>
        <w:rPr>
          <w:color w:val="000000"/>
        </w:rPr>
        <w:t>13</w:t>
      </w:r>
      <w:r>
        <w:rPr>
          <w:color w:val="000000"/>
        </w:rPr>
        <w:t>. Jeigu asmuo keičia veiklą, pradėtą vykdyti iki 2004 m. gegužės 1 d., Valstybinė atominės energetikos saugos inspekcija Komisijai pateikia šio Aprašo 3</w:t>
      </w:r>
      <w:r>
        <w:rPr>
          <w:color w:val="000000"/>
        </w:rPr>
        <w:t xml:space="preserve"> priede nurodytus duomenis, parengtus ir suderintus pagal šio Aprašo 5 ir 6 punktų reikalavimus. </w:t>
      </w:r>
    </w:p>
    <w:p w:rsidR="009E271E" w:rsidRDefault="00CD1E3B">
      <w:pPr>
        <w:ind w:firstLine="708"/>
        <w:jc w:val="both"/>
        <w:rPr>
          <w:color w:val="000000"/>
        </w:rPr>
      </w:pPr>
      <w:r>
        <w:rPr>
          <w:color w:val="000000"/>
        </w:rPr>
        <w:t>14</w:t>
      </w:r>
      <w:r>
        <w:rPr>
          <w:color w:val="000000"/>
        </w:rPr>
        <w:t xml:space="preserve">. Gavus Komisijos prašymą pateikti papildomus duomenis apie planuojamą vykdyti veiklą ar veiklos pakeitimą, šie duomenys rengiami ir derinami pagal šio </w:t>
      </w:r>
      <w:r>
        <w:rPr>
          <w:color w:val="000000"/>
        </w:rPr>
        <w:t>Aprašo 5 ir 6 punktų reikalavimus. Duomenis Komisijai pateikia Valstybinė atominės energetikos saugos inspekcija.</w:t>
      </w:r>
    </w:p>
    <w:p w:rsidR="009E271E" w:rsidRDefault="00CD1E3B">
      <w:pPr>
        <w:ind w:firstLine="708"/>
        <w:jc w:val="both"/>
        <w:rPr>
          <w:color w:val="000000"/>
        </w:rPr>
      </w:pPr>
    </w:p>
    <w:p w:rsidR="009E271E" w:rsidRDefault="00CD1E3B">
      <w:pPr>
        <w:jc w:val="center"/>
        <w:rPr>
          <w:b/>
          <w:bCs/>
          <w:color w:val="000000"/>
        </w:rPr>
      </w:pPr>
      <w:r>
        <w:rPr>
          <w:b/>
          <w:bCs/>
          <w:color w:val="000000"/>
        </w:rPr>
        <w:t>III</w:t>
      </w:r>
      <w:r>
        <w:rPr>
          <w:b/>
          <w:bCs/>
          <w:color w:val="000000"/>
        </w:rPr>
        <w:t xml:space="preserve">. </w:t>
      </w:r>
      <w:r>
        <w:rPr>
          <w:b/>
          <w:bCs/>
          <w:color w:val="000000"/>
        </w:rPr>
        <w:t>BAIGIAMOSIOS NUOSTATOS</w:t>
      </w:r>
    </w:p>
    <w:p w:rsidR="009E271E" w:rsidRDefault="009E271E">
      <w:pPr>
        <w:ind w:firstLine="708"/>
        <w:jc w:val="both"/>
        <w:rPr>
          <w:color w:val="000000"/>
        </w:rPr>
      </w:pPr>
    </w:p>
    <w:p w:rsidR="009E271E" w:rsidRDefault="00CD1E3B">
      <w:pPr>
        <w:ind w:firstLine="708"/>
        <w:jc w:val="both"/>
        <w:rPr>
          <w:color w:val="000000"/>
        </w:rPr>
      </w:pPr>
      <w:r>
        <w:rPr>
          <w:color w:val="000000"/>
        </w:rPr>
        <w:t>15</w:t>
      </w:r>
      <w:r>
        <w:rPr>
          <w:color w:val="000000"/>
        </w:rPr>
        <w:t>. Komisijai išnagrinėjus Valstybinės atominės energetikos saugos inspekcijos pateiktą duomenų sąvadą</w:t>
      </w:r>
      <w:r>
        <w:rPr>
          <w:color w:val="000000"/>
        </w:rPr>
        <w:t xml:space="preserve"> ir pateikus išvadą, Valstybinė atominės energetikos saugos inspekcija šią išvadą raštu pateikia veiklą planuojančiam asmeniui ir šio Aprašo 5 punkte nurodytoms institucijoms.</w:t>
      </w:r>
    </w:p>
    <w:p w:rsidR="009E271E" w:rsidRDefault="00CD1E3B">
      <w:pPr>
        <w:ind w:firstLine="708"/>
        <w:jc w:val="both"/>
        <w:rPr>
          <w:color w:val="000000"/>
        </w:rPr>
      </w:pPr>
      <w:r>
        <w:rPr>
          <w:color w:val="000000"/>
        </w:rPr>
        <w:t>16</w:t>
      </w:r>
      <w:r>
        <w:rPr>
          <w:color w:val="000000"/>
        </w:rPr>
        <w:t>. Valstybinė atominės energetikos saugos inspekcija informuoja Komisiją ap</w:t>
      </w:r>
      <w:r>
        <w:rPr>
          <w:color w:val="000000"/>
        </w:rPr>
        <w:t>ie priemones, kurių imtasi atsižvelgiant į Komisijos išvadą.</w:t>
      </w:r>
    </w:p>
    <w:p w:rsidR="009E271E" w:rsidRDefault="00CD1E3B">
      <w:pPr>
        <w:jc w:val="center"/>
        <w:rPr>
          <w:color w:val="000000"/>
        </w:rPr>
      </w:pPr>
      <w:r>
        <w:rPr>
          <w:color w:val="000000"/>
        </w:rPr>
        <w:t>______________</w:t>
      </w:r>
    </w:p>
    <w:p w:rsidR="009E271E" w:rsidRDefault="00CD1E3B">
      <w:pPr>
        <w:jc w:val="center"/>
        <w:rPr>
          <w:color w:val="000000"/>
        </w:rPr>
      </w:pPr>
    </w:p>
    <w:p w:rsidR="00CD1E3B" w:rsidRDefault="00CD1E3B">
      <w:pPr>
        <w:ind w:firstLine="5103"/>
        <w:sectPr w:rsidR="00CD1E3B">
          <w:pgSz w:w="11907" w:h="16839" w:code="9"/>
          <w:pgMar w:top="1134" w:right="567" w:bottom="1134" w:left="1701" w:header="567" w:footer="567" w:gutter="0"/>
          <w:pgNumType w:start="1"/>
          <w:cols w:space="1296"/>
          <w:titlePg/>
        </w:sectPr>
      </w:pPr>
    </w:p>
    <w:p w:rsidR="009E271E" w:rsidRDefault="00CD1E3B">
      <w:pPr>
        <w:ind w:firstLine="5103"/>
      </w:pPr>
      <w:r>
        <w:lastRenderedPageBreak/>
        <w:t xml:space="preserve">Duomenų apie veiklą, susijusią su </w:t>
      </w:r>
    </w:p>
    <w:p w:rsidR="009E271E" w:rsidRDefault="00CD1E3B">
      <w:pPr>
        <w:ind w:firstLine="5103"/>
      </w:pPr>
      <w:r>
        <w:t xml:space="preserve">radioaktyviųjų atliekų šalinimu, teikimo </w:t>
      </w:r>
    </w:p>
    <w:p w:rsidR="009E271E" w:rsidRDefault="00CD1E3B">
      <w:pPr>
        <w:ind w:firstLine="5103"/>
      </w:pPr>
      <w:r>
        <w:t>Europos Bendrijų Komisijai tvarkos aprašo</w:t>
      </w:r>
    </w:p>
    <w:p w:rsidR="009E271E" w:rsidRDefault="00CD1E3B">
      <w:pPr>
        <w:ind w:firstLine="5103"/>
      </w:pPr>
      <w:r>
        <w:t>1</w:t>
      </w:r>
      <w:r>
        <w:t xml:space="preserve"> priedas</w:t>
      </w:r>
    </w:p>
    <w:p w:rsidR="009E271E" w:rsidRDefault="00CD1E3B">
      <w:pPr>
        <w:ind w:firstLine="5103"/>
      </w:pPr>
      <w:r>
        <w:t xml:space="preserve">(Lietuvos Respublikos Vyriausybės </w:t>
      </w:r>
    </w:p>
    <w:p w:rsidR="009E271E" w:rsidRDefault="00CD1E3B">
      <w:pPr>
        <w:ind w:firstLine="5103"/>
      </w:pPr>
      <w:r>
        <w:t>2007 m</w:t>
      </w:r>
      <w:r>
        <w:t xml:space="preserve">. gegužės 9 d. nutarimo Nr. 461 </w:t>
      </w:r>
    </w:p>
    <w:p w:rsidR="009E271E" w:rsidRDefault="00CD1E3B">
      <w:pPr>
        <w:ind w:firstLine="5103"/>
      </w:pPr>
      <w:r>
        <w:t>redakcija)</w:t>
      </w:r>
    </w:p>
    <w:p w:rsidR="009E271E" w:rsidRDefault="009E271E">
      <w:pPr>
        <w:ind w:firstLine="708"/>
        <w:jc w:val="both"/>
        <w:rPr>
          <w:color w:val="000000"/>
        </w:rPr>
      </w:pPr>
    </w:p>
    <w:p w:rsidR="009E271E" w:rsidRDefault="00CD1E3B">
      <w:pPr>
        <w:jc w:val="center"/>
        <w:rPr>
          <w:b/>
          <w:bCs/>
          <w:color w:val="000000"/>
        </w:rPr>
      </w:pPr>
      <w:r>
        <w:rPr>
          <w:b/>
          <w:bCs/>
          <w:color w:val="000000"/>
        </w:rPr>
        <w:t>VEIKLA, SUSIJUSI SU RADIOAKTYVIŲJŲ ATLIEKŲ ŠALINIMU</w:t>
      </w:r>
    </w:p>
    <w:p w:rsidR="009E271E" w:rsidRDefault="009E271E">
      <w:pPr>
        <w:ind w:firstLine="708"/>
        <w:jc w:val="both"/>
        <w:rPr>
          <w:color w:val="000000"/>
        </w:rPr>
      </w:pPr>
    </w:p>
    <w:p w:rsidR="009E271E" w:rsidRDefault="00CD1E3B">
      <w:pPr>
        <w:widowControl w:val="0"/>
        <w:tabs>
          <w:tab w:val="left" w:pos="993"/>
        </w:tabs>
        <w:suppressAutoHyphens/>
        <w:ind w:firstLine="708"/>
        <w:jc w:val="both"/>
        <w:rPr>
          <w:color w:val="000000"/>
        </w:rPr>
      </w:pPr>
      <w:r>
        <w:rPr>
          <w:color w:val="000000"/>
        </w:rPr>
        <w:t>1</w:t>
      </w:r>
      <w:r>
        <w:rPr>
          <w:color w:val="000000"/>
        </w:rPr>
        <w:t>. Branduolinių reaktorių eksploatavimas.</w:t>
      </w:r>
    </w:p>
    <w:p w:rsidR="009E271E" w:rsidRDefault="00CD1E3B">
      <w:pPr>
        <w:widowControl w:val="0"/>
        <w:tabs>
          <w:tab w:val="left" w:pos="993"/>
        </w:tabs>
        <w:suppressAutoHyphens/>
        <w:ind w:firstLine="708"/>
        <w:jc w:val="both"/>
        <w:rPr>
          <w:color w:val="000000"/>
        </w:rPr>
      </w:pPr>
      <w:r>
        <w:rPr>
          <w:color w:val="000000"/>
        </w:rPr>
        <w:t>2</w:t>
      </w:r>
      <w:r>
        <w:rPr>
          <w:color w:val="000000"/>
        </w:rPr>
        <w:t>. Panaudoto branduolinio kuro perdirbimas.</w:t>
      </w:r>
    </w:p>
    <w:p w:rsidR="009E271E" w:rsidRDefault="00CD1E3B">
      <w:pPr>
        <w:widowControl w:val="0"/>
        <w:tabs>
          <w:tab w:val="left" w:pos="993"/>
        </w:tabs>
        <w:suppressAutoHyphens/>
        <w:ind w:firstLine="708"/>
        <w:jc w:val="both"/>
        <w:rPr>
          <w:color w:val="000000"/>
        </w:rPr>
      </w:pPr>
      <w:r>
        <w:rPr>
          <w:color w:val="000000"/>
        </w:rPr>
        <w:t>3</w:t>
      </w:r>
      <w:r>
        <w:rPr>
          <w:color w:val="000000"/>
        </w:rPr>
        <w:t>. Urano ir torio gavyba.</w:t>
      </w:r>
    </w:p>
    <w:p w:rsidR="009E271E" w:rsidRDefault="00CD1E3B">
      <w:pPr>
        <w:widowControl w:val="0"/>
        <w:tabs>
          <w:tab w:val="left" w:pos="993"/>
        </w:tabs>
        <w:suppressAutoHyphens/>
        <w:ind w:firstLine="708"/>
        <w:jc w:val="both"/>
        <w:rPr>
          <w:color w:val="000000"/>
        </w:rPr>
      </w:pPr>
      <w:r>
        <w:rPr>
          <w:color w:val="000000"/>
        </w:rPr>
        <w:t>4</w:t>
      </w:r>
      <w:r>
        <w:rPr>
          <w:color w:val="000000"/>
        </w:rPr>
        <w:t xml:space="preserve">. Urano praturtinimas </w:t>
      </w:r>
      <w:r>
        <w:rPr>
          <w:color w:val="000000"/>
        </w:rPr>
        <w:t>uranu-235.</w:t>
      </w:r>
    </w:p>
    <w:p w:rsidR="009E271E" w:rsidRDefault="00CD1E3B">
      <w:pPr>
        <w:widowControl w:val="0"/>
        <w:tabs>
          <w:tab w:val="left" w:pos="993"/>
        </w:tabs>
        <w:suppressAutoHyphens/>
        <w:ind w:firstLine="708"/>
        <w:jc w:val="both"/>
        <w:rPr>
          <w:color w:val="000000"/>
        </w:rPr>
      </w:pPr>
      <w:r>
        <w:rPr>
          <w:color w:val="000000"/>
        </w:rPr>
        <w:t>5</w:t>
      </w:r>
      <w:r>
        <w:rPr>
          <w:color w:val="000000"/>
        </w:rPr>
        <w:t>. Branduolinio kuro gamyba.</w:t>
      </w:r>
    </w:p>
    <w:p w:rsidR="009E271E" w:rsidRDefault="00CD1E3B">
      <w:pPr>
        <w:widowControl w:val="0"/>
        <w:tabs>
          <w:tab w:val="left" w:pos="993"/>
        </w:tabs>
        <w:suppressAutoHyphens/>
        <w:ind w:firstLine="708"/>
        <w:jc w:val="both"/>
        <w:rPr>
          <w:color w:val="000000"/>
        </w:rPr>
      </w:pPr>
      <w:r>
        <w:rPr>
          <w:color w:val="000000"/>
        </w:rPr>
        <w:t>6</w:t>
      </w:r>
      <w:r>
        <w:rPr>
          <w:color w:val="000000"/>
        </w:rPr>
        <w:t>. Panaudoto branduolinio kuro saugojimas tam skirtuose įrenginiuose.</w:t>
      </w:r>
    </w:p>
    <w:p w:rsidR="009E271E" w:rsidRDefault="00CD1E3B">
      <w:pPr>
        <w:widowControl w:val="0"/>
        <w:tabs>
          <w:tab w:val="left" w:pos="993"/>
        </w:tabs>
        <w:suppressAutoHyphens/>
        <w:ind w:firstLine="708"/>
        <w:jc w:val="both"/>
        <w:rPr>
          <w:color w:val="000000"/>
        </w:rPr>
      </w:pPr>
      <w:r>
        <w:rPr>
          <w:color w:val="000000"/>
        </w:rPr>
        <w:t>7</w:t>
      </w:r>
      <w:r>
        <w:rPr>
          <w:color w:val="000000"/>
        </w:rPr>
        <w:t>. Radioaktyviųjų medžiagų pramoninis apdorojimas.</w:t>
      </w:r>
    </w:p>
    <w:p w:rsidR="009E271E" w:rsidRDefault="00CD1E3B">
      <w:pPr>
        <w:widowControl w:val="0"/>
        <w:tabs>
          <w:tab w:val="left" w:pos="993"/>
        </w:tabs>
        <w:suppressAutoHyphens/>
        <w:ind w:firstLine="708"/>
        <w:jc w:val="both"/>
        <w:rPr>
          <w:color w:val="000000"/>
        </w:rPr>
      </w:pPr>
      <w:r>
        <w:rPr>
          <w:color w:val="000000"/>
        </w:rPr>
        <w:t>8</w:t>
      </w:r>
      <w:r>
        <w:rPr>
          <w:color w:val="000000"/>
        </w:rPr>
        <w:t>. Radioaktyviųjų atliekų, susidarančių vykdant veiklą, nurodytą 1–7 ir 9 punkt</w:t>
      </w:r>
      <w:r>
        <w:rPr>
          <w:color w:val="000000"/>
        </w:rPr>
        <w:t>uose, apdorojimas ir saugojimas.</w:t>
      </w:r>
    </w:p>
    <w:p w:rsidR="009E271E" w:rsidRDefault="00CD1E3B">
      <w:pPr>
        <w:widowControl w:val="0"/>
        <w:tabs>
          <w:tab w:val="left" w:pos="993"/>
        </w:tabs>
        <w:suppressAutoHyphens/>
        <w:ind w:firstLine="708"/>
        <w:jc w:val="both"/>
        <w:rPr>
          <w:color w:val="000000"/>
        </w:rPr>
      </w:pPr>
      <w:r>
        <w:rPr>
          <w:color w:val="000000"/>
        </w:rPr>
        <w:t>9</w:t>
      </w:r>
      <w:r>
        <w:rPr>
          <w:color w:val="000000"/>
        </w:rPr>
        <w:t>. Branduolinių reaktorių ir panaudoto kuro perdirbimo įmonių išmontavimas.</w:t>
      </w:r>
    </w:p>
    <w:p w:rsidR="009E271E" w:rsidRDefault="00CD1E3B">
      <w:pPr>
        <w:widowControl w:val="0"/>
        <w:tabs>
          <w:tab w:val="left" w:pos="1134"/>
        </w:tabs>
        <w:suppressAutoHyphens/>
        <w:ind w:firstLine="708"/>
        <w:jc w:val="both"/>
        <w:rPr>
          <w:color w:val="000000"/>
        </w:rPr>
      </w:pPr>
      <w:r>
        <w:rPr>
          <w:color w:val="000000"/>
        </w:rPr>
        <w:t>10</w:t>
      </w:r>
      <w:r>
        <w:rPr>
          <w:color w:val="000000"/>
        </w:rPr>
        <w:t>. Radioaktyviųjų atliekų laidojimas žemės paviršiuje ar po žeme.</w:t>
      </w:r>
    </w:p>
    <w:p w:rsidR="009E271E" w:rsidRDefault="00CD1E3B">
      <w:pPr>
        <w:widowControl w:val="0"/>
        <w:tabs>
          <w:tab w:val="left" w:pos="1134"/>
        </w:tabs>
        <w:suppressAutoHyphens/>
        <w:ind w:firstLine="708"/>
        <w:jc w:val="both"/>
        <w:rPr>
          <w:color w:val="000000"/>
        </w:rPr>
      </w:pPr>
      <w:r>
        <w:rPr>
          <w:color w:val="000000"/>
        </w:rPr>
        <w:t>11</w:t>
      </w:r>
      <w:r>
        <w:rPr>
          <w:color w:val="000000"/>
        </w:rPr>
        <w:t>. Radioaktyviųjų atliekų skandinimas jūroje.</w:t>
      </w:r>
    </w:p>
    <w:p w:rsidR="009E271E" w:rsidRDefault="00CD1E3B">
      <w:pPr>
        <w:widowControl w:val="0"/>
        <w:tabs>
          <w:tab w:val="left" w:pos="1134"/>
        </w:tabs>
        <w:suppressAutoHyphens/>
        <w:ind w:firstLine="708"/>
        <w:jc w:val="both"/>
        <w:rPr>
          <w:color w:val="000000"/>
        </w:rPr>
      </w:pPr>
      <w:r>
        <w:rPr>
          <w:color w:val="000000"/>
        </w:rPr>
        <w:t>12</w:t>
      </w:r>
      <w:r>
        <w:rPr>
          <w:color w:val="000000"/>
        </w:rPr>
        <w:t>. Radioaktyviųj</w:t>
      </w:r>
      <w:r>
        <w:rPr>
          <w:color w:val="000000"/>
        </w:rPr>
        <w:t>ų atliekų laidojimas po jūros dugnu.</w:t>
      </w:r>
    </w:p>
    <w:p w:rsidR="009E271E" w:rsidRDefault="00CD1E3B">
      <w:pPr>
        <w:widowControl w:val="0"/>
        <w:tabs>
          <w:tab w:val="left" w:pos="1134"/>
        </w:tabs>
        <w:suppressAutoHyphens/>
        <w:ind w:firstLine="708"/>
        <w:jc w:val="both"/>
        <w:rPr>
          <w:color w:val="000000"/>
        </w:rPr>
      </w:pPr>
      <w:r>
        <w:rPr>
          <w:color w:val="000000"/>
        </w:rPr>
        <w:t>13</w:t>
      </w:r>
      <w:r>
        <w:rPr>
          <w:color w:val="000000"/>
        </w:rPr>
        <w:t>. Veikla su gamtiniais jonizuojančiosios spinduliuotės šaltiniais, jeigu būtina šios veiklos licencija.</w:t>
      </w:r>
    </w:p>
    <w:p w:rsidR="009E271E" w:rsidRDefault="00CD1E3B">
      <w:pPr>
        <w:widowControl w:val="0"/>
        <w:tabs>
          <w:tab w:val="left" w:pos="1134"/>
        </w:tabs>
        <w:suppressAutoHyphens/>
        <w:ind w:firstLine="708"/>
        <w:jc w:val="both"/>
        <w:rPr>
          <w:color w:val="000000"/>
        </w:rPr>
      </w:pPr>
      <w:r>
        <w:rPr>
          <w:color w:val="000000"/>
        </w:rPr>
        <w:t>14</w:t>
      </w:r>
      <w:r>
        <w:rPr>
          <w:color w:val="000000"/>
        </w:rPr>
        <w:t>. Kita veikla, susijusi su radioaktyviųjų atliekų šalinimu.</w:t>
      </w:r>
    </w:p>
    <w:p w:rsidR="009E271E" w:rsidRDefault="00CD1E3B">
      <w:pPr>
        <w:jc w:val="center"/>
        <w:rPr>
          <w:color w:val="000000"/>
        </w:rPr>
      </w:pPr>
      <w:r>
        <w:rPr>
          <w:color w:val="000000"/>
        </w:rPr>
        <w:t>______________</w:t>
      </w:r>
    </w:p>
    <w:p w:rsidR="009E271E" w:rsidRDefault="00CD1E3B">
      <w:pPr>
        <w:jc w:val="center"/>
        <w:rPr>
          <w:color w:val="000000"/>
        </w:rPr>
      </w:pPr>
    </w:p>
    <w:p w:rsidR="00CD1E3B" w:rsidRDefault="00CD1E3B">
      <w:pPr>
        <w:ind w:firstLine="5103"/>
        <w:sectPr w:rsidR="00CD1E3B">
          <w:pgSz w:w="11907" w:h="16839" w:code="9"/>
          <w:pgMar w:top="1134" w:right="567" w:bottom="1134" w:left="1701" w:header="567" w:footer="567" w:gutter="0"/>
          <w:pgNumType w:start="1"/>
          <w:cols w:space="1296"/>
          <w:titlePg/>
        </w:sectPr>
      </w:pPr>
    </w:p>
    <w:p w:rsidR="009E271E" w:rsidRDefault="00CD1E3B">
      <w:pPr>
        <w:ind w:firstLine="5103"/>
      </w:pPr>
      <w:r>
        <w:lastRenderedPageBreak/>
        <w:t>Duomenų apie veiklą, s</w:t>
      </w:r>
      <w:r>
        <w:t xml:space="preserve">usijusią su </w:t>
      </w:r>
    </w:p>
    <w:p w:rsidR="009E271E" w:rsidRDefault="00CD1E3B">
      <w:pPr>
        <w:ind w:firstLine="5103"/>
      </w:pPr>
      <w:r>
        <w:t xml:space="preserve">radioaktyviųjų atliekų šalinimu, teikimo </w:t>
      </w:r>
    </w:p>
    <w:p w:rsidR="009E271E" w:rsidRDefault="00CD1E3B">
      <w:pPr>
        <w:ind w:firstLine="5103"/>
      </w:pPr>
      <w:r>
        <w:t>Europos Bendrijų Komisijai tvarkos aprašo</w:t>
      </w:r>
    </w:p>
    <w:p w:rsidR="009E271E" w:rsidRDefault="00CD1E3B">
      <w:pPr>
        <w:ind w:firstLine="5103"/>
      </w:pPr>
      <w:r>
        <w:t>2</w:t>
      </w:r>
      <w:r>
        <w:t xml:space="preserve"> priedas</w:t>
      </w:r>
    </w:p>
    <w:p w:rsidR="009E271E" w:rsidRDefault="00CD1E3B">
      <w:pPr>
        <w:ind w:firstLine="5103"/>
      </w:pPr>
      <w:r>
        <w:t xml:space="preserve">(Lietuvos Respublikos Vyriausybės </w:t>
      </w:r>
    </w:p>
    <w:p w:rsidR="009E271E" w:rsidRDefault="00CD1E3B">
      <w:pPr>
        <w:ind w:firstLine="5103"/>
      </w:pPr>
      <w:r>
        <w:t xml:space="preserve">2007 m. gegužės 9 d. nutarimo Nr. 461 </w:t>
      </w:r>
    </w:p>
    <w:p w:rsidR="009E271E" w:rsidRDefault="00CD1E3B">
      <w:pPr>
        <w:ind w:firstLine="5103"/>
      </w:pPr>
      <w:r>
        <w:t>redakcija)</w:t>
      </w:r>
    </w:p>
    <w:p w:rsidR="009E271E" w:rsidRDefault="009E271E">
      <w:pPr>
        <w:ind w:firstLine="5103"/>
      </w:pPr>
    </w:p>
    <w:p w:rsidR="009E271E" w:rsidRDefault="00CD1E3B">
      <w:pPr>
        <w:jc w:val="center"/>
        <w:rPr>
          <w:b/>
          <w:bCs/>
          <w:color w:val="000000"/>
        </w:rPr>
      </w:pPr>
      <w:r>
        <w:rPr>
          <w:b/>
          <w:bCs/>
          <w:color w:val="000000"/>
        </w:rPr>
        <w:t xml:space="preserve">DUOMENYS </w:t>
      </w:r>
    </w:p>
    <w:p w:rsidR="009E271E" w:rsidRDefault="009E271E">
      <w:pPr>
        <w:jc w:val="center"/>
        <w:rPr>
          <w:color w:val="000000"/>
        </w:rPr>
      </w:pPr>
    </w:p>
    <w:p w:rsidR="009E271E" w:rsidRDefault="00CD1E3B">
      <w:pPr>
        <w:ind w:firstLine="708"/>
        <w:jc w:val="both"/>
        <w:rPr>
          <w:bCs/>
          <w:caps/>
          <w:color w:val="000000"/>
        </w:rPr>
      </w:pPr>
      <w:r>
        <w:rPr>
          <w:bCs/>
          <w:color w:val="000000"/>
        </w:rPr>
        <w:t>1</w:t>
      </w:r>
      <w:r>
        <w:rPr>
          <w:bCs/>
          <w:color w:val="000000"/>
        </w:rPr>
        <w:t>. Įvadas:</w:t>
      </w:r>
    </w:p>
    <w:p w:rsidR="009E271E" w:rsidRDefault="00CD1E3B">
      <w:pPr>
        <w:ind w:firstLine="708"/>
        <w:jc w:val="both"/>
        <w:rPr>
          <w:color w:val="000000"/>
        </w:rPr>
      </w:pPr>
      <w:r>
        <w:rPr>
          <w:color w:val="000000"/>
        </w:rPr>
        <w:t>1.1</w:t>
      </w:r>
      <w:r>
        <w:rPr>
          <w:color w:val="000000"/>
        </w:rPr>
        <w:t xml:space="preserve">. bendras planuojamo objekto </w:t>
      </w:r>
      <w:r>
        <w:rPr>
          <w:color w:val="000000"/>
        </w:rPr>
        <w:t>apibūdinimas;</w:t>
      </w:r>
    </w:p>
    <w:p w:rsidR="009E271E" w:rsidRDefault="00CD1E3B">
      <w:pPr>
        <w:ind w:firstLine="708"/>
        <w:jc w:val="both"/>
        <w:rPr>
          <w:color w:val="000000"/>
        </w:rPr>
      </w:pPr>
      <w:r>
        <w:rPr>
          <w:color w:val="000000"/>
        </w:rPr>
        <w:t>1.2</w:t>
      </w:r>
      <w:r>
        <w:rPr>
          <w:color w:val="000000"/>
        </w:rPr>
        <w:t xml:space="preserve">. esama licencijavimo stadija, objekto rengimo eksploatuoti planas </w:t>
      </w:r>
      <w:r>
        <w:rPr>
          <w:color w:val="000000"/>
          <w:vertAlign w:val="superscript"/>
        </w:rPr>
        <w:t>a, c</w:t>
      </w:r>
      <w:r>
        <w:rPr>
          <w:color w:val="000000"/>
        </w:rPr>
        <w:t>;</w:t>
      </w:r>
    </w:p>
    <w:p w:rsidR="009E271E" w:rsidRDefault="00CD1E3B">
      <w:pPr>
        <w:ind w:firstLine="708"/>
        <w:jc w:val="both"/>
        <w:rPr>
          <w:color w:val="000000"/>
        </w:rPr>
      </w:pPr>
      <w:r>
        <w:rPr>
          <w:color w:val="000000"/>
        </w:rPr>
        <w:t>1.3</w:t>
      </w:r>
      <w:r>
        <w:rPr>
          <w:color w:val="000000"/>
        </w:rPr>
        <w:t xml:space="preserve">. numatytos išmontavimo stadijos </w:t>
      </w:r>
      <w:r>
        <w:rPr>
          <w:color w:val="000000"/>
          <w:vertAlign w:val="superscript"/>
        </w:rPr>
        <w:t>b</w:t>
      </w:r>
      <w:r>
        <w:rPr>
          <w:color w:val="000000"/>
        </w:rPr>
        <w:t>;</w:t>
      </w:r>
    </w:p>
    <w:p w:rsidR="009E271E" w:rsidRDefault="00CD1E3B">
      <w:pPr>
        <w:ind w:firstLine="708"/>
        <w:jc w:val="both"/>
        <w:rPr>
          <w:color w:val="000000"/>
        </w:rPr>
      </w:pPr>
      <w:r>
        <w:rPr>
          <w:color w:val="000000"/>
        </w:rPr>
        <w:t>1.4</w:t>
      </w:r>
      <w:r>
        <w:rPr>
          <w:color w:val="000000"/>
        </w:rPr>
        <w:t xml:space="preserve">. išmontavimo licencijavimo procedūrų aprašas </w:t>
      </w:r>
      <w:r>
        <w:rPr>
          <w:color w:val="000000"/>
          <w:vertAlign w:val="superscript"/>
        </w:rPr>
        <w:t>b</w:t>
      </w:r>
      <w:r>
        <w:rPr>
          <w:color w:val="000000"/>
        </w:rPr>
        <w:t>;</w:t>
      </w:r>
    </w:p>
    <w:p w:rsidR="009E271E" w:rsidRDefault="00CD1E3B">
      <w:pPr>
        <w:ind w:firstLine="708"/>
        <w:jc w:val="both"/>
        <w:rPr>
          <w:color w:val="000000"/>
        </w:rPr>
      </w:pPr>
      <w:r>
        <w:rPr>
          <w:color w:val="000000"/>
        </w:rPr>
        <w:t>1.5</w:t>
      </w:r>
      <w:r>
        <w:rPr>
          <w:color w:val="000000"/>
        </w:rPr>
        <w:t>. numatoma eksploatavimo pradžia, trukmė ir uždarymo dat</w:t>
      </w:r>
      <w:r>
        <w:rPr>
          <w:color w:val="000000"/>
        </w:rPr>
        <w:t xml:space="preserve">a </w:t>
      </w:r>
      <w:r>
        <w:rPr>
          <w:color w:val="000000"/>
          <w:vertAlign w:val="superscript"/>
        </w:rPr>
        <w:t>c</w:t>
      </w:r>
      <w:r>
        <w:rPr>
          <w:color w:val="000000"/>
        </w:rPr>
        <w:t>.</w:t>
      </w:r>
    </w:p>
    <w:p w:rsidR="009E271E" w:rsidRDefault="00CD1E3B">
      <w:pPr>
        <w:ind w:firstLine="708"/>
        <w:jc w:val="both"/>
        <w:rPr>
          <w:bCs/>
          <w:color w:val="000000"/>
        </w:rPr>
      </w:pPr>
      <w:r>
        <w:rPr>
          <w:bCs/>
          <w:color w:val="000000"/>
        </w:rPr>
        <w:t>2</w:t>
      </w:r>
      <w:r>
        <w:rPr>
          <w:bCs/>
          <w:color w:val="000000"/>
        </w:rPr>
        <w:t>. Vietovės apibūdinimas:</w:t>
      </w:r>
    </w:p>
    <w:p w:rsidR="009E271E" w:rsidRDefault="00CD1E3B">
      <w:pPr>
        <w:ind w:firstLine="708"/>
        <w:jc w:val="both"/>
        <w:rPr>
          <w:color w:val="000000"/>
        </w:rPr>
      </w:pPr>
      <w:r>
        <w:rPr>
          <w:color w:val="000000"/>
        </w:rPr>
        <w:t>2.1</w:t>
      </w:r>
      <w:r>
        <w:rPr>
          <w:color w:val="000000"/>
        </w:rPr>
        <w:t>. aikštelės ir regiono geografinės, topografinės ir geologinės ypatybės:</w:t>
      </w:r>
    </w:p>
    <w:p w:rsidR="009E271E" w:rsidRDefault="00CD1E3B">
      <w:pPr>
        <w:ind w:firstLine="708"/>
        <w:jc w:val="both"/>
        <w:rPr>
          <w:color w:val="000000"/>
        </w:rPr>
      </w:pPr>
      <w:r>
        <w:rPr>
          <w:color w:val="000000"/>
        </w:rPr>
        <w:t>2.1.1</w:t>
      </w:r>
      <w:r>
        <w:rPr>
          <w:color w:val="000000"/>
        </w:rPr>
        <w:t>. regiono žemėlapis;</w:t>
      </w:r>
    </w:p>
    <w:p w:rsidR="009E271E" w:rsidRDefault="00CD1E3B">
      <w:pPr>
        <w:ind w:firstLine="708"/>
        <w:jc w:val="both"/>
        <w:rPr>
          <w:color w:val="000000"/>
        </w:rPr>
      </w:pPr>
      <w:r>
        <w:rPr>
          <w:color w:val="000000"/>
        </w:rPr>
        <w:t>2.1.2</w:t>
      </w:r>
      <w:r>
        <w:rPr>
          <w:color w:val="000000"/>
        </w:rPr>
        <w:t>. regiono ypatumai;</w:t>
      </w:r>
    </w:p>
    <w:p w:rsidR="009E271E" w:rsidRDefault="00CD1E3B">
      <w:pPr>
        <w:ind w:firstLine="708"/>
        <w:jc w:val="both"/>
        <w:rPr>
          <w:color w:val="000000"/>
        </w:rPr>
      </w:pPr>
      <w:r>
        <w:rPr>
          <w:color w:val="000000"/>
        </w:rPr>
        <w:t>2.1.3</w:t>
      </w:r>
      <w:r>
        <w:rPr>
          <w:color w:val="000000"/>
        </w:rPr>
        <w:t>. objekto padėtis kitų objektų, į kurių taršą reikia atsižvelgti, atžvilgiu</w:t>
      </w:r>
      <w:r>
        <w:rPr>
          <w:color w:val="000000"/>
        </w:rPr>
        <w:t>;</w:t>
      </w:r>
    </w:p>
    <w:p w:rsidR="009E271E" w:rsidRDefault="00CD1E3B">
      <w:pPr>
        <w:ind w:firstLine="708"/>
        <w:jc w:val="both"/>
        <w:rPr>
          <w:color w:val="000000"/>
        </w:rPr>
      </w:pPr>
      <w:r>
        <w:rPr>
          <w:color w:val="000000"/>
        </w:rPr>
        <w:t>2.1.4</w:t>
      </w:r>
      <w:r>
        <w:rPr>
          <w:color w:val="000000"/>
        </w:rPr>
        <w:t>. objekto padėtis artimiausių gyvenviečių kaimyninėse valstybėse atžvilgiu;</w:t>
      </w:r>
    </w:p>
    <w:p w:rsidR="009E271E" w:rsidRDefault="00CD1E3B">
      <w:pPr>
        <w:ind w:firstLine="708"/>
        <w:jc w:val="both"/>
        <w:rPr>
          <w:color w:val="000000"/>
        </w:rPr>
      </w:pPr>
      <w:r>
        <w:rPr>
          <w:color w:val="000000"/>
        </w:rPr>
        <w:t>2.2</w:t>
      </w:r>
      <w:r>
        <w:rPr>
          <w:color w:val="000000"/>
        </w:rPr>
        <w:t xml:space="preserve">. seismologiniai duomenys </w:t>
      </w:r>
      <w:r>
        <w:rPr>
          <w:color w:val="000000"/>
          <w:vertAlign w:val="superscript"/>
        </w:rPr>
        <w:t>a, c</w:t>
      </w:r>
      <w:r>
        <w:rPr>
          <w:color w:val="000000"/>
        </w:rPr>
        <w:t xml:space="preserve"> – seisminio aktyvumo laipsnis, didžiausias tikėtinas seisminis aktyvumas ir objekto seisminis atsparumas;</w:t>
      </w:r>
    </w:p>
    <w:p w:rsidR="009E271E" w:rsidRDefault="00CD1E3B">
      <w:pPr>
        <w:ind w:firstLine="708"/>
        <w:jc w:val="both"/>
        <w:rPr>
          <w:color w:val="000000"/>
        </w:rPr>
      </w:pPr>
      <w:r>
        <w:rPr>
          <w:color w:val="000000"/>
        </w:rPr>
        <w:t>2.3</w:t>
      </w:r>
      <w:r>
        <w:rPr>
          <w:color w:val="000000"/>
        </w:rPr>
        <w:t xml:space="preserve">. hidrologiniai </w:t>
      </w:r>
      <w:r>
        <w:rPr>
          <w:color w:val="000000"/>
        </w:rPr>
        <w:t>duomenys:</w:t>
      </w:r>
    </w:p>
    <w:p w:rsidR="009E271E" w:rsidRDefault="00CD1E3B">
      <w:pPr>
        <w:ind w:firstLine="708"/>
        <w:jc w:val="both"/>
        <w:rPr>
          <w:color w:val="000000"/>
        </w:rPr>
      </w:pPr>
      <w:r>
        <w:rPr>
          <w:color w:val="000000"/>
        </w:rPr>
        <w:t>2.3.1</w:t>
      </w:r>
      <w:r>
        <w:rPr>
          <w:color w:val="000000"/>
        </w:rPr>
        <w:t>. vandentakių, vandens telkinių, intakų, estuarijų, vandens išgavimo, užliejamų teritorijų aprašas;</w:t>
      </w:r>
    </w:p>
    <w:p w:rsidR="009E271E" w:rsidRDefault="00CD1E3B">
      <w:pPr>
        <w:ind w:firstLine="708"/>
        <w:jc w:val="both"/>
        <w:rPr>
          <w:color w:val="000000"/>
        </w:rPr>
      </w:pPr>
      <w:r>
        <w:rPr>
          <w:color w:val="000000"/>
        </w:rPr>
        <w:t>2.3.2</w:t>
      </w:r>
      <w:r>
        <w:rPr>
          <w:color w:val="000000"/>
        </w:rPr>
        <w:t>. vidutinis, maksimalus ir minimalus vandens lygiai ir debitai, jų pasikartojimo dažnis;</w:t>
      </w:r>
    </w:p>
    <w:p w:rsidR="009E271E" w:rsidRDefault="00CD1E3B">
      <w:pPr>
        <w:ind w:firstLine="708"/>
        <w:jc w:val="both"/>
        <w:rPr>
          <w:color w:val="000000"/>
        </w:rPr>
      </w:pPr>
      <w:r>
        <w:rPr>
          <w:color w:val="000000"/>
        </w:rPr>
        <w:t>2.3.3</w:t>
      </w:r>
      <w:r>
        <w:rPr>
          <w:color w:val="000000"/>
        </w:rPr>
        <w:t xml:space="preserve">. požeminio vandens lygiai ir </w:t>
      </w:r>
      <w:r>
        <w:rPr>
          <w:color w:val="000000"/>
        </w:rPr>
        <w:t>srautai;</w:t>
      </w:r>
    </w:p>
    <w:p w:rsidR="009E271E" w:rsidRDefault="00CD1E3B">
      <w:pPr>
        <w:ind w:firstLine="708"/>
        <w:jc w:val="both"/>
        <w:rPr>
          <w:color w:val="000000"/>
        </w:rPr>
      </w:pPr>
      <w:r>
        <w:rPr>
          <w:color w:val="000000"/>
        </w:rPr>
        <w:t>2.3.4</w:t>
      </w:r>
      <w:r>
        <w:rPr>
          <w:color w:val="000000"/>
        </w:rPr>
        <w:t>. pakrantės zonų aprašas;</w:t>
      </w:r>
    </w:p>
    <w:p w:rsidR="009E271E" w:rsidRDefault="00CD1E3B">
      <w:pPr>
        <w:ind w:firstLine="708"/>
        <w:jc w:val="both"/>
        <w:rPr>
          <w:color w:val="000000"/>
        </w:rPr>
      </w:pPr>
      <w:r>
        <w:rPr>
          <w:color w:val="000000"/>
        </w:rPr>
        <w:t>2.3.5</w:t>
      </w:r>
      <w:r>
        <w:rPr>
          <w:color w:val="000000"/>
        </w:rPr>
        <w:t>. potvynių rizika ir objekto apsaugos nuo potvynių priemonės;</w:t>
      </w:r>
    </w:p>
    <w:p w:rsidR="009E271E" w:rsidRDefault="00CD1E3B">
      <w:pPr>
        <w:ind w:firstLine="708"/>
        <w:jc w:val="both"/>
        <w:rPr>
          <w:color w:val="000000"/>
        </w:rPr>
      </w:pPr>
      <w:r>
        <w:rPr>
          <w:color w:val="000000"/>
        </w:rPr>
        <w:t>2.4</w:t>
      </w:r>
      <w:r>
        <w:rPr>
          <w:color w:val="000000"/>
        </w:rPr>
        <w:t>. meteorologiniai ir klimatologiniai duomenys:</w:t>
      </w:r>
    </w:p>
    <w:p w:rsidR="009E271E" w:rsidRDefault="00CD1E3B">
      <w:pPr>
        <w:ind w:firstLine="708"/>
        <w:jc w:val="both"/>
        <w:rPr>
          <w:color w:val="000000"/>
        </w:rPr>
      </w:pPr>
      <w:r>
        <w:rPr>
          <w:color w:val="000000"/>
        </w:rPr>
        <w:t>2.4.1</w:t>
      </w:r>
      <w:r>
        <w:rPr>
          <w:color w:val="000000"/>
        </w:rPr>
        <w:t>. vėjo kryptis, greitis, pasikartojimo dažnis;</w:t>
      </w:r>
    </w:p>
    <w:p w:rsidR="009E271E" w:rsidRDefault="00CD1E3B">
      <w:pPr>
        <w:ind w:firstLine="708"/>
        <w:jc w:val="both"/>
        <w:rPr>
          <w:color w:val="000000"/>
        </w:rPr>
      </w:pPr>
      <w:r>
        <w:rPr>
          <w:color w:val="000000"/>
        </w:rPr>
        <w:t>2.4.2</w:t>
      </w:r>
      <w:r>
        <w:rPr>
          <w:color w:val="000000"/>
        </w:rPr>
        <w:t>. kritulių kiekis ir t</w:t>
      </w:r>
      <w:r>
        <w:rPr>
          <w:color w:val="000000"/>
        </w:rPr>
        <w:t>rukmė, pasikartojimo dažnis;</w:t>
      </w:r>
    </w:p>
    <w:p w:rsidR="009E271E" w:rsidRDefault="00CD1E3B">
      <w:pPr>
        <w:ind w:firstLine="708"/>
        <w:jc w:val="both"/>
        <w:rPr>
          <w:color w:val="000000"/>
        </w:rPr>
      </w:pPr>
      <w:r>
        <w:rPr>
          <w:color w:val="000000"/>
        </w:rPr>
        <w:t>2.4.3</w:t>
      </w:r>
      <w:r>
        <w:rPr>
          <w:color w:val="000000"/>
        </w:rPr>
        <w:t>. vėjo krypčių sektorius atitinkančios teršalų dispersijos atmosferoje sąlygos ir temperatūros inversijos trukmė;</w:t>
      </w:r>
    </w:p>
    <w:p w:rsidR="009E271E" w:rsidRDefault="00CD1E3B">
      <w:pPr>
        <w:ind w:firstLine="708"/>
        <w:jc w:val="both"/>
        <w:rPr>
          <w:color w:val="000000"/>
        </w:rPr>
      </w:pPr>
      <w:r>
        <w:rPr>
          <w:color w:val="000000"/>
        </w:rPr>
        <w:t>2.5</w:t>
      </w:r>
      <w:r>
        <w:rPr>
          <w:color w:val="000000"/>
        </w:rPr>
        <w:t>. gamtos išteklių ir maisto produktų gamybos trumpas apibūdinimas:</w:t>
      </w:r>
    </w:p>
    <w:p w:rsidR="009E271E" w:rsidRDefault="00CD1E3B">
      <w:pPr>
        <w:ind w:firstLine="708"/>
        <w:jc w:val="both"/>
        <w:rPr>
          <w:color w:val="000000"/>
        </w:rPr>
      </w:pPr>
      <w:r>
        <w:rPr>
          <w:color w:val="000000"/>
        </w:rPr>
        <w:t>2.5.1</w:t>
      </w:r>
      <w:r>
        <w:rPr>
          <w:color w:val="000000"/>
        </w:rPr>
        <w:t>. dirvožemio tipai ir</w:t>
      </w:r>
      <w:r>
        <w:rPr>
          <w:color w:val="000000"/>
        </w:rPr>
        <w:t xml:space="preserve"> ekologiniai vietovės ypatumai;</w:t>
      </w:r>
    </w:p>
    <w:p w:rsidR="009E271E" w:rsidRDefault="00CD1E3B">
      <w:pPr>
        <w:ind w:firstLine="708"/>
        <w:jc w:val="both"/>
        <w:rPr>
          <w:color w:val="000000"/>
        </w:rPr>
      </w:pPr>
      <w:r>
        <w:rPr>
          <w:color w:val="000000"/>
        </w:rPr>
        <w:t>2.5.2</w:t>
      </w:r>
      <w:r>
        <w:rPr>
          <w:color w:val="000000"/>
        </w:rPr>
        <w:t>. vandens išteklių naudojimas regione;</w:t>
      </w:r>
    </w:p>
    <w:p w:rsidR="009E271E" w:rsidRDefault="00CD1E3B">
      <w:pPr>
        <w:ind w:firstLine="708"/>
        <w:jc w:val="both"/>
        <w:rPr>
          <w:color w:val="000000"/>
        </w:rPr>
      </w:pPr>
      <w:r>
        <w:rPr>
          <w:color w:val="000000"/>
        </w:rPr>
        <w:t>2.5.3</w:t>
      </w:r>
      <w:r>
        <w:rPr>
          <w:color w:val="000000"/>
        </w:rPr>
        <w:t>. svarbiausiųjų maisto produktų gamyba regione ir kitose ES valstybėse, kurios galimas poveikis: žemdirbystė, gyvulininkystė, žvejyba, medžioklė, jeigu svarbu;</w:t>
      </w:r>
    </w:p>
    <w:p w:rsidR="009E271E" w:rsidRDefault="00CD1E3B">
      <w:pPr>
        <w:ind w:firstLine="708"/>
        <w:jc w:val="both"/>
        <w:rPr>
          <w:color w:val="000000"/>
        </w:rPr>
      </w:pPr>
      <w:r>
        <w:rPr>
          <w:color w:val="000000"/>
        </w:rPr>
        <w:t>2.5.4</w:t>
      </w:r>
      <w:r>
        <w:rPr>
          <w:color w:val="000000"/>
        </w:rPr>
        <w:t>. maisto produktų paskirstymo sistema, ypač maisto produktų eksportas į kitas ES valstybes, jeigu tai gali būti susiję su apšvitos dėl išmetamų radionuklidų rizika ir yra reikšmingų apšvitos trasų;</w:t>
      </w:r>
    </w:p>
    <w:p w:rsidR="009E271E" w:rsidRDefault="00CD1E3B">
      <w:pPr>
        <w:ind w:firstLine="708"/>
        <w:jc w:val="both"/>
        <w:rPr>
          <w:color w:val="000000"/>
        </w:rPr>
      </w:pPr>
      <w:r>
        <w:rPr>
          <w:color w:val="000000"/>
        </w:rPr>
        <w:t>2.6</w:t>
      </w:r>
      <w:r>
        <w:rPr>
          <w:color w:val="000000"/>
        </w:rPr>
        <w:t xml:space="preserve">. kita veikla objekto aplinkoje </w:t>
      </w:r>
      <w:r>
        <w:rPr>
          <w:color w:val="000000"/>
          <w:vertAlign w:val="superscript"/>
        </w:rPr>
        <w:t>a, c</w:t>
      </w:r>
      <w:r>
        <w:rPr>
          <w:color w:val="000000"/>
        </w:rPr>
        <w:t>:</w:t>
      </w:r>
    </w:p>
    <w:p w:rsidR="009E271E" w:rsidRDefault="00CD1E3B">
      <w:pPr>
        <w:ind w:firstLine="708"/>
        <w:jc w:val="both"/>
        <w:rPr>
          <w:color w:val="000000"/>
        </w:rPr>
      </w:pPr>
      <w:r>
        <w:rPr>
          <w:color w:val="000000"/>
        </w:rPr>
        <w:t>2.6.1</w:t>
      </w:r>
      <w:r>
        <w:rPr>
          <w:color w:val="000000"/>
        </w:rPr>
        <w:t xml:space="preserve">. </w:t>
      </w:r>
      <w:r>
        <w:rPr>
          <w:color w:val="000000"/>
        </w:rPr>
        <w:t>bet kokia ūkinė ar karinė veikla, antžeminis ar oro transportas ir kiti faktoriai, galintys turėti įtakos įrenginių saugai;</w:t>
      </w:r>
    </w:p>
    <w:p w:rsidR="009E271E" w:rsidRDefault="00CD1E3B">
      <w:pPr>
        <w:ind w:firstLine="708"/>
        <w:jc w:val="both"/>
        <w:rPr>
          <w:color w:val="000000"/>
        </w:rPr>
      </w:pPr>
      <w:r>
        <w:rPr>
          <w:color w:val="000000"/>
        </w:rPr>
        <w:t>2.6.2</w:t>
      </w:r>
      <w:r>
        <w:rPr>
          <w:color w:val="000000"/>
        </w:rPr>
        <w:t>. numatytos objekto apsaugos priemonės;</w:t>
      </w:r>
    </w:p>
    <w:p w:rsidR="009E271E" w:rsidRDefault="00CD1E3B">
      <w:pPr>
        <w:ind w:firstLine="708"/>
        <w:jc w:val="both"/>
        <w:rPr>
          <w:color w:val="000000"/>
        </w:rPr>
      </w:pPr>
      <w:r>
        <w:rPr>
          <w:color w:val="000000"/>
        </w:rPr>
        <w:t>2.7</w:t>
      </w:r>
      <w:r>
        <w:rPr>
          <w:color w:val="000000"/>
        </w:rPr>
        <w:t xml:space="preserve">. vietovės apibūdinimas, spėjama vietovės kaita išnagrinėtuoju ilgalaikio </w:t>
      </w:r>
      <w:r>
        <w:rPr>
          <w:color w:val="000000"/>
        </w:rPr>
        <w:t>poveikio laikotarpiu</w:t>
      </w:r>
      <w:r>
        <w:rPr>
          <w:color w:val="000000"/>
          <w:vertAlign w:val="superscript"/>
        </w:rPr>
        <w:t xml:space="preserve"> c</w:t>
      </w:r>
      <w:r>
        <w:rPr>
          <w:color w:val="000000"/>
        </w:rPr>
        <w:t>:</w:t>
      </w:r>
    </w:p>
    <w:p w:rsidR="009E271E" w:rsidRDefault="00CD1E3B">
      <w:pPr>
        <w:ind w:firstLine="708"/>
        <w:jc w:val="both"/>
        <w:rPr>
          <w:color w:val="000000"/>
        </w:rPr>
      </w:pPr>
      <w:r>
        <w:rPr>
          <w:color w:val="000000"/>
        </w:rPr>
        <w:t>2.7.1</w:t>
      </w:r>
      <w:r>
        <w:rPr>
          <w:color w:val="000000"/>
        </w:rPr>
        <w:t>. gamtinės aplinkos kaita (spėjami geografiniai, topografiniai, geologiniai, hidrologiniai, hidrogeologiniai, meteorologiniai ir ekologiniai pokyčiai, apledėjimai, jūros lygio kitimas ir kranto erozija – pajūrio zonoje);</w:t>
      </w:r>
    </w:p>
    <w:p w:rsidR="009E271E" w:rsidRDefault="00CD1E3B">
      <w:pPr>
        <w:ind w:firstLine="708"/>
        <w:jc w:val="both"/>
        <w:rPr>
          <w:color w:val="000000"/>
        </w:rPr>
      </w:pPr>
      <w:r>
        <w:rPr>
          <w:color w:val="000000"/>
        </w:rPr>
        <w:t>2.7.2</w:t>
      </w:r>
      <w:r>
        <w:rPr>
          <w:color w:val="000000"/>
        </w:rPr>
        <w:t>. žmogiškosios aplinkos kaita (sąlygos kisti žmonių pasiskirstymui, gyvensenai ir maisto produktų gamybai);</w:t>
      </w:r>
    </w:p>
    <w:p w:rsidR="009E271E" w:rsidRDefault="00CD1E3B">
      <w:pPr>
        <w:ind w:firstLine="708"/>
        <w:jc w:val="both"/>
        <w:rPr>
          <w:color w:val="000000"/>
        </w:rPr>
      </w:pPr>
      <w:r>
        <w:rPr>
          <w:color w:val="000000"/>
        </w:rPr>
        <w:t>2.7.3</w:t>
      </w:r>
      <w:r>
        <w:rPr>
          <w:color w:val="000000"/>
        </w:rPr>
        <w:t>. duomenų šaltiniai ir jų patikimumas.</w:t>
      </w:r>
    </w:p>
    <w:p w:rsidR="009E271E" w:rsidRDefault="00CD1E3B">
      <w:pPr>
        <w:ind w:firstLine="708"/>
        <w:jc w:val="both"/>
        <w:rPr>
          <w:color w:val="000000"/>
        </w:rPr>
      </w:pPr>
      <w:r>
        <w:rPr>
          <w:color w:val="000000"/>
        </w:rPr>
        <w:t>3</w:t>
      </w:r>
      <w:r>
        <w:rPr>
          <w:color w:val="000000"/>
        </w:rPr>
        <w:t xml:space="preserve">. Įrenginio </w:t>
      </w:r>
      <w:r>
        <w:rPr>
          <w:bCs/>
          <w:color w:val="000000"/>
        </w:rPr>
        <w:t xml:space="preserve">(kapinyno </w:t>
      </w:r>
      <w:r>
        <w:rPr>
          <w:bCs/>
          <w:color w:val="000000"/>
          <w:vertAlign w:val="superscript"/>
        </w:rPr>
        <w:t>c</w:t>
      </w:r>
      <w:r>
        <w:rPr>
          <w:bCs/>
          <w:color w:val="000000"/>
        </w:rPr>
        <w:t>)</w:t>
      </w:r>
      <w:r>
        <w:rPr>
          <w:color w:val="000000"/>
        </w:rPr>
        <w:t xml:space="preserve"> apibūdinimas:</w:t>
      </w:r>
    </w:p>
    <w:p w:rsidR="009E271E" w:rsidRDefault="00CD1E3B">
      <w:pPr>
        <w:ind w:firstLine="708"/>
        <w:jc w:val="both"/>
        <w:rPr>
          <w:color w:val="000000"/>
        </w:rPr>
      </w:pPr>
      <w:r>
        <w:rPr>
          <w:color w:val="000000"/>
        </w:rPr>
        <w:t>3.1</w:t>
      </w:r>
      <w:r>
        <w:rPr>
          <w:color w:val="000000"/>
        </w:rPr>
        <w:t>. svarbiausiosios įrenginio ypatybės:</w:t>
      </w:r>
    </w:p>
    <w:p w:rsidR="009E271E" w:rsidRDefault="00CD1E3B">
      <w:pPr>
        <w:ind w:firstLine="708"/>
        <w:jc w:val="both"/>
        <w:rPr>
          <w:color w:val="000000"/>
        </w:rPr>
      </w:pPr>
      <w:r>
        <w:rPr>
          <w:color w:val="000000"/>
        </w:rPr>
        <w:t>3.</w:t>
      </w:r>
      <w:r>
        <w:rPr>
          <w:color w:val="000000"/>
        </w:rPr>
        <w:t>1.1</w:t>
      </w:r>
      <w:r>
        <w:rPr>
          <w:color w:val="000000"/>
        </w:rPr>
        <w:t xml:space="preserve">. trumpas įrenginio aprašas </w:t>
      </w:r>
      <w:r>
        <w:rPr>
          <w:color w:val="000000"/>
          <w:vertAlign w:val="superscript"/>
        </w:rPr>
        <w:t>a</w:t>
      </w:r>
      <w:r>
        <w:rPr>
          <w:color w:val="000000"/>
        </w:rPr>
        <w:t>;</w:t>
      </w:r>
    </w:p>
    <w:p w:rsidR="009E271E" w:rsidRDefault="00CD1E3B">
      <w:pPr>
        <w:ind w:firstLine="708"/>
        <w:jc w:val="both"/>
        <w:rPr>
          <w:color w:val="000000"/>
        </w:rPr>
      </w:pPr>
      <w:r>
        <w:rPr>
          <w:color w:val="000000"/>
        </w:rPr>
        <w:t>3.1.2</w:t>
      </w:r>
      <w:r>
        <w:rPr>
          <w:color w:val="000000"/>
        </w:rPr>
        <w:t xml:space="preserve">. tipas, paskirtis ir vykstantys procesai </w:t>
      </w:r>
      <w:r>
        <w:rPr>
          <w:color w:val="000000"/>
          <w:vertAlign w:val="superscript"/>
        </w:rPr>
        <w:t>a</w:t>
      </w:r>
      <w:r>
        <w:rPr>
          <w:color w:val="000000"/>
        </w:rPr>
        <w:t>;</w:t>
      </w:r>
    </w:p>
    <w:p w:rsidR="009E271E" w:rsidRDefault="00CD1E3B">
      <w:pPr>
        <w:ind w:firstLine="708"/>
        <w:jc w:val="both"/>
        <w:rPr>
          <w:color w:val="000000"/>
        </w:rPr>
      </w:pPr>
      <w:r>
        <w:rPr>
          <w:color w:val="000000"/>
        </w:rPr>
        <w:t>3.1.3</w:t>
      </w:r>
      <w:r>
        <w:rPr>
          <w:color w:val="000000"/>
        </w:rPr>
        <w:t xml:space="preserve">. išdėstymo planas </w:t>
      </w:r>
      <w:r>
        <w:rPr>
          <w:color w:val="000000"/>
          <w:vertAlign w:val="superscript"/>
        </w:rPr>
        <w:t>a</w:t>
      </w:r>
      <w:r>
        <w:rPr>
          <w:color w:val="000000"/>
        </w:rPr>
        <w:t>;</w:t>
      </w:r>
    </w:p>
    <w:p w:rsidR="009E271E" w:rsidRDefault="00CD1E3B">
      <w:pPr>
        <w:ind w:firstLine="708"/>
        <w:jc w:val="both"/>
        <w:rPr>
          <w:color w:val="000000"/>
        </w:rPr>
      </w:pPr>
      <w:r>
        <w:rPr>
          <w:color w:val="000000"/>
        </w:rPr>
        <w:t>3.1.4</w:t>
      </w:r>
      <w:r>
        <w:rPr>
          <w:color w:val="000000"/>
        </w:rPr>
        <w:t xml:space="preserve">. saugos priemonės </w:t>
      </w:r>
      <w:r>
        <w:rPr>
          <w:color w:val="000000"/>
          <w:vertAlign w:val="superscript"/>
        </w:rPr>
        <w:t>a</w:t>
      </w:r>
      <w:r>
        <w:rPr>
          <w:color w:val="000000"/>
        </w:rPr>
        <w:t>;</w:t>
      </w:r>
    </w:p>
    <w:p w:rsidR="009E271E" w:rsidRDefault="00CD1E3B">
      <w:pPr>
        <w:ind w:firstLine="708"/>
        <w:jc w:val="both"/>
        <w:rPr>
          <w:color w:val="000000"/>
        </w:rPr>
      </w:pPr>
      <w:r>
        <w:rPr>
          <w:color w:val="000000"/>
        </w:rPr>
        <w:t>3.1.5</w:t>
      </w:r>
      <w:r>
        <w:rPr>
          <w:color w:val="000000"/>
        </w:rPr>
        <w:t xml:space="preserve">. trumpa įrenginio eksploatavimo istorija </w:t>
      </w:r>
      <w:r>
        <w:rPr>
          <w:color w:val="000000"/>
          <w:vertAlign w:val="superscript"/>
        </w:rPr>
        <w:t>b</w:t>
      </w:r>
      <w:r>
        <w:rPr>
          <w:color w:val="000000"/>
        </w:rPr>
        <w:t>;</w:t>
      </w:r>
    </w:p>
    <w:p w:rsidR="009E271E" w:rsidRDefault="00CD1E3B">
      <w:pPr>
        <w:ind w:firstLine="708"/>
        <w:jc w:val="both"/>
        <w:rPr>
          <w:color w:val="000000"/>
        </w:rPr>
      </w:pPr>
      <w:r>
        <w:rPr>
          <w:color w:val="000000"/>
        </w:rPr>
        <w:t>3.1.6</w:t>
      </w:r>
      <w:r>
        <w:rPr>
          <w:color w:val="000000"/>
        </w:rPr>
        <w:t xml:space="preserve">. svarbiausiosios kapinyno ypatybės </w:t>
      </w:r>
      <w:r>
        <w:rPr>
          <w:color w:val="000000"/>
          <w:vertAlign w:val="superscript"/>
        </w:rPr>
        <w:t>c</w:t>
      </w:r>
      <w:r>
        <w:rPr>
          <w:color w:val="000000"/>
        </w:rPr>
        <w:t>;</w:t>
      </w:r>
    </w:p>
    <w:p w:rsidR="009E271E" w:rsidRDefault="00CD1E3B">
      <w:pPr>
        <w:ind w:firstLine="708"/>
        <w:jc w:val="both"/>
        <w:rPr>
          <w:color w:val="000000"/>
        </w:rPr>
      </w:pPr>
      <w:r>
        <w:rPr>
          <w:color w:val="000000"/>
        </w:rPr>
        <w:t>3.1.7</w:t>
      </w:r>
      <w:r>
        <w:rPr>
          <w:color w:val="000000"/>
        </w:rPr>
        <w:t xml:space="preserve">. vieta, gylis ir planas geologinės struktūros požiūriu </w:t>
      </w:r>
      <w:r>
        <w:rPr>
          <w:color w:val="000000"/>
          <w:vertAlign w:val="superscript"/>
        </w:rPr>
        <w:t>c</w:t>
      </w:r>
      <w:r>
        <w:rPr>
          <w:color w:val="000000"/>
        </w:rPr>
        <w:t>;</w:t>
      </w:r>
    </w:p>
    <w:p w:rsidR="009E271E" w:rsidRDefault="00CD1E3B">
      <w:pPr>
        <w:ind w:firstLine="708"/>
        <w:jc w:val="both"/>
        <w:rPr>
          <w:color w:val="000000"/>
        </w:rPr>
      </w:pPr>
      <w:r>
        <w:rPr>
          <w:color w:val="000000"/>
        </w:rPr>
        <w:t>3.1.8</w:t>
      </w:r>
      <w:r>
        <w:rPr>
          <w:color w:val="000000"/>
        </w:rPr>
        <w:t xml:space="preserve">. laidojimo metodai, hermetinimo ir užpildymo gruntu metodai ir grafikas </w:t>
      </w:r>
      <w:r>
        <w:rPr>
          <w:color w:val="000000"/>
          <w:vertAlign w:val="superscript"/>
        </w:rPr>
        <w:t>c</w:t>
      </w:r>
      <w:r>
        <w:rPr>
          <w:color w:val="000000"/>
        </w:rPr>
        <w:t>;</w:t>
      </w:r>
    </w:p>
    <w:p w:rsidR="009E271E" w:rsidRDefault="00CD1E3B">
      <w:pPr>
        <w:ind w:firstLine="708"/>
        <w:jc w:val="both"/>
        <w:rPr>
          <w:color w:val="000000"/>
        </w:rPr>
      </w:pPr>
      <w:r>
        <w:rPr>
          <w:color w:val="000000"/>
        </w:rPr>
        <w:t>3.1.9</w:t>
      </w:r>
      <w:r>
        <w:rPr>
          <w:color w:val="000000"/>
        </w:rPr>
        <w:t xml:space="preserve">. galimos statybos ar eksploatavimo problemos ir jų sprendimo planai </w:t>
      </w:r>
      <w:r>
        <w:rPr>
          <w:color w:val="000000"/>
          <w:vertAlign w:val="superscript"/>
        </w:rPr>
        <w:t>c</w:t>
      </w:r>
      <w:r>
        <w:rPr>
          <w:color w:val="000000"/>
        </w:rPr>
        <w:t>;</w:t>
      </w:r>
    </w:p>
    <w:p w:rsidR="009E271E" w:rsidRDefault="00CD1E3B">
      <w:pPr>
        <w:ind w:firstLine="708"/>
        <w:jc w:val="both"/>
        <w:rPr>
          <w:color w:val="000000"/>
        </w:rPr>
      </w:pPr>
      <w:r>
        <w:rPr>
          <w:color w:val="000000"/>
        </w:rPr>
        <w:t>3.1.10</w:t>
      </w:r>
      <w:r>
        <w:rPr>
          <w:color w:val="000000"/>
        </w:rPr>
        <w:t xml:space="preserve">. radioaktyviųjų atliekų išėmimo galimybė </w:t>
      </w:r>
      <w:r>
        <w:rPr>
          <w:color w:val="000000"/>
          <w:vertAlign w:val="superscript"/>
        </w:rPr>
        <w:t>c</w:t>
      </w:r>
      <w:r>
        <w:rPr>
          <w:color w:val="000000"/>
        </w:rPr>
        <w:t>;</w:t>
      </w:r>
    </w:p>
    <w:p w:rsidR="009E271E" w:rsidRDefault="00CD1E3B">
      <w:pPr>
        <w:ind w:firstLine="708"/>
        <w:jc w:val="both"/>
        <w:rPr>
          <w:color w:val="000000"/>
        </w:rPr>
      </w:pPr>
      <w:r>
        <w:rPr>
          <w:color w:val="000000"/>
        </w:rPr>
        <w:t>3.1.11</w:t>
      </w:r>
      <w:r>
        <w:rPr>
          <w:color w:val="000000"/>
        </w:rPr>
        <w:t xml:space="preserve">. uždarymo planas (laikas ir eigos etapai) </w:t>
      </w:r>
      <w:r>
        <w:rPr>
          <w:color w:val="000000"/>
          <w:vertAlign w:val="superscript"/>
        </w:rPr>
        <w:t>c</w:t>
      </w:r>
      <w:r>
        <w:rPr>
          <w:color w:val="000000"/>
        </w:rPr>
        <w:t>;</w:t>
      </w:r>
    </w:p>
    <w:p w:rsidR="009E271E" w:rsidRDefault="00CD1E3B">
      <w:pPr>
        <w:ind w:firstLine="708"/>
        <w:jc w:val="both"/>
        <w:rPr>
          <w:color w:val="000000"/>
        </w:rPr>
      </w:pPr>
      <w:r>
        <w:rPr>
          <w:color w:val="000000"/>
        </w:rPr>
        <w:t>3.1.12</w:t>
      </w:r>
      <w:r>
        <w:rPr>
          <w:color w:val="000000"/>
        </w:rPr>
        <w:t xml:space="preserve">. priežiūra uždarius </w:t>
      </w:r>
      <w:r>
        <w:rPr>
          <w:color w:val="000000"/>
          <w:vertAlign w:val="superscript"/>
        </w:rPr>
        <w:t>c</w:t>
      </w:r>
      <w:r>
        <w:rPr>
          <w:color w:val="000000"/>
        </w:rPr>
        <w:t>;</w:t>
      </w:r>
    </w:p>
    <w:p w:rsidR="009E271E" w:rsidRDefault="00CD1E3B">
      <w:pPr>
        <w:ind w:firstLine="708"/>
        <w:jc w:val="both"/>
        <w:rPr>
          <w:color w:val="000000"/>
        </w:rPr>
      </w:pPr>
      <w:r>
        <w:rPr>
          <w:color w:val="000000"/>
        </w:rPr>
        <w:t>3.1.13</w:t>
      </w:r>
      <w:r>
        <w:rPr>
          <w:color w:val="000000"/>
        </w:rPr>
        <w:t xml:space="preserve">. kontrolės ir administravimo ypatumai uždarymo metu ir uždarius </w:t>
      </w:r>
      <w:r>
        <w:rPr>
          <w:color w:val="000000"/>
          <w:vertAlign w:val="superscript"/>
        </w:rPr>
        <w:t>c</w:t>
      </w:r>
      <w:r>
        <w:rPr>
          <w:color w:val="000000"/>
        </w:rPr>
        <w:t>;</w:t>
      </w:r>
    </w:p>
    <w:p w:rsidR="009E271E" w:rsidRDefault="00CD1E3B">
      <w:pPr>
        <w:ind w:firstLine="708"/>
        <w:jc w:val="both"/>
        <w:rPr>
          <w:color w:val="000000"/>
        </w:rPr>
      </w:pPr>
      <w:r>
        <w:rPr>
          <w:color w:val="000000"/>
        </w:rPr>
        <w:t>3.1.14</w:t>
      </w:r>
      <w:r>
        <w:rPr>
          <w:color w:val="000000"/>
        </w:rPr>
        <w:t>. numatomų palaidoti radioaktyvių</w:t>
      </w:r>
      <w:r>
        <w:rPr>
          <w:color w:val="000000"/>
        </w:rPr>
        <w:t xml:space="preserve">jų atliekų apibūdinimas, nuklidinė sudėtis ir </w:t>
      </w:r>
      <w:r>
        <w:rPr>
          <w:color w:val="000000"/>
          <w:spacing w:val="-2"/>
        </w:rPr>
        <w:t>kiekis, medžiagų, savitųjų aktyvumų, tam tikrų radionuklidų ar pusėjimo trukmės</w:t>
      </w:r>
      <w:r>
        <w:rPr>
          <w:color w:val="000000"/>
        </w:rPr>
        <w:t xml:space="preserve"> apribojimai </w:t>
      </w:r>
      <w:r>
        <w:rPr>
          <w:color w:val="000000"/>
          <w:vertAlign w:val="superscript"/>
        </w:rPr>
        <w:t>c</w:t>
      </w:r>
      <w:r>
        <w:rPr>
          <w:color w:val="000000"/>
        </w:rPr>
        <w:t>;</w:t>
      </w:r>
    </w:p>
    <w:p w:rsidR="009E271E" w:rsidRDefault="00CD1E3B">
      <w:pPr>
        <w:ind w:firstLine="708"/>
        <w:jc w:val="both"/>
        <w:rPr>
          <w:color w:val="000000"/>
        </w:rPr>
      </w:pPr>
      <w:r>
        <w:rPr>
          <w:color w:val="000000"/>
        </w:rPr>
        <w:t>3.1.15</w:t>
      </w:r>
      <w:r>
        <w:rPr>
          <w:color w:val="000000"/>
        </w:rPr>
        <w:t xml:space="preserve">. radioaktyviųjų atliekų pakuočių tipai </w:t>
      </w:r>
      <w:r>
        <w:rPr>
          <w:color w:val="000000"/>
          <w:vertAlign w:val="superscript"/>
        </w:rPr>
        <w:t>c</w:t>
      </w:r>
      <w:r>
        <w:rPr>
          <w:color w:val="000000"/>
        </w:rPr>
        <w:t>;</w:t>
      </w:r>
    </w:p>
    <w:p w:rsidR="009E271E" w:rsidRDefault="00CD1E3B">
      <w:pPr>
        <w:ind w:firstLine="708"/>
        <w:jc w:val="both"/>
        <w:rPr>
          <w:color w:val="000000"/>
        </w:rPr>
      </w:pPr>
      <w:r>
        <w:rPr>
          <w:color w:val="000000"/>
        </w:rPr>
        <w:t>3.1.16</w:t>
      </w:r>
      <w:r>
        <w:rPr>
          <w:color w:val="000000"/>
        </w:rPr>
        <w:t>. radioaktyviųjų atliekų priėmimo saugyklų talpyklos</w:t>
      </w:r>
      <w:r>
        <w:rPr>
          <w:color w:val="000000"/>
        </w:rPr>
        <w:t xml:space="preserve">, saugojimo metodai ir sąlygos </w:t>
      </w:r>
      <w:r>
        <w:rPr>
          <w:color w:val="000000"/>
          <w:vertAlign w:val="superscript"/>
        </w:rPr>
        <w:t>c</w:t>
      </w:r>
      <w:r>
        <w:rPr>
          <w:color w:val="000000"/>
        </w:rPr>
        <w:t>;</w:t>
      </w:r>
    </w:p>
    <w:p w:rsidR="009E271E" w:rsidRDefault="00CD1E3B">
      <w:pPr>
        <w:ind w:firstLine="708"/>
        <w:jc w:val="both"/>
        <w:rPr>
          <w:color w:val="000000"/>
        </w:rPr>
      </w:pPr>
      <w:r>
        <w:rPr>
          <w:color w:val="000000"/>
        </w:rPr>
        <w:t>3.1.17</w:t>
      </w:r>
      <w:r>
        <w:rPr>
          <w:color w:val="000000"/>
        </w:rPr>
        <w:t xml:space="preserve">. radioaktyviųjų atliekų atitikties nustatytiesiems kriterijams ir taisyklėms stebėsena (monitoringas) </w:t>
      </w:r>
      <w:r>
        <w:rPr>
          <w:color w:val="000000"/>
          <w:vertAlign w:val="superscript"/>
        </w:rPr>
        <w:t>c</w:t>
      </w:r>
      <w:r>
        <w:rPr>
          <w:color w:val="000000"/>
        </w:rPr>
        <w:t>;</w:t>
      </w:r>
    </w:p>
    <w:p w:rsidR="009E271E" w:rsidRDefault="00CD1E3B">
      <w:pPr>
        <w:ind w:firstLine="708"/>
        <w:jc w:val="both"/>
        <w:rPr>
          <w:color w:val="000000"/>
        </w:rPr>
      </w:pPr>
      <w:r>
        <w:rPr>
          <w:color w:val="000000"/>
        </w:rPr>
        <w:t>3.2</w:t>
      </w:r>
      <w:r>
        <w:rPr>
          <w:color w:val="000000"/>
        </w:rPr>
        <w:t>. ventiliacijos sistema ir dujinių radioaktyviųjų atliekų tvarkymas – ventiliacijos, išlaikymo, f</w:t>
      </w:r>
      <w:r>
        <w:rPr>
          <w:color w:val="000000"/>
        </w:rPr>
        <w:t>iltravimo ir išmetimo sistemų aprašai normalios veiklos ir avarijų atvejais, įskaitant srautų diagramas;</w:t>
      </w:r>
    </w:p>
    <w:p w:rsidR="009E271E" w:rsidRDefault="00CD1E3B">
      <w:pPr>
        <w:ind w:firstLine="708"/>
        <w:jc w:val="both"/>
        <w:rPr>
          <w:color w:val="000000"/>
        </w:rPr>
      </w:pPr>
      <w:r>
        <w:rPr>
          <w:color w:val="000000"/>
        </w:rPr>
        <w:t>3.3</w:t>
      </w:r>
      <w:r>
        <w:rPr>
          <w:color w:val="000000"/>
        </w:rPr>
        <w:t xml:space="preserve">. skystųjų radioaktyviųjų atliekų tvarkymas – jų apdorojimo įrenginių, saugojimo talpyklų ir išmetimo sistemų aprašai, įskaitant srautų </w:t>
      </w:r>
      <w:r>
        <w:rPr>
          <w:color w:val="000000"/>
        </w:rPr>
        <w:t>diagramas;</w:t>
      </w:r>
    </w:p>
    <w:p w:rsidR="009E271E" w:rsidRDefault="00CD1E3B">
      <w:pPr>
        <w:ind w:firstLine="708"/>
        <w:jc w:val="both"/>
        <w:rPr>
          <w:color w:val="000000"/>
        </w:rPr>
      </w:pPr>
      <w:r>
        <w:rPr>
          <w:color w:val="000000"/>
        </w:rPr>
        <w:t>3.4</w:t>
      </w:r>
      <w:r>
        <w:rPr>
          <w:color w:val="000000"/>
        </w:rPr>
        <w:t xml:space="preserve">. kietųjų radioaktyviųjų atliekų tvarkymas </w:t>
      </w:r>
      <w:r>
        <w:rPr>
          <w:color w:val="000000"/>
          <w:vertAlign w:val="superscript"/>
        </w:rPr>
        <w:t>a, b</w:t>
      </w:r>
      <w:r>
        <w:rPr>
          <w:color w:val="000000"/>
        </w:rPr>
        <w:t xml:space="preserve"> – jų apdorojimo įrangos ir saugyklų aprašai;</w:t>
      </w:r>
    </w:p>
    <w:p w:rsidR="009E271E" w:rsidRDefault="00CD1E3B">
      <w:pPr>
        <w:ind w:firstLine="708"/>
        <w:jc w:val="both"/>
        <w:rPr>
          <w:color w:val="000000"/>
        </w:rPr>
      </w:pPr>
      <w:r>
        <w:rPr>
          <w:color w:val="000000"/>
        </w:rPr>
        <w:t>3.5</w:t>
      </w:r>
      <w:r>
        <w:rPr>
          <w:color w:val="000000"/>
        </w:rPr>
        <w:t xml:space="preserve">. sandarumo sistema ar apgaubas </w:t>
      </w:r>
      <w:r>
        <w:rPr>
          <w:color w:val="000000"/>
          <w:vertAlign w:val="superscript"/>
        </w:rPr>
        <w:t>a, b</w:t>
      </w:r>
      <w:r>
        <w:rPr>
          <w:color w:val="000000"/>
        </w:rPr>
        <w:t xml:space="preserve"> – sandarumo sistemos aprašas, jos atsparumas nuotėkiams bei bandymų rezultatai;</w:t>
      </w:r>
    </w:p>
    <w:p w:rsidR="009E271E" w:rsidRDefault="00CD1E3B">
      <w:pPr>
        <w:ind w:firstLine="708"/>
        <w:jc w:val="both"/>
        <w:rPr>
          <w:color w:val="000000"/>
        </w:rPr>
      </w:pPr>
      <w:r>
        <w:rPr>
          <w:color w:val="000000"/>
        </w:rPr>
        <w:t>3.6</w:t>
      </w:r>
      <w:r>
        <w:rPr>
          <w:color w:val="000000"/>
        </w:rPr>
        <w:t>. įrenginio ek</w:t>
      </w:r>
      <w:r>
        <w:rPr>
          <w:color w:val="000000"/>
        </w:rPr>
        <w:t xml:space="preserve">sploatavimo nutraukimas ir išmontavimas </w:t>
      </w:r>
      <w:r>
        <w:rPr>
          <w:color w:val="000000"/>
          <w:vertAlign w:val="superscript"/>
        </w:rPr>
        <w:t>a</w:t>
      </w:r>
      <w:r>
        <w:rPr>
          <w:color w:val="000000"/>
        </w:rPr>
        <w:t>:</w:t>
      </w:r>
    </w:p>
    <w:p w:rsidR="009E271E" w:rsidRDefault="00CD1E3B">
      <w:pPr>
        <w:ind w:firstLine="708"/>
        <w:jc w:val="both"/>
        <w:rPr>
          <w:color w:val="000000"/>
        </w:rPr>
      </w:pPr>
      <w:r>
        <w:rPr>
          <w:color w:val="000000"/>
        </w:rPr>
        <w:t>3.6.1</w:t>
      </w:r>
      <w:r>
        <w:rPr>
          <w:color w:val="000000"/>
        </w:rPr>
        <w:t>. numatyta įrenginio eksploatavimo trukmė;</w:t>
      </w:r>
    </w:p>
    <w:p w:rsidR="009E271E" w:rsidRDefault="00CD1E3B">
      <w:pPr>
        <w:ind w:firstLine="708"/>
        <w:jc w:val="both"/>
        <w:rPr>
          <w:color w:val="000000"/>
        </w:rPr>
      </w:pPr>
      <w:r>
        <w:rPr>
          <w:color w:val="000000"/>
        </w:rPr>
        <w:t>3.6.2</w:t>
      </w:r>
      <w:r>
        <w:rPr>
          <w:color w:val="000000"/>
        </w:rPr>
        <w:t>. įrenginio eksploatavimo nutraukimo ir išmontavimo prielaidos;</w:t>
      </w:r>
    </w:p>
    <w:p w:rsidR="009E271E" w:rsidRDefault="00CD1E3B">
      <w:pPr>
        <w:ind w:firstLine="708"/>
        <w:jc w:val="both"/>
        <w:rPr>
          <w:color w:val="000000"/>
        </w:rPr>
      </w:pPr>
      <w:r>
        <w:rPr>
          <w:color w:val="000000"/>
        </w:rPr>
        <w:t>3.6.3</w:t>
      </w:r>
      <w:r>
        <w:rPr>
          <w:color w:val="000000"/>
        </w:rPr>
        <w:t xml:space="preserve">. įrenginio eksploatavimo nutraukimą ir išmontavimą reglamentuojančių dokumentų </w:t>
      </w:r>
      <w:r>
        <w:rPr>
          <w:color w:val="000000"/>
        </w:rPr>
        <w:t>reikalavimų santrauka.</w:t>
      </w:r>
    </w:p>
    <w:p w:rsidR="009E271E" w:rsidRDefault="00CD1E3B">
      <w:pPr>
        <w:ind w:firstLine="708"/>
        <w:jc w:val="both"/>
        <w:rPr>
          <w:color w:val="000000"/>
        </w:rPr>
      </w:pPr>
      <w:r>
        <w:rPr>
          <w:color w:val="000000"/>
        </w:rPr>
        <w:t>4</w:t>
      </w:r>
      <w:r>
        <w:rPr>
          <w:color w:val="000000"/>
        </w:rPr>
        <w:t xml:space="preserve">. Radionuklidų išmetimas į </w:t>
      </w:r>
      <w:r>
        <w:rPr>
          <w:bCs/>
          <w:color w:val="000000"/>
        </w:rPr>
        <w:t>aplinkos orą</w:t>
      </w:r>
      <w:r>
        <w:rPr>
          <w:color w:val="000000"/>
        </w:rPr>
        <w:t xml:space="preserve"> normalios eksploatacijos metu:</w:t>
      </w:r>
    </w:p>
    <w:p w:rsidR="009E271E" w:rsidRDefault="00CD1E3B">
      <w:pPr>
        <w:ind w:firstLine="708"/>
        <w:jc w:val="both"/>
        <w:rPr>
          <w:color w:val="000000"/>
        </w:rPr>
      </w:pPr>
      <w:r>
        <w:rPr>
          <w:color w:val="000000"/>
        </w:rPr>
        <w:t>4.1</w:t>
      </w:r>
      <w:r>
        <w:rPr>
          <w:color w:val="000000"/>
        </w:rPr>
        <w:t>. leidimai išmesti į aplinką radionuklidus:</w:t>
      </w:r>
    </w:p>
    <w:p w:rsidR="009E271E" w:rsidRDefault="00CD1E3B">
      <w:pPr>
        <w:ind w:firstLine="708"/>
        <w:jc w:val="both"/>
        <w:rPr>
          <w:color w:val="000000"/>
        </w:rPr>
      </w:pPr>
      <w:r>
        <w:rPr>
          <w:color w:val="000000"/>
        </w:rPr>
        <w:t>4.1.1</w:t>
      </w:r>
      <w:r>
        <w:rPr>
          <w:color w:val="000000"/>
        </w:rPr>
        <w:t>. galiojanti leidimų išmesti į aplinką radionuklidus išdavimo tvarka;</w:t>
      </w:r>
    </w:p>
    <w:p w:rsidR="009E271E" w:rsidRDefault="00CD1E3B">
      <w:pPr>
        <w:ind w:firstLine="708"/>
        <w:jc w:val="both"/>
        <w:rPr>
          <w:color w:val="000000"/>
        </w:rPr>
      </w:pPr>
      <w:r>
        <w:rPr>
          <w:color w:val="000000"/>
        </w:rPr>
        <w:t>4.1.2</w:t>
      </w:r>
      <w:r>
        <w:rPr>
          <w:color w:val="000000"/>
        </w:rPr>
        <w:t>. ribinis į aplink</w:t>
      </w:r>
      <w:r>
        <w:rPr>
          <w:color w:val="000000"/>
        </w:rPr>
        <w:t>os orą išmetamų radionuklidų aktyvumas ir nustatyti kiti su tuo susiję reikalavimai, prognozuojama radionuklidinė sudėtis;</w:t>
      </w:r>
    </w:p>
    <w:p w:rsidR="009E271E" w:rsidRDefault="00CD1E3B">
      <w:pPr>
        <w:ind w:firstLine="708"/>
        <w:jc w:val="both"/>
        <w:rPr>
          <w:color w:val="000000"/>
        </w:rPr>
      </w:pPr>
      <w:r>
        <w:rPr>
          <w:color w:val="000000"/>
        </w:rPr>
        <w:t>4.2</w:t>
      </w:r>
      <w:r>
        <w:rPr>
          <w:color w:val="000000"/>
        </w:rPr>
        <w:t>. techniniai aspektai:</w:t>
      </w:r>
    </w:p>
    <w:p w:rsidR="009E271E" w:rsidRDefault="00CD1E3B">
      <w:pPr>
        <w:ind w:firstLine="708"/>
        <w:jc w:val="both"/>
        <w:rPr>
          <w:color w:val="000000"/>
        </w:rPr>
      </w:pPr>
      <w:r>
        <w:rPr>
          <w:color w:val="000000"/>
        </w:rPr>
        <w:t>4.2.1</w:t>
      </w:r>
      <w:r>
        <w:rPr>
          <w:color w:val="000000"/>
        </w:rPr>
        <w:t>. planuojamas radionuklidų metinis aktyvumas;</w:t>
      </w:r>
    </w:p>
    <w:p w:rsidR="009E271E" w:rsidRDefault="00CD1E3B">
      <w:pPr>
        <w:ind w:firstLine="708"/>
        <w:jc w:val="both"/>
        <w:rPr>
          <w:color w:val="000000"/>
        </w:rPr>
      </w:pPr>
      <w:r>
        <w:rPr>
          <w:color w:val="000000"/>
        </w:rPr>
        <w:t>4.2.2</w:t>
      </w:r>
      <w:r>
        <w:rPr>
          <w:color w:val="000000"/>
        </w:rPr>
        <w:t>. išmetamų radionuklidų prigimtis, sudė</w:t>
      </w:r>
      <w:r>
        <w:rPr>
          <w:color w:val="000000"/>
        </w:rPr>
        <w:t>tis, fizinės ir cheminės būsenos;</w:t>
      </w:r>
    </w:p>
    <w:p w:rsidR="009E271E" w:rsidRDefault="00CD1E3B">
      <w:pPr>
        <w:ind w:firstLine="708"/>
        <w:jc w:val="both"/>
        <w:rPr>
          <w:color w:val="000000"/>
        </w:rPr>
      </w:pPr>
      <w:r>
        <w:rPr>
          <w:color w:val="000000"/>
        </w:rPr>
        <w:t>4.2.3</w:t>
      </w:r>
      <w:r>
        <w:rPr>
          <w:color w:val="000000"/>
        </w:rPr>
        <w:t>. išmetamų radionuklidų tvarkymas (valdymas), išmetimo metodai ir srautai;</w:t>
      </w:r>
    </w:p>
    <w:p w:rsidR="009E271E" w:rsidRDefault="00CD1E3B">
      <w:pPr>
        <w:ind w:firstLine="708"/>
        <w:jc w:val="both"/>
        <w:rPr>
          <w:color w:val="000000"/>
        </w:rPr>
      </w:pPr>
      <w:r>
        <w:rPr>
          <w:color w:val="000000"/>
        </w:rPr>
        <w:t>4.3</w:t>
      </w:r>
      <w:r>
        <w:rPr>
          <w:color w:val="000000"/>
        </w:rPr>
        <w:t>. išmetamų į aplinkos orą radionuklidų stebėsena:</w:t>
      </w:r>
    </w:p>
    <w:p w:rsidR="009E271E" w:rsidRDefault="00CD1E3B">
      <w:pPr>
        <w:ind w:firstLine="708"/>
        <w:jc w:val="both"/>
        <w:rPr>
          <w:color w:val="000000"/>
        </w:rPr>
      </w:pPr>
      <w:r>
        <w:rPr>
          <w:color w:val="000000"/>
        </w:rPr>
        <w:t>4.3.1</w:t>
      </w:r>
      <w:r>
        <w:rPr>
          <w:color w:val="000000"/>
        </w:rPr>
        <w:t>. ėminių paėmimas, matavimai ir analizė, kuriuos atlieka tiek kontroliuo</w:t>
      </w:r>
      <w:r>
        <w:rPr>
          <w:color w:val="000000"/>
        </w:rPr>
        <w:t>jančiosios institucijos, tiek eksploatuojančiosios organizacijos;</w:t>
      </w:r>
    </w:p>
    <w:p w:rsidR="009E271E" w:rsidRDefault="00CD1E3B">
      <w:pPr>
        <w:ind w:firstLine="708"/>
        <w:jc w:val="both"/>
        <w:rPr>
          <w:color w:val="000000"/>
        </w:rPr>
      </w:pPr>
      <w:r>
        <w:rPr>
          <w:color w:val="000000"/>
        </w:rPr>
        <w:t>4.3.2</w:t>
      </w:r>
      <w:r>
        <w:rPr>
          <w:color w:val="000000"/>
        </w:rPr>
        <w:t>. stebėsenos įrangos, naudojamos stebėsenai atlikti, principinis apibūdinimas;</w:t>
      </w:r>
    </w:p>
    <w:p w:rsidR="009E271E" w:rsidRDefault="00CD1E3B">
      <w:pPr>
        <w:ind w:firstLine="708"/>
        <w:jc w:val="both"/>
        <w:rPr>
          <w:color w:val="000000"/>
        </w:rPr>
      </w:pPr>
      <w:r>
        <w:rPr>
          <w:color w:val="000000"/>
        </w:rPr>
        <w:t>4.3.3</w:t>
      </w:r>
      <w:r>
        <w:rPr>
          <w:color w:val="000000"/>
        </w:rPr>
        <w:t>. veikimo (aliarmo) lygiai ir apsaugomieji veiksmai;</w:t>
      </w:r>
    </w:p>
    <w:p w:rsidR="009E271E" w:rsidRDefault="00CD1E3B">
      <w:pPr>
        <w:ind w:firstLine="708"/>
        <w:jc w:val="both"/>
        <w:rPr>
          <w:color w:val="000000"/>
        </w:rPr>
      </w:pPr>
      <w:r>
        <w:rPr>
          <w:color w:val="000000"/>
        </w:rPr>
        <w:t>4.4</w:t>
      </w:r>
      <w:r>
        <w:rPr>
          <w:color w:val="000000"/>
        </w:rPr>
        <w:t>. radionuklidų patekimo į žmoga</w:t>
      </w:r>
      <w:r>
        <w:rPr>
          <w:color w:val="000000"/>
        </w:rPr>
        <w:t>us aplinką ir apšvitos dozių vertinimas:</w:t>
      </w:r>
    </w:p>
    <w:p w:rsidR="009E271E" w:rsidRDefault="00CD1E3B">
      <w:pPr>
        <w:ind w:firstLine="708"/>
        <w:jc w:val="both"/>
        <w:rPr>
          <w:color w:val="000000"/>
        </w:rPr>
      </w:pPr>
      <w:r>
        <w:rPr>
          <w:color w:val="000000"/>
        </w:rPr>
        <w:t>4.4.1</w:t>
      </w:r>
      <w:r>
        <w:rPr>
          <w:color w:val="000000"/>
        </w:rPr>
        <w:t>. modeliai ir parametrų vertės, taikyti pasekmėms įvertinti:</w:t>
      </w:r>
    </w:p>
    <w:p w:rsidR="009E271E" w:rsidRDefault="00CD1E3B">
      <w:pPr>
        <w:ind w:firstLine="708"/>
        <w:jc w:val="both"/>
        <w:rPr>
          <w:color w:val="000000"/>
        </w:rPr>
      </w:pPr>
      <w:r>
        <w:rPr>
          <w:color w:val="000000"/>
        </w:rPr>
        <w:t>4.4.1.1</w:t>
      </w:r>
      <w:r>
        <w:rPr>
          <w:color w:val="000000"/>
        </w:rPr>
        <w:t>. išmetamų radionuklidų sklaidos aplinkos ore vertinimas;</w:t>
      </w:r>
    </w:p>
    <w:p w:rsidR="009E271E" w:rsidRDefault="00CD1E3B">
      <w:pPr>
        <w:ind w:firstLine="708"/>
        <w:jc w:val="both"/>
        <w:rPr>
          <w:color w:val="000000"/>
        </w:rPr>
      </w:pPr>
      <w:r>
        <w:rPr>
          <w:color w:val="000000"/>
        </w:rPr>
        <w:t>4.4.1.2</w:t>
      </w:r>
      <w:r>
        <w:rPr>
          <w:color w:val="000000"/>
        </w:rPr>
        <w:t xml:space="preserve">. radionuklidų nusėdimo (iškritų) ir jų antrinio pakėlimo į aplinkos </w:t>
      </w:r>
      <w:r>
        <w:rPr>
          <w:color w:val="000000"/>
        </w:rPr>
        <w:t>orą vertinimai;</w:t>
      </w:r>
    </w:p>
    <w:p w:rsidR="009E271E" w:rsidRDefault="00CD1E3B">
      <w:pPr>
        <w:ind w:firstLine="708"/>
        <w:jc w:val="both"/>
        <w:rPr>
          <w:color w:val="000000"/>
        </w:rPr>
      </w:pPr>
      <w:r>
        <w:rPr>
          <w:color w:val="000000"/>
        </w:rPr>
        <w:t>4.4.1.3</w:t>
      </w:r>
      <w:r>
        <w:rPr>
          <w:color w:val="000000"/>
        </w:rPr>
        <w:t>. maisto grandžių, įkvėpio, išorinės apšvitos ir kitų apšvitos trasų vertinimai;</w:t>
      </w:r>
    </w:p>
    <w:p w:rsidR="009E271E" w:rsidRDefault="00CD1E3B">
      <w:pPr>
        <w:ind w:firstLine="708"/>
        <w:jc w:val="both"/>
        <w:rPr>
          <w:color w:val="000000"/>
        </w:rPr>
      </w:pPr>
      <w:r>
        <w:rPr>
          <w:color w:val="000000"/>
        </w:rPr>
        <w:t>4.4.1.4</w:t>
      </w:r>
      <w:r>
        <w:rPr>
          <w:color w:val="000000"/>
        </w:rPr>
        <w:t>. duomenys apie gyvenseną (mitybą, apšvitos trukmę ir t.t.);</w:t>
      </w:r>
    </w:p>
    <w:p w:rsidR="009E271E" w:rsidRDefault="00CD1E3B">
      <w:pPr>
        <w:ind w:firstLine="708"/>
        <w:jc w:val="both"/>
        <w:rPr>
          <w:color w:val="000000"/>
        </w:rPr>
      </w:pPr>
      <w:r>
        <w:rPr>
          <w:color w:val="000000"/>
        </w:rPr>
        <w:t>4.4.1.5</w:t>
      </w:r>
      <w:r>
        <w:rPr>
          <w:color w:val="000000"/>
        </w:rPr>
        <w:t>. kitų skaičiuojant naudotų parametrų vertės;</w:t>
      </w:r>
    </w:p>
    <w:p w:rsidR="009E271E" w:rsidRDefault="00CD1E3B">
      <w:pPr>
        <w:ind w:firstLine="708"/>
        <w:jc w:val="both"/>
        <w:rPr>
          <w:color w:val="000000"/>
        </w:rPr>
      </w:pPr>
      <w:r>
        <w:rPr>
          <w:color w:val="000000"/>
        </w:rPr>
        <w:t>4.4.2</w:t>
      </w:r>
      <w:r>
        <w:rPr>
          <w:color w:val="000000"/>
        </w:rPr>
        <w:t>. nustat</w:t>
      </w:r>
      <w:r>
        <w:rPr>
          <w:color w:val="000000"/>
        </w:rPr>
        <w:t>ytieji radionuklidų savitieji aktyvumai aplinkos komponentuose ir apšvitos dozės, susiję su ribiniu radionuklidų aktyvumu:</w:t>
      </w:r>
    </w:p>
    <w:p w:rsidR="009E271E" w:rsidRDefault="00CD1E3B">
      <w:pPr>
        <w:ind w:firstLine="708"/>
        <w:jc w:val="both"/>
        <w:rPr>
          <w:color w:val="000000"/>
        </w:rPr>
      </w:pPr>
      <w:r>
        <w:rPr>
          <w:color w:val="000000"/>
        </w:rPr>
        <w:t>4.4.2.1</w:t>
      </w:r>
      <w:r>
        <w:rPr>
          <w:color w:val="000000"/>
        </w:rPr>
        <w:t>. vidutinis metinis radionuklidų savitasis aktyvumas pažemio ore, žemės paviršiaus užterštumas radionuklidais didžiausio pov</w:t>
      </w:r>
      <w:r>
        <w:rPr>
          <w:color w:val="000000"/>
        </w:rPr>
        <w:t>eikio vietose įrenginio aplinkoje ir kitose ES valstybėse, kurioms galimas poveikis;</w:t>
      </w:r>
    </w:p>
    <w:p w:rsidR="009E271E" w:rsidRDefault="00CD1E3B">
      <w:pPr>
        <w:ind w:firstLine="708"/>
        <w:jc w:val="both"/>
        <w:rPr>
          <w:color w:val="000000"/>
        </w:rPr>
      </w:pPr>
      <w:r>
        <w:rPr>
          <w:color w:val="000000"/>
        </w:rPr>
        <w:t>4.4.2.2</w:t>
      </w:r>
      <w:r>
        <w:rPr>
          <w:color w:val="000000"/>
        </w:rPr>
        <w:t xml:space="preserve">. kitų ES valstybių, kurioms galimas poveikis, suaugusiųjų, vaikų ir kūdikių kritinių grupių narių metinės efektinės dozės, nustatytos atsižvelgiant į visas </w:t>
      </w:r>
      <w:r>
        <w:rPr>
          <w:color w:val="000000"/>
        </w:rPr>
        <w:t>reikšmingas apšvitos trasas;</w:t>
      </w:r>
    </w:p>
    <w:p w:rsidR="009E271E" w:rsidRDefault="00CD1E3B">
      <w:pPr>
        <w:ind w:firstLine="708"/>
        <w:jc w:val="both"/>
        <w:rPr>
          <w:color w:val="000000"/>
        </w:rPr>
      </w:pPr>
      <w:r>
        <w:rPr>
          <w:color w:val="000000"/>
        </w:rPr>
        <w:t>4.5</w:t>
      </w:r>
      <w:r>
        <w:rPr>
          <w:color w:val="000000"/>
        </w:rPr>
        <w:t xml:space="preserve">. radionuklidų, išmetamų į aplinkos orą iš kitų įrenginių, į kurių taršą reikia atsižvelgti, aktyvumas </w:t>
      </w:r>
      <w:r>
        <w:rPr>
          <w:color w:val="000000"/>
          <w:vertAlign w:val="superscript"/>
        </w:rPr>
        <w:t>a, c</w:t>
      </w:r>
      <w:r>
        <w:rPr>
          <w:color w:val="000000"/>
        </w:rPr>
        <w:t xml:space="preserve">. </w:t>
      </w:r>
    </w:p>
    <w:p w:rsidR="009E271E" w:rsidRDefault="00CD1E3B">
      <w:pPr>
        <w:ind w:firstLine="708"/>
        <w:jc w:val="both"/>
        <w:rPr>
          <w:color w:val="000000"/>
        </w:rPr>
      </w:pPr>
      <w:r>
        <w:rPr>
          <w:color w:val="000000"/>
        </w:rPr>
        <w:t>5</w:t>
      </w:r>
      <w:r>
        <w:rPr>
          <w:color w:val="000000"/>
        </w:rPr>
        <w:t xml:space="preserve">. Radionuklidų išmetimas </w:t>
      </w:r>
      <w:r>
        <w:rPr>
          <w:bCs/>
          <w:color w:val="000000"/>
        </w:rPr>
        <w:t xml:space="preserve">į vandenį </w:t>
      </w:r>
      <w:r>
        <w:rPr>
          <w:color w:val="000000"/>
        </w:rPr>
        <w:t>normalios eksploatacijos metu:</w:t>
      </w:r>
    </w:p>
    <w:p w:rsidR="009E271E" w:rsidRDefault="00CD1E3B">
      <w:pPr>
        <w:ind w:firstLine="708"/>
        <w:jc w:val="both"/>
        <w:rPr>
          <w:color w:val="000000"/>
        </w:rPr>
      </w:pPr>
      <w:r>
        <w:rPr>
          <w:color w:val="000000"/>
        </w:rPr>
        <w:t>5.1</w:t>
      </w:r>
      <w:r>
        <w:rPr>
          <w:color w:val="000000"/>
        </w:rPr>
        <w:t>. leidimai išmesti į aplinką</w:t>
      </w:r>
      <w:r>
        <w:rPr>
          <w:color w:val="000000"/>
        </w:rPr>
        <w:t xml:space="preserve"> radionuklidus:</w:t>
      </w:r>
    </w:p>
    <w:p w:rsidR="009E271E" w:rsidRDefault="00CD1E3B">
      <w:pPr>
        <w:ind w:firstLine="708"/>
        <w:jc w:val="both"/>
        <w:rPr>
          <w:color w:val="000000"/>
        </w:rPr>
      </w:pPr>
      <w:r>
        <w:rPr>
          <w:color w:val="000000"/>
        </w:rPr>
        <w:t>5.1.1</w:t>
      </w:r>
      <w:r>
        <w:rPr>
          <w:color w:val="000000"/>
        </w:rPr>
        <w:t>. bendrų reikalavimų leidimui gauti santrauka;</w:t>
      </w:r>
    </w:p>
    <w:p w:rsidR="009E271E" w:rsidRDefault="00CD1E3B">
      <w:pPr>
        <w:ind w:firstLine="708"/>
        <w:jc w:val="both"/>
        <w:rPr>
          <w:color w:val="000000"/>
        </w:rPr>
      </w:pPr>
      <w:r>
        <w:rPr>
          <w:color w:val="000000"/>
        </w:rPr>
        <w:t>5.1.2</w:t>
      </w:r>
      <w:r>
        <w:rPr>
          <w:color w:val="000000"/>
        </w:rPr>
        <w:t>. ribinis į vandenį išmetamų radionuklidų aktyvumas ir nustatyti kiti su tuo susiję reikalavimai, išmetamų radionuklidų sudėtis;</w:t>
      </w:r>
    </w:p>
    <w:p w:rsidR="009E271E" w:rsidRDefault="00CD1E3B">
      <w:pPr>
        <w:ind w:firstLine="708"/>
        <w:jc w:val="both"/>
        <w:rPr>
          <w:color w:val="000000"/>
        </w:rPr>
      </w:pPr>
      <w:r>
        <w:rPr>
          <w:color w:val="000000"/>
        </w:rPr>
        <w:t>5.2</w:t>
      </w:r>
      <w:r>
        <w:rPr>
          <w:color w:val="000000"/>
        </w:rPr>
        <w:t>. techniniai aspektai:</w:t>
      </w:r>
    </w:p>
    <w:p w:rsidR="009E271E" w:rsidRDefault="00CD1E3B">
      <w:pPr>
        <w:ind w:firstLine="708"/>
        <w:jc w:val="both"/>
        <w:rPr>
          <w:color w:val="000000"/>
        </w:rPr>
      </w:pPr>
      <w:r>
        <w:rPr>
          <w:color w:val="000000"/>
        </w:rPr>
        <w:t>5.2.1</w:t>
      </w:r>
      <w:r>
        <w:rPr>
          <w:color w:val="000000"/>
        </w:rPr>
        <w:t>. planuoj</w:t>
      </w:r>
      <w:r>
        <w:rPr>
          <w:color w:val="000000"/>
        </w:rPr>
        <w:t>amas radionuklidų metinis aktyvumas;</w:t>
      </w:r>
    </w:p>
    <w:p w:rsidR="009E271E" w:rsidRDefault="00CD1E3B">
      <w:pPr>
        <w:ind w:firstLine="708"/>
        <w:jc w:val="both"/>
        <w:rPr>
          <w:color w:val="000000"/>
        </w:rPr>
      </w:pPr>
      <w:r>
        <w:rPr>
          <w:color w:val="000000"/>
        </w:rPr>
        <w:t>5.2.2</w:t>
      </w:r>
      <w:r>
        <w:rPr>
          <w:color w:val="000000"/>
        </w:rPr>
        <w:t>. išmetamų radionuklidų prigimtis, sudėtis, fizikinės ir cheminės būsenos;</w:t>
      </w:r>
    </w:p>
    <w:p w:rsidR="009E271E" w:rsidRDefault="00CD1E3B">
      <w:pPr>
        <w:ind w:firstLine="708"/>
        <w:jc w:val="both"/>
        <w:rPr>
          <w:color w:val="000000"/>
        </w:rPr>
      </w:pPr>
      <w:r>
        <w:rPr>
          <w:color w:val="000000"/>
        </w:rPr>
        <w:t>5.2.3</w:t>
      </w:r>
      <w:r>
        <w:rPr>
          <w:color w:val="000000"/>
        </w:rPr>
        <w:t>. į vandenį išmetamų radionuklidų tvarkymas (valdymas), išleidimo metodai ir srautai;</w:t>
      </w:r>
    </w:p>
    <w:p w:rsidR="009E271E" w:rsidRDefault="00CD1E3B">
      <w:pPr>
        <w:ind w:firstLine="708"/>
        <w:jc w:val="both"/>
        <w:rPr>
          <w:color w:val="000000"/>
        </w:rPr>
      </w:pPr>
      <w:r>
        <w:rPr>
          <w:color w:val="000000"/>
        </w:rPr>
        <w:t>5.3</w:t>
      </w:r>
      <w:r>
        <w:rPr>
          <w:color w:val="000000"/>
        </w:rPr>
        <w:t>. išmetamų į vandenį radionukli</w:t>
      </w:r>
      <w:r>
        <w:rPr>
          <w:color w:val="000000"/>
        </w:rPr>
        <w:t>dų stebėsena:</w:t>
      </w:r>
    </w:p>
    <w:p w:rsidR="009E271E" w:rsidRDefault="00CD1E3B">
      <w:pPr>
        <w:ind w:firstLine="708"/>
        <w:jc w:val="both"/>
        <w:rPr>
          <w:color w:val="000000"/>
        </w:rPr>
      </w:pPr>
      <w:r>
        <w:rPr>
          <w:color w:val="000000"/>
        </w:rPr>
        <w:t>5.3.1</w:t>
      </w:r>
      <w:r>
        <w:rPr>
          <w:color w:val="000000"/>
        </w:rPr>
        <w:t>. ėminių paėmimas, matavimai ir analizė, kuriuos atlieka tiek kontroliuojančiosios institucijos, tiek eksploatuojančiosios organizacijos;</w:t>
      </w:r>
    </w:p>
    <w:p w:rsidR="009E271E" w:rsidRDefault="00CD1E3B">
      <w:pPr>
        <w:ind w:firstLine="708"/>
        <w:jc w:val="both"/>
        <w:rPr>
          <w:color w:val="000000"/>
        </w:rPr>
      </w:pPr>
      <w:r>
        <w:rPr>
          <w:color w:val="000000"/>
        </w:rPr>
        <w:t>5.3.2</w:t>
      </w:r>
      <w:r>
        <w:rPr>
          <w:color w:val="000000"/>
        </w:rPr>
        <w:t>. įrangos, naudojamos stebėsenai atlikti, principinis apibūdinimas;</w:t>
      </w:r>
    </w:p>
    <w:p w:rsidR="009E271E" w:rsidRDefault="00CD1E3B">
      <w:pPr>
        <w:ind w:firstLine="708"/>
        <w:jc w:val="both"/>
        <w:rPr>
          <w:color w:val="000000"/>
        </w:rPr>
      </w:pPr>
      <w:r>
        <w:rPr>
          <w:color w:val="000000"/>
        </w:rPr>
        <w:t>5.3.3</w:t>
      </w:r>
      <w:r>
        <w:rPr>
          <w:color w:val="000000"/>
        </w:rPr>
        <w:t xml:space="preserve">. veikimo </w:t>
      </w:r>
      <w:r>
        <w:rPr>
          <w:color w:val="000000"/>
        </w:rPr>
        <w:t>(aliarmo) lygiai ir numatyti apsaugomieji veiksmai;</w:t>
      </w:r>
    </w:p>
    <w:p w:rsidR="009E271E" w:rsidRDefault="00CD1E3B">
      <w:pPr>
        <w:ind w:firstLine="708"/>
        <w:jc w:val="both"/>
        <w:rPr>
          <w:color w:val="000000"/>
        </w:rPr>
      </w:pPr>
      <w:r>
        <w:rPr>
          <w:color w:val="000000"/>
        </w:rPr>
        <w:t>5.4</w:t>
      </w:r>
      <w:r>
        <w:rPr>
          <w:color w:val="000000"/>
        </w:rPr>
        <w:t>. radionuklidų patekimo į žmogaus aplinką ir apšvitos dozių vertinimas:</w:t>
      </w:r>
    </w:p>
    <w:p w:rsidR="009E271E" w:rsidRDefault="00CD1E3B">
      <w:pPr>
        <w:ind w:firstLine="708"/>
        <w:jc w:val="both"/>
        <w:rPr>
          <w:color w:val="000000"/>
        </w:rPr>
      </w:pPr>
      <w:r>
        <w:rPr>
          <w:color w:val="000000"/>
        </w:rPr>
        <w:t>5.4.1</w:t>
      </w:r>
      <w:r>
        <w:rPr>
          <w:color w:val="000000"/>
        </w:rPr>
        <w:t>. modeliai ir parametrų vertės, taikyti pasekmėms įvertinti:</w:t>
      </w:r>
    </w:p>
    <w:p w:rsidR="009E271E" w:rsidRDefault="00CD1E3B">
      <w:pPr>
        <w:ind w:firstLine="708"/>
        <w:jc w:val="both"/>
        <w:rPr>
          <w:color w:val="000000"/>
        </w:rPr>
      </w:pPr>
      <w:r>
        <w:rPr>
          <w:color w:val="000000"/>
        </w:rPr>
        <w:t>5.4.1.1</w:t>
      </w:r>
      <w:r>
        <w:rPr>
          <w:color w:val="000000"/>
        </w:rPr>
        <w:t>. išmetamų radionuklidų sklaidos vandenyje ver</w:t>
      </w:r>
      <w:r>
        <w:rPr>
          <w:color w:val="000000"/>
        </w:rPr>
        <w:t>tinimas;</w:t>
      </w:r>
    </w:p>
    <w:p w:rsidR="009E271E" w:rsidRDefault="00CD1E3B">
      <w:pPr>
        <w:ind w:firstLine="708"/>
        <w:jc w:val="both"/>
        <w:rPr>
          <w:color w:val="000000"/>
        </w:rPr>
      </w:pPr>
      <w:r>
        <w:rPr>
          <w:color w:val="000000"/>
        </w:rPr>
        <w:t>5.4.1.2</w:t>
      </w:r>
      <w:r>
        <w:rPr>
          <w:color w:val="000000"/>
        </w:rPr>
        <w:t>. sedimentacijos ir jonų kaitos vertinimai;</w:t>
      </w:r>
    </w:p>
    <w:p w:rsidR="009E271E" w:rsidRDefault="00CD1E3B">
      <w:pPr>
        <w:ind w:firstLine="708"/>
        <w:jc w:val="both"/>
        <w:rPr>
          <w:color w:val="000000"/>
        </w:rPr>
      </w:pPr>
      <w:r>
        <w:rPr>
          <w:color w:val="000000"/>
        </w:rPr>
        <w:t>5.4.1.3</w:t>
      </w:r>
      <w:r>
        <w:rPr>
          <w:color w:val="000000"/>
        </w:rPr>
        <w:t>. maisto grandžių, jūros purslų įkvėpio (pajūrio atveju), išorinės apšvitos ir kitų apšvitos trasų vertinimai;</w:t>
      </w:r>
    </w:p>
    <w:p w:rsidR="009E271E" w:rsidRDefault="00CD1E3B">
      <w:pPr>
        <w:ind w:firstLine="708"/>
        <w:jc w:val="both"/>
        <w:rPr>
          <w:color w:val="000000"/>
        </w:rPr>
      </w:pPr>
      <w:r>
        <w:rPr>
          <w:color w:val="000000"/>
        </w:rPr>
        <w:t>5.4.1.4</w:t>
      </w:r>
      <w:r>
        <w:rPr>
          <w:color w:val="000000"/>
        </w:rPr>
        <w:t>. duomenys apie gyvenseną (mitybą, apšvitos trukmę ir t.t.)</w:t>
      </w:r>
      <w:r>
        <w:rPr>
          <w:color w:val="000000"/>
        </w:rPr>
        <w:t>;</w:t>
      </w:r>
    </w:p>
    <w:p w:rsidR="009E271E" w:rsidRDefault="00CD1E3B">
      <w:pPr>
        <w:ind w:firstLine="708"/>
        <w:jc w:val="both"/>
        <w:rPr>
          <w:color w:val="000000"/>
        </w:rPr>
      </w:pPr>
      <w:r>
        <w:rPr>
          <w:color w:val="000000"/>
        </w:rPr>
        <w:t>5.4.1.5</w:t>
      </w:r>
      <w:r>
        <w:rPr>
          <w:color w:val="000000"/>
        </w:rPr>
        <w:t>. kitų skaičiuojant naudotų parametrų vertės;</w:t>
      </w:r>
    </w:p>
    <w:p w:rsidR="009E271E" w:rsidRDefault="00CD1E3B">
      <w:pPr>
        <w:ind w:firstLine="708"/>
        <w:jc w:val="both"/>
        <w:rPr>
          <w:color w:val="000000"/>
        </w:rPr>
      </w:pPr>
      <w:r>
        <w:rPr>
          <w:color w:val="000000"/>
        </w:rPr>
        <w:t>5.4.2</w:t>
      </w:r>
      <w:r>
        <w:rPr>
          <w:color w:val="000000"/>
        </w:rPr>
        <w:t>. nustatytieji radionuklidų savitieji aktyvumai aplinkos komponentuose ir apšvitos dozės, susiję su ribiniu išmetamų į vandenį radionuklidų aktyvumu:</w:t>
      </w:r>
    </w:p>
    <w:p w:rsidR="009E271E" w:rsidRDefault="00CD1E3B">
      <w:pPr>
        <w:ind w:firstLine="708"/>
        <w:jc w:val="both"/>
        <w:rPr>
          <w:color w:val="000000"/>
        </w:rPr>
      </w:pPr>
      <w:r>
        <w:rPr>
          <w:color w:val="000000"/>
        </w:rPr>
        <w:t>5.4.2.1</w:t>
      </w:r>
      <w:r>
        <w:rPr>
          <w:color w:val="000000"/>
        </w:rPr>
        <w:t>. vidutinis metinis radionu</w:t>
      </w:r>
      <w:r>
        <w:rPr>
          <w:color w:val="000000"/>
        </w:rPr>
        <w:t>klidų savitasis aktyvumas paviršiniame vandenyje didžiausio radionuklidų savitojo aktyvumo vietose įrenginio aplinkoje bei kitose ES valstybėse, kurioms galimas planuojamo įrenginio poveikis;</w:t>
      </w:r>
    </w:p>
    <w:p w:rsidR="009E271E" w:rsidRDefault="00CD1E3B">
      <w:pPr>
        <w:ind w:firstLine="708"/>
        <w:jc w:val="both"/>
        <w:rPr>
          <w:color w:val="000000"/>
        </w:rPr>
      </w:pPr>
      <w:r>
        <w:rPr>
          <w:color w:val="000000"/>
        </w:rPr>
        <w:t>5.4.2.2</w:t>
      </w:r>
      <w:r>
        <w:rPr>
          <w:color w:val="000000"/>
        </w:rPr>
        <w:t>. kitų ES valstybių, kurioms galimas poveikis, suaugu</w:t>
      </w:r>
      <w:r>
        <w:rPr>
          <w:color w:val="000000"/>
        </w:rPr>
        <w:t>siųjų, vaikų ir kūdikių kritinių grupių narių metinės efektinės dozės, nustatytos atsižvelgiant į visas reikšmingas apšvitos trasas;</w:t>
      </w:r>
    </w:p>
    <w:p w:rsidR="009E271E" w:rsidRDefault="00CD1E3B">
      <w:pPr>
        <w:ind w:firstLine="708"/>
        <w:jc w:val="both"/>
        <w:rPr>
          <w:color w:val="000000"/>
        </w:rPr>
      </w:pPr>
      <w:r>
        <w:rPr>
          <w:color w:val="000000"/>
        </w:rPr>
        <w:t>5.5</w:t>
      </w:r>
      <w:r>
        <w:rPr>
          <w:color w:val="000000"/>
        </w:rPr>
        <w:t xml:space="preserve">. radionuklidų, išmetamų iš kitų objektų į tą patį vandens telkinį, aktyvumas </w:t>
      </w:r>
      <w:r>
        <w:rPr>
          <w:color w:val="000000"/>
          <w:vertAlign w:val="superscript"/>
        </w:rPr>
        <w:t>a, c</w:t>
      </w:r>
      <w:r>
        <w:rPr>
          <w:color w:val="000000"/>
        </w:rPr>
        <w:t xml:space="preserve">. </w:t>
      </w:r>
    </w:p>
    <w:p w:rsidR="009E271E" w:rsidRDefault="00CD1E3B">
      <w:pPr>
        <w:ind w:firstLine="708"/>
        <w:jc w:val="both"/>
        <w:rPr>
          <w:color w:val="000000"/>
        </w:rPr>
      </w:pPr>
      <w:r>
        <w:rPr>
          <w:color w:val="000000"/>
        </w:rPr>
        <w:t>6</w:t>
      </w:r>
      <w:r>
        <w:rPr>
          <w:color w:val="000000"/>
        </w:rPr>
        <w:t>. Kietųjų radioaktyv</w:t>
      </w:r>
      <w:r>
        <w:rPr>
          <w:color w:val="000000"/>
        </w:rPr>
        <w:t>iųjų atliekų, susidarančių įrenginyje, tvarkymas ir šalinimas:</w:t>
      </w:r>
    </w:p>
    <w:p w:rsidR="009E271E" w:rsidRDefault="00CD1E3B">
      <w:pPr>
        <w:ind w:firstLine="708"/>
        <w:jc w:val="both"/>
        <w:rPr>
          <w:color w:val="000000"/>
        </w:rPr>
      </w:pPr>
      <w:r>
        <w:rPr>
          <w:color w:val="000000"/>
        </w:rPr>
        <w:t>6.1</w:t>
      </w:r>
      <w:r>
        <w:rPr>
          <w:color w:val="000000"/>
        </w:rPr>
        <w:t>. radioaktyviųjų atliekų, įskaitant panaudotą branduolinį kurą, klasifikavimo sistema ir nustatytas kiekis;</w:t>
      </w:r>
    </w:p>
    <w:p w:rsidR="009E271E" w:rsidRDefault="00CD1E3B">
      <w:pPr>
        <w:ind w:firstLine="708"/>
        <w:jc w:val="both"/>
        <w:rPr>
          <w:color w:val="000000"/>
        </w:rPr>
      </w:pPr>
      <w:r>
        <w:rPr>
          <w:color w:val="000000"/>
        </w:rPr>
        <w:t>6.2</w:t>
      </w:r>
      <w:r>
        <w:rPr>
          <w:color w:val="000000"/>
        </w:rPr>
        <w:t>. apdorojimas ir pakavimas;</w:t>
      </w:r>
    </w:p>
    <w:p w:rsidR="009E271E" w:rsidRDefault="00CD1E3B">
      <w:pPr>
        <w:ind w:firstLine="708"/>
        <w:jc w:val="both"/>
        <w:rPr>
          <w:color w:val="000000"/>
        </w:rPr>
      </w:pPr>
      <w:r>
        <w:rPr>
          <w:color w:val="000000"/>
        </w:rPr>
        <w:t>6.3</w:t>
      </w:r>
      <w:r>
        <w:rPr>
          <w:color w:val="000000"/>
        </w:rPr>
        <w:t>. saugojimas;</w:t>
      </w:r>
    </w:p>
    <w:p w:rsidR="009E271E" w:rsidRDefault="00CD1E3B">
      <w:pPr>
        <w:ind w:firstLine="708"/>
        <w:jc w:val="both"/>
        <w:rPr>
          <w:color w:val="000000"/>
        </w:rPr>
      </w:pPr>
      <w:r>
        <w:rPr>
          <w:color w:val="000000"/>
        </w:rPr>
        <w:t>6.4</w:t>
      </w:r>
      <w:r>
        <w:rPr>
          <w:color w:val="000000"/>
        </w:rPr>
        <w:t xml:space="preserve">. radiologinio </w:t>
      </w:r>
      <w:r>
        <w:rPr>
          <w:color w:val="000000"/>
        </w:rPr>
        <w:t>poveikio aplinkai rizika, taikomos apsaugos priemonės;</w:t>
      </w:r>
    </w:p>
    <w:p w:rsidR="009E271E" w:rsidRDefault="00CD1E3B">
      <w:pPr>
        <w:ind w:firstLine="708"/>
        <w:jc w:val="both"/>
        <w:rPr>
          <w:color w:val="000000"/>
        </w:rPr>
      </w:pPr>
      <w:r>
        <w:rPr>
          <w:color w:val="000000"/>
        </w:rPr>
        <w:t>6.5</w:t>
      </w:r>
      <w:r>
        <w:rPr>
          <w:color w:val="000000"/>
        </w:rPr>
        <w:t>. iš įrenginio perduotų įvairių klasių radioaktyviųjų atliekų tolesnis tvarkymas;</w:t>
      </w:r>
    </w:p>
    <w:p w:rsidR="009E271E" w:rsidRDefault="00CD1E3B">
      <w:pPr>
        <w:ind w:firstLine="708"/>
        <w:jc w:val="both"/>
        <w:rPr>
          <w:color w:val="000000"/>
        </w:rPr>
      </w:pPr>
      <w:r>
        <w:rPr>
          <w:color w:val="000000"/>
        </w:rPr>
        <w:t>6.6</w:t>
      </w:r>
      <w:r>
        <w:rPr>
          <w:color w:val="000000"/>
        </w:rPr>
        <w:t>. radionuklidais užterštų medžiagų nebekontroliavimas; nustatyti nebekontroliuojamieji (švarumo) lygiai.</w:t>
      </w:r>
    </w:p>
    <w:p w:rsidR="009E271E" w:rsidRDefault="00CD1E3B">
      <w:pPr>
        <w:ind w:firstLine="708"/>
        <w:jc w:val="both"/>
        <w:rPr>
          <w:color w:val="000000"/>
        </w:rPr>
      </w:pPr>
      <w:r>
        <w:rPr>
          <w:color w:val="000000"/>
        </w:rPr>
        <w:t>7</w:t>
      </w:r>
      <w:r>
        <w:rPr>
          <w:color w:val="000000"/>
        </w:rPr>
        <w:t>. Neplanuotas radionuklidų išmetimas į aplinką:</w:t>
      </w:r>
    </w:p>
    <w:p w:rsidR="009E271E" w:rsidRDefault="00CD1E3B">
      <w:pPr>
        <w:ind w:firstLine="708"/>
        <w:jc w:val="both"/>
        <w:rPr>
          <w:color w:val="000000"/>
        </w:rPr>
      </w:pPr>
      <w:r>
        <w:rPr>
          <w:color w:val="000000"/>
        </w:rPr>
        <w:t>7.1</w:t>
      </w:r>
      <w:r>
        <w:rPr>
          <w:color w:val="000000"/>
        </w:rPr>
        <w:t>. vidinių ar išorinių veiksnių sukeltų incidentų, dėl kurių galimas neplanuotas radionuklidų išmetimas į aplinką, apžvalga; saugos analizės ataskaitoje išnagrinėtų incidentų sąrašas;</w:t>
      </w:r>
    </w:p>
    <w:p w:rsidR="009E271E" w:rsidRDefault="00CD1E3B">
      <w:pPr>
        <w:ind w:firstLine="708"/>
        <w:jc w:val="both"/>
        <w:rPr>
          <w:color w:val="000000"/>
        </w:rPr>
      </w:pPr>
      <w:r>
        <w:rPr>
          <w:color w:val="000000"/>
        </w:rPr>
        <w:t>7.2</w:t>
      </w:r>
      <w:r>
        <w:rPr>
          <w:color w:val="000000"/>
        </w:rPr>
        <w:t>. komp</w:t>
      </w:r>
      <w:r>
        <w:rPr>
          <w:color w:val="000000"/>
        </w:rPr>
        <w:t>etentingų institucijų išnagrinėtos siekiant numatyti galimą neplanuotą radionuklidų išmetimo į aplinką radiologinį poveikį projektinės avarijos; išnagrinėtų projektinių avarijų santrauka ir jų pasirinkimo priežastys;</w:t>
      </w:r>
    </w:p>
    <w:p w:rsidR="009E271E" w:rsidRDefault="00CD1E3B">
      <w:pPr>
        <w:ind w:firstLine="708"/>
        <w:jc w:val="both"/>
        <w:rPr>
          <w:color w:val="000000"/>
        </w:rPr>
      </w:pPr>
      <w:r>
        <w:rPr>
          <w:color w:val="000000"/>
        </w:rPr>
        <w:t>7.3</w:t>
      </w:r>
      <w:r>
        <w:rPr>
          <w:color w:val="000000"/>
        </w:rPr>
        <w:t>. projektinių avarijų radiologin</w:t>
      </w:r>
      <w:r>
        <w:rPr>
          <w:color w:val="000000"/>
        </w:rPr>
        <w:t>io poveikio vertinimas:</w:t>
      </w:r>
    </w:p>
    <w:p w:rsidR="009E271E" w:rsidRDefault="00CD1E3B">
      <w:pPr>
        <w:ind w:firstLine="708"/>
        <w:jc w:val="both"/>
        <w:rPr>
          <w:color w:val="000000"/>
        </w:rPr>
      </w:pPr>
      <w:r>
        <w:rPr>
          <w:color w:val="000000"/>
        </w:rPr>
        <w:t>7.3.1</w:t>
      </w:r>
      <w:r>
        <w:rPr>
          <w:color w:val="000000"/>
        </w:rPr>
        <w:t>. radionuklidų išmetimas į aplinkos orą:</w:t>
      </w:r>
    </w:p>
    <w:p w:rsidR="009E271E" w:rsidRDefault="00CD1E3B">
      <w:pPr>
        <w:ind w:firstLine="708"/>
        <w:jc w:val="both"/>
        <w:rPr>
          <w:color w:val="000000"/>
        </w:rPr>
      </w:pPr>
      <w:r>
        <w:rPr>
          <w:color w:val="000000"/>
        </w:rPr>
        <w:t>7.3.1.1</w:t>
      </w:r>
      <w:r>
        <w:rPr>
          <w:color w:val="000000"/>
        </w:rPr>
        <w:t>. sąlygos nustatyti į aplinkos orą išmetamų radionuklidų kiekį;</w:t>
      </w:r>
    </w:p>
    <w:p w:rsidR="009E271E" w:rsidRDefault="00CD1E3B">
      <w:pPr>
        <w:ind w:firstLine="708"/>
        <w:jc w:val="both"/>
        <w:rPr>
          <w:color w:val="000000"/>
        </w:rPr>
      </w:pPr>
      <w:r>
        <w:rPr>
          <w:color w:val="000000"/>
        </w:rPr>
        <w:t>7.3.1.2</w:t>
      </w:r>
      <w:r>
        <w:rPr>
          <w:color w:val="000000"/>
        </w:rPr>
        <w:t>. išmetimo trasos (srautai) ir radionuklidų srautų kaita;</w:t>
      </w:r>
    </w:p>
    <w:p w:rsidR="009E271E" w:rsidRDefault="00CD1E3B">
      <w:pPr>
        <w:ind w:firstLine="708"/>
        <w:jc w:val="both"/>
        <w:rPr>
          <w:color w:val="000000"/>
        </w:rPr>
      </w:pPr>
      <w:r>
        <w:rPr>
          <w:color w:val="000000"/>
        </w:rPr>
        <w:t>7.3.1.3</w:t>
      </w:r>
      <w:r>
        <w:rPr>
          <w:color w:val="000000"/>
        </w:rPr>
        <w:t>. radionuklidų, kurių išmetimas</w:t>
      </w:r>
      <w:r>
        <w:rPr>
          <w:color w:val="000000"/>
        </w:rPr>
        <w:t xml:space="preserve"> į aplinką gali būti svarbus žmonių sveikatai, kiekis, fizinės ir cheminės būsenos;</w:t>
      </w:r>
    </w:p>
    <w:p w:rsidR="009E271E" w:rsidRDefault="00CD1E3B">
      <w:pPr>
        <w:ind w:firstLine="708"/>
        <w:jc w:val="both"/>
        <w:rPr>
          <w:color w:val="000000"/>
        </w:rPr>
      </w:pPr>
      <w:r>
        <w:rPr>
          <w:color w:val="000000"/>
        </w:rPr>
        <w:t>7.3.1.4</w:t>
      </w:r>
      <w:r>
        <w:rPr>
          <w:color w:val="000000"/>
        </w:rPr>
        <w:t>. visas reikšmingas apšvitos trasas apimantys modeliai ir parametrų vertės, taikyti radionuklidų sklaidai, nusėdimui, antriniam pakėlimui, plitimui mitybos grand</w:t>
      </w:r>
      <w:r>
        <w:rPr>
          <w:color w:val="000000"/>
        </w:rPr>
        <w:t>imis modeliuoti ir didžiausioms galimoms metinėms efektinėms dozėms nustatyti;</w:t>
      </w:r>
    </w:p>
    <w:p w:rsidR="009E271E" w:rsidRDefault="00CD1E3B">
      <w:pPr>
        <w:ind w:firstLine="708"/>
        <w:jc w:val="both"/>
        <w:rPr>
          <w:color w:val="000000"/>
        </w:rPr>
      </w:pPr>
      <w:r>
        <w:rPr>
          <w:color w:val="000000"/>
        </w:rPr>
        <w:t>7.3.1.5</w:t>
      </w:r>
      <w:r>
        <w:rPr>
          <w:color w:val="000000"/>
        </w:rPr>
        <w:t>. didžiausias radionuklidų integralinis savitasis aktyvumas pažemio ore ir didžiausios radionuklidų aktyvumo vertės sausose ir drėgnose atmosferos iškritose didžiausi</w:t>
      </w:r>
      <w:r>
        <w:rPr>
          <w:color w:val="000000"/>
        </w:rPr>
        <w:t>o poveikio vietose įrenginio aplinkoje ir kitose ES valstybėse, kurioms galimas įrenginio poveikis;</w:t>
      </w:r>
    </w:p>
    <w:p w:rsidR="009E271E" w:rsidRDefault="00CD1E3B">
      <w:pPr>
        <w:ind w:firstLine="708"/>
        <w:jc w:val="both"/>
        <w:rPr>
          <w:color w:val="000000"/>
        </w:rPr>
      </w:pPr>
      <w:r>
        <w:rPr>
          <w:color w:val="000000"/>
        </w:rPr>
        <w:t>7.3.1.6</w:t>
      </w:r>
      <w:r>
        <w:rPr>
          <w:color w:val="000000"/>
        </w:rPr>
        <w:t>. suaugusiųjų, vaikų ir kūdikių, gyvenančių įrenginio aplinkoje ir kitose ES valstybėse, didžiausios metinės efektinės dozės, nustatytos atsižvel</w:t>
      </w:r>
      <w:r>
        <w:rPr>
          <w:color w:val="000000"/>
        </w:rPr>
        <w:t>giant į visas reikšmingas apšvitos trasas;</w:t>
      </w:r>
    </w:p>
    <w:p w:rsidR="009E271E" w:rsidRDefault="00CD1E3B">
      <w:pPr>
        <w:widowControl w:val="0"/>
        <w:suppressAutoHyphens/>
        <w:ind w:firstLine="708"/>
        <w:jc w:val="both"/>
        <w:rPr>
          <w:color w:val="000000"/>
        </w:rPr>
      </w:pPr>
      <w:r>
        <w:rPr>
          <w:color w:val="000000"/>
        </w:rPr>
        <w:t>7.3.2</w:t>
      </w:r>
      <w:r>
        <w:rPr>
          <w:color w:val="000000"/>
        </w:rPr>
        <w:t>. radionuklidų išmetimas į vandens telkinius:</w:t>
      </w:r>
    </w:p>
    <w:p w:rsidR="009E271E" w:rsidRDefault="00CD1E3B">
      <w:pPr>
        <w:ind w:firstLine="708"/>
        <w:jc w:val="both"/>
        <w:rPr>
          <w:color w:val="000000"/>
        </w:rPr>
      </w:pPr>
      <w:r>
        <w:rPr>
          <w:color w:val="000000"/>
        </w:rPr>
        <w:t>7.3.2.1</w:t>
      </w:r>
      <w:r>
        <w:rPr>
          <w:color w:val="000000"/>
        </w:rPr>
        <w:t>. sąlygos nustatyti į vandenį išmetamų radionuklidų kiekį;</w:t>
      </w:r>
    </w:p>
    <w:p w:rsidR="009E271E" w:rsidRDefault="00CD1E3B">
      <w:pPr>
        <w:ind w:firstLine="708"/>
        <w:jc w:val="both"/>
        <w:rPr>
          <w:color w:val="000000"/>
        </w:rPr>
      </w:pPr>
      <w:r>
        <w:rPr>
          <w:color w:val="000000"/>
        </w:rPr>
        <w:t>7.3.2.2</w:t>
      </w:r>
      <w:r>
        <w:rPr>
          <w:color w:val="000000"/>
        </w:rPr>
        <w:t xml:space="preserve">. išmetimo srautai ir jų kaita; </w:t>
      </w:r>
    </w:p>
    <w:p w:rsidR="009E271E" w:rsidRDefault="00CD1E3B">
      <w:pPr>
        <w:ind w:firstLine="708"/>
        <w:jc w:val="both"/>
        <w:rPr>
          <w:color w:val="000000"/>
        </w:rPr>
      </w:pPr>
      <w:r>
        <w:rPr>
          <w:color w:val="000000"/>
        </w:rPr>
        <w:t>7.3.2.3</w:t>
      </w:r>
      <w:r>
        <w:rPr>
          <w:color w:val="000000"/>
        </w:rPr>
        <w:t>. radionuklidų, kurių išmetimas g</w:t>
      </w:r>
      <w:r>
        <w:rPr>
          <w:color w:val="000000"/>
        </w:rPr>
        <w:t>ali būti svarbus žmonių sveikatai, kiekis bei fizinės ir cheminės būsenos;</w:t>
      </w:r>
    </w:p>
    <w:p w:rsidR="009E271E" w:rsidRDefault="00CD1E3B">
      <w:pPr>
        <w:ind w:firstLine="708"/>
        <w:jc w:val="both"/>
        <w:rPr>
          <w:color w:val="000000"/>
        </w:rPr>
      </w:pPr>
      <w:r>
        <w:rPr>
          <w:color w:val="000000"/>
        </w:rPr>
        <w:t>7.3.2.4</w:t>
      </w:r>
      <w:r>
        <w:rPr>
          <w:color w:val="000000"/>
        </w:rPr>
        <w:t>. visas reikšmingas apšvitos trasas apimantys modeliai ir parametrų vertės, taikyti radionuklidų sklaidai, sedimentacijai ir jonų kaitai, plitimui mitybos grandimis model</w:t>
      </w:r>
      <w:r>
        <w:rPr>
          <w:color w:val="000000"/>
        </w:rPr>
        <w:t>iuoti ir didžiausioms galimoms metinėms efektinėms dozėms nustatyti;</w:t>
      </w:r>
    </w:p>
    <w:p w:rsidR="009E271E" w:rsidRDefault="00CD1E3B">
      <w:pPr>
        <w:ind w:firstLine="708"/>
        <w:jc w:val="both"/>
        <w:rPr>
          <w:color w:val="000000"/>
        </w:rPr>
      </w:pPr>
      <w:r>
        <w:rPr>
          <w:color w:val="000000"/>
        </w:rPr>
        <w:t>7.3.2.5</w:t>
      </w:r>
      <w:r>
        <w:rPr>
          <w:color w:val="000000"/>
        </w:rPr>
        <w:t>. suaugusiųjų, vaikų ir kūdikių, gyvenančių įrenginio aplinkoje ir kitose ES valstybėse, kurioms galimas įrenginio poveikis, didžiausios metinės efektinės dozės, nustatytos ats</w:t>
      </w:r>
      <w:r>
        <w:rPr>
          <w:color w:val="000000"/>
        </w:rPr>
        <w:t>ižvelgiant į visas reikšmingas apšvitos trasas.</w:t>
      </w:r>
    </w:p>
    <w:p w:rsidR="009E271E" w:rsidRDefault="00CD1E3B">
      <w:pPr>
        <w:ind w:firstLine="708"/>
        <w:jc w:val="both"/>
        <w:rPr>
          <w:bCs/>
          <w:color w:val="000000"/>
        </w:rPr>
      </w:pPr>
      <w:r>
        <w:rPr>
          <w:bCs/>
          <w:color w:val="000000"/>
        </w:rPr>
        <w:t>8</w:t>
      </w:r>
      <w:r>
        <w:rPr>
          <w:bCs/>
          <w:color w:val="000000"/>
        </w:rPr>
        <w:t xml:space="preserve">. Ekstremalių situacijų valdymo planai, susitarimai su kitomis ES valstybėmis, susiję su galimu radiologiniu pavojumi, galinčiu kilti kitai ES valstybei, ir skirti radiologinei apsaugai toje </w:t>
      </w:r>
      <w:r>
        <w:rPr>
          <w:bCs/>
          <w:color w:val="000000"/>
        </w:rPr>
        <w:t>valstybėje organizuoti. Trumpas apibūdinimas (aprašas):</w:t>
      </w:r>
    </w:p>
    <w:p w:rsidR="009E271E" w:rsidRDefault="00CD1E3B">
      <w:pPr>
        <w:ind w:firstLine="708"/>
        <w:jc w:val="both"/>
        <w:rPr>
          <w:color w:val="000000"/>
        </w:rPr>
      </w:pPr>
      <w:r>
        <w:rPr>
          <w:color w:val="000000"/>
        </w:rPr>
        <w:t>8.1</w:t>
      </w:r>
      <w:r>
        <w:rPr>
          <w:color w:val="000000"/>
        </w:rPr>
        <w:t>. nustatyti įvairių apsaugos priemonių taikymo lygiai;</w:t>
      </w:r>
    </w:p>
    <w:p w:rsidR="009E271E" w:rsidRDefault="00CD1E3B">
      <w:pPr>
        <w:ind w:firstLine="708"/>
        <w:jc w:val="both"/>
        <w:rPr>
          <w:color w:val="000000"/>
        </w:rPr>
      </w:pPr>
      <w:r>
        <w:rPr>
          <w:color w:val="000000"/>
        </w:rPr>
        <w:t>8.2</w:t>
      </w:r>
      <w:r>
        <w:rPr>
          <w:color w:val="000000"/>
        </w:rPr>
        <w:t>. planai, susiję su ekstremaliomis situacijomis, ir nustatytos avarinio planavimo zonos;</w:t>
      </w:r>
    </w:p>
    <w:p w:rsidR="009E271E" w:rsidRDefault="00CD1E3B">
      <w:pPr>
        <w:ind w:firstLine="708"/>
        <w:jc w:val="both"/>
        <w:rPr>
          <w:color w:val="000000"/>
        </w:rPr>
      </w:pPr>
      <w:r>
        <w:rPr>
          <w:color w:val="000000"/>
        </w:rPr>
        <w:t>8.3</w:t>
      </w:r>
      <w:r>
        <w:rPr>
          <w:color w:val="000000"/>
        </w:rPr>
        <w:t>. priemonės, skirtos operatyviai keis</w:t>
      </w:r>
      <w:r>
        <w:rPr>
          <w:color w:val="000000"/>
        </w:rPr>
        <w:t>tis informacija su kitomis ES valstybėmis, dvišaliai ar daugiašaliai susitarimai, ekstremalių situacijų valdymo planų koordinavimas ir savitarpio pagalba;</w:t>
      </w:r>
    </w:p>
    <w:p w:rsidR="009E271E" w:rsidRDefault="00CD1E3B">
      <w:pPr>
        <w:ind w:firstLine="708"/>
        <w:jc w:val="both"/>
        <w:rPr>
          <w:color w:val="000000"/>
        </w:rPr>
      </w:pPr>
      <w:r>
        <w:rPr>
          <w:color w:val="000000"/>
        </w:rPr>
        <w:t>8.4</w:t>
      </w:r>
      <w:r>
        <w:rPr>
          <w:color w:val="000000"/>
        </w:rPr>
        <w:t>. ekstremalių situacijų valdymo planų patikrinimo (išbandymo), ypač nurodant kitų ES valstybių</w:t>
      </w:r>
      <w:r>
        <w:rPr>
          <w:color w:val="000000"/>
        </w:rPr>
        <w:t xml:space="preserve"> dalyvavimą, procedūros. </w:t>
      </w:r>
    </w:p>
    <w:p w:rsidR="009E271E" w:rsidRDefault="00CD1E3B">
      <w:pPr>
        <w:ind w:firstLine="708"/>
        <w:jc w:val="both"/>
        <w:rPr>
          <w:color w:val="000000"/>
        </w:rPr>
      </w:pPr>
      <w:r>
        <w:rPr>
          <w:color w:val="000000"/>
        </w:rPr>
        <w:t>9</w:t>
      </w:r>
      <w:r>
        <w:rPr>
          <w:color w:val="000000"/>
        </w:rPr>
        <w:t>. Aplinkos stebėsenos sistemos aprašas:</w:t>
      </w:r>
    </w:p>
    <w:p w:rsidR="009E271E" w:rsidRDefault="00CD1E3B">
      <w:pPr>
        <w:ind w:firstLine="708"/>
        <w:jc w:val="both"/>
        <w:rPr>
          <w:color w:val="000000"/>
        </w:rPr>
      </w:pPr>
      <w:r>
        <w:rPr>
          <w:color w:val="000000"/>
        </w:rPr>
        <w:t>9.1</w:t>
      </w:r>
      <w:r>
        <w:rPr>
          <w:color w:val="000000"/>
        </w:rPr>
        <w:t>. jonizuojančiosios spinduliuotės intensyvumo (išorinės dozės galios) stebėsena;</w:t>
      </w:r>
    </w:p>
    <w:p w:rsidR="009E271E" w:rsidRDefault="00CD1E3B">
      <w:pPr>
        <w:ind w:firstLine="708"/>
        <w:jc w:val="both"/>
        <w:rPr>
          <w:color w:val="000000"/>
        </w:rPr>
      </w:pPr>
      <w:r>
        <w:rPr>
          <w:color w:val="000000"/>
        </w:rPr>
        <w:t>9.2</w:t>
      </w:r>
      <w:r>
        <w:rPr>
          <w:color w:val="000000"/>
        </w:rPr>
        <w:t xml:space="preserve">. aplinkos oro, vandens, dirvožemio ir maisto produktų užterštumo radionuklidais </w:t>
      </w:r>
      <w:r>
        <w:rPr>
          <w:color w:val="000000"/>
        </w:rPr>
        <w:t>stebėsena, kurią atlieka ūkio subjektas ir (ar) reguliuojančiosios institucijos;</w:t>
      </w:r>
    </w:p>
    <w:p w:rsidR="009E271E" w:rsidRDefault="00CD1E3B">
      <w:pPr>
        <w:ind w:firstLine="708"/>
        <w:jc w:val="both"/>
        <w:rPr>
          <w:color w:val="000000"/>
        </w:rPr>
      </w:pPr>
      <w:r>
        <w:rPr>
          <w:color w:val="000000"/>
        </w:rPr>
        <w:t>9.3</w:t>
      </w:r>
      <w:r>
        <w:rPr>
          <w:color w:val="000000"/>
        </w:rPr>
        <w:t>. patvirtintos stebėsenos programos, stebėsenos organizavimas, ėminių tipai ir ėmimo dažniai, įranga, naudojama aplinkos stebėsenai atlikti normalaus eksploatavimo sąly</w:t>
      </w:r>
      <w:r>
        <w:rPr>
          <w:color w:val="000000"/>
        </w:rPr>
        <w:t>gomis ir avarijų atvejais, bendradarbiavimo su kaimyninėmis ES valstybėmis procedūros.</w:t>
      </w:r>
    </w:p>
    <w:p w:rsidR="009E271E" w:rsidRDefault="00CD1E3B">
      <w:pPr>
        <w:ind w:firstLine="708"/>
        <w:jc w:val="both"/>
        <w:rPr>
          <w:color w:val="000000"/>
        </w:rPr>
      </w:pPr>
      <w:r>
        <w:rPr>
          <w:color w:val="000000"/>
        </w:rPr>
        <w:t>10</w:t>
      </w:r>
      <w:r>
        <w:rPr>
          <w:color w:val="000000"/>
        </w:rPr>
        <w:t xml:space="preserve">. Uždaryto kapinyno radiologinis poveikis </w:t>
      </w:r>
      <w:r>
        <w:rPr>
          <w:color w:val="000000"/>
          <w:vertAlign w:val="superscript"/>
        </w:rPr>
        <w:t>c</w:t>
      </w:r>
      <w:r>
        <w:rPr>
          <w:color w:val="000000"/>
        </w:rPr>
        <w:t>:</w:t>
      </w:r>
    </w:p>
    <w:p w:rsidR="009E271E" w:rsidRDefault="00CD1E3B">
      <w:pPr>
        <w:ind w:firstLine="708"/>
        <w:jc w:val="both"/>
        <w:rPr>
          <w:color w:val="000000"/>
        </w:rPr>
      </w:pPr>
      <w:r>
        <w:rPr>
          <w:color w:val="000000"/>
        </w:rPr>
        <w:t>10.1</w:t>
      </w:r>
      <w:r>
        <w:rPr>
          <w:color w:val="000000"/>
        </w:rPr>
        <w:t>. ilgalaikės saugos užtikrinimo koncepcija – radionuklidus sulaikantys barjerai, jų patikimumas visiems radioa</w:t>
      </w:r>
      <w:r>
        <w:rPr>
          <w:color w:val="000000"/>
        </w:rPr>
        <w:t>ktyviosiose atliekose esantiems radionuklidams ar jų daliai;</w:t>
      </w:r>
    </w:p>
    <w:p w:rsidR="009E271E" w:rsidRDefault="00CD1E3B">
      <w:pPr>
        <w:ind w:firstLine="708"/>
        <w:jc w:val="both"/>
        <w:rPr>
          <w:color w:val="000000"/>
        </w:rPr>
      </w:pPr>
      <w:r>
        <w:rPr>
          <w:color w:val="000000"/>
        </w:rPr>
        <w:t>10.2</w:t>
      </w:r>
      <w:r>
        <w:rPr>
          <w:color w:val="000000"/>
        </w:rPr>
        <w:t>. kapinyno priimtinumo kriterijai:</w:t>
      </w:r>
    </w:p>
    <w:p w:rsidR="009E271E" w:rsidRDefault="00CD1E3B">
      <w:pPr>
        <w:ind w:firstLine="708"/>
        <w:jc w:val="both"/>
        <w:rPr>
          <w:color w:val="000000"/>
        </w:rPr>
      </w:pPr>
      <w:r>
        <w:rPr>
          <w:color w:val="000000"/>
        </w:rPr>
        <w:t>10.2.1</w:t>
      </w:r>
      <w:r>
        <w:rPr>
          <w:color w:val="000000"/>
        </w:rPr>
        <w:t>. kiekybiniai ir kokybiniai saugos indikatoriai;</w:t>
      </w:r>
    </w:p>
    <w:p w:rsidR="009E271E" w:rsidRDefault="00CD1E3B">
      <w:pPr>
        <w:ind w:firstLine="708"/>
        <w:jc w:val="both"/>
        <w:rPr>
          <w:color w:val="000000"/>
        </w:rPr>
      </w:pPr>
      <w:r>
        <w:rPr>
          <w:color w:val="000000"/>
        </w:rPr>
        <w:t>10.2.2</w:t>
      </w:r>
      <w:r>
        <w:rPr>
          <w:color w:val="000000"/>
        </w:rPr>
        <w:t>. kritinės grupės;</w:t>
      </w:r>
    </w:p>
    <w:p w:rsidR="009E271E" w:rsidRDefault="00CD1E3B">
      <w:pPr>
        <w:ind w:firstLine="708"/>
        <w:jc w:val="both"/>
        <w:rPr>
          <w:color w:val="000000"/>
        </w:rPr>
      </w:pPr>
      <w:r>
        <w:rPr>
          <w:color w:val="000000"/>
        </w:rPr>
        <w:t>10.2.3</w:t>
      </w:r>
      <w:r>
        <w:rPr>
          <w:color w:val="000000"/>
        </w:rPr>
        <w:t>. išnagrinėtas laikotarpis, kuriuo taikyti saugos indika</w:t>
      </w:r>
      <w:r>
        <w:rPr>
          <w:color w:val="000000"/>
        </w:rPr>
        <w:t>toriai;</w:t>
      </w:r>
    </w:p>
    <w:p w:rsidR="009E271E" w:rsidRDefault="00CD1E3B">
      <w:pPr>
        <w:ind w:firstLine="708"/>
        <w:jc w:val="both"/>
        <w:rPr>
          <w:color w:val="000000"/>
        </w:rPr>
      </w:pPr>
      <w:r>
        <w:rPr>
          <w:color w:val="000000"/>
        </w:rPr>
        <w:t>10.3</w:t>
      </w:r>
      <w:r>
        <w:rPr>
          <w:color w:val="000000"/>
        </w:rPr>
        <w:t>. ilgalaikiam kapinyno poveikiui vertinti naudotos techninės priemonės:</w:t>
      </w:r>
    </w:p>
    <w:p w:rsidR="009E271E" w:rsidRDefault="00CD1E3B">
      <w:pPr>
        <w:ind w:firstLine="708"/>
        <w:jc w:val="both"/>
        <w:rPr>
          <w:color w:val="000000"/>
        </w:rPr>
      </w:pPr>
      <w:r>
        <w:rPr>
          <w:color w:val="000000"/>
        </w:rPr>
        <w:t>10.3.1</w:t>
      </w:r>
      <w:r>
        <w:rPr>
          <w:color w:val="000000"/>
        </w:rPr>
        <w:t>. išnagrinėti scenarijai; įvykiai ir procesai, į kuriuos atsižvelgta ir neatsižvelgta vertinant kapinyno poveikį;</w:t>
      </w:r>
    </w:p>
    <w:p w:rsidR="009E271E" w:rsidRDefault="00CD1E3B">
      <w:pPr>
        <w:ind w:firstLine="708"/>
        <w:jc w:val="both"/>
        <w:rPr>
          <w:color w:val="000000"/>
        </w:rPr>
      </w:pPr>
      <w:r>
        <w:rPr>
          <w:color w:val="000000"/>
        </w:rPr>
        <w:t>10.3.2</w:t>
      </w:r>
      <w:r>
        <w:rPr>
          <w:color w:val="000000"/>
        </w:rPr>
        <w:t xml:space="preserve">. taikyti poveikio vertinimo </w:t>
      </w:r>
      <w:r>
        <w:rPr>
          <w:color w:val="000000"/>
        </w:rPr>
        <w:t>metodai;</w:t>
      </w:r>
    </w:p>
    <w:p w:rsidR="009E271E" w:rsidRDefault="00CD1E3B">
      <w:pPr>
        <w:ind w:firstLine="708"/>
        <w:jc w:val="both"/>
        <w:rPr>
          <w:color w:val="000000"/>
        </w:rPr>
      </w:pPr>
      <w:r>
        <w:rPr>
          <w:color w:val="000000"/>
        </w:rPr>
        <w:t>10.3.3</w:t>
      </w:r>
      <w:r>
        <w:rPr>
          <w:color w:val="000000"/>
        </w:rPr>
        <w:t>. neapibrėžtumai, paklaidų priežastys ir paklaidų vertinimo metodai;</w:t>
      </w:r>
    </w:p>
    <w:p w:rsidR="009E271E" w:rsidRDefault="00CD1E3B">
      <w:pPr>
        <w:ind w:firstLine="708"/>
        <w:jc w:val="both"/>
        <w:rPr>
          <w:color w:val="000000"/>
        </w:rPr>
      </w:pPr>
      <w:r>
        <w:rPr>
          <w:color w:val="000000"/>
        </w:rPr>
        <w:t>10.3.4</w:t>
      </w:r>
      <w:r>
        <w:rPr>
          <w:color w:val="000000"/>
        </w:rPr>
        <w:t>. poveikio vertinimo atnaujinimas (peržiūra) kapinyną eksploatuojant ar uždarant;</w:t>
      </w:r>
    </w:p>
    <w:p w:rsidR="009E271E" w:rsidRDefault="00CD1E3B">
      <w:pPr>
        <w:ind w:firstLine="708"/>
        <w:jc w:val="both"/>
        <w:rPr>
          <w:color w:val="000000"/>
        </w:rPr>
      </w:pPr>
      <w:r>
        <w:rPr>
          <w:color w:val="000000"/>
        </w:rPr>
        <w:t>10.4</w:t>
      </w:r>
      <w:r>
        <w:rPr>
          <w:color w:val="000000"/>
        </w:rPr>
        <w:t xml:space="preserve">. ilgalaikio poveikio vertinimo rezultatai: </w:t>
      </w:r>
    </w:p>
    <w:p w:rsidR="009E271E" w:rsidRDefault="00CD1E3B">
      <w:pPr>
        <w:ind w:firstLine="708"/>
        <w:jc w:val="both"/>
        <w:rPr>
          <w:color w:val="000000"/>
        </w:rPr>
      </w:pPr>
      <w:r>
        <w:rPr>
          <w:color w:val="000000"/>
        </w:rPr>
        <w:t>10.4.1</w:t>
      </w:r>
      <w:r>
        <w:rPr>
          <w:color w:val="000000"/>
        </w:rPr>
        <w:t>. svarbiausio</w:t>
      </w:r>
      <w:r>
        <w:rPr>
          <w:color w:val="000000"/>
        </w:rPr>
        <w:t>sios kapinyno aplinkos ir kitų ES valstybių gyventojų apšvitos trasos;</w:t>
      </w:r>
    </w:p>
    <w:p w:rsidR="009E271E" w:rsidRDefault="00CD1E3B">
      <w:pPr>
        <w:ind w:firstLine="708"/>
        <w:jc w:val="both"/>
        <w:rPr>
          <w:color w:val="000000"/>
        </w:rPr>
      </w:pPr>
      <w:r>
        <w:rPr>
          <w:color w:val="000000"/>
        </w:rPr>
        <w:t>10.4.2</w:t>
      </w:r>
      <w:r>
        <w:rPr>
          <w:color w:val="000000"/>
        </w:rPr>
        <w:t>. nustatytas išmetamų radionuklidų kiekis, intensyvumas ir išmetimų laikas, dujų ir gruntinio vandens apykaita uždarius kapinyną;</w:t>
      </w:r>
    </w:p>
    <w:p w:rsidR="009E271E" w:rsidRDefault="00CD1E3B">
      <w:pPr>
        <w:ind w:firstLine="708"/>
        <w:jc w:val="both"/>
        <w:rPr>
          <w:color w:val="000000"/>
        </w:rPr>
      </w:pPr>
      <w:r>
        <w:rPr>
          <w:color w:val="000000"/>
        </w:rPr>
        <w:t>10.4.3</w:t>
      </w:r>
      <w:r>
        <w:rPr>
          <w:color w:val="000000"/>
        </w:rPr>
        <w:t>. suaugusiųjų, vaikų ir kūdikių, gy</w:t>
      </w:r>
      <w:r>
        <w:rPr>
          <w:color w:val="000000"/>
        </w:rPr>
        <w:t>venančių kitose ES valstybėse, didžiausi apšvitos lygiai, nustatyti atsižvelgiant į visas reikšmingas apšvitos trasas;</w:t>
      </w:r>
    </w:p>
    <w:p w:rsidR="009E271E" w:rsidRDefault="00CD1E3B">
      <w:pPr>
        <w:ind w:firstLine="708"/>
        <w:jc w:val="both"/>
        <w:rPr>
          <w:color w:val="000000"/>
        </w:rPr>
      </w:pPr>
      <w:r>
        <w:rPr>
          <w:color w:val="000000"/>
        </w:rPr>
        <w:t>10.4.4</w:t>
      </w:r>
      <w:r>
        <w:rPr>
          <w:color w:val="000000"/>
        </w:rPr>
        <w:t>. skaičiavimų paklaidų vertinimas;</w:t>
      </w:r>
    </w:p>
    <w:p w:rsidR="009E271E" w:rsidRDefault="00CD1E3B">
      <w:pPr>
        <w:ind w:firstLine="708"/>
        <w:jc w:val="both"/>
        <w:rPr>
          <w:color w:val="000000"/>
        </w:rPr>
      </w:pPr>
      <w:r>
        <w:rPr>
          <w:color w:val="000000"/>
        </w:rPr>
        <w:t>10.5</w:t>
      </w:r>
      <w:r>
        <w:rPr>
          <w:color w:val="000000"/>
        </w:rPr>
        <w:t>. licencijavimo procedūra:</w:t>
      </w:r>
    </w:p>
    <w:p w:rsidR="009E271E" w:rsidRDefault="00CD1E3B">
      <w:pPr>
        <w:ind w:firstLine="708"/>
        <w:jc w:val="both"/>
        <w:rPr>
          <w:color w:val="000000"/>
        </w:rPr>
      </w:pPr>
      <w:r>
        <w:rPr>
          <w:color w:val="000000"/>
        </w:rPr>
        <w:t>10.5.1</w:t>
      </w:r>
      <w:r>
        <w:rPr>
          <w:color w:val="000000"/>
        </w:rPr>
        <w:t>. licencijavimo procedūrų aprašas;</w:t>
      </w:r>
    </w:p>
    <w:p w:rsidR="009E271E" w:rsidRDefault="00CD1E3B">
      <w:pPr>
        <w:ind w:firstLine="708"/>
        <w:jc w:val="both"/>
        <w:rPr>
          <w:color w:val="000000"/>
        </w:rPr>
      </w:pPr>
      <w:r>
        <w:rPr>
          <w:color w:val="000000"/>
        </w:rPr>
        <w:t>10.5.2</w:t>
      </w:r>
      <w:r>
        <w:rPr>
          <w:color w:val="000000"/>
        </w:rPr>
        <w:t xml:space="preserve">. </w:t>
      </w:r>
      <w:r>
        <w:rPr>
          <w:color w:val="000000"/>
        </w:rPr>
        <w:t>apribojimai (sąlygos), kuriuos numatoma įtraukti į licenciją;</w:t>
      </w:r>
    </w:p>
    <w:p w:rsidR="009E271E" w:rsidRDefault="00CD1E3B">
      <w:pPr>
        <w:ind w:firstLine="708"/>
        <w:jc w:val="both"/>
        <w:rPr>
          <w:color w:val="000000"/>
        </w:rPr>
      </w:pPr>
      <w:r>
        <w:rPr>
          <w:color w:val="000000"/>
        </w:rPr>
        <w:t>10.6</w:t>
      </w:r>
      <w:r>
        <w:rPr>
          <w:color w:val="000000"/>
        </w:rPr>
        <w:t>. pasiūlymai dėl vietovės tvarkymo uždarius kapinyną:</w:t>
      </w:r>
    </w:p>
    <w:p w:rsidR="009E271E" w:rsidRDefault="00CD1E3B">
      <w:pPr>
        <w:ind w:firstLine="708"/>
        <w:jc w:val="both"/>
        <w:rPr>
          <w:color w:val="000000"/>
        </w:rPr>
      </w:pPr>
      <w:r>
        <w:rPr>
          <w:color w:val="000000"/>
        </w:rPr>
        <w:t>10.6.1</w:t>
      </w:r>
      <w:r>
        <w:rPr>
          <w:color w:val="000000"/>
        </w:rPr>
        <w:t>. stebėsena;</w:t>
      </w:r>
    </w:p>
    <w:p w:rsidR="009E271E" w:rsidRDefault="00CD1E3B">
      <w:pPr>
        <w:ind w:firstLine="708"/>
        <w:jc w:val="both"/>
        <w:rPr>
          <w:color w:val="000000"/>
        </w:rPr>
      </w:pPr>
      <w:r>
        <w:rPr>
          <w:color w:val="000000"/>
        </w:rPr>
        <w:t>10.6.2</w:t>
      </w:r>
      <w:r>
        <w:rPr>
          <w:color w:val="000000"/>
        </w:rPr>
        <w:t xml:space="preserve">. registro (archyvo) forma ir tvarkymas. </w:t>
      </w:r>
    </w:p>
    <w:p w:rsidR="009E271E" w:rsidRDefault="009E271E">
      <w:pPr>
        <w:ind w:firstLine="708"/>
        <w:jc w:val="both"/>
        <w:rPr>
          <w:color w:val="000000"/>
        </w:rPr>
      </w:pPr>
    </w:p>
    <w:p w:rsidR="009E271E" w:rsidRDefault="00CD1E3B">
      <w:pPr>
        <w:ind w:firstLine="708"/>
        <w:jc w:val="both"/>
        <w:rPr>
          <w:color w:val="000000"/>
        </w:rPr>
      </w:pPr>
      <w:r>
        <w:rPr>
          <w:color w:val="000000"/>
          <w:vertAlign w:val="superscript"/>
        </w:rPr>
        <w:t>a</w:t>
      </w:r>
      <w:r>
        <w:rPr>
          <w:color w:val="000000"/>
        </w:rPr>
        <w:t xml:space="preserve"> Punktas taikomas tik 1 priedo 1–8 punktuose nurodytai </w:t>
      </w:r>
      <w:r>
        <w:rPr>
          <w:color w:val="000000"/>
        </w:rPr>
        <w:t>veiklai.</w:t>
      </w:r>
    </w:p>
    <w:p w:rsidR="009E271E" w:rsidRDefault="00CD1E3B">
      <w:pPr>
        <w:ind w:firstLine="708"/>
        <w:jc w:val="both"/>
        <w:rPr>
          <w:color w:val="000000"/>
        </w:rPr>
      </w:pPr>
      <w:r>
        <w:rPr>
          <w:color w:val="000000"/>
          <w:vertAlign w:val="superscript"/>
        </w:rPr>
        <w:t>b</w:t>
      </w:r>
      <w:r>
        <w:rPr>
          <w:color w:val="000000"/>
        </w:rPr>
        <w:t> Punktas taikomas tik 1 priedo 9 punkte nurodytai veiklai.</w:t>
      </w:r>
    </w:p>
    <w:p w:rsidR="009E271E" w:rsidRDefault="00CD1E3B">
      <w:pPr>
        <w:ind w:firstLine="708"/>
        <w:jc w:val="both"/>
        <w:rPr>
          <w:color w:val="000000"/>
        </w:rPr>
      </w:pPr>
      <w:r>
        <w:rPr>
          <w:color w:val="000000"/>
          <w:vertAlign w:val="superscript"/>
        </w:rPr>
        <w:t>c</w:t>
      </w:r>
      <w:r>
        <w:rPr>
          <w:color w:val="000000"/>
        </w:rPr>
        <w:t> Punktas taikomas tik 1 priedo 10 punkte nurodytai veiklai.</w:t>
      </w:r>
    </w:p>
    <w:p w:rsidR="009E271E" w:rsidRDefault="00CD1E3B">
      <w:pPr>
        <w:jc w:val="center"/>
        <w:rPr>
          <w:color w:val="000000"/>
        </w:rPr>
      </w:pPr>
      <w:r>
        <w:rPr>
          <w:color w:val="000000"/>
        </w:rPr>
        <w:t>______________</w:t>
      </w:r>
    </w:p>
    <w:p w:rsidR="00CD1E3B" w:rsidRDefault="00CD1E3B">
      <w:pPr>
        <w:ind w:firstLine="5103"/>
        <w:sectPr w:rsidR="00CD1E3B">
          <w:pgSz w:w="11907" w:h="16839" w:code="9"/>
          <w:pgMar w:top="1134" w:right="567" w:bottom="1134" w:left="1701" w:header="567" w:footer="567" w:gutter="0"/>
          <w:pgNumType w:start="1"/>
          <w:cols w:space="1296"/>
          <w:titlePg/>
        </w:sectPr>
      </w:pPr>
    </w:p>
    <w:p w:rsidR="009E271E" w:rsidRDefault="00CD1E3B">
      <w:pPr>
        <w:ind w:firstLine="5103"/>
      </w:pPr>
      <w:r>
        <w:lastRenderedPageBreak/>
        <w:t xml:space="preserve">Duomenų apie veiklą, susijusią su </w:t>
      </w:r>
    </w:p>
    <w:p w:rsidR="009E271E" w:rsidRDefault="00CD1E3B">
      <w:pPr>
        <w:ind w:firstLine="5103"/>
      </w:pPr>
      <w:r>
        <w:t xml:space="preserve">radioaktyviųjų atliekų šalinimu, teikimo </w:t>
      </w:r>
    </w:p>
    <w:p w:rsidR="009E271E" w:rsidRDefault="00CD1E3B">
      <w:pPr>
        <w:ind w:firstLine="5103"/>
      </w:pPr>
      <w:r>
        <w:t xml:space="preserve">Europos Bendrijų </w:t>
      </w:r>
      <w:r>
        <w:t>Komisijai tvarkos aprašo</w:t>
      </w:r>
    </w:p>
    <w:p w:rsidR="009E271E" w:rsidRDefault="00CD1E3B">
      <w:pPr>
        <w:ind w:firstLine="5103"/>
      </w:pPr>
      <w:r>
        <w:t>3</w:t>
      </w:r>
      <w:r>
        <w:t xml:space="preserve"> priedas</w:t>
      </w:r>
    </w:p>
    <w:p w:rsidR="009E271E" w:rsidRDefault="00CD1E3B">
      <w:pPr>
        <w:ind w:firstLine="5103"/>
      </w:pPr>
      <w:r>
        <w:t xml:space="preserve">(Lietuvos Respublikos Vyriausybės 2007 m. </w:t>
      </w:r>
    </w:p>
    <w:p w:rsidR="009E271E" w:rsidRDefault="00CD1E3B">
      <w:pPr>
        <w:ind w:firstLine="5103"/>
      </w:pPr>
      <w:r>
        <w:t>gegužės 9 d. nutarimo Nr. 461 redakcija)</w:t>
      </w:r>
    </w:p>
    <w:p w:rsidR="009E271E" w:rsidRDefault="009E271E">
      <w:pPr>
        <w:jc w:val="center"/>
        <w:rPr>
          <w:color w:val="000000"/>
        </w:rPr>
      </w:pPr>
    </w:p>
    <w:p w:rsidR="009E271E" w:rsidRDefault="00CD1E3B">
      <w:pPr>
        <w:jc w:val="center"/>
        <w:rPr>
          <w:b/>
          <w:bCs/>
          <w:color w:val="000000"/>
        </w:rPr>
      </w:pPr>
      <w:r>
        <w:rPr>
          <w:b/>
          <w:bCs/>
          <w:color w:val="000000"/>
        </w:rPr>
        <w:t>DUOMENYS, TEIKIAMI KEIČIANT VEIKLĄ</w:t>
      </w:r>
    </w:p>
    <w:p w:rsidR="009E271E" w:rsidRDefault="009E271E">
      <w:pPr>
        <w:jc w:val="center"/>
        <w:rPr>
          <w:color w:val="000000"/>
        </w:rPr>
      </w:pPr>
    </w:p>
    <w:p w:rsidR="009E271E" w:rsidRDefault="00CD1E3B">
      <w:pPr>
        <w:ind w:firstLine="708"/>
        <w:jc w:val="both"/>
        <w:rPr>
          <w:color w:val="000000"/>
        </w:rPr>
      </w:pPr>
      <w:r>
        <w:rPr>
          <w:color w:val="000000"/>
        </w:rPr>
        <w:t>1</w:t>
      </w:r>
      <w:r>
        <w:rPr>
          <w:color w:val="000000"/>
        </w:rPr>
        <w:t>. Įrenginio pavadinimas ir vieta.</w:t>
      </w:r>
    </w:p>
    <w:p w:rsidR="009E271E" w:rsidRDefault="00CD1E3B">
      <w:pPr>
        <w:ind w:firstLine="708"/>
        <w:jc w:val="both"/>
        <w:rPr>
          <w:color w:val="000000"/>
        </w:rPr>
      </w:pPr>
      <w:r>
        <w:rPr>
          <w:color w:val="000000"/>
        </w:rPr>
        <w:t>2</w:t>
      </w:r>
      <w:r>
        <w:rPr>
          <w:color w:val="000000"/>
        </w:rPr>
        <w:t>. Komisijos pateiktos išvados data.</w:t>
      </w:r>
    </w:p>
    <w:p w:rsidR="009E271E" w:rsidRDefault="00CD1E3B">
      <w:pPr>
        <w:ind w:firstLine="708"/>
        <w:jc w:val="both"/>
        <w:rPr>
          <w:color w:val="000000"/>
        </w:rPr>
      </w:pPr>
      <w:r>
        <w:rPr>
          <w:color w:val="000000"/>
        </w:rPr>
        <w:t>3</w:t>
      </w:r>
      <w:r>
        <w:rPr>
          <w:color w:val="000000"/>
        </w:rPr>
        <w:t xml:space="preserve">. Trumpas </w:t>
      </w:r>
      <w:r>
        <w:rPr>
          <w:color w:val="000000"/>
        </w:rPr>
        <w:t>veiklos pakeitimo aprašymas.</w:t>
      </w:r>
    </w:p>
    <w:p w:rsidR="009E271E" w:rsidRDefault="00CD1E3B">
      <w:pPr>
        <w:ind w:firstLine="708"/>
        <w:jc w:val="both"/>
        <w:rPr>
          <w:color w:val="000000"/>
        </w:rPr>
      </w:pPr>
      <w:r>
        <w:rPr>
          <w:color w:val="000000"/>
        </w:rPr>
        <w:t>4</w:t>
      </w:r>
      <w:r>
        <w:rPr>
          <w:color w:val="000000"/>
        </w:rPr>
        <w:t>. Anksčiau patvirtinti ribiniai išmetamų į aplinką radionuklidų aktyvumai:</w:t>
      </w:r>
    </w:p>
    <w:p w:rsidR="009E271E" w:rsidRDefault="00CD1E3B">
      <w:pPr>
        <w:ind w:firstLine="708"/>
        <w:jc w:val="both"/>
        <w:rPr>
          <w:color w:val="000000"/>
        </w:rPr>
      </w:pPr>
      <w:r>
        <w:rPr>
          <w:color w:val="000000"/>
        </w:rPr>
        <w:t>4.1</w:t>
      </w:r>
      <w:r>
        <w:rPr>
          <w:color w:val="000000"/>
        </w:rPr>
        <w:t>. į aplinkos orą;</w:t>
      </w:r>
    </w:p>
    <w:p w:rsidR="009E271E" w:rsidRDefault="00CD1E3B">
      <w:pPr>
        <w:ind w:firstLine="708"/>
        <w:jc w:val="both"/>
        <w:rPr>
          <w:color w:val="000000"/>
        </w:rPr>
      </w:pPr>
      <w:r>
        <w:rPr>
          <w:color w:val="000000"/>
        </w:rPr>
        <w:t>4.2</w:t>
      </w:r>
      <w:r>
        <w:rPr>
          <w:color w:val="000000"/>
        </w:rPr>
        <w:t>. į vandenį;</w:t>
      </w:r>
    </w:p>
    <w:p w:rsidR="009E271E" w:rsidRDefault="00CD1E3B">
      <w:pPr>
        <w:ind w:firstLine="708"/>
        <w:jc w:val="both"/>
        <w:rPr>
          <w:color w:val="000000"/>
        </w:rPr>
      </w:pPr>
      <w:r>
        <w:rPr>
          <w:color w:val="000000"/>
        </w:rPr>
        <w:t>4.3</w:t>
      </w:r>
      <w:r>
        <w:rPr>
          <w:color w:val="000000"/>
        </w:rPr>
        <w:t>. kietos radioaktyviosios atliekos.</w:t>
      </w:r>
    </w:p>
    <w:p w:rsidR="009E271E" w:rsidRDefault="00CD1E3B">
      <w:pPr>
        <w:ind w:firstLine="708"/>
        <w:jc w:val="both"/>
        <w:rPr>
          <w:color w:val="000000"/>
        </w:rPr>
      </w:pPr>
      <w:r>
        <w:rPr>
          <w:color w:val="000000"/>
        </w:rPr>
        <w:t>5</w:t>
      </w:r>
      <w:r>
        <w:rPr>
          <w:color w:val="000000"/>
        </w:rPr>
        <w:t>. Nauji patvirtinti ribiniai išmetamų į aplinką radion</w:t>
      </w:r>
      <w:r>
        <w:rPr>
          <w:color w:val="000000"/>
        </w:rPr>
        <w:t>uklidų aktyvumai:</w:t>
      </w:r>
    </w:p>
    <w:p w:rsidR="009E271E" w:rsidRDefault="00CD1E3B">
      <w:pPr>
        <w:ind w:firstLine="708"/>
        <w:jc w:val="both"/>
        <w:rPr>
          <w:color w:val="000000"/>
        </w:rPr>
      </w:pPr>
      <w:r>
        <w:rPr>
          <w:color w:val="000000"/>
        </w:rPr>
        <w:t>5.1</w:t>
      </w:r>
      <w:r>
        <w:rPr>
          <w:color w:val="000000"/>
        </w:rPr>
        <w:t>. į aplinkos orą;</w:t>
      </w:r>
    </w:p>
    <w:p w:rsidR="009E271E" w:rsidRDefault="00CD1E3B">
      <w:pPr>
        <w:ind w:firstLine="708"/>
        <w:jc w:val="both"/>
        <w:rPr>
          <w:color w:val="000000"/>
        </w:rPr>
      </w:pPr>
      <w:r>
        <w:rPr>
          <w:color w:val="000000"/>
        </w:rPr>
        <w:t>5.2</w:t>
      </w:r>
      <w:r>
        <w:rPr>
          <w:color w:val="000000"/>
        </w:rPr>
        <w:t>. į vandenį;</w:t>
      </w:r>
    </w:p>
    <w:p w:rsidR="009E271E" w:rsidRDefault="00CD1E3B">
      <w:pPr>
        <w:ind w:firstLine="708"/>
        <w:jc w:val="both"/>
        <w:rPr>
          <w:color w:val="000000"/>
        </w:rPr>
      </w:pPr>
      <w:r>
        <w:rPr>
          <w:color w:val="000000"/>
        </w:rPr>
        <w:t>5.3</w:t>
      </w:r>
      <w:r>
        <w:rPr>
          <w:color w:val="000000"/>
        </w:rPr>
        <w:t>. kietosios radioaktyviosios atliekos.</w:t>
      </w:r>
    </w:p>
    <w:p w:rsidR="009E271E" w:rsidRDefault="00CD1E3B">
      <w:pPr>
        <w:ind w:firstLine="708"/>
        <w:jc w:val="both"/>
        <w:rPr>
          <w:color w:val="000000"/>
        </w:rPr>
      </w:pPr>
      <w:r>
        <w:rPr>
          <w:color w:val="000000"/>
        </w:rPr>
        <w:t>6</w:t>
      </w:r>
      <w:r>
        <w:rPr>
          <w:color w:val="000000"/>
        </w:rPr>
        <w:t>. Naujų ribinių (į aplinkos orą ir vandenį išmetamų) radionuklidų aktyvumų pasekmės kitų ES valstybių gyventojams.</w:t>
      </w:r>
    </w:p>
    <w:p w:rsidR="009E271E" w:rsidRDefault="00CD1E3B">
      <w:pPr>
        <w:ind w:firstLine="708"/>
        <w:jc w:val="both"/>
        <w:rPr>
          <w:color w:val="000000"/>
        </w:rPr>
      </w:pPr>
      <w:r>
        <w:rPr>
          <w:color w:val="000000"/>
        </w:rPr>
        <w:t>7</w:t>
      </w:r>
      <w:r>
        <w:rPr>
          <w:color w:val="000000"/>
        </w:rPr>
        <w:t>. Veiklos pakeitimo pa</w:t>
      </w:r>
      <w:r>
        <w:rPr>
          <w:color w:val="000000"/>
        </w:rPr>
        <w:t>sekmės kietųjų radioaktyviųjų atliekų šalinimui.</w:t>
      </w:r>
    </w:p>
    <w:p w:rsidR="009E271E" w:rsidRDefault="00CD1E3B">
      <w:pPr>
        <w:ind w:firstLine="708"/>
        <w:jc w:val="both"/>
        <w:rPr>
          <w:color w:val="000000"/>
        </w:rPr>
      </w:pPr>
      <w:r>
        <w:rPr>
          <w:color w:val="000000"/>
        </w:rPr>
        <w:t>8</w:t>
      </w:r>
      <w:r>
        <w:rPr>
          <w:color w:val="000000"/>
        </w:rPr>
        <w:t>. Projektinių avarijų pasekmės, susijusios su veiklos pakeitimu.</w:t>
      </w:r>
    </w:p>
    <w:p w:rsidR="009E271E" w:rsidRDefault="00CD1E3B">
      <w:pPr>
        <w:ind w:firstLine="708"/>
        <w:jc w:val="both"/>
        <w:rPr>
          <w:color w:val="000000"/>
        </w:rPr>
      </w:pPr>
      <w:r>
        <w:rPr>
          <w:color w:val="000000"/>
        </w:rPr>
        <w:t>9</w:t>
      </w:r>
      <w:r>
        <w:rPr>
          <w:color w:val="000000"/>
        </w:rPr>
        <w:t>. Naujų projektinių avarijų, susijusių su veiklos pakeitimu, aprašymas ir pasekmės.</w:t>
      </w:r>
    </w:p>
    <w:p w:rsidR="009E271E" w:rsidRDefault="00CD1E3B">
      <w:pPr>
        <w:ind w:firstLine="708"/>
        <w:jc w:val="both"/>
        <w:rPr>
          <w:color w:val="000000"/>
        </w:rPr>
      </w:pPr>
      <w:r>
        <w:rPr>
          <w:color w:val="000000"/>
        </w:rPr>
        <w:t>10</w:t>
      </w:r>
      <w:r>
        <w:rPr>
          <w:color w:val="000000"/>
        </w:rPr>
        <w:t>. Avarinės parengties plano ir aplinkos st</w:t>
      </w:r>
      <w:r>
        <w:rPr>
          <w:color w:val="000000"/>
        </w:rPr>
        <w:t>ebėsenos programos pakeitimai, susiję su veiklos pakeitimu.</w:t>
      </w:r>
    </w:p>
    <w:bookmarkStart w:id="0" w:name="_GoBack" w:displacedByCustomXml="prev"/>
    <w:p w:rsidR="009E271E" w:rsidRDefault="00CD1E3B">
      <w:pPr>
        <w:jc w:val="center"/>
        <w:rPr>
          <w:color w:val="000000"/>
        </w:rPr>
      </w:pPr>
      <w:r>
        <w:rPr>
          <w:color w:val="000000"/>
        </w:rPr>
        <w:t>______________</w:t>
      </w:r>
    </w:p>
    <w:p w:rsidR="009E271E" w:rsidRDefault="00CD1E3B"/>
    <w:bookmarkEnd w:id="0" w:displacedByCustomXml="next"/>
    <w:sectPr w:rsidR="009E271E">
      <w:pgSz w:w="11907" w:h="16839"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1E" w:rsidRDefault="00CD1E3B">
      <w:r>
        <w:separator/>
      </w:r>
    </w:p>
  </w:endnote>
  <w:endnote w:type="continuationSeparator" w:id="0">
    <w:p w:rsidR="009E271E" w:rsidRDefault="00CD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E" w:rsidRDefault="009E271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E" w:rsidRDefault="009E271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E" w:rsidRDefault="009E271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1E" w:rsidRDefault="00CD1E3B">
      <w:r>
        <w:separator/>
      </w:r>
    </w:p>
  </w:footnote>
  <w:footnote w:type="continuationSeparator" w:id="0">
    <w:p w:rsidR="009E271E" w:rsidRDefault="00CD1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E" w:rsidRDefault="009E271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E" w:rsidRDefault="00CD1E3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rsidR="009E271E" w:rsidRDefault="009E271E">
    <w:pPr>
      <w:tabs>
        <w:tab w:val="center" w:pos="4153"/>
        <w:tab w:val="right" w:pos="8306"/>
      </w:tabs>
      <w:ind w:right="360"/>
    </w:pPr>
  </w:p>
  <w:p w:rsidR="009E271E" w:rsidRDefault="009E271E">
    <w:pPr>
      <w:tabs>
        <w:tab w:val="center" w:pos="4153"/>
        <w:tab w:val="right" w:pos="8306"/>
      </w:tabs>
      <w:ind w:right="-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E" w:rsidRDefault="009E271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89"/>
    <w:rsid w:val="009E271E"/>
    <w:rsid w:val="00CD1589"/>
    <w:rsid w:val="00CD1E3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1E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1E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E6BFCAE871C"/>
  <Relationship Id="rId11" Type="http://schemas.openxmlformats.org/officeDocument/2006/relationships/hyperlink" TargetMode="External" Target="https://www.e-tar.lt/portal/lt/legalAct/TAR.BB2F9263C348"/>
  <Relationship Id="rId12" Type="http://schemas.openxmlformats.org/officeDocument/2006/relationships/hyperlink" TargetMode="External" Target="https://www.e-tar.lt/portal/lt/legalAct/TAR.A0E0533FB29E"/>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s://www.e-tar.lt/portal/lt/legalAct/TAR.951DF53F837F"/>
  <Relationship Id="rId2" Type="http://schemas.openxmlformats.org/officeDocument/2006/relationships/styles" Target="styles.xml"/>
  <Relationship Id="rId20" Type="http://schemas.openxmlformats.org/officeDocument/2006/relationships/hyperlink" TargetMode="External" Target="https://www.e-tar.lt/portal/lt/legalAct/TAR.6286F15970B3"/>
  <Relationship Id="rId21" Type="http://schemas.openxmlformats.org/officeDocument/2006/relationships/hyperlink" TargetMode="External" Target="https://www.e-tar.lt/portal/lt/legalAct/TAR.7083DB116A2E"/>
  <Relationship Id="rId22" Type="http://schemas.openxmlformats.org/officeDocument/2006/relationships/hyperlink" TargetMode="External" Target="https://www.e-tar.lt/portal/lt/legalAct/TAR.751B6F8BF451"/>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EB"/>
    <w:rsid w:val="00AB3E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3EE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3E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17061</Words>
  <Characters>9726</Characters>
  <Application>Microsoft Office Word</Application>
  <DocSecurity>0</DocSecurity>
  <Lines>81</Lines>
  <Paragraphs>53</Paragraphs>
  <ScaleCrop>false</ScaleCrop>
  <Company/>
  <LinksUpToDate>false</LinksUpToDate>
  <CharactersWithSpaces>26734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2015-09-06T23:36:00Z</dcterms:created>
  <dc:creator>User</dc:creator>
  <lastModifiedBy>BODIN Aušra</lastModifiedBy>
  <dcterms:modified xsi:type="dcterms:W3CDTF">2020-12-15T09:44:00Z</dcterms:modified>
  <revision>3</revision>
</coreProperties>
</file>