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3C788" w14:textId="77777777" w:rsidR="001A0494" w:rsidRDefault="001A0494">
      <w:pPr>
        <w:tabs>
          <w:tab w:val="center" w:pos="4153"/>
          <w:tab w:val="right" w:pos="8306"/>
        </w:tabs>
        <w:rPr>
          <w:lang w:val="en-GB"/>
        </w:rPr>
      </w:pPr>
    </w:p>
    <w:p w14:paraId="1753C789" w14:textId="77777777" w:rsidR="001A0494" w:rsidRDefault="00656BF5">
      <w:pPr>
        <w:jc w:val="center"/>
        <w:rPr>
          <w:b/>
        </w:rPr>
      </w:pPr>
      <w:r>
        <w:rPr>
          <w:b/>
          <w:lang w:eastAsia="lt-LT"/>
        </w:rPr>
        <w:pict w14:anchorId="1753C79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1753C78A" w14:textId="77777777" w:rsidR="001A0494" w:rsidRDefault="00656BF5">
      <w:pPr>
        <w:jc w:val="center"/>
        <w:rPr>
          <w:b/>
        </w:rPr>
      </w:pPr>
      <w:r>
        <w:rPr>
          <w:b/>
        </w:rPr>
        <w:t>KELIŲ TRANSPORTO KODEKSO 16 STRAIPSNIO PAKEITIMO</w:t>
      </w:r>
    </w:p>
    <w:p w14:paraId="1753C78B" w14:textId="77777777" w:rsidR="001A0494" w:rsidRDefault="00656BF5">
      <w:pPr>
        <w:jc w:val="center"/>
        <w:rPr>
          <w:b/>
        </w:rPr>
      </w:pPr>
      <w:r>
        <w:rPr>
          <w:b/>
        </w:rPr>
        <w:t>Į S T A T Y M A S</w:t>
      </w:r>
    </w:p>
    <w:p w14:paraId="1753C78C" w14:textId="77777777" w:rsidR="001A0494" w:rsidRDefault="001A0494">
      <w:pPr>
        <w:jc w:val="center"/>
      </w:pPr>
    </w:p>
    <w:p w14:paraId="1753C78D" w14:textId="77777777" w:rsidR="001A0494" w:rsidRDefault="00656BF5">
      <w:pPr>
        <w:jc w:val="center"/>
      </w:pPr>
      <w:r>
        <w:t>1998 m. lapkričio 17 d. Nr. VIII-924</w:t>
      </w:r>
    </w:p>
    <w:p w14:paraId="1753C78E" w14:textId="77777777" w:rsidR="001A0494" w:rsidRDefault="00656BF5">
      <w:pPr>
        <w:jc w:val="center"/>
      </w:pPr>
      <w:r>
        <w:t>Vilnius</w:t>
      </w:r>
    </w:p>
    <w:p w14:paraId="1753C78F" w14:textId="77777777" w:rsidR="001A0494" w:rsidRDefault="001A0494">
      <w:pPr>
        <w:jc w:val="center"/>
      </w:pPr>
    </w:p>
    <w:p w14:paraId="1753C790" w14:textId="77777777" w:rsidR="001A0494" w:rsidRDefault="00656BF5"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hyperlink r:id="rId10" w:tgtFrame="_blank" w:history="1">
        <w:r>
          <w:rPr>
            <w:color w:val="0000FF" w:themeColor="hyperlink"/>
            <w:u w:val="single"/>
          </w:rPr>
          <w:t>119-2772</w:t>
        </w:r>
      </w:hyperlink>
      <w:r>
        <w:rPr>
          <w:color w:val="000000"/>
        </w:rPr>
        <w:t>)</w:t>
      </w:r>
    </w:p>
    <w:p w14:paraId="1753C791" w14:textId="77777777" w:rsidR="001A0494" w:rsidRDefault="001A0494"/>
    <w:p w14:paraId="1753C792" w14:textId="77777777" w:rsidR="001A0494" w:rsidRDefault="00656BF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16 straipsnio 1 dalies pakeitimas</w:t>
      </w:r>
    </w:p>
    <w:p w14:paraId="1753C793" w14:textId="77777777" w:rsidR="001A0494" w:rsidRDefault="00656BF5">
      <w:pPr>
        <w:ind w:firstLine="708"/>
        <w:jc w:val="both"/>
        <w:rPr>
          <w:color w:val="000000"/>
        </w:rPr>
      </w:pPr>
      <w:r>
        <w:rPr>
          <w:color w:val="000000"/>
        </w:rPr>
        <w:t>Pakeisti 16 straipsnio 1 dalį ir ją išdėstyti taip:</w:t>
      </w:r>
    </w:p>
    <w:p w14:paraId="1753C794" w14:textId="77777777" w:rsidR="001A0494" w:rsidRDefault="00656BF5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Keleivių</w:t>
      </w:r>
      <w:bookmarkStart w:id="0" w:name="_GoBack"/>
      <w:bookmarkEnd w:id="0"/>
      <w:r>
        <w:rPr>
          <w:color w:val="000000"/>
        </w:rPr>
        <w:t xml:space="preserve"> vežimo reguliariais reisais tolimojo susisiekimo maršrutais tarifus nustato vežėjas, maksimalius jų dydžius suderinę</w:t>
      </w:r>
      <w:r>
        <w:rPr>
          <w:color w:val="000000"/>
        </w:rPr>
        <w:t>s su Valstybine kainų ir energetikos kontrolės komisija.“</w:t>
      </w:r>
    </w:p>
    <w:p w14:paraId="1753C795" w14:textId="77777777" w:rsidR="001A0494" w:rsidRDefault="001A0494">
      <w:pPr>
        <w:ind w:firstLine="708"/>
      </w:pPr>
    </w:p>
    <w:p w14:paraId="1753C796" w14:textId="77777777" w:rsidR="001A0494" w:rsidRDefault="00656BF5">
      <w:pPr>
        <w:ind w:firstLine="708"/>
      </w:pPr>
    </w:p>
    <w:p w14:paraId="1753C797" w14:textId="77777777" w:rsidR="001A0494" w:rsidRDefault="00656BF5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1753C798" w14:textId="77777777" w:rsidR="001A0494" w:rsidRDefault="001A0494">
      <w:pPr>
        <w:ind w:firstLine="708"/>
      </w:pPr>
    </w:p>
    <w:p w14:paraId="60333151" w14:textId="77777777" w:rsidR="00656BF5" w:rsidRDefault="00656BF5">
      <w:pPr>
        <w:ind w:firstLine="708"/>
      </w:pPr>
    </w:p>
    <w:p w14:paraId="26F7EB03" w14:textId="77777777" w:rsidR="00656BF5" w:rsidRDefault="00656BF5">
      <w:pPr>
        <w:ind w:firstLine="708"/>
      </w:pPr>
    </w:p>
    <w:p w14:paraId="1753C799" w14:textId="77777777" w:rsidR="001A0494" w:rsidRDefault="00656BF5" w:rsidP="00656BF5">
      <w:pPr>
        <w:tabs>
          <w:tab w:val="right" w:pos="9356"/>
        </w:tabs>
      </w:pPr>
      <w:r>
        <w:t>RESPUBLIKOS PREZIDENTAS</w:t>
      </w:r>
      <w:r>
        <w:tab/>
        <w:t>VALDAS ADAMKUS</w:t>
      </w:r>
    </w:p>
    <w:p w14:paraId="1753C79B" w14:textId="77777777" w:rsidR="001A0494" w:rsidRDefault="001A0494">
      <w:pPr>
        <w:jc w:val="center"/>
      </w:pPr>
    </w:p>
    <w:p w14:paraId="1753C79C" w14:textId="77777777" w:rsidR="001A0494" w:rsidRDefault="00656BF5">
      <w:pPr>
        <w:ind w:firstLine="708"/>
      </w:pPr>
    </w:p>
    <w:sectPr w:rsidR="001A0494" w:rsidSect="00656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851" w:bottom="1134" w:left="1701" w:header="567" w:footer="567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3C7A0" w14:textId="77777777" w:rsidR="001A0494" w:rsidRDefault="00656BF5">
      <w:r>
        <w:separator/>
      </w:r>
    </w:p>
  </w:endnote>
  <w:endnote w:type="continuationSeparator" w:id="0">
    <w:p w14:paraId="1753C7A1" w14:textId="77777777" w:rsidR="001A0494" w:rsidRDefault="0065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C7A7" w14:textId="77777777" w:rsidR="001A0494" w:rsidRDefault="00656BF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753C7A8" w14:textId="77777777" w:rsidR="001A0494" w:rsidRDefault="001A04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C7A9" w14:textId="77777777" w:rsidR="001A0494" w:rsidRDefault="00656BF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1753C7AA" w14:textId="77777777" w:rsidR="001A0494" w:rsidRDefault="001A04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C7AC" w14:textId="77777777" w:rsidR="001A0494" w:rsidRDefault="001A049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3C79E" w14:textId="77777777" w:rsidR="001A0494" w:rsidRDefault="00656BF5">
      <w:r>
        <w:separator/>
      </w:r>
    </w:p>
  </w:footnote>
  <w:footnote w:type="continuationSeparator" w:id="0">
    <w:p w14:paraId="1753C79F" w14:textId="77777777" w:rsidR="001A0494" w:rsidRDefault="0065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C7A2" w14:textId="77777777" w:rsidR="001A0494" w:rsidRDefault="00656BF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753C7A3" w14:textId="77777777" w:rsidR="001A0494" w:rsidRDefault="00656BF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753C7A4" w14:textId="77777777" w:rsidR="001A0494" w:rsidRDefault="001A049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C7A5" w14:textId="77777777" w:rsidR="001A0494" w:rsidRDefault="00656BF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1753C7A6" w14:textId="77777777" w:rsidR="001A0494" w:rsidRDefault="001A049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C7AB" w14:textId="77777777" w:rsidR="001A0494" w:rsidRDefault="001A049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F"/>
    <w:rsid w:val="001A0494"/>
    <w:rsid w:val="00656BF5"/>
    <w:rsid w:val="007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53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5AD818F5F9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237</Characters>
  <Application>Microsoft Office Word</Application>
  <DocSecurity>0</DocSecurity>
  <Lines>1</Lines>
  <Paragraphs>1</Paragraphs>
  <ScaleCrop>false</ScaleCrop>
  <Company/>
  <LinksUpToDate>false</LinksUpToDate>
  <CharactersWithSpaces>650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2015-09-28T19:35:00Z</dcterms:created>
  <dc:creator>marina.buivid@gmail.com</dc:creator>
  <lastModifiedBy>TRAPINSKIENĖ Aušrinė</lastModifiedBy>
  <dcterms:modified xsi:type="dcterms:W3CDTF">2019-10-15T10:35:00Z</dcterms:modified>
  <revision>3</revision>
</coreProperties>
</file>