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07B96" w14:textId="77777777" w:rsidR="00815970" w:rsidRDefault="00B32DEA">
      <w:pPr>
        <w:widowControl w:val="0"/>
        <w:shd w:val="clear" w:color="auto" w:fill="FFFFFF"/>
        <w:jc w:val="center"/>
      </w:pPr>
      <w:r>
        <w:pict w14:anchorId="2CB07CC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LIETUVOS RESPUBLIKOS SUSISIEKIMO MINISTRO</w:t>
      </w:r>
    </w:p>
    <w:p w14:paraId="2CB07B97" w14:textId="77777777" w:rsidR="00815970" w:rsidRDefault="00B32DEA">
      <w:pPr>
        <w:widowControl w:val="0"/>
        <w:shd w:val="clear" w:color="auto" w:fill="FFFFFF"/>
        <w:jc w:val="center"/>
        <w:rPr>
          <w:spacing w:val="60"/>
        </w:rPr>
      </w:pPr>
      <w:r>
        <w:rPr>
          <w:spacing w:val="60"/>
        </w:rPr>
        <w:t>ĮSAKYMAS</w:t>
      </w:r>
    </w:p>
    <w:p w14:paraId="2CB07B98" w14:textId="77777777" w:rsidR="00815970" w:rsidRDefault="00815970">
      <w:pPr>
        <w:jc w:val="center"/>
      </w:pPr>
    </w:p>
    <w:p w14:paraId="2CB07B99" w14:textId="77777777" w:rsidR="00815970" w:rsidRDefault="00B32DEA">
      <w:pPr>
        <w:widowControl w:val="0"/>
        <w:shd w:val="clear" w:color="auto" w:fill="FFFFFF"/>
        <w:jc w:val="center"/>
        <w:rPr>
          <w:b/>
        </w:rPr>
      </w:pPr>
      <w:r>
        <w:rPr>
          <w:b/>
          <w:bCs/>
        </w:rPr>
        <w:t xml:space="preserve">DĖL KLAIPĖDOS VALSTYBINIO JŪRŲ UOSTO </w:t>
      </w:r>
      <w:r>
        <w:rPr>
          <w:b/>
        </w:rPr>
        <w:t>ŽEMĖS NUOMOS SUTARTIES FORMOS PATVIRTINIMO</w:t>
      </w:r>
    </w:p>
    <w:p w14:paraId="2CB07B9A" w14:textId="77777777" w:rsidR="00815970" w:rsidRDefault="00815970">
      <w:pPr>
        <w:jc w:val="center"/>
      </w:pPr>
    </w:p>
    <w:p w14:paraId="2CB07B9B" w14:textId="77777777" w:rsidR="00815970" w:rsidRDefault="00B32DEA">
      <w:pPr>
        <w:widowControl w:val="0"/>
        <w:shd w:val="clear" w:color="auto" w:fill="FFFFFF"/>
        <w:jc w:val="center"/>
      </w:pPr>
      <w:r>
        <w:t>2008 m. gegužės 13 d. Nr. 3-167</w:t>
      </w:r>
    </w:p>
    <w:p w14:paraId="2CB07B9C" w14:textId="77777777" w:rsidR="00815970" w:rsidRDefault="00B32DEA">
      <w:pPr>
        <w:widowControl w:val="0"/>
        <w:shd w:val="clear" w:color="auto" w:fill="FFFFFF"/>
        <w:jc w:val="center"/>
      </w:pPr>
      <w:r>
        <w:t>Vilnius</w:t>
      </w:r>
    </w:p>
    <w:p w14:paraId="2CB07B9D" w14:textId="77777777" w:rsidR="00815970" w:rsidRDefault="00815970">
      <w:pPr>
        <w:jc w:val="both"/>
      </w:pPr>
    </w:p>
    <w:p w14:paraId="2CB07B9E" w14:textId="77777777" w:rsidR="00815970" w:rsidRDefault="00B32DEA">
      <w:pPr>
        <w:widowControl w:val="0"/>
        <w:shd w:val="clear" w:color="auto" w:fill="FFFFFF"/>
        <w:ind w:firstLine="567"/>
        <w:jc w:val="both"/>
      </w:pPr>
      <w:r>
        <w:t>Vadovaudamasis Lietuvos Respublikos Klaipėdos v</w:t>
      </w:r>
      <w:r>
        <w:t xml:space="preserve">alstybinio jūrų uosto įstatymo (Žin., 1996, Nr. </w:t>
      </w:r>
      <w:hyperlink r:id="rId8" w:tgtFrame="_blank" w:history="1">
        <w:r>
          <w:rPr>
            <w:color w:val="0000FF" w:themeColor="hyperlink"/>
            <w:u w:val="single"/>
          </w:rPr>
          <w:t>53-1245</w:t>
        </w:r>
      </w:hyperlink>
      <w:r>
        <w:t xml:space="preserve">; 2002, Nr. </w:t>
      </w:r>
      <w:hyperlink r:id="rId9" w:tgtFrame="_blank" w:history="1">
        <w:r>
          <w:rPr>
            <w:color w:val="0000FF" w:themeColor="hyperlink"/>
            <w:u w:val="single"/>
          </w:rPr>
          <w:t>123-5519</w:t>
        </w:r>
      </w:hyperlink>
      <w:r>
        <w:t>) 23 straipsnio 2 dalim</w:t>
      </w:r>
      <w:r>
        <w:t>i ir atsižvelgdamas į valstybės įmonės Klaipėdos valstybinio jūrų uosto direkcijos teikimą:</w:t>
      </w:r>
    </w:p>
    <w:p w14:paraId="2CB07B9F" w14:textId="77777777" w:rsidR="00815970" w:rsidRDefault="00B32DEA">
      <w:pPr>
        <w:widowControl w:val="0"/>
        <w:shd w:val="clear" w:color="auto" w:fill="FFFFFF"/>
        <w:ind w:firstLine="567"/>
        <w:jc w:val="both"/>
      </w:pPr>
      <w:r>
        <w:t>1</w:t>
      </w:r>
      <w:r>
        <w:t xml:space="preserve">. </w:t>
      </w:r>
      <w:r>
        <w:rPr>
          <w:spacing w:val="60"/>
        </w:rPr>
        <w:t>Tvirtinu</w:t>
      </w:r>
      <w:r>
        <w:t xml:space="preserve"> Klaipėdos valstybinio jūrų uosto žemės nuomos sutarties formą (pridedama).</w:t>
      </w:r>
    </w:p>
    <w:p w14:paraId="2CB07BA0" w14:textId="77777777" w:rsidR="00815970" w:rsidRDefault="00B32DEA">
      <w:pPr>
        <w:widowControl w:val="0"/>
        <w:shd w:val="clear" w:color="auto" w:fill="FFFFFF"/>
        <w:ind w:firstLine="567"/>
        <w:jc w:val="both"/>
      </w:pPr>
      <w:r>
        <w:t>2</w:t>
      </w:r>
      <w:r>
        <w:t xml:space="preserve">. </w:t>
      </w:r>
      <w:r>
        <w:rPr>
          <w:spacing w:val="60"/>
        </w:rPr>
        <w:t>Nustata</w:t>
      </w:r>
      <w:r>
        <w:t>u, kad Klaipėdos valstybinio jūrų uosto žemės nuomos sutart</w:t>
      </w:r>
      <w:r>
        <w:t>ys turi būti pakeistos pagal šio įsakymo 1 punkte nurodytą formą.</w:t>
      </w:r>
    </w:p>
    <w:p w14:paraId="2CB07BA1" w14:textId="77777777" w:rsidR="00815970" w:rsidRDefault="00B32DEA">
      <w:pPr>
        <w:widowControl w:val="0"/>
        <w:shd w:val="clear" w:color="auto" w:fill="FFFFFF"/>
        <w:ind w:firstLine="567"/>
        <w:jc w:val="both"/>
      </w:pPr>
      <w:r>
        <w:t>3</w:t>
      </w:r>
      <w:r>
        <w:t xml:space="preserve">. </w:t>
      </w:r>
      <w:r>
        <w:rPr>
          <w:spacing w:val="60"/>
        </w:rPr>
        <w:t>Pripažįstu</w:t>
      </w:r>
      <w:r>
        <w:t xml:space="preserve"> netekusiais galios:</w:t>
      </w:r>
    </w:p>
    <w:p w14:paraId="2CB07BA2" w14:textId="77777777" w:rsidR="00815970" w:rsidRDefault="00B32DEA">
      <w:pPr>
        <w:widowControl w:val="0"/>
        <w:shd w:val="clear" w:color="auto" w:fill="FFFFFF"/>
        <w:ind w:firstLine="567"/>
        <w:jc w:val="both"/>
      </w:pPr>
      <w:r>
        <w:t>3.1</w:t>
      </w:r>
      <w:r>
        <w:t>. Lietuvos Respublikos susisiekimo ministro 1999 m. kovo 2 d. įsakymą Nr. 70 „Dėl Tipinės Klaipėdos valstybinio jūrų uosto žemės nuomos sutarties f</w:t>
      </w:r>
      <w:r>
        <w:t xml:space="preserve">ormos patvirtinimo“ (Žin., 1999, Nr. </w:t>
      </w:r>
      <w:hyperlink r:id="rId10" w:tgtFrame="_blank" w:history="1">
        <w:r>
          <w:rPr>
            <w:color w:val="0000FF" w:themeColor="hyperlink"/>
            <w:u w:val="single"/>
          </w:rPr>
          <w:t>22-636</w:t>
        </w:r>
      </w:hyperlink>
      <w:r>
        <w:t>);</w:t>
      </w:r>
    </w:p>
    <w:p w14:paraId="2CB07BA3" w14:textId="77777777" w:rsidR="00815970" w:rsidRDefault="00B32DEA">
      <w:pPr>
        <w:widowControl w:val="0"/>
        <w:shd w:val="clear" w:color="auto" w:fill="FFFFFF"/>
        <w:ind w:firstLine="567"/>
        <w:jc w:val="both"/>
      </w:pPr>
      <w:r>
        <w:t>3.2</w:t>
      </w:r>
      <w:r>
        <w:t>. Lietuvos Respublikos susisiekimo ministro 2000 m. spalio 18 d. įsakymą Nr. 290 „Dėl Tipinės Klaipėdos valstybinio jūrų uos</w:t>
      </w:r>
      <w:r>
        <w:t xml:space="preserve">to žemės nuomos sutarties formos, patvirtintos Lietuvos Respublikos susisiekimo ministro 1999 m. kovo 2 d. įsakymu Nr. 70, dalinio pakeitimo“ (Žin., 2000, Nr. </w:t>
      </w:r>
      <w:hyperlink r:id="rId11" w:tgtFrame="_blank" w:history="1">
        <w:r>
          <w:rPr>
            <w:color w:val="0000FF" w:themeColor="hyperlink"/>
            <w:u w:val="single"/>
          </w:rPr>
          <w:t>90-2812</w:t>
        </w:r>
      </w:hyperlink>
      <w:r>
        <w:t>);</w:t>
      </w:r>
    </w:p>
    <w:p w14:paraId="2CB07BA5" w14:textId="26F067B0" w:rsidR="00815970" w:rsidRDefault="00B32DEA" w:rsidP="00B32DEA">
      <w:pPr>
        <w:widowControl w:val="0"/>
        <w:shd w:val="clear" w:color="auto" w:fill="FFFFFF"/>
        <w:ind w:firstLine="567"/>
        <w:jc w:val="both"/>
      </w:pPr>
      <w:r>
        <w:t>3.3</w:t>
      </w:r>
      <w:r>
        <w:t>.</w:t>
      </w:r>
      <w:r>
        <w:t xml:space="preserve"> Lietuvos Respublikos susisiekimo ministro 2001 m. sausio 24 d. įsakymą Nr. 16 „Dėl Lietuvos Respublikos susisiekimo ministro 1999 m. kovo 2 d. įsakymo Nr. 70 „Dėl Tipinės Klaipėdos valstybinio jūrų uosto žemės nuomos sutarties formos patvirtinimo“ dalinio</w:t>
      </w:r>
      <w:r>
        <w:t xml:space="preserve"> pakeitimo“ (Žin., 2001, Nr. </w:t>
      </w:r>
      <w:hyperlink r:id="rId12" w:tgtFrame="_blank" w:history="1">
        <w:r>
          <w:rPr>
            <w:color w:val="0000FF" w:themeColor="hyperlink"/>
            <w:u w:val="single"/>
          </w:rPr>
          <w:t>12-381</w:t>
        </w:r>
      </w:hyperlink>
      <w:r>
        <w:t>).</w:t>
      </w:r>
    </w:p>
    <w:p w14:paraId="6AA730CB" w14:textId="40DC51B7" w:rsidR="00B32DEA" w:rsidRDefault="00B32DEA">
      <w:pPr>
        <w:widowControl w:val="0"/>
        <w:shd w:val="clear" w:color="auto" w:fill="FFFFFF"/>
        <w:tabs>
          <w:tab w:val="right" w:pos="9071"/>
        </w:tabs>
      </w:pPr>
    </w:p>
    <w:p w14:paraId="6274C5A9" w14:textId="77777777" w:rsidR="00B32DEA" w:rsidRDefault="00B32DEA">
      <w:pPr>
        <w:widowControl w:val="0"/>
        <w:shd w:val="clear" w:color="auto" w:fill="FFFFFF"/>
        <w:tabs>
          <w:tab w:val="right" w:pos="9071"/>
        </w:tabs>
      </w:pPr>
    </w:p>
    <w:p w14:paraId="34CFDB4F" w14:textId="77777777" w:rsidR="00B32DEA" w:rsidRDefault="00B32DEA">
      <w:pPr>
        <w:widowControl w:val="0"/>
        <w:shd w:val="clear" w:color="auto" w:fill="FFFFFF"/>
        <w:tabs>
          <w:tab w:val="right" w:pos="9071"/>
        </w:tabs>
      </w:pPr>
    </w:p>
    <w:p w14:paraId="2CB07BA9" w14:textId="3F5A07F4" w:rsidR="00815970" w:rsidRDefault="00B32DEA" w:rsidP="00B32DEA">
      <w:pPr>
        <w:widowControl w:val="0"/>
        <w:shd w:val="clear" w:color="auto" w:fill="FFFFFF"/>
        <w:tabs>
          <w:tab w:val="right" w:pos="9071"/>
        </w:tabs>
      </w:pPr>
      <w:r>
        <w:t>SUSISIEKIMO MINISTRAS</w:t>
      </w:r>
      <w:r>
        <w:tab/>
        <w:t>ALGIRDAS BUTKEVIČIUS</w:t>
      </w:r>
    </w:p>
    <w:p w14:paraId="5454FF47" w14:textId="2A4BB791" w:rsidR="00B32DEA" w:rsidRDefault="00B32DEA">
      <w:pPr>
        <w:widowControl w:val="0"/>
        <w:shd w:val="clear" w:color="auto" w:fill="FFFFFF"/>
        <w:ind w:left="4535"/>
      </w:pPr>
    </w:p>
    <w:p w14:paraId="26E47C68" w14:textId="77777777" w:rsidR="00B32DEA" w:rsidRDefault="00B32DEA">
      <w:r>
        <w:br w:type="page"/>
      </w:r>
    </w:p>
    <w:p w14:paraId="2CB07BAA" w14:textId="5BD21E62" w:rsidR="00815970" w:rsidRDefault="00B32DEA">
      <w:pPr>
        <w:widowControl w:val="0"/>
        <w:shd w:val="clear" w:color="auto" w:fill="FFFFFF"/>
        <w:ind w:left="4535"/>
      </w:pPr>
      <w:r>
        <w:lastRenderedPageBreak/>
        <w:t>PATVIRTINTA</w:t>
      </w:r>
    </w:p>
    <w:p w14:paraId="2CB07BAB" w14:textId="77777777" w:rsidR="00815970" w:rsidRDefault="00B32DEA">
      <w:pPr>
        <w:widowControl w:val="0"/>
        <w:shd w:val="clear" w:color="auto" w:fill="FFFFFF"/>
        <w:ind w:left="4535"/>
      </w:pPr>
      <w:r>
        <w:t xml:space="preserve">Lietuvos Respublikos susisiekimo ministro 2008 m. </w:t>
      </w:r>
      <w:r>
        <w:t>gegužės 13 d. įsakymu Nr. 3-167</w:t>
      </w:r>
    </w:p>
    <w:p w14:paraId="2CB07BAC" w14:textId="77777777" w:rsidR="00815970" w:rsidRDefault="00815970">
      <w:pPr>
        <w:jc w:val="center"/>
      </w:pPr>
    </w:p>
    <w:p w14:paraId="2CB07BAD" w14:textId="77777777" w:rsidR="00815970" w:rsidRDefault="00B32DEA">
      <w:pPr>
        <w:widowControl w:val="0"/>
        <w:shd w:val="clear" w:color="auto" w:fill="FFFFFF"/>
        <w:jc w:val="center"/>
      </w:pPr>
      <w:r>
        <w:rPr>
          <w:b/>
          <w:bCs/>
        </w:rPr>
        <w:t>(Klaipėdos valstybinio jūrų uosto žemės nuomos sutarties formos pavyzdys)</w:t>
      </w:r>
    </w:p>
    <w:p w14:paraId="2CB07BAE" w14:textId="77777777" w:rsidR="00815970" w:rsidRDefault="00815970">
      <w:pPr>
        <w:jc w:val="center"/>
      </w:pPr>
    </w:p>
    <w:p w14:paraId="2CB07BAF" w14:textId="77777777" w:rsidR="00815970" w:rsidRDefault="00B32DEA">
      <w:pPr>
        <w:widowControl w:val="0"/>
        <w:shd w:val="clear" w:color="auto" w:fill="FFFFFF"/>
        <w:tabs>
          <w:tab w:val="left" w:leader="dot" w:pos="4536"/>
        </w:tabs>
        <w:jc w:val="center"/>
        <w:rPr>
          <w:b/>
          <w:bCs/>
        </w:rPr>
      </w:pPr>
      <w:r>
        <w:rPr>
          <w:b/>
          <w:bCs/>
        </w:rPr>
        <w:t xml:space="preserve">KLAIPĖDOS VALSTYBINIO JŪRŲ UOSTO </w:t>
      </w:r>
    </w:p>
    <w:p w14:paraId="2CB07BB0" w14:textId="77777777" w:rsidR="00815970" w:rsidRDefault="00B32DEA">
      <w:pPr>
        <w:widowControl w:val="0"/>
        <w:shd w:val="clear" w:color="auto" w:fill="FFFFFF"/>
        <w:tabs>
          <w:tab w:val="left" w:leader="dot" w:pos="4536"/>
        </w:tabs>
        <w:jc w:val="center"/>
      </w:pPr>
      <w:r>
        <w:rPr>
          <w:b/>
          <w:bCs/>
        </w:rPr>
        <w:t>ŽEMĖS NUOMOS SUTARTIS Nr. ............</w:t>
      </w:r>
    </w:p>
    <w:p w14:paraId="2CB07BB1" w14:textId="77777777" w:rsidR="00815970" w:rsidRDefault="00815970">
      <w:pPr>
        <w:jc w:val="center"/>
      </w:pPr>
    </w:p>
    <w:p w14:paraId="2CB07BB2" w14:textId="77777777" w:rsidR="00815970" w:rsidRDefault="00B32DEA">
      <w:pPr>
        <w:widowControl w:val="0"/>
        <w:shd w:val="clear" w:color="auto" w:fill="FFFFFF"/>
        <w:tabs>
          <w:tab w:val="left" w:leader="dot" w:pos="3341"/>
        </w:tabs>
        <w:jc w:val="center"/>
      </w:pPr>
      <w:r>
        <w:t>Klaipėda, du tūkstančiai .............................................</w:t>
      </w:r>
      <w:r>
        <w:t>..................</w:t>
      </w:r>
    </w:p>
    <w:p w14:paraId="2CB07BB3" w14:textId="77777777" w:rsidR="00815970" w:rsidRDefault="00815970">
      <w:pPr>
        <w:ind w:firstLine="567"/>
        <w:jc w:val="both"/>
      </w:pPr>
    </w:p>
    <w:p w14:paraId="2CB07BB4" w14:textId="77777777" w:rsidR="00815970" w:rsidRDefault="00B32DEA">
      <w:pPr>
        <w:widowControl w:val="0"/>
        <w:shd w:val="clear" w:color="auto" w:fill="FFFFFF"/>
        <w:ind w:firstLine="567"/>
        <w:jc w:val="both"/>
      </w:pPr>
      <w:r>
        <w:t>Mes, VĮ Klaipėdos valstybinio jūrų uosto direkcija (toliau – Nuomotojas), atstovaujama generalinio direktoriaus .............................., veikiančio pagal VĮ Klaipėdos valstybinio jūrų uosto direkcijos įstatus, ir ................</w:t>
      </w:r>
      <w:r>
        <w:t>.................... (toliau – Nuomininkas), atstovaujama ..........................................., veikiančio pagal ...................................... įstatus, sudarėme šią sutartį (toliau – Sutartis):</w:t>
      </w:r>
    </w:p>
    <w:p w14:paraId="2CB07BB5" w14:textId="77777777" w:rsidR="00815970" w:rsidRDefault="00B32DEA">
      <w:pPr>
        <w:ind w:firstLine="567"/>
        <w:jc w:val="both"/>
      </w:pPr>
    </w:p>
    <w:p w14:paraId="2CB07BB6" w14:textId="77777777" w:rsidR="00815970" w:rsidRDefault="00B32DEA">
      <w:pPr>
        <w:keepNext/>
        <w:shd w:val="clear" w:color="auto" w:fill="FFFFFF"/>
        <w:jc w:val="center"/>
      </w:pPr>
      <w:r>
        <w:rPr>
          <w:b/>
          <w:bCs/>
        </w:rPr>
        <w:t>Sutarties objektas</w:t>
      </w:r>
    </w:p>
    <w:p w14:paraId="2CB07BB7" w14:textId="77777777" w:rsidR="00815970" w:rsidRDefault="00815970">
      <w:pPr>
        <w:keepNext/>
        <w:ind w:firstLine="567"/>
        <w:jc w:val="both"/>
      </w:pPr>
    </w:p>
    <w:p w14:paraId="2CB07BB8" w14:textId="77777777" w:rsidR="00815970" w:rsidRDefault="00B32DEA">
      <w:pPr>
        <w:keepNext/>
        <w:shd w:val="clear" w:color="auto" w:fill="FFFFFF"/>
        <w:ind w:firstLine="567"/>
        <w:jc w:val="both"/>
      </w:pPr>
      <w:r>
        <w:t>1</w:t>
      </w:r>
      <w:r>
        <w:t xml:space="preserve">. Nuomotojas šia </w:t>
      </w:r>
      <w:r>
        <w:t>Sutartimi perduoda Nuomininkui už užmokestį laikinai valdyti ir naudotis pagal šioje Sutartyje nustatytą paskirtį ir naudojimo sąlygas ................. m</w:t>
      </w:r>
      <w:r>
        <w:rPr>
          <w:vertAlign w:val="superscript"/>
        </w:rPr>
        <w:t>2</w:t>
      </w:r>
      <w:r>
        <w:t xml:space="preserve"> (............... kvadratinių metrų ploto) žemės plotą, esantį Klaipėdos valstybinio jūrų uosto terit</w:t>
      </w:r>
      <w:r>
        <w:t>orijoje (toliau – Uosto žemės sklypas), o Nuomininkas įsipareigoja naudoti uosto žemę pagal sutartį ir laiku mokėti uosto žemės nuomos mokestį. Nuomojamo Uosto žemės sklypo ribos nurodytos Uosto žemės sklypo plane šios sutarties priede Nr. ..... .</w:t>
      </w:r>
    </w:p>
    <w:p w14:paraId="2CB07BB9" w14:textId="77777777" w:rsidR="00815970" w:rsidRDefault="00B32DEA">
      <w:pPr>
        <w:widowControl w:val="0"/>
        <w:shd w:val="clear" w:color="auto" w:fill="FFFFFF"/>
        <w:ind w:firstLine="567"/>
        <w:jc w:val="both"/>
      </w:pPr>
      <w:r>
        <w:t>2</w:t>
      </w:r>
      <w:r>
        <w:t>. N</w:t>
      </w:r>
      <w:r>
        <w:t>uomotojas leidžia Nuomininkui naudotis prie nuomojamo Uosto žemės sklypo esančiais hidrotechniniais statiniais: _______________________. Hidrotechninių statinių naudojimo tvarka nustatyta šios sutarties priede Nr. ... (teritorija, užimta šiame punkte nurod</w:t>
      </w:r>
      <w:r>
        <w:t>ytų hidrotechninių statinių, ir Uosto žemės sklypas kartu toliau vadinami – Naudojamu uosto žemės plotu).</w:t>
      </w:r>
    </w:p>
    <w:p w14:paraId="2CB07BBA" w14:textId="77777777" w:rsidR="00815970" w:rsidRDefault="00B32DEA">
      <w:pPr>
        <w:widowControl w:val="0"/>
        <w:shd w:val="clear" w:color="auto" w:fill="FFFFFF"/>
        <w:tabs>
          <w:tab w:val="left" w:pos="638"/>
          <w:tab w:val="left" w:leader="dot" w:pos="3379"/>
        </w:tabs>
        <w:ind w:firstLine="567"/>
        <w:jc w:val="both"/>
      </w:pPr>
      <w:r>
        <w:t>3</w:t>
      </w:r>
      <w:r>
        <w:t>. Nuomotojas leidžia Nuomininkui naudotis Naudojamame uosto žemės plote esančiais ir Nuomotojo valdomais turto patikėjimo teise geležinkelio keli</w:t>
      </w:r>
      <w:r>
        <w:t>ais. Naudojamų geležinkelio kelių priežiūros tvarka nustatyta šios sutarties priede Nr. .... .</w:t>
      </w:r>
    </w:p>
    <w:p w14:paraId="2CB07BBB" w14:textId="77777777" w:rsidR="00815970" w:rsidRDefault="00B32DEA">
      <w:pPr>
        <w:widowControl w:val="0"/>
        <w:shd w:val="clear" w:color="auto" w:fill="FFFFFF"/>
        <w:ind w:firstLine="567"/>
        <w:jc w:val="both"/>
      </w:pPr>
      <w:r>
        <w:t>Jei Naudojamame uosto žemės plote yra kitų asmenų valdomų geležinkelio kelių, tai dėl šių kelių naudojimo gali būti sudarytas Nuomininko ir geležinkelių kelių sa</w:t>
      </w:r>
      <w:r>
        <w:t>vininkų ar valdytojų rašytinis susitarimas.</w:t>
      </w:r>
    </w:p>
    <w:p w14:paraId="2CB07BBC" w14:textId="77777777" w:rsidR="00815970" w:rsidRDefault="00B32DEA">
      <w:pPr>
        <w:ind w:firstLine="567"/>
        <w:jc w:val="both"/>
      </w:pPr>
    </w:p>
    <w:p w14:paraId="2CB07BBD" w14:textId="77777777" w:rsidR="00815970" w:rsidRDefault="00B32DEA">
      <w:pPr>
        <w:widowControl w:val="0"/>
        <w:shd w:val="clear" w:color="auto" w:fill="FFFFFF"/>
        <w:jc w:val="center"/>
      </w:pPr>
      <w:r>
        <w:rPr>
          <w:b/>
          <w:bCs/>
        </w:rPr>
        <w:t>Sutarties terminas</w:t>
      </w:r>
    </w:p>
    <w:p w14:paraId="2CB07BBE" w14:textId="77777777" w:rsidR="00815970" w:rsidRDefault="00815970">
      <w:pPr>
        <w:ind w:firstLine="567"/>
        <w:jc w:val="both"/>
      </w:pPr>
    </w:p>
    <w:p w14:paraId="2CB07BBF" w14:textId="77777777" w:rsidR="00815970" w:rsidRDefault="00B32DEA">
      <w:pPr>
        <w:widowControl w:val="0"/>
        <w:shd w:val="clear" w:color="auto" w:fill="FFFFFF"/>
        <w:tabs>
          <w:tab w:val="left" w:pos="638"/>
          <w:tab w:val="left" w:leader="dot" w:pos="4243"/>
        </w:tabs>
        <w:ind w:firstLine="567"/>
        <w:jc w:val="both"/>
      </w:pPr>
      <w:r>
        <w:t>4</w:t>
      </w:r>
      <w:r>
        <w:t xml:space="preserve">. Uosto žemės sklypo nuomos terminas – ................................ .Nuomininkas, tvarkingai vykdęs šia sutartimi prisiimtus įsipareigojimus, pasibaigus sutarties terminui, turi </w:t>
      </w:r>
      <w:r>
        <w:t>pirmumo teisę atnaujinti uosto žemės nuomos sutartį.</w:t>
      </w:r>
    </w:p>
    <w:p w14:paraId="2CB07BC0" w14:textId="77777777" w:rsidR="00815970" w:rsidRDefault="00B32DEA">
      <w:pPr>
        <w:ind w:firstLine="567"/>
        <w:jc w:val="both"/>
      </w:pPr>
    </w:p>
    <w:p w14:paraId="2CB07BC1" w14:textId="77777777" w:rsidR="00815970" w:rsidRDefault="00B32DEA">
      <w:pPr>
        <w:widowControl w:val="0"/>
        <w:shd w:val="clear" w:color="auto" w:fill="FFFFFF"/>
        <w:jc w:val="center"/>
        <w:rPr>
          <w:b/>
        </w:rPr>
      </w:pPr>
      <w:r>
        <w:rPr>
          <w:b/>
        </w:rPr>
        <w:t xml:space="preserve">Šalių </w:t>
      </w:r>
      <w:r>
        <w:rPr>
          <w:b/>
          <w:bCs/>
        </w:rPr>
        <w:t>pareigos ir teisės</w:t>
      </w:r>
    </w:p>
    <w:p w14:paraId="2CB07BC2" w14:textId="77777777" w:rsidR="00815970" w:rsidRDefault="00815970">
      <w:pPr>
        <w:ind w:firstLine="567"/>
        <w:jc w:val="both"/>
      </w:pPr>
    </w:p>
    <w:p w14:paraId="2CB07BC3" w14:textId="77777777" w:rsidR="00815970" w:rsidRDefault="00B32DEA">
      <w:pPr>
        <w:widowControl w:val="0"/>
        <w:shd w:val="clear" w:color="auto" w:fill="FFFFFF"/>
        <w:tabs>
          <w:tab w:val="left" w:pos="701"/>
          <w:tab w:val="left" w:leader="underscore" w:pos="936"/>
        </w:tabs>
        <w:ind w:firstLine="567"/>
        <w:jc w:val="both"/>
      </w:pPr>
      <w:r>
        <w:t>5</w:t>
      </w:r>
      <w:r>
        <w:t>. Nuomininkas įsipareigoja naudoti uosto žemės plotą pagal šios sutarties sąlygas __________________ paskirčiai ir uosto funkcinę paskirtį atitinkančiai veiklai.</w:t>
      </w:r>
    </w:p>
    <w:p w14:paraId="2CB07BC4" w14:textId="77777777" w:rsidR="00815970" w:rsidRDefault="00B32DEA">
      <w:pPr>
        <w:widowControl w:val="0"/>
        <w:shd w:val="clear" w:color="auto" w:fill="FFFFFF"/>
        <w:tabs>
          <w:tab w:val="left" w:pos="624"/>
          <w:tab w:val="left" w:leader="dot" w:pos="4339"/>
        </w:tabs>
        <w:ind w:firstLine="567"/>
        <w:jc w:val="both"/>
      </w:pPr>
      <w:r>
        <w:t>6</w:t>
      </w:r>
      <w:r>
        <w:t>. Nuomininkas patvirtina, kad yra susipažinęs su suteikiamu naudotis uosto žemės plotu, koks jis yra nurodytas Uosto žemės sklypo plane šios sutarties priede Nr. ..., ir sutinka juo naudotis.</w:t>
      </w:r>
    </w:p>
    <w:p w14:paraId="2CB07BC5" w14:textId="77777777" w:rsidR="00815970" w:rsidRDefault="00B32DEA">
      <w:pPr>
        <w:widowControl w:val="0"/>
        <w:shd w:val="clear" w:color="auto" w:fill="FFFFFF"/>
        <w:tabs>
          <w:tab w:val="left" w:pos="624"/>
          <w:tab w:val="left" w:leader="dot" w:pos="5179"/>
        </w:tabs>
        <w:ind w:firstLine="567"/>
        <w:jc w:val="both"/>
      </w:pPr>
      <w:r>
        <w:t>7</w:t>
      </w:r>
      <w:r>
        <w:t>. Nuomininkas įsipareigoja per metus perkrauti ne mažiau ka</w:t>
      </w:r>
      <w:r>
        <w:t>ip ................... tūkstančių tonų, vykdyti apyvartą ne mažiau kaip už ................... tūkstančių litų (nereikalinga išbraukti).</w:t>
      </w:r>
    </w:p>
    <w:p w14:paraId="2CB07BC6" w14:textId="77777777" w:rsidR="00815970" w:rsidRDefault="00B32DEA">
      <w:pPr>
        <w:widowControl w:val="0"/>
        <w:shd w:val="clear" w:color="auto" w:fill="FFFFFF"/>
        <w:ind w:firstLine="567"/>
        <w:jc w:val="both"/>
      </w:pPr>
      <w:r>
        <w:t>8</w:t>
      </w:r>
      <w:r>
        <w:t xml:space="preserve">. Nuomininkas turi teisę vykdyti statinių, įrenginių statybą, inžinerinių komunikacijų, kelių tiesimą, </w:t>
      </w:r>
      <w:r>
        <w:t>rekonstrukciją ar likvidavimą Naudojamame uosto žemės plote tik gavęs Nuomotojo raštišką leidimą.</w:t>
      </w:r>
    </w:p>
    <w:p w14:paraId="2CB07BC7" w14:textId="77777777" w:rsidR="00815970" w:rsidRDefault="00B32DEA">
      <w:pPr>
        <w:widowControl w:val="0"/>
        <w:shd w:val="clear" w:color="auto" w:fill="FFFFFF"/>
        <w:ind w:firstLine="567"/>
        <w:jc w:val="both"/>
      </w:pPr>
      <w:r>
        <w:t>9</w:t>
      </w:r>
      <w:r>
        <w:t>. Nuomininkas privalo Naudojamame uosto žemės plote sudaryti sąlygas statybos, rekonstravimo ir remonto darbams, susijusiems su Klaipėdos miesto ir uosto</w:t>
      </w:r>
      <w:r>
        <w:t xml:space="preserve"> interesais.</w:t>
      </w:r>
    </w:p>
    <w:p w14:paraId="2CB07BC8" w14:textId="77777777" w:rsidR="00815970" w:rsidRDefault="00B32DEA">
      <w:pPr>
        <w:widowControl w:val="0"/>
        <w:shd w:val="clear" w:color="auto" w:fill="FFFFFF"/>
        <w:ind w:firstLine="567"/>
        <w:jc w:val="both"/>
      </w:pPr>
      <w:r>
        <w:t>10</w:t>
      </w:r>
      <w:r>
        <w:t>. Nuomininkas naudoja Naudojamame uosto žemės plote esančius bendrojo naudojimo objektus (navigacinius ženklus, kitą uosto eksploatacijai reikalingą įrangą) teisės aktų nustatyta tvarka ir atsako už tokios įrangos apsaugą.</w:t>
      </w:r>
    </w:p>
    <w:p w14:paraId="2CB07BC9" w14:textId="77777777" w:rsidR="00815970" w:rsidRDefault="00B32DEA">
      <w:pPr>
        <w:widowControl w:val="0"/>
        <w:shd w:val="clear" w:color="auto" w:fill="FFFFFF"/>
        <w:ind w:firstLine="567"/>
        <w:jc w:val="both"/>
      </w:pPr>
      <w:r>
        <w:t>11</w:t>
      </w:r>
      <w:r>
        <w:t>. Kitiem</w:t>
      </w:r>
      <w:r>
        <w:t>s subjektams priklausančių pastatų, statinių, inžinerinių tinklų, kelių, tvorų naudojimo, eksploatavimo ir remonto tvarką Nuomininkas nustato atskirose sutartyse su šiais subjektais ir apie tai informuoja Nuomotoją.</w:t>
      </w:r>
    </w:p>
    <w:p w14:paraId="2CB07BCA" w14:textId="77777777" w:rsidR="00815970" w:rsidRDefault="00B32DEA">
      <w:pPr>
        <w:widowControl w:val="0"/>
        <w:shd w:val="clear" w:color="auto" w:fill="FFFFFF"/>
        <w:ind w:firstLine="567"/>
        <w:jc w:val="both"/>
      </w:pPr>
      <w:r>
        <w:t>12</w:t>
      </w:r>
      <w:r>
        <w:t>. Nuomininkas privalo Naudojamą uo</w:t>
      </w:r>
      <w:r>
        <w:t>sto žemės plotą aptverti ir tvarkyti teisės aktų nustatyta tvarka.</w:t>
      </w:r>
    </w:p>
    <w:p w14:paraId="2CB07BCB" w14:textId="77777777" w:rsidR="00815970" w:rsidRDefault="00B32DEA">
      <w:pPr>
        <w:widowControl w:val="0"/>
        <w:shd w:val="clear" w:color="auto" w:fill="FFFFFF"/>
        <w:ind w:firstLine="567"/>
        <w:jc w:val="both"/>
      </w:pPr>
      <w:r>
        <w:t>13</w:t>
      </w:r>
      <w:r>
        <w:t>. Nuomininkas savo lėšomis organizuoja Naudojamo uosto žemės ploto ir jame esančio turto apsaugą. Sudarydamas sutartis su įmonėmis, teikiančiomis apsaugos paslaugas, dėl nuomojamo Uos</w:t>
      </w:r>
      <w:r>
        <w:t>to žemės sklypo apsaugos, Nuomininkas ne vėliau kaip per 10 dienų po sutarties dėl nuomojamo Uosto žemės sklypo apsaugos pasirašymo privalo ją pateikti Uosto direkcijai. Šias sutartis su Lietuvos Respublikos valstybės saugumo departamentu ir Policijos depa</w:t>
      </w:r>
      <w:r>
        <w:t>rtamentu prie Vidaus reikalų ministerijos derina Uosto direkcija.</w:t>
      </w:r>
    </w:p>
    <w:p w14:paraId="2CB07BCC" w14:textId="77777777" w:rsidR="00815970" w:rsidRDefault="00B32DEA">
      <w:pPr>
        <w:widowControl w:val="0"/>
        <w:shd w:val="clear" w:color="auto" w:fill="FFFFFF"/>
        <w:ind w:firstLine="567"/>
        <w:jc w:val="both"/>
      </w:pPr>
      <w:r>
        <w:t>14</w:t>
      </w:r>
      <w:r>
        <w:t>. Nuomininkas privalo laikytis Lietuvos Respublikoje teisės aktais nustatytų aplinkos apsaugos (žemės, oro, vandens, gruntinių vandenų ir kt.), sanitarijos, priešgaisrinės apsaugos, te</w:t>
      </w:r>
      <w:r>
        <w:t>chninių, muitinės, pasienio policijos ir kitų reikalavimų. Už jų nevykdymą Nuomininkas atsako Lietuvos Respublikos įstatymų ir kitų teisės aktų nustatyta tvarka.</w:t>
      </w:r>
    </w:p>
    <w:p w14:paraId="2CB07BCD" w14:textId="77777777" w:rsidR="00815970" w:rsidRDefault="00B32DEA">
      <w:pPr>
        <w:widowControl w:val="0"/>
        <w:shd w:val="clear" w:color="auto" w:fill="FFFFFF"/>
        <w:ind w:firstLine="567"/>
        <w:jc w:val="both"/>
      </w:pPr>
      <w:r>
        <w:t>15</w:t>
      </w:r>
      <w:r>
        <w:t>. Nuomininkas Klaipėdos miesto savivaldybės nustatyta tvarka privalo prižiūrėti Naudojam</w:t>
      </w:r>
      <w:r>
        <w:t>ą uosto žemės plotą.</w:t>
      </w:r>
    </w:p>
    <w:p w14:paraId="2CB07BCE" w14:textId="77777777" w:rsidR="00815970" w:rsidRDefault="00B32DEA">
      <w:pPr>
        <w:widowControl w:val="0"/>
        <w:shd w:val="clear" w:color="auto" w:fill="FFFFFF"/>
        <w:ind w:firstLine="567"/>
        <w:jc w:val="both"/>
      </w:pPr>
      <w:r>
        <w:t>16</w:t>
      </w:r>
      <w:r>
        <w:t>. Nuomininkas įsipareigoja teikti Nuomotojui žinias apie krovos darbų apimtis, aptarnautų laivų skaičių ir pan., pateikdamas atitinkamų statistinės ataskaitos formų kopijas ar teikdamas informaciją pagal Nuomotojo suderintas form</w:t>
      </w:r>
      <w:r>
        <w:t>as ir terminus.</w:t>
      </w:r>
    </w:p>
    <w:p w14:paraId="2CB07BCF" w14:textId="77777777" w:rsidR="00815970" w:rsidRDefault="00B32DEA">
      <w:pPr>
        <w:widowControl w:val="0"/>
        <w:shd w:val="clear" w:color="auto" w:fill="FFFFFF"/>
        <w:ind w:firstLine="567"/>
        <w:jc w:val="both"/>
      </w:pPr>
      <w:r>
        <w:t>17</w:t>
      </w:r>
      <w:r>
        <w:t>. Nuomininkas privalo laikytis Klaipėdos valstybinio jūrų uosto naudojimo taisyklių, patvirtintų Lietuvos Respublikos susisiekimo ministro 1997 m. liepos 7 d. įsakymu Nr. 264 „Dėl Klaipėdos valstybinio jūrų uosto naudojimo taisyklių p</w:t>
      </w:r>
      <w:r>
        <w:t xml:space="preserve">atvirtinimo“ (Žin., 1997, Nr. </w:t>
      </w:r>
      <w:hyperlink r:id="rId13" w:tgtFrame="_blank" w:history="1">
        <w:r>
          <w:rPr>
            <w:color w:val="0000FF" w:themeColor="hyperlink"/>
            <w:u w:val="single"/>
          </w:rPr>
          <w:t>72-1853</w:t>
        </w:r>
      </w:hyperlink>
      <w:r>
        <w:t xml:space="preserve">; 2007, Nr. </w:t>
      </w:r>
      <w:hyperlink r:id="rId14" w:tgtFrame="_blank" w:history="1">
        <w:r>
          <w:rPr>
            <w:color w:val="0000FF" w:themeColor="hyperlink"/>
            <w:u w:val="single"/>
          </w:rPr>
          <w:t>22-853</w:t>
        </w:r>
      </w:hyperlink>
      <w:r>
        <w:t>), Klaipėdos valstybinio jūrų uosto laivybo</w:t>
      </w:r>
      <w:r>
        <w:t xml:space="preserve">s taisyklių, patvirtintų Lietuvos Respublikos susisiekimo ministro 1998 m. liepos 16 d. įsakymu Nr. 286 „Dėl Klaipėdos valstybinio jūrų uosto laivybos taisyklių patvirtinimo“ (Žin., 1998, Nr. </w:t>
      </w:r>
      <w:hyperlink r:id="rId15" w:tgtFrame="_blank" w:history="1">
        <w:r>
          <w:rPr>
            <w:color w:val="0000FF" w:themeColor="hyperlink"/>
            <w:u w:val="single"/>
          </w:rPr>
          <w:t>69-2025</w:t>
        </w:r>
      </w:hyperlink>
      <w:r>
        <w:t xml:space="preserve">; 2003, Nr. </w:t>
      </w:r>
      <w:hyperlink r:id="rId16" w:tgtFrame="_blank" w:history="1">
        <w:r>
          <w:rPr>
            <w:color w:val="0000FF" w:themeColor="hyperlink"/>
            <w:u w:val="single"/>
          </w:rPr>
          <w:t>113-5086</w:t>
        </w:r>
      </w:hyperlink>
      <w:r>
        <w:t>), Klaipėdos valstybinio jūrų uosto hidrotechnikos statinių eksploatavimo taisyklių, patvirtintų Lietuvos Respublikos susisiekimo minis</w:t>
      </w:r>
      <w:r>
        <w:t xml:space="preserve">tro 2000 m. gruodžio 4 d. įsakymu Nr. 349 „Dėl Klaipėdos valstybinio jūrų uosto hidrotechnikos statinių eksploatavimo taisyklių patvirtinimo (Žin., 2000, Nr. </w:t>
      </w:r>
      <w:hyperlink r:id="rId17" w:tgtFrame="_blank" w:history="1">
        <w:r>
          <w:rPr>
            <w:color w:val="0000FF" w:themeColor="hyperlink"/>
            <w:u w:val="single"/>
          </w:rPr>
          <w:t>108-3467</w:t>
        </w:r>
      </w:hyperlink>
      <w:r>
        <w:t>), reikalav</w:t>
      </w:r>
      <w:r>
        <w:t>imų.</w:t>
      </w:r>
    </w:p>
    <w:p w14:paraId="2CB07BD0" w14:textId="77777777" w:rsidR="00815970" w:rsidRDefault="00B32DEA">
      <w:pPr>
        <w:widowControl w:val="0"/>
        <w:shd w:val="clear" w:color="auto" w:fill="FFFFFF"/>
        <w:ind w:firstLine="567"/>
        <w:jc w:val="both"/>
      </w:pPr>
      <w:r>
        <w:t>18</w:t>
      </w:r>
      <w:r>
        <w:t>. Nuomininkas į Naudojamą uosto žemės plotą bet kuriuo paros metu privalo įleisti uosto veiklą kontroliuojančių institucijų atstovus Klaipėdos valstybinio jūrų uosto naudojimo taisyklių nustatyta tvarka.</w:t>
      </w:r>
    </w:p>
    <w:p w14:paraId="2CB07BD1" w14:textId="77777777" w:rsidR="00815970" w:rsidRDefault="00B32DEA">
      <w:pPr>
        <w:widowControl w:val="0"/>
        <w:shd w:val="clear" w:color="auto" w:fill="FFFFFF"/>
        <w:ind w:firstLine="567"/>
        <w:jc w:val="both"/>
      </w:pPr>
      <w:r>
        <w:t>19</w:t>
      </w:r>
      <w:r>
        <w:t>. Stacionarius plūdriuosius įrengin</w:t>
      </w:r>
      <w:r>
        <w:t>ius Nuomininkui leidžiama statyti tik iš anksto gavus raštišką Nuomotojo leidimą.</w:t>
      </w:r>
    </w:p>
    <w:p w14:paraId="2CB07BD2" w14:textId="77777777" w:rsidR="00815970" w:rsidRDefault="00B32DEA">
      <w:pPr>
        <w:widowControl w:val="0"/>
        <w:shd w:val="clear" w:color="auto" w:fill="FFFFFF"/>
        <w:ind w:firstLine="567"/>
        <w:jc w:val="both"/>
      </w:pPr>
      <w:r>
        <w:t>20</w:t>
      </w:r>
      <w:r>
        <w:t>. Šios sutarties terminui pasibaigus arba ją nutraukus, Nuomininkas privalo grąžinti Naudojamą uosto žemės plotą tvarkingą.</w:t>
      </w:r>
    </w:p>
    <w:p w14:paraId="2CB07BD3" w14:textId="77777777" w:rsidR="00815970" w:rsidRDefault="00B32DEA">
      <w:pPr>
        <w:widowControl w:val="0"/>
        <w:shd w:val="clear" w:color="auto" w:fill="FFFFFF"/>
        <w:ind w:firstLine="567"/>
        <w:jc w:val="both"/>
      </w:pPr>
      <w:r>
        <w:t>Jeigu Naudojamame uosto žemės plote be Nuomo</w:t>
      </w:r>
      <w:r>
        <w:t>tojo sutikimo buvo pastatyti ar nugriauti statiniai, užteršta žemė ar pan., apie tai pažymima akte. Šiuo atveju Nuomininkas atlygina padarytą žalą arba savo lėšomis atkuria tokią Naudojamo uosto žemės ploto būklę, kuri buvo iki žalos padarymo.</w:t>
      </w:r>
    </w:p>
    <w:p w14:paraId="2CB07BD4" w14:textId="77777777" w:rsidR="00815970" w:rsidRDefault="00B32DEA">
      <w:pPr>
        <w:widowControl w:val="0"/>
        <w:shd w:val="clear" w:color="auto" w:fill="FFFFFF"/>
        <w:ind w:firstLine="567"/>
        <w:jc w:val="both"/>
      </w:pPr>
      <w:r>
        <w:t>Jeigu Nuomin</w:t>
      </w:r>
      <w:r>
        <w:t xml:space="preserve">inkas, sudaręs su Nuomotoju uosto infrastruktūros pagerinimo ar sukūrimo sutartį, Naudojamame uosto žemės plote pagal su Nuomotoju suderintą projektą pagerino uosto infrastruktūros objektus arba sukūrė naujus, jis turi teisę į šiam tikslui turėtų </w:t>
      </w:r>
      <w:r>
        <w:lastRenderedPageBreak/>
        <w:t>būtinų iš</w:t>
      </w:r>
      <w:r>
        <w:t>laidų atlyginimą arba jų įskaitymą į uosto žemės nuomos mokestį.</w:t>
      </w:r>
    </w:p>
    <w:p w14:paraId="2CB07BD5" w14:textId="77777777" w:rsidR="00815970" w:rsidRDefault="00B32DEA">
      <w:pPr>
        <w:ind w:firstLine="567"/>
        <w:jc w:val="both"/>
      </w:pPr>
      <w:r>
        <w:t>21</w:t>
      </w:r>
      <w:r>
        <w:t>. Nuomininkas savo lėšomis privalo likviduoti gedimų, avarijų, įvykusių Naudojamame uosto žemės plote dėl Nuomininko ar kitų su Nuomininku susijusių subjektų kaltės, padarinius.</w:t>
      </w:r>
    </w:p>
    <w:p w14:paraId="2CB07BD6" w14:textId="77777777" w:rsidR="00815970" w:rsidRDefault="00B32DEA">
      <w:pPr>
        <w:widowControl w:val="0"/>
        <w:shd w:val="clear" w:color="auto" w:fill="FFFFFF"/>
        <w:ind w:firstLine="567"/>
        <w:jc w:val="both"/>
      </w:pPr>
      <w:r>
        <w:t>22</w:t>
      </w:r>
      <w:r>
        <w:t>.</w:t>
      </w:r>
      <w:r>
        <w:t xml:space="preserve"> Nuomininkas atsako už saugų darbą Naudojamame uosto žemės plote, laikosi transporto eismą reglamentuojančių teisės aktų reikalavimų ir nustato specialiojo (techninio) transporto eismo taisykles pagal saugos darbe teisės aktų reikalavimus ir jų laikosi.</w:t>
      </w:r>
    </w:p>
    <w:p w14:paraId="2CB07BD7" w14:textId="77777777" w:rsidR="00815970" w:rsidRDefault="00B32DEA">
      <w:pPr>
        <w:widowControl w:val="0"/>
        <w:shd w:val="clear" w:color="auto" w:fill="FFFFFF"/>
        <w:ind w:firstLine="567"/>
        <w:jc w:val="both"/>
      </w:pPr>
      <w:r>
        <w:t>23</w:t>
      </w:r>
      <w:r>
        <w:t>. Naudojamame uosto žemės plote esantys keliai, geležinkelio keliai turi būti neužkrauti, kad transporto priemonės galėtų laisvai judėti.</w:t>
      </w:r>
    </w:p>
    <w:p w14:paraId="2CB07BD8" w14:textId="77777777" w:rsidR="00815970" w:rsidRDefault="00B32DEA">
      <w:pPr>
        <w:widowControl w:val="0"/>
        <w:shd w:val="clear" w:color="auto" w:fill="FFFFFF"/>
        <w:ind w:firstLine="567"/>
        <w:jc w:val="both"/>
      </w:pPr>
      <w:r>
        <w:t xml:space="preserve">Jeigu kitas nuomininkas patyrė nuostolių dėl šiame punkte nustatytos sąlygos nesilaikymo, tai Nuomininkas privalo </w:t>
      </w:r>
      <w:r>
        <w:t>juos atlyginti.</w:t>
      </w:r>
    </w:p>
    <w:p w14:paraId="2CB07BD9" w14:textId="77777777" w:rsidR="00815970" w:rsidRDefault="00B32DEA">
      <w:pPr>
        <w:widowControl w:val="0"/>
        <w:shd w:val="clear" w:color="auto" w:fill="FFFFFF"/>
        <w:ind w:firstLine="567"/>
        <w:jc w:val="both"/>
      </w:pPr>
      <w:r>
        <w:t>24</w:t>
      </w:r>
      <w:r>
        <w:t>. Nuomininkui draudžiama subnuomoti Naudojamą uosto žemės plotą.</w:t>
      </w:r>
    </w:p>
    <w:p w14:paraId="2CB07BDA" w14:textId="77777777" w:rsidR="00815970" w:rsidRDefault="00B32DEA">
      <w:pPr>
        <w:widowControl w:val="0"/>
        <w:shd w:val="clear" w:color="auto" w:fill="FFFFFF"/>
        <w:ind w:firstLine="567"/>
        <w:jc w:val="both"/>
      </w:pPr>
      <w:r>
        <w:t>25</w:t>
      </w:r>
      <w:r>
        <w:t>. Nuomininkas, suderinęs sistemų techninius projektus su Lietuvos Respublikos valstybės saugumo departamento Klaipėdos apygardos skyriumi, Muitinės departamento pr</w:t>
      </w:r>
      <w:r>
        <w:t>ie Finansų ministerijos Klaipėdos teritorine muitine, Valstybės sienos apsaugos tarnybos prie Vidaus reikalų ministerijos Pakrančių apsaugos rinktine ir Nuomotoju, privalo įrengti nuomojamos uosto teritorijos perimetro televizinės apžvalgos ir apsauginės s</w:t>
      </w:r>
      <w:r>
        <w:t>ignalizacijos sistemas, o prie uosto vartų (įvažiavimo ir išvažiavimo) – įrengti techninės kontrolės sistemas pagal Klaipėdos valstybinio jūrų uosto automobilių ir pėsčiųjų vartų techninės kontrolės sistemos techninius reikalavimus, patvirtintus Lietuvos R</w:t>
      </w:r>
      <w:r>
        <w:t xml:space="preserve">espublikos susisiekimo ministro 2002 m. balandžio 10 įsakymu Nr. 3-139 „Dėl Klaipėdos valstybinio jūrų uosto automobilių ir pėsčiųjų vartų techninės kontrolės sistemos techninių reikalavimų patvirtinimo“ (Žin., 2002, Nr. </w:t>
      </w:r>
      <w:hyperlink r:id="rId18" w:tgtFrame="_blank" w:history="1">
        <w:r>
          <w:rPr>
            <w:color w:val="0000FF" w:themeColor="hyperlink"/>
            <w:u w:val="single"/>
          </w:rPr>
          <w:t>42-1583</w:t>
        </w:r>
      </w:hyperlink>
      <w:r>
        <w:t>), taip pat užtikrinti šių sistemų funkcionavimą ir sudaryti technines galimybes neatlygintinai prie jų prisijungti uoste kontrolę vykdančioms valstybės institucijoms ir Nuomotojui.</w:t>
      </w:r>
    </w:p>
    <w:p w14:paraId="2CB07BDB" w14:textId="77777777" w:rsidR="00815970" w:rsidRDefault="00B32DEA">
      <w:pPr>
        <w:widowControl w:val="0"/>
        <w:shd w:val="clear" w:color="auto" w:fill="FFFFFF"/>
        <w:ind w:firstLine="567"/>
        <w:jc w:val="both"/>
      </w:pPr>
      <w:r>
        <w:t>26</w:t>
      </w:r>
      <w:r>
        <w:t>. Nuomininkas pri</w:t>
      </w:r>
      <w:r>
        <w:t>valo įrengti aptvertas saugomas aikšteles akcizais apmokestinamoms prekėms ir prekėms, nurodytoms Finansų ministerijos sąraše, bei kontroliuojamoms strateginėms prekėms ir technologijoms, nurodytoms Lietuvos Respublikos Vyriausybės patvirtintame sąraše, sa</w:t>
      </w:r>
      <w:r>
        <w:t>ndėliuoti ir saugoti.</w:t>
      </w:r>
    </w:p>
    <w:p w14:paraId="2CB07BDC" w14:textId="77777777" w:rsidR="00815970" w:rsidRDefault="00B32DEA">
      <w:pPr>
        <w:widowControl w:val="0"/>
        <w:shd w:val="clear" w:color="auto" w:fill="FFFFFF"/>
        <w:ind w:firstLine="567"/>
        <w:jc w:val="both"/>
      </w:pPr>
      <w:r>
        <w:t>27</w:t>
      </w:r>
      <w:r>
        <w:t xml:space="preserve">. Nuomotojas neatsakingas už geležinkelio transporto eismą Nuomininko Naudojamame uosto žemės plote esančiuose geležinkelio keliuose. Geležinkelio transporto eismas Nuomininko Naudojamame uosto žemės plote organizuojamas teisės </w:t>
      </w:r>
      <w:r>
        <w:t>aktų, reglamentuojančių geležinkelio transportą, nustatyta tvarka.</w:t>
      </w:r>
    </w:p>
    <w:p w14:paraId="2CB07BDD" w14:textId="77777777" w:rsidR="00815970" w:rsidRDefault="00B32DEA">
      <w:pPr>
        <w:widowControl w:val="0"/>
        <w:shd w:val="clear" w:color="auto" w:fill="FFFFFF"/>
        <w:ind w:firstLine="567"/>
        <w:jc w:val="both"/>
      </w:pPr>
      <w:r>
        <w:t>28</w:t>
      </w:r>
      <w:r>
        <w:t>. Nuomininko teisės ir pareigos, numatytos šioje sutartyje, privalomos ir jo teisių perėmėjui.</w:t>
      </w:r>
    </w:p>
    <w:p w14:paraId="2CB07BDE" w14:textId="77777777" w:rsidR="00815970" w:rsidRDefault="00B32DEA">
      <w:pPr>
        <w:widowControl w:val="0"/>
        <w:shd w:val="clear" w:color="auto" w:fill="FFFFFF"/>
        <w:ind w:firstLine="567"/>
        <w:jc w:val="both"/>
      </w:pPr>
      <w:r>
        <w:t>29</w:t>
      </w:r>
      <w:r>
        <w:t>. Nuomotojas įsipareigoja iš Nuomininko gautų šios sutarties 16 punkte nurodytų ži</w:t>
      </w:r>
      <w:r>
        <w:t>nių neteikti kitiems juridiniams bei fiziniams asmenims.</w:t>
      </w:r>
    </w:p>
    <w:p w14:paraId="2CB07BDF" w14:textId="77777777" w:rsidR="00815970" w:rsidRDefault="00B32DEA">
      <w:pPr>
        <w:ind w:firstLine="567"/>
        <w:jc w:val="both"/>
      </w:pPr>
    </w:p>
    <w:p w14:paraId="2CB07BE0" w14:textId="77777777" w:rsidR="00815970" w:rsidRDefault="00B32DEA">
      <w:pPr>
        <w:widowControl w:val="0"/>
        <w:shd w:val="clear" w:color="auto" w:fill="FFFFFF"/>
        <w:jc w:val="center"/>
      </w:pPr>
      <w:r>
        <w:rPr>
          <w:b/>
          <w:bCs/>
        </w:rPr>
        <w:t>Uosto žemės nuomos mokestis ir atsiskaitymų tvarka</w:t>
      </w:r>
    </w:p>
    <w:p w14:paraId="2CB07BE1" w14:textId="77777777" w:rsidR="00815970" w:rsidRDefault="00815970">
      <w:pPr>
        <w:ind w:firstLine="567"/>
        <w:jc w:val="both"/>
      </w:pPr>
    </w:p>
    <w:p w14:paraId="2CB07BE2" w14:textId="77777777" w:rsidR="00815970" w:rsidRDefault="00B32DEA">
      <w:pPr>
        <w:widowControl w:val="0"/>
        <w:shd w:val="clear" w:color="auto" w:fill="FFFFFF"/>
        <w:ind w:firstLine="567"/>
        <w:jc w:val="both"/>
      </w:pPr>
      <w:r>
        <w:t>30</w:t>
      </w:r>
      <w:r>
        <w:t>. Uosto žemės nuomos mokestis yra apskaičiuojamas pagal Klaipėdos valstybinio jūrų uosto žemės nuomos mokesčio apskaičiavimo ir uosto že</w:t>
      </w:r>
      <w:r>
        <w:t xml:space="preserve">mės nuomos mokesčio dydžių taisykles, patvirtintas Lietuvos Respublikos susisiekimo ministro 2007 m. gruodžio 29 d. įsakymu Nr. 3-426 (Žin., 2008, Nr. </w:t>
      </w:r>
      <w:hyperlink r:id="rId19" w:tgtFrame="_blank" w:history="1">
        <w:r>
          <w:rPr>
            <w:color w:val="0000FF" w:themeColor="hyperlink"/>
            <w:u w:val="single"/>
          </w:rPr>
          <w:t>5-186</w:t>
        </w:r>
      </w:hyperlink>
      <w:r>
        <w:t>), ir kitų teisės akt</w:t>
      </w:r>
      <w:r>
        <w:t>ų nuostatas, kurio konkretus dydis yra nustatytas šios Sutarties priede Nr. ________.</w:t>
      </w:r>
    </w:p>
    <w:p w14:paraId="2CB07BE3" w14:textId="77777777" w:rsidR="00815970" w:rsidRDefault="00B32DEA">
      <w:pPr>
        <w:widowControl w:val="0"/>
        <w:shd w:val="clear" w:color="auto" w:fill="FFFFFF"/>
        <w:ind w:firstLine="567"/>
        <w:jc w:val="both"/>
      </w:pPr>
      <w:r>
        <w:t>31</w:t>
      </w:r>
      <w:r>
        <w:t>. Nuomininkas nuomos mokestį moka lygiomis dalimis kas ketvirtį, bet ne vėliau kaip iki kito ketvirčio pirmojo mėnesio 10 d.</w:t>
      </w:r>
    </w:p>
    <w:p w14:paraId="2CB07BE4" w14:textId="77777777" w:rsidR="00815970" w:rsidRDefault="00B32DEA">
      <w:pPr>
        <w:widowControl w:val="0"/>
        <w:shd w:val="clear" w:color="auto" w:fill="FFFFFF"/>
        <w:ind w:firstLine="567"/>
        <w:jc w:val="both"/>
      </w:pPr>
      <w:r>
        <w:t>32</w:t>
      </w:r>
      <w:r>
        <w:t>. Praleidęs mokesčio mokėjimo ter</w:t>
      </w:r>
      <w:r>
        <w:t>miną, Nuomininkas moka 0,2 procento nesumokėto žemės nuomos mokesčio delspinigius už kiekvieną pradelstą dieną iki visiško prievolės įvykdymo.</w:t>
      </w:r>
    </w:p>
    <w:p w14:paraId="2CB07BE5" w14:textId="77777777" w:rsidR="00815970" w:rsidRDefault="00B32DEA">
      <w:pPr>
        <w:widowControl w:val="0"/>
        <w:shd w:val="clear" w:color="auto" w:fill="FFFFFF"/>
        <w:ind w:firstLine="567"/>
        <w:jc w:val="both"/>
      </w:pPr>
      <w:r>
        <w:t>33</w:t>
      </w:r>
      <w:r>
        <w:t>. Pasikeitus uosto žemės nuomos mokesčiui ir Nuomininkui atsisakant ar vengiant šios Sutarties 39 punkte nu</w:t>
      </w:r>
      <w:r>
        <w:t xml:space="preserve">statyta tvarka pakeisti uosto žemės nuomos sutartį, Nuomininkas </w:t>
      </w:r>
      <w:r>
        <w:lastRenderedPageBreak/>
        <w:t>privalės mokėti tokį metinį uosto žemės nuomos mokestį, koks bus nurodytas Nuomotojo pagal teisės aktų nustatytą tvarką atliktame ir Nuomininkui raštu pateiktame uosto žemės nuomos mokesčio ap</w:t>
      </w:r>
      <w:r>
        <w:t>skaičiavime.</w:t>
      </w:r>
    </w:p>
    <w:p w14:paraId="2CB07BE6" w14:textId="77777777" w:rsidR="00815970" w:rsidRDefault="00B32DEA">
      <w:pPr>
        <w:ind w:firstLine="567"/>
        <w:jc w:val="both"/>
      </w:pPr>
    </w:p>
    <w:p w14:paraId="2CB07BE7" w14:textId="77777777" w:rsidR="00815970" w:rsidRDefault="00B32DEA">
      <w:pPr>
        <w:widowControl w:val="0"/>
        <w:shd w:val="clear" w:color="auto" w:fill="FFFFFF"/>
        <w:jc w:val="center"/>
      </w:pPr>
      <w:r>
        <w:rPr>
          <w:b/>
          <w:bCs/>
        </w:rPr>
        <w:t>Ginčų sprendimo tvarka</w:t>
      </w:r>
    </w:p>
    <w:p w14:paraId="2CB07BE8" w14:textId="77777777" w:rsidR="00815970" w:rsidRDefault="00815970">
      <w:pPr>
        <w:ind w:firstLine="567"/>
        <w:jc w:val="both"/>
      </w:pPr>
    </w:p>
    <w:p w14:paraId="2CB07BE9" w14:textId="77777777" w:rsidR="00815970" w:rsidRDefault="00B32DEA">
      <w:pPr>
        <w:widowControl w:val="0"/>
        <w:shd w:val="clear" w:color="auto" w:fill="FFFFFF"/>
        <w:ind w:firstLine="567"/>
        <w:jc w:val="both"/>
      </w:pPr>
      <w:r>
        <w:t>34</w:t>
      </w:r>
      <w:r>
        <w:t>. Visi ginčai ir nesutarimai, kilę dėl šios sutarties, sprendžiami tarpusavio derybomis. Šalims nesusitarus, ginčas bus sprendžiamas teismine tvarka.</w:t>
      </w:r>
    </w:p>
    <w:p w14:paraId="2CB07BEA" w14:textId="77777777" w:rsidR="00815970" w:rsidRDefault="00B32DEA">
      <w:pPr>
        <w:ind w:firstLine="567"/>
        <w:jc w:val="both"/>
      </w:pPr>
    </w:p>
    <w:p w14:paraId="2CB07BEB" w14:textId="77777777" w:rsidR="00815970" w:rsidRDefault="00B32DEA">
      <w:pPr>
        <w:widowControl w:val="0"/>
        <w:shd w:val="clear" w:color="auto" w:fill="FFFFFF"/>
        <w:jc w:val="center"/>
      </w:pPr>
      <w:r>
        <w:rPr>
          <w:b/>
          <w:bCs/>
        </w:rPr>
        <w:t>Kitos sutarties sąlygos</w:t>
      </w:r>
    </w:p>
    <w:p w14:paraId="2CB07BEC" w14:textId="77777777" w:rsidR="00815970" w:rsidRDefault="00815970">
      <w:pPr>
        <w:ind w:firstLine="567"/>
        <w:jc w:val="both"/>
      </w:pPr>
    </w:p>
    <w:p w14:paraId="2CB07BED" w14:textId="77777777" w:rsidR="00815970" w:rsidRDefault="00B32DEA">
      <w:pPr>
        <w:widowControl w:val="0"/>
        <w:shd w:val="clear" w:color="auto" w:fill="FFFFFF"/>
        <w:ind w:firstLine="567"/>
        <w:jc w:val="both"/>
      </w:pPr>
      <w:r>
        <w:t>35</w:t>
      </w:r>
      <w:r>
        <w:t xml:space="preserve">. Atsiradus nenugalimos jėgos </w:t>
      </w:r>
      <w:r>
        <w:rPr>
          <w:iCs/>
        </w:rPr>
        <w:t>(</w:t>
      </w:r>
      <w:r>
        <w:rPr>
          <w:i/>
          <w:iCs/>
        </w:rPr>
        <w:t>force majeure</w:t>
      </w:r>
      <w:r>
        <w:rPr>
          <w:iCs/>
        </w:rPr>
        <w:t xml:space="preserve">) </w:t>
      </w:r>
      <w:r>
        <w:t xml:space="preserve">aplinkybėms, įsipareigojimų, susijusių su šia sutartimi,vykdymas atidedamas visam tokių aplinkybių galiojimo bei pasekmių likvidavimo terminui, vadovaujantis Lietuvos Respublikos civilinio kodekso (Žin., 2000, </w:t>
      </w:r>
      <w:r>
        <w:t xml:space="preserve">Nr. </w:t>
      </w:r>
      <w:hyperlink r:id="rId20" w:tgtFrame="_blank" w:history="1">
        <w:r>
          <w:rPr>
            <w:color w:val="0000FF" w:themeColor="hyperlink"/>
            <w:u w:val="single"/>
          </w:rPr>
          <w:t>74-2262</w:t>
        </w:r>
      </w:hyperlink>
      <w:r>
        <w:t xml:space="preserve">) ir 1996 m. liepos 15 d. Lietuvos Respublikos Vyriausybės nutarimo Nr. 840 „Dėl Atleidimo nuo atsakomybės esant nenugalimos jėgos </w:t>
      </w:r>
      <w:r>
        <w:rPr>
          <w:iCs/>
        </w:rPr>
        <w:t>(</w:t>
      </w:r>
      <w:r>
        <w:rPr>
          <w:i/>
          <w:iCs/>
        </w:rPr>
        <w:t>force majeure</w:t>
      </w:r>
      <w:r>
        <w:rPr>
          <w:iCs/>
        </w:rPr>
        <w:t xml:space="preserve">) </w:t>
      </w:r>
      <w:r>
        <w:t>aplinkybėms taisykl</w:t>
      </w:r>
      <w:r>
        <w:t xml:space="preserve">ių patvirtinimo“ (Žin., 1996, Nr. </w:t>
      </w:r>
      <w:hyperlink r:id="rId21" w:tgtFrame="_blank" w:history="1">
        <w:r>
          <w:rPr>
            <w:color w:val="0000FF" w:themeColor="hyperlink"/>
            <w:u w:val="single"/>
          </w:rPr>
          <w:t>68-1652</w:t>
        </w:r>
      </w:hyperlink>
      <w:r>
        <w:t>) nuostatomis.</w:t>
      </w:r>
    </w:p>
    <w:p w14:paraId="2CB07BEE" w14:textId="77777777" w:rsidR="00815970" w:rsidRDefault="00B32DEA">
      <w:pPr>
        <w:ind w:firstLine="567"/>
        <w:jc w:val="both"/>
      </w:pPr>
    </w:p>
    <w:p w14:paraId="2CB07BEF" w14:textId="77777777" w:rsidR="00815970" w:rsidRDefault="00B32DEA">
      <w:pPr>
        <w:widowControl w:val="0"/>
        <w:shd w:val="clear" w:color="auto" w:fill="FFFFFF"/>
        <w:ind w:firstLine="567"/>
        <w:jc w:val="both"/>
      </w:pPr>
      <w:r>
        <w:t>36</w:t>
      </w:r>
      <w:r>
        <w:t>. Kitos sąlygos:</w:t>
      </w:r>
    </w:p>
    <w:p w14:paraId="2CB07BF0" w14:textId="77777777" w:rsidR="00815970" w:rsidRDefault="00B32DEA">
      <w:pPr>
        <w:widowControl w:val="0"/>
        <w:shd w:val="clear" w:color="auto" w:fill="FFFFFF"/>
        <w:tabs>
          <w:tab w:val="right" w:leader="dot" w:pos="8880"/>
        </w:tabs>
        <w:ind w:firstLine="567"/>
        <w:jc w:val="both"/>
      </w:pPr>
      <w:r>
        <w:t>36.1</w:t>
      </w:r>
      <w:r>
        <w:t xml:space="preserve">. </w:t>
      </w:r>
      <w:r>
        <w:tab/>
        <w:t>;</w:t>
      </w:r>
    </w:p>
    <w:p w14:paraId="2CB07BF1" w14:textId="77777777" w:rsidR="00815970" w:rsidRDefault="00B32DEA">
      <w:pPr>
        <w:widowControl w:val="0"/>
        <w:shd w:val="clear" w:color="auto" w:fill="FFFFFF"/>
        <w:tabs>
          <w:tab w:val="right" w:leader="dot" w:pos="8880"/>
        </w:tabs>
        <w:ind w:firstLine="567"/>
        <w:jc w:val="both"/>
      </w:pPr>
      <w:r>
        <w:t>36.2</w:t>
      </w:r>
      <w:r>
        <w:t xml:space="preserve">. </w:t>
      </w:r>
      <w:r>
        <w:tab/>
      </w:r>
    </w:p>
    <w:p w14:paraId="2CB07BF2" w14:textId="77777777" w:rsidR="00815970" w:rsidRDefault="00B32DEA">
      <w:pPr>
        <w:ind w:firstLine="567"/>
        <w:jc w:val="both"/>
      </w:pPr>
    </w:p>
    <w:p w14:paraId="2CB07BF3" w14:textId="77777777" w:rsidR="00815970" w:rsidRDefault="00B32DEA">
      <w:pPr>
        <w:widowControl w:val="0"/>
        <w:shd w:val="clear" w:color="auto" w:fill="FFFFFF"/>
        <w:jc w:val="center"/>
      </w:pPr>
      <w:r>
        <w:rPr>
          <w:b/>
          <w:bCs/>
        </w:rPr>
        <w:t>Sutarties keitimas</w:t>
      </w:r>
    </w:p>
    <w:p w14:paraId="2CB07BF4" w14:textId="77777777" w:rsidR="00815970" w:rsidRDefault="00815970">
      <w:pPr>
        <w:ind w:firstLine="567"/>
        <w:jc w:val="both"/>
      </w:pPr>
    </w:p>
    <w:p w14:paraId="2CB07BF5" w14:textId="77777777" w:rsidR="00815970" w:rsidRDefault="00B32DEA">
      <w:pPr>
        <w:widowControl w:val="0"/>
        <w:shd w:val="clear" w:color="auto" w:fill="FFFFFF"/>
        <w:ind w:firstLine="567"/>
        <w:jc w:val="both"/>
      </w:pPr>
      <w:r>
        <w:t>37</w:t>
      </w:r>
      <w:r>
        <w:t xml:space="preserve">. Ši sutartis turi būti keičiama </w:t>
      </w:r>
      <w:r>
        <w:t>pasikeitus Lietuvos Respublikos įstatymams bei kitiems teisės aktams, susijusiems su uosto žemės nuomos teisinių santykių reguliavimu.</w:t>
      </w:r>
    </w:p>
    <w:p w14:paraId="2CB07BF6" w14:textId="77777777" w:rsidR="00815970" w:rsidRDefault="00B32DEA">
      <w:pPr>
        <w:widowControl w:val="0"/>
        <w:shd w:val="clear" w:color="auto" w:fill="FFFFFF"/>
        <w:ind w:firstLine="567"/>
        <w:jc w:val="both"/>
      </w:pPr>
      <w:r>
        <w:t>38</w:t>
      </w:r>
      <w:r>
        <w:t>. Jei sutarties pakeitimai nebūtų atlikti laiku, Šalys privalo vadovautis pakeistais teisės aktų reikalavimais.</w:t>
      </w:r>
    </w:p>
    <w:p w14:paraId="2CB07BF7" w14:textId="77777777" w:rsidR="00815970" w:rsidRDefault="00B32DEA">
      <w:pPr>
        <w:widowControl w:val="0"/>
        <w:shd w:val="clear" w:color="auto" w:fill="FFFFFF"/>
        <w:ind w:firstLine="567"/>
        <w:jc w:val="both"/>
      </w:pPr>
      <w:r>
        <w:t>3</w:t>
      </w:r>
      <w:r>
        <w:t>9</w:t>
      </w:r>
      <w:r>
        <w:t>. Nuomotojas parengia sutarties pakeitimo projektą ir pateikia jį Nuomininkui pasirašyti, nustatydamas terminą, iki kada Nuomininkas privalo tai padaryti.</w:t>
      </w:r>
    </w:p>
    <w:p w14:paraId="2CB07BF8" w14:textId="77777777" w:rsidR="00815970" w:rsidRDefault="00B32DEA">
      <w:pPr>
        <w:ind w:firstLine="567"/>
        <w:jc w:val="both"/>
      </w:pPr>
    </w:p>
    <w:p w14:paraId="2CB07BF9" w14:textId="77777777" w:rsidR="00815970" w:rsidRDefault="00B32DEA">
      <w:pPr>
        <w:widowControl w:val="0"/>
        <w:shd w:val="clear" w:color="auto" w:fill="FFFFFF"/>
        <w:jc w:val="center"/>
      </w:pPr>
      <w:r>
        <w:rPr>
          <w:b/>
          <w:bCs/>
        </w:rPr>
        <w:t>Sutarties nutraukimas ir Šalių atsakomybė už sutarties pažeidimus</w:t>
      </w:r>
    </w:p>
    <w:p w14:paraId="2CB07BFA" w14:textId="77777777" w:rsidR="00815970" w:rsidRDefault="00815970">
      <w:pPr>
        <w:ind w:firstLine="567"/>
        <w:jc w:val="both"/>
      </w:pPr>
    </w:p>
    <w:p w14:paraId="2CB07BFB" w14:textId="77777777" w:rsidR="00815970" w:rsidRDefault="00B32DEA">
      <w:pPr>
        <w:widowControl w:val="0"/>
        <w:shd w:val="clear" w:color="auto" w:fill="FFFFFF"/>
        <w:ind w:firstLine="567"/>
        <w:jc w:val="both"/>
      </w:pPr>
      <w:r>
        <w:t>40</w:t>
      </w:r>
      <w:r>
        <w:t>. Nuomotojas turi te</w:t>
      </w:r>
      <w:r>
        <w:t>isę nustatyta tvarka nutraukti uosto žemės nuomos sutartį prieš terminą, jeigu:</w:t>
      </w:r>
    </w:p>
    <w:p w14:paraId="2CB07BFC" w14:textId="77777777" w:rsidR="00815970" w:rsidRDefault="00B32DEA">
      <w:pPr>
        <w:widowControl w:val="0"/>
        <w:shd w:val="clear" w:color="auto" w:fill="FFFFFF"/>
        <w:ind w:firstLine="567"/>
        <w:jc w:val="both"/>
      </w:pPr>
      <w:r>
        <w:t>40.1</w:t>
      </w:r>
      <w:r>
        <w:t>. Nuomininkas nevykdo teisės aktuose ar šioje Sutartyje numatytų įsipareigojimų;</w:t>
      </w:r>
    </w:p>
    <w:p w14:paraId="2CB07BFD" w14:textId="77777777" w:rsidR="00815970" w:rsidRDefault="00B32DEA">
      <w:pPr>
        <w:widowControl w:val="0"/>
        <w:shd w:val="clear" w:color="auto" w:fill="FFFFFF"/>
        <w:ind w:firstLine="567"/>
        <w:jc w:val="both"/>
      </w:pPr>
      <w:r>
        <w:t>40.2</w:t>
      </w:r>
      <w:r>
        <w:t>. tai nustato Lietuvos Respublikos civilinis kodeksas ar kiti įstatymai;</w:t>
      </w:r>
    </w:p>
    <w:p w14:paraId="2CB07BFE" w14:textId="77777777" w:rsidR="00815970" w:rsidRDefault="00B32DEA">
      <w:pPr>
        <w:widowControl w:val="0"/>
        <w:shd w:val="clear" w:color="auto" w:fill="FFFFFF"/>
        <w:ind w:firstLine="567"/>
        <w:jc w:val="both"/>
      </w:pPr>
      <w:r>
        <w:t>40.3</w:t>
      </w:r>
      <w:r>
        <w:t>. Lietuvos Respublikos įstatymų nustatyta tvarka uosto žemės plotas paimamas visuomenės poreikiams tenkinti;</w:t>
      </w:r>
    </w:p>
    <w:p w14:paraId="2CB07BFF" w14:textId="77777777" w:rsidR="00815970" w:rsidRDefault="00B32DEA">
      <w:pPr>
        <w:widowControl w:val="0"/>
        <w:shd w:val="clear" w:color="auto" w:fill="FFFFFF"/>
        <w:ind w:firstLine="567"/>
        <w:jc w:val="both"/>
      </w:pPr>
      <w:r>
        <w:t>40.4</w:t>
      </w:r>
      <w:r>
        <w:t>. Nuomininkas atsisako mokėti uosto žemės nuomos mokestį, apskaičiuotą šios Sutarties 30 punkte nustatyta tvarka.</w:t>
      </w:r>
    </w:p>
    <w:p w14:paraId="2CB07C00" w14:textId="77777777" w:rsidR="00815970" w:rsidRDefault="00B32DEA">
      <w:pPr>
        <w:widowControl w:val="0"/>
        <w:shd w:val="clear" w:color="auto" w:fill="FFFFFF"/>
        <w:ind w:firstLine="567"/>
        <w:jc w:val="both"/>
      </w:pPr>
      <w:r>
        <w:t>41</w:t>
      </w:r>
      <w:r>
        <w:t xml:space="preserve">. Nuomininkas </w:t>
      </w:r>
      <w:r>
        <w:t>turi teisę nutraukti uosto žemės nuomos sutartį prieš terminą Lietuvos Respublikos civilinio kodekso ir kitų teisės aktų nustatyta tvarka.</w:t>
      </w:r>
    </w:p>
    <w:p w14:paraId="2CB07C01" w14:textId="77777777" w:rsidR="00815970" w:rsidRDefault="00B32DEA">
      <w:pPr>
        <w:widowControl w:val="0"/>
        <w:shd w:val="clear" w:color="auto" w:fill="FFFFFF"/>
        <w:ind w:firstLine="567"/>
        <w:jc w:val="both"/>
      </w:pPr>
      <w:r>
        <w:t>42</w:t>
      </w:r>
      <w:r>
        <w:t>. Nutraukus Sutartį, šios Sutarties 40.1, 40.2, 40.4 punktuose nurodytais pagrindais, kompensacijos už žalą, pa</w:t>
      </w:r>
      <w:r>
        <w:t>tirtą nutraukus sutartį, Nuomininkui nemokamos.</w:t>
      </w:r>
    </w:p>
    <w:p w14:paraId="2CB07C02" w14:textId="77777777" w:rsidR="00815970" w:rsidRDefault="00B32DEA">
      <w:pPr>
        <w:widowControl w:val="0"/>
        <w:shd w:val="clear" w:color="auto" w:fill="FFFFFF"/>
        <w:ind w:firstLine="567"/>
        <w:jc w:val="both"/>
      </w:pPr>
      <w:r>
        <w:t>43</w:t>
      </w:r>
      <w:r>
        <w:t>. Jei Sutartis nutraukiama dėl vienos iš Šalių kaltės, kita šalis turi teisę reikalauti iš kaltos šalies atlyginti nuostolius, atsiradusius dėl sutarties nutraukimo.</w:t>
      </w:r>
    </w:p>
    <w:p w14:paraId="2CB07C03" w14:textId="77777777" w:rsidR="00815970" w:rsidRDefault="00B32DEA">
      <w:pPr>
        <w:widowControl w:val="0"/>
        <w:shd w:val="clear" w:color="auto" w:fill="FFFFFF"/>
        <w:ind w:firstLine="567"/>
        <w:jc w:val="both"/>
      </w:pPr>
      <w:r>
        <w:t>44</w:t>
      </w:r>
      <w:r>
        <w:t xml:space="preserve">. Nuomininkas, nevykdantis ar </w:t>
      </w:r>
      <w:r>
        <w:t>netinkamai vykdantis prievolę mokėti teisės aktų nustatyta tvarka apskaičiuotą uosto žemės nuomos mokestį (įskaitant atvejį, kai Nuomininkas atsisako ar vengia pakeisti Sutartį), privalo mokėti 0,2 procento dydžio delspinigius už kiekvieną pradelstą mokėti</w:t>
      </w:r>
      <w:r>
        <w:t xml:space="preserve"> dieną nuo nesumokėtos uosto žemės nuomos mokesčio sumos, pradedant skaičiuoti nuo teisės akto, nustatančio pakeisto uosto žemės nuomos mokesčio </w:t>
      </w:r>
      <w:r>
        <w:lastRenderedPageBreak/>
        <w:t>dydį, įsigaliojimo dienos ir pagal jį apskaičiuoto uosto žemės nuomos mokesčio mokėjimo šios Sutarties 31 punkt</w:t>
      </w:r>
      <w:r>
        <w:t>e nurodytais terminais mokėjimo dienos iki visiško prievolės mokėti uosto žemės nuomos mokestį įvykdymo.</w:t>
      </w:r>
    </w:p>
    <w:p w14:paraId="2CB07C04" w14:textId="77777777" w:rsidR="00815970" w:rsidRDefault="00B32DEA">
      <w:pPr>
        <w:ind w:firstLine="567"/>
        <w:jc w:val="both"/>
      </w:pPr>
    </w:p>
    <w:p w14:paraId="2CB07C05" w14:textId="0E10F020" w:rsidR="00815970" w:rsidRDefault="00B32DEA">
      <w:pPr>
        <w:widowControl w:val="0"/>
        <w:shd w:val="clear" w:color="auto" w:fill="FFFFFF"/>
        <w:jc w:val="center"/>
      </w:pPr>
      <w:r>
        <w:rPr>
          <w:b/>
          <w:bCs/>
        </w:rPr>
        <w:t>Baigiamosios nuostatos</w:t>
      </w:r>
    </w:p>
    <w:p w14:paraId="2CB07C06" w14:textId="77777777" w:rsidR="00815970" w:rsidRDefault="00815970">
      <w:pPr>
        <w:ind w:firstLine="567"/>
        <w:jc w:val="both"/>
      </w:pPr>
    </w:p>
    <w:p w14:paraId="2CB07C07" w14:textId="77777777" w:rsidR="00815970" w:rsidRDefault="00B32DEA">
      <w:pPr>
        <w:widowControl w:val="0"/>
        <w:shd w:val="clear" w:color="auto" w:fill="FFFFFF"/>
        <w:tabs>
          <w:tab w:val="left" w:pos="701"/>
          <w:tab w:val="left" w:leader="dot" w:pos="5107"/>
        </w:tabs>
        <w:ind w:firstLine="567"/>
        <w:jc w:val="both"/>
      </w:pPr>
      <w:r>
        <w:t>45</w:t>
      </w:r>
      <w:r>
        <w:t>. Ši sutartis įsigalioja nuo jos pasirašymo ir galioja iki .................................. .</w:t>
      </w:r>
    </w:p>
    <w:p w14:paraId="2CB07C08" w14:textId="77777777" w:rsidR="00815970" w:rsidRDefault="00B32DEA">
      <w:pPr>
        <w:widowControl w:val="0"/>
        <w:shd w:val="clear" w:color="auto" w:fill="FFFFFF"/>
        <w:ind w:firstLine="567"/>
        <w:jc w:val="both"/>
      </w:pPr>
      <w:r>
        <w:t>46</w:t>
      </w:r>
      <w:r>
        <w:t xml:space="preserve">. Sutartį </w:t>
      </w:r>
      <w:r>
        <w:t>Nuomininkas per vieną mėnesį privalo įregistruoti Nekilnojamojo turto registre.</w:t>
      </w:r>
    </w:p>
    <w:p w14:paraId="2CB07C09" w14:textId="77777777" w:rsidR="00815970" w:rsidRDefault="00B32DEA">
      <w:pPr>
        <w:widowControl w:val="0"/>
        <w:shd w:val="clear" w:color="auto" w:fill="FFFFFF"/>
        <w:ind w:firstLine="567"/>
        <w:jc w:val="both"/>
      </w:pPr>
      <w:r>
        <w:t>47</w:t>
      </w:r>
      <w:r>
        <w:t>. Sutarties sudarymo ir įregistravimo išlaidas apmoka Nuomininkas.</w:t>
      </w:r>
    </w:p>
    <w:p w14:paraId="2CB07C0A" w14:textId="77777777" w:rsidR="00815970" w:rsidRDefault="00B32DEA">
      <w:pPr>
        <w:ind w:firstLine="567"/>
        <w:jc w:val="both"/>
      </w:pPr>
      <w:r>
        <w:t>48</w:t>
      </w:r>
      <w:r>
        <w:t>. Ši sutartis sudaryta trimis egzemplioriais: po vieną Nuomotojui, Nuomininkui bei VĮ Registrų ce</w:t>
      </w:r>
      <w:r>
        <w:t>ntrui.</w:t>
      </w:r>
    </w:p>
    <w:p w14:paraId="2CB07C0B" w14:textId="77777777" w:rsidR="00815970" w:rsidRDefault="00B32DEA">
      <w:pPr>
        <w:widowControl w:val="0"/>
        <w:shd w:val="clear" w:color="auto" w:fill="FFFFFF"/>
        <w:tabs>
          <w:tab w:val="left" w:pos="706"/>
          <w:tab w:val="left" w:leader="dot" w:pos="2750"/>
        </w:tabs>
        <w:ind w:firstLine="567"/>
        <w:jc w:val="both"/>
      </w:pPr>
      <w:r>
        <w:t>49</w:t>
      </w:r>
      <w:r>
        <w:t>. Priedai Nr. ........................... yra neatskiriama šios sutarties dalis. Sutartis be priedų, kaip priedai be sutarties, negalioja.</w:t>
      </w:r>
    </w:p>
    <w:p w14:paraId="2CB07C0C" w14:textId="53923AD7" w:rsidR="00815970" w:rsidRDefault="00B32DEA">
      <w:pPr>
        <w:widowControl w:val="0"/>
        <w:shd w:val="clear" w:color="auto" w:fill="FFFFFF"/>
        <w:ind w:firstLine="567"/>
        <w:jc w:val="both"/>
      </w:pPr>
      <w:r>
        <w:t>50</w:t>
      </w:r>
      <w:r>
        <w:t>. Šalių rekvizitai:</w:t>
      </w:r>
    </w:p>
    <w:p w14:paraId="2CB07C0D" w14:textId="48CAFAD3" w:rsidR="00815970" w:rsidRDefault="00815970">
      <w:pPr>
        <w:jc w:val="both"/>
      </w:pPr>
    </w:p>
    <w:tbl>
      <w:tblPr>
        <w:tblW w:w="9072" w:type="dxa"/>
        <w:tblLayout w:type="fixed"/>
        <w:tblCellMar>
          <w:left w:w="40" w:type="dxa"/>
          <w:right w:w="40" w:type="dxa"/>
        </w:tblCellMar>
        <w:tblLook w:val="0000" w:firstRow="0" w:lastRow="0" w:firstColumn="0" w:lastColumn="0" w:noHBand="0" w:noVBand="0"/>
      </w:tblPr>
      <w:tblGrid>
        <w:gridCol w:w="4536"/>
        <w:gridCol w:w="4536"/>
      </w:tblGrid>
      <w:tr w:rsidR="00815970" w14:paraId="2CB07C10" w14:textId="77777777">
        <w:trPr>
          <w:cantSplit/>
          <w:trHeight w:val="23"/>
        </w:trPr>
        <w:tc>
          <w:tcPr>
            <w:tcW w:w="4536" w:type="dxa"/>
            <w:tcBorders>
              <w:top w:val="nil"/>
              <w:left w:val="nil"/>
              <w:bottom w:val="nil"/>
              <w:right w:val="nil"/>
            </w:tcBorders>
            <w:shd w:val="clear" w:color="auto" w:fill="FFFFFF"/>
          </w:tcPr>
          <w:p w14:paraId="2CB07C0E" w14:textId="77777777" w:rsidR="00815970" w:rsidRDefault="00B32DEA">
            <w:pPr>
              <w:keepNext/>
              <w:shd w:val="clear" w:color="auto" w:fill="FFFFFF"/>
            </w:pPr>
            <w:r>
              <w:rPr>
                <w:b/>
                <w:bCs/>
              </w:rPr>
              <w:t>Nuomotojas:</w:t>
            </w:r>
          </w:p>
        </w:tc>
        <w:tc>
          <w:tcPr>
            <w:tcW w:w="4536" w:type="dxa"/>
            <w:tcBorders>
              <w:top w:val="nil"/>
              <w:left w:val="nil"/>
              <w:bottom w:val="nil"/>
              <w:right w:val="nil"/>
            </w:tcBorders>
            <w:shd w:val="clear" w:color="auto" w:fill="FFFFFF"/>
          </w:tcPr>
          <w:p w14:paraId="2CB07C0F" w14:textId="77777777" w:rsidR="00815970" w:rsidRDefault="00B32DEA">
            <w:pPr>
              <w:widowControl w:val="0"/>
              <w:shd w:val="clear" w:color="auto" w:fill="FFFFFF"/>
            </w:pPr>
            <w:r>
              <w:rPr>
                <w:b/>
                <w:bCs/>
              </w:rPr>
              <w:t>Nuomininkas:</w:t>
            </w:r>
          </w:p>
        </w:tc>
      </w:tr>
      <w:tr w:rsidR="00815970" w14:paraId="2CB07C19" w14:textId="77777777">
        <w:trPr>
          <w:cantSplit/>
          <w:trHeight w:val="23"/>
        </w:trPr>
        <w:tc>
          <w:tcPr>
            <w:tcW w:w="4536" w:type="dxa"/>
            <w:tcBorders>
              <w:top w:val="nil"/>
              <w:left w:val="nil"/>
              <w:right w:val="nil"/>
            </w:tcBorders>
            <w:shd w:val="clear" w:color="auto" w:fill="FFFFFF"/>
          </w:tcPr>
          <w:p w14:paraId="2CB07C11" w14:textId="77777777" w:rsidR="00815970" w:rsidRDefault="00B32DEA">
            <w:pPr>
              <w:keepNext/>
              <w:shd w:val="clear" w:color="auto" w:fill="FFFFFF"/>
            </w:pPr>
            <w:r>
              <w:t>VĮ Klaipėdos valstybinio jūrų uosto direkcija</w:t>
            </w:r>
          </w:p>
          <w:p w14:paraId="2CB07C12" w14:textId="77777777" w:rsidR="00815970" w:rsidRDefault="00B32DEA">
            <w:pPr>
              <w:widowControl w:val="0"/>
              <w:shd w:val="clear" w:color="auto" w:fill="FFFFFF"/>
            </w:pPr>
            <w:r>
              <w:t xml:space="preserve">J. </w:t>
            </w:r>
            <w:r>
              <w:t>Janonio g. 24, LT-92251 Klaipėda</w:t>
            </w:r>
          </w:p>
          <w:p w14:paraId="2CB07C13" w14:textId="77777777" w:rsidR="00815970" w:rsidRDefault="00B32DEA">
            <w:pPr>
              <w:widowControl w:val="0"/>
              <w:shd w:val="clear" w:color="auto" w:fill="FFFFFF"/>
            </w:pPr>
            <w:r>
              <w:t>tel. 49 97 99, faks. 49 97 77</w:t>
            </w:r>
          </w:p>
          <w:p w14:paraId="2CB07C14" w14:textId="77777777" w:rsidR="00815970" w:rsidRDefault="00B32DEA">
            <w:pPr>
              <w:widowControl w:val="0"/>
              <w:shd w:val="clear" w:color="auto" w:fill="FFFFFF"/>
            </w:pPr>
            <w:r>
              <w:t>įmonės kodas 240329870</w:t>
            </w:r>
          </w:p>
          <w:p w14:paraId="2CB07C15" w14:textId="77777777" w:rsidR="00815970" w:rsidRDefault="00B32DEA">
            <w:pPr>
              <w:widowControl w:val="0"/>
              <w:shd w:val="clear" w:color="auto" w:fill="FFFFFF"/>
            </w:pPr>
            <w:r>
              <w:t>PVM mokėtojo kodas LT 403298716</w:t>
            </w:r>
          </w:p>
          <w:p w14:paraId="2CB07C16" w14:textId="77777777" w:rsidR="00815970" w:rsidRDefault="00B32DEA">
            <w:pPr>
              <w:widowControl w:val="0"/>
              <w:shd w:val="clear" w:color="auto" w:fill="FFFFFF"/>
            </w:pPr>
            <w:r>
              <w:t>a. s. LT 51 7044 0600 0076 5577</w:t>
            </w:r>
          </w:p>
          <w:p w14:paraId="2CB07C17" w14:textId="77777777" w:rsidR="00815970" w:rsidRDefault="00B32DEA">
            <w:pPr>
              <w:widowControl w:val="0"/>
              <w:shd w:val="clear" w:color="auto" w:fill="FFFFFF"/>
            </w:pPr>
            <w:r>
              <w:t>AB SEB bankas, b. k. 70440</w:t>
            </w:r>
          </w:p>
        </w:tc>
        <w:tc>
          <w:tcPr>
            <w:tcW w:w="4536" w:type="dxa"/>
            <w:tcBorders>
              <w:top w:val="nil"/>
              <w:left w:val="nil"/>
              <w:bottom w:val="nil"/>
              <w:right w:val="nil"/>
            </w:tcBorders>
            <w:shd w:val="clear" w:color="auto" w:fill="FFFFFF"/>
          </w:tcPr>
          <w:p w14:paraId="2CB07C18" w14:textId="77777777" w:rsidR="00815970" w:rsidRDefault="00815970">
            <w:pPr>
              <w:widowControl w:val="0"/>
              <w:shd w:val="clear" w:color="auto" w:fill="FFFFFF"/>
            </w:pPr>
          </w:p>
        </w:tc>
      </w:tr>
      <w:tr w:rsidR="00815970" w14:paraId="2CB07C1E" w14:textId="77777777">
        <w:trPr>
          <w:cantSplit/>
          <w:trHeight w:val="555"/>
        </w:trPr>
        <w:tc>
          <w:tcPr>
            <w:tcW w:w="4536" w:type="dxa"/>
            <w:tcBorders>
              <w:top w:val="nil"/>
              <w:left w:val="nil"/>
              <w:right w:val="nil"/>
            </w:tcBorders>
            <w:shd w:val="clear" w:color="auto" w:fill="FFFFFF"/>
          </w:tcPr>
          <w:p w14:paraId="2CB07C1A" w14:textId="77777777" w:rsidR="00815970" w:rsidRDefault="00B32DEA">
            <w:pPr>
              <w:widowControl w:val="0"/>
              <w:shd w:val="clear" w:color="auto" w:fill="FFFFFF"/>
            </w:pPr>
            <w:r>
              <w:t>___________________________</w:t>
            </w:r>
          </w:p>
          <w:p w14:paraId="2CB07C1B" w14:textId="77777777" w:rsidR="00815970" w:rsidRDefault="00B32DEA">
            <w:pPr>
              <w:widowControl w:val="0"/>
              <w:shd w:val="clear" w:color="auto" w:fill="FFFFFF"/>
            </w:pPr>
            <w:r>
              <w:t>(parašas, vardas, pavardė)</w:t>
            </w:r>
          </w:p>
        </w:tc>
        <w:tc>
          <w:tcPr>
            <w:tcW w:w="4536" w:type="dxa"/>
            <w:tcBorders>
              <w:top w:val="nil"/>
              <w:left w:val="nil"/>
              <w:right w:val="nil"/>
            </w:tcBorders>
            <w:shd w:val="clear" w:color="auto" w:fill="FFFFFF"/>
          </w:tcPr>
          <w:p w14:paraId="2CB07C1C" w14:textId="77777777" w:rsidR="00815970" w:rsidRDefault="00B32DEA">
            <w:pPr>
              <w:widowControl w:val="0"/>
              <w:shd w:val="clear" w:color="auto" w:fill="FFFFFF"/>
            </w:pPr>
            <w:r>
              <w:t>___________________________</w:t>
            </w:r>
          </w:p>
          <w:p w14:paraId="2CB07C1D" w14:textId="77777777" w:rsidR="00815970" w:rsidRDefault="00B32DEA">
            <w:pPr>
              <w:widowControl w:val="0"/>
              <w:shd w:val="clear" w:color="auto" w:fill="FFFFFF"/>
            </w:pPr>
            <w:r>
              <w:t>(parašas, vardas, pavardė)</w:t>
            </w:r>
          </w:p>
        </w:tc>
      </w:tr>
      <w:tr w:rsidR="00815970" w14:paraId="2CB07C21" w14:textId="77777777">
        <w:trPr>
          <w:cantSplit/>
          <w:trHeight w:val="23"/>
        </w:trPr>
        <w:tc>
          <w:tcPr>
            <w:tcW w:w="4536" w:type="dxa"/>
            <w:tcBorders>
              <w:top w:val="nil"/>
              <w:left w:val="nil"/>
              <w:bottom w:val="nil"/>
              <w:right w:val="nil"/>
            </w:tcBorders>
            <w:shd w:val="clear" w:color="auto" w:fill="FFFFFF"/>
          </w:tcPr>
          <w:p w14:paraId="2CB07C1F" w14:textId="77777777" w:rsidR="00815970" w:rsidRDefault="00B32DEA">
            <w:pPr>
              <w:widowControl w:val="0"/>
              <w:shd w:val="clear" w:color="auto" w:fill="FFFFFF"/>
              <w:ind w:left="2640"/>
            </w:pPr>
            <w:r>
              <w:t>A. V.</w:t>
            </w:r>
          </w:p>
        </w:tc>
        <w:tc>
          <w:tcPr>
            <w:tcW w:w="4536" w:type="dxa"/>
            <w:tcBorders>
              <w:top w:val="nil"/>
              <w:left w:val="nil"/>
              <w:bottom w:val="nil"/>
              <w:right w:val="nil"/>
            </w:tcBorders>
            <w:shd w:val="clear" w:color="auto" w:fill="FFFFFF"/>
          </w:tcPr>
          <w:p w14:paraId="2CB07C20" w14:textId="77777777" w:rsidR="00815970" w:rsidRDefault="00B32DEA">
            <w:pPr>
              <w:widowControl w:val="0"/>
              <w:shd w:val="clear" w:color="auto" w:fill="FFFFFF"/>
              <w:ind w:left="2525"/>
            </w:pPr>
            <w:r>
              <w:t>A. V.</w:t>
            </w:r>
          </w:p>
        </w:tc>
      </w:tr>
    </w:tbl>
    <w:p w14:paraId="2CB07C22" w14:textId="77777777" w:rsidR="00815970" w:rsidRDefault="00815970">
      <w:pPr>
        <w:jc w:val="both"/>
      </w:pPr>
    </w:p>
    <w:p w14:paraId="2CB07C23" w14:textId="1B41D507" w:rsidR="00815970" w:rsidRDefault="00B32DEA">
      <w:pPr>
        <w:widowControl w:val="0"/>
        <w:shd w:val="clear" w:color="auto" w:fill="FFFFFF"/>
      </w:pPr>
    </w:p>
    <w:p w14:paraId="2CB07C24" w14:textId="04DC4D4E" w:rsidR="00815970" w:rsidRDefault="00815970">
      <w:pPr>
        <w:widowControl w:val="0"/>
        <w:shd w:val="clear" w:color="auto" w:fill="FFFFFF"/>
      </w:pPr>
    </w:p>
    <w:p w14:paraId="2CB07C25" w14:textId="1E47A877" w:rsidR="00815970" w:rsidRDefault="00B32DEA">
      <w:pPr>
        <w:widowControl w:val="0"/>
        <w:shd w:val="clear" w:color="auto" w:fill="FFFFFF"/>
        <w:jc w:val="center"/>
      </w:pPr>
      <w:r>
        <w:rPr>
          <w:b/>
          <w:bCs/>
        </w:rPr>
        <w:t>200....-....-....</w:t>
      </w:r>
      <w:r>
        <w:rPr>
          <w:b/>
          <w:bCs/>
        </w:rPr>
        <w:t xml:space="preserve"> KLAIPĖDOS VALSTYBINIO JŪRŲ UOSTO ŽEMĖS NUOMOS SUTARTIES Nr. .................... PRIEDAS Nr. ...................</w:t>
      </w:r>
    </w:p>
    <w:p w14:paraId="2CB07C26" w14:textId="5B83B92B" w:rsidR="00815970" w:rsidRDefault="00815970">
      <w:pPr>
        <w:jc w:val="center"/>
      </w:pPr>
    </w:p>
    <w:p w14:paraId="2CB07C27" w14:textId="2156D231" w:rsidR="00815970" w:rsidRDefault="00B32DEA">
      <w:pPr>
        <w:widowControl w:val="0"/>
        <w:shd w:val="clear" w:color="auto" w:fill="FFFFFF"/>
        <w:jc w:val="center"/>
      </w:pPr>
      <w:r>
        <w:rPr>
          <w:b/>
          <w:bCs/>
        </w:rPr>
        <w:t>HIDROTECHNINIŲ STATINIŲ NAUDOJIMO TVARKA</w:t>
      </w:r>
    </w:p>
    <w:p w14:paraId="2CB07C28" w14:textId="77777777" w:rsidR="00815970" w:rsidRDefault="00815970">
      <w:pPr>
        <w:ind w:firstLine="567"/>
        <w:jc w:val="both"/>
      </w:pPr>
    </w:p>
    <w:p w14:paraId="2CB07C29" w14:textId="77777777" w:rsidR="00815970" w:rsidRDefault="00B32DEA">
      <w:pPr>
        <w:widowControl w:val="0"/>
        <w:shd w:val="clear" w:color="auto" w:fill="FFFFFF"/>
        <w:ind w:firstLine="567"/>
        <w:jc w:val="both"/>
      </w:pPr>
      <w:r>
        <w:t>1</w:t>
      </w:r>
      <w:r>
        <w:t xml:space="preserve">. Nuomininkas naudojasi hidrotechniniais statiniais pagal Klaipėdos valstybinio jūrų uosto hidrotechnikos statinių eksploatavimo taisykles, patvirtintas Lietuvos Respublikos susisiekimo ministro 2000 m. gruodžio 4 d. įsakymu Nr. 349 (Žin., 2000, Nr. </w:t>
      </w:r>
      <w:hyperlink r:id="rId22" w:tgtFrame="_blank" w:history="1">
        <w:r>
          <w:rPr>
            <w:color w:val="0000FF" w:themeColor="hyperlink"/>
            <w:u w:val="single"/>
          </w:rPr>
          <w:t>108-3467</w:t>
        </w:r>
      </w:hyperlink>
      <w:r>
        <w:t>).</w:t>
      </w:r>
    </w:p>
    <w:p w14:paraId="2CB07C2A" w14:textId="77777777" w:rsidR="00815970" w:rsidRDefault="00B32DEA">
      <w:pPr>
        <w:widowControl w:val="0"/>
        <w:shd w:val="clear" w:color="auto" w:fill="FFFFFF"/>
        <w:ind w:firstLine="567"/>
        <w:jc w:val="both"/>
      </w:pPr>
      <w:r>
        <w:t>2</w:t>
      </w:r>
      <w:r>
        <w:t>. Hidrotechninių statinių nežymių pažeidimų ir defektų bei pradinių kai kurių konstrukcijų elementų deformacijų, nemažinančių svarbiausiųjų įrenginių eksploatacinių</w:t>
      </w:r>
      <w:r>
        <w:t xml:space="preserve"> savybių, šalinimą Nuomininkas atlieka iš savo lėšų:</w:t>
      </w:r>
    </w:p>
    <w:p w14:paraId="2CB07C2B" w14:textId="77777777" w:rsidR="00815970" w:rsidRDefault="00B32DEA">
      <w:pPr>
        <w:widowControl w:val="0"/>
        <w:shd w:val="clear" w:color="auto" w:fill="FFFFFF"/>
        <w:ind w:firstLine="567"/>
        <w:jc w:val="both"/>
      </w:pPr>
      <w:r>
        <w:t>2.1</w:t>
      </w:r>
      <w:r>
        <w:t>. ratų atatrankos tašo remontą;</w:t>
      </w:r>
    </w:p>
    <w:p w14:paraId="2CB07C2C" w14:textId="77777777" w:rsidR="00815970" w:rsidRDefault="00B32DEA">
      <w:pPr>
        <w:widowControl w:val="0"/>
        <w:shd w:val="clear" w:color="auto" w:fill="FFFFFF"/>
        <w:ind w:firstLine="567"/>
        <w:jc w:val="both"/>
      </w:pPr>
      <w:r>
        <w:t>2.2</w:t>
      </w:r>
      <w:r>
        <w:t>. atatrankos įrangos priežiūrą ir remontą, išskyrus eksploatacijos metu susidėvėjusių elementų keitimą bei atstatymą;</w:t>
      </w:r>
    </w:p>
    <w:p w14:paraId="2CB07C2D" w14:textId="77777777" w:rsidR="00815970" w:rsidRDefault="00B32DEA">
      <w:pPr>
        <w:widowControl w:val="0"/>
        <w:shd w:val="clear" w:color="auto" w:fill="FFFFFF"/>
        <w:ind w:firstLine="567"/>
        <w:jc w:val="both"/>
      </w:pPr>
      <w:r>
        <w:t>2.3</w:t>
      </w:r>
      <w:r>
        <w:t>. Nuomininko naudojamų inžinerinių</w:t>
      </w:r>
      <w:r>
        <w:t xml:space="preserve"> komunikacijų (elektros tinklų, vamzdynų) eksploatacinį remontą;</w:t>
      </w:r>
    </w:p>
    <w:p w14:paraId="2CB07C2E" w14:textId="77777777" w:rsidR="00815970" w:rsidRDefault="00B32DEA">
      <w:pPr>
        <w:widowControl w:val="0"/>
        <w:shd w:val="clear" w:color="auto" w:fill="FFFFFF"/>
        <w:ind w:firstLine="567"/>
        <w:jc w:val="both"/>
      </w:pPr>
      <w:r>
        <w:t>2.4</w:t>
      </w:r>
      <w:r>
        <w:t>. krano kelių bėgių vertikalinių bei horizontalinių nukrypimų taisymą;</w:t>
      </w:r>
    </w:p>
    <w:p w14:paraId="2CB07C2F" w14:textId="77777777" w:rsidR="00815970" w:rsidRDefault="00B32DEA">
      <w:pPr>
        <w:widowControl w:val="0"/>
        <w:shd w:val="clear" w:color="auto" w:fill="FFFFFF"/>
        <w:ind w:firstLine="567"/>
        <w:jc w:val="both"/>
      </w:pPr>
      <w:r>
        <w:t>2.5</w:t>
      </w:r>
      <w:r>
        <w:t>. krantinių viršutinės dangos su mechaniniais pažeidimais, atsiradusiais dėl Nuomininko veiklos, remontą;</w:t>
      </w:r>
    </w:p>
    <w:p w14:paraId="2CB07C30" w14:textId="77777777" w:rsidR="00815970" w:rsidRDefault="00B32DEA">
      <w:pPr>
        <w:widowControl w:val="0"/>
        <w:shd w:val="clear" w:color="auto" w:fill="FFFFFF"/>
        <w:ind w:firstLine="567"/>
        <w:jc w:val="both"/>
      </w:pPr>
      <w:r>
        <w:t>2.6</w:t>
      </w:r>
      <w:r>
        <w:t>. akvatorijos dugno (30 m pločio) valymą nuo daiktų, kurie nuskendo dėl Nuomininko veiklos (išskyrus nuskendusių plaukiojančių priemonių (savaeigių ir nesavaeigių), pakėlimą ir pašalinimą).</w:t>
      </w:r>
    </w:p>
    <w:p w14:paraId="2CB07C31" w14:textId="77777777" w:rsidR="00815970" w:rsidRDefault="00B32DEA">
      <w:pPr>
        <w:widowControl w:val="0"/>
        <w:shd w:val="clear" w:color="auto" w:fill="FFFFFF"/>
        <w:ind w:firstLine="567"/>
        <w:jc w:val="both"/>
      </w:pPr>
      <w:r>
        <w:t>3</w:t>
      </w:r>
      <w:r>
        <w:t>. Iki to laiko, kai Nuomotojas pateiks nustatyta tva</w:t>
      </w:r>
      <w:r>
        <w:t>rka patvirtintą Hidrotechninių statinių apžiūrų metodiką, Nuomininkas vykdo vizualinius stebėjimus (nenaudojant specialios technikos ar įrangos), nedelsdamas informuoja Nuomotoją apie bet kokius pastebėtus trūkumus ar padarinius. Nuomininkas paskiria asmen</w:t>
      </w:r>
      <w:r>
        <w:t>į, atsakingą už hidrotechninių statinių teisingą eksploataciją ir priežiūrą. Nuomininkas, pastebėjęs trūkumus ar pažeidimus, nedelsdamas raštu apie tai informuoja Nuomotoją vadovaudamasis statybos techniniu reglamentu STR 01.12.07:2004. Nuomotojas, gavęs t</w:t>
      </w:r>
      <w:r>
        <w:t>okį pranešimą, kitą darbo dieną organizuoja trūkumų ar pažeidimų apžiūrą, nustato defektus bei sudaro priemonių planą trūkumams ir pažeidimams pašalinti. Trūkumai ir pažeidimai šalinami Nuomotojo ir Nuomininko suderintu laiku.</w:t>
      </w:r>
    </w:p>
    <w:p w14:paraId="2CB07C32" w14:textId="77777777" w:rsidR="00815970" w:rsidRDefault="00B32DEA">
      <w:pPr>
        <w:widowControl w:val="0"/>
        <w:shd w:val="clear" w:color="auto" w:fill="FFFFFF"/>
        <w:ind w:firstLine="567"/>
        <w:jc w:val="both"/>
      </w:pPr>
      <w:r>
        <w:t>4</w:t>
      </w:r>
      <w:r>
        <w:t>. Jeigu trūkumų ir pažei</w:t>
      </w:r>
      <w:r>
        <w:t>dimų, atsiradusių ne dėl Nuomininko kaltės, šalinimo metu krantinė negali būti naudojama pagal paskirtį, tai fiksuojama Nuomininko ir Nuomotojo pasirašytu protokolu (nustatomas naudingumo koeficientas krantinei), kuris laikomas pagrindu taikyti uosto žemės</w:t>
      </w:r>
      <w:r>
        <w:t xml:space="preserve"> nuomos lengvatinį koeficientą.</w:t>
      </w:r>
    </w:p>
    <w:p w14:paraId="2CB07C33" w14:textId="77777777" w:rsidR="00815970" w:rsidRDefault="00B32DEA">
      <w:pPr>
        <w:widowControl w:val="0"/>
        <w:shd w:val="clear" w:color="auto" w:fill="FFFFFF"/>
        <w:ind w:firstLine="567"/>
        <w:jc w:val="both"/>
      </w:pPr>
      <w:r>
        <w:t>5</w:t>
      </w:r>
      <w:r>
        <w:t>. Nuomotojui pateikus Hidrotechninių statinių apžiūrų metodiką, šio priedo 3 punktas peržiūrimas.</w:t>
      </w:r>
    </w:p>
    <w:p w14:paraId="2CB07C34" w14:textId="77777777" w:rsidR="00815970" w:rsidRDefault="00B32DEA">
      <w:pPr>
        <w:widowControl w:val="0"/>
        <w:shd w:val="clear" w:color="auto" w:fill="FFFFFF"/>
        <w:ind w:firstLine="567"/>
        <w:jc w:val="both"/>
      </w:pPr>
      <w:r>
        <w:t>6</w:t>
      </w:r>
      <w:r>
        <w:t>. Patvirtintos formos apžiūrų žurnalus Nuomotojas užveda ir perduoda Nuomininkui pildyti. Nuomininkas, Nuomotojui pa</w:t>
      </w:r>
      <w:r>
        <w:t>reikalavus, pateikia tuos žurnalus peržiūrai.</w:t>
      </w:r>
    </w:p>
    <w:p w14:paraId="2CB07C35" w14:textId="77777777" w:rsidR="00815970" w:rsidRDefault="00B32DEA">
      <w:pPr>
        <w:widowControl w:val="0"/>
        <w:shd w:val="clear" w:color="auto" w:fill="FFFFFF"/>
        <w:ind w:firstLine="567"/>
        <w:jc w:val="both"/>
      </w:pPr>
      <w:r>
        <w:t>7</w:t>
      </w:r>
      <w:r>
        <w:t xml:space="preserve">. Prieš leisdamas naudotis hidrotechniniu statiniu Nuomotojas pateikia Nuomininkui reikiamą dokumentaciją, užtikrinančią, kad hidrotechniniai statiniai atitinka projektinius bei statinių pasuose numatytus </w:t>
      </w:r>
      <w:r>
        <w:t>parametrus ir gali būti naudojami pagal paskirtį.</w:t>
      </w:r>
    </w:p>
    <w:p w14:paraId="2CB07C36" w14:textId="77777777" w:rsidR="00815970" w:rsidRDefault="00B32DEA">
      <w:pPr>
        <w:widowControl w:val="0"/>
        <w:shd w:val="clear" w:color="auto" w:fill="FFFFFF"/>
        <w:ind w:firstLine="567"/>
        <w:jc w:val="both"/>
      </w:pPr>
      <w:r>
        <w:t>8</w:t>
      </w:r>
      <w:r>
        <w:t>. Nuomotojas užtikrina ir palaiko prie krantinių gylius (projektinius), tinkamus saugiai švartuoti laivus, turinčius Uosto kapitono patvirtintas leistinas grimzles.</w:t>
      </w:r>
    </w:p>
    <w:p w14:paraId="2CB07C37" w14:textId="77777777" w:rsidR="00815970" w:rsidRDefault="00B32DEA">
      <w:pPr>
        <w:widowControl w:val="0"/>
        <w:shd w:val="clear" w:color="auto" w:fill="FFFFFF"/>
        <w:ind w:firstLine="567"/>
        <w:jc w:val="both"/>
      </w:pPr>
      <w:r>
        <w:t>9</w:t>
      </w:r>
      <w:r>
        <w:t>. Nuomotojas atlieka iš savo lė</w:t>
      </w:r>
      <w:r>
        <w:t>šų, jeigu kitaip nenumatyta Nuomotojo ir Nuomininko atskirose sutartyse:</w:t>
      </w:r>
    </w:p>
    <w:p w14:paraId="2CB07C38" w14:textId="77777777" w:rsidR="00815970" w:rsidRDefault="00B32DEA">
      <w:pPr>
        <w:widowControl w:val="0"/>
        <w:shd w:val="clear" w:color="auto" w:fill="FFFFFF"/>
        <w:ind w:firstLine="567"/>
        <w:jc w:val="both"/>
      </w:pPr>
      <w:r>
        <w:t>9.1</w:t>
      </w:r>
      <w:r>
        <w:t>. hidrotechninių statinių dangų, laikančiųjų konstrukcijų ir įrenginių remontą, t. y. defektų, kurių buvimas apriboja ar daro negalimą hidrotechninių statinių panaudojimą, šalini</w:t>
      </w:r>
      <w:r>
        <w:t>mą;</w:t>
      </w:r>
    </w:p>
    <w:p w14:paraId="2CB07C39" w14:textId="77777777" w:rsidR="00815970" w:rsidRDefault="00B32DEA">
      <w:pPr>
        <w:widowControl w:val="0"/>
        <w:shd w:val="clear" w:color="auto" w:fill="FFFFFF"/>
        <w:ind w:firstLine="567"/>
        <w:jc w:val="both"/>
      </w:pPr>
      <w:r>
        <w:t>9.2</w:t>
      </w:r>
      <w:r>
        <w:t>. atlieka akvatorijos dugno valymą nuo užnašų;</w:t>
      </w:r>
    </w:p>
    <w:p w14:paraId="2CB07C3A" w14:textId="77777777" w:rsidR="00815970" w:rsidRDefault="00B32DEA">
      <w:pPr>
        <w:widowControl w:val="0"/>
        <w:shd w:val="clear" w:color="auto" w:fill="FFFFFF"/>
        <w:ind w:firstLine="567"/>
        <w:jc w:val="both"/>
      </w:pPr>
      <w:r>
        <w:t>9.3</w:t>
      </w:r>
      <w:r>
        <w:t>. hidrotechninių statinių statybą ir rekonstravimą;</w:t>
      </w:r>
    </w:p>
    <w:p w14:paraId="2CB07C3B" w14:textId="77777777" w:rsidR="00815970" w:rsidRDefault="00B32DEA">
      <w:pPr>
        <w:widowControl w:val="0"/>
        <w:shd w:val="clear" w:color="auto" w:fill="FFFFFF"/>
        <w:ind w:firstLine="567"/>
        <w:jc w:val="both"/>
      </w:pPr>
      <w:r>
        <w:t>9.4</w:t>
      </w:r>
      <w:r>
        <w:t>. atmušų keitimą ir remontą, kai šie yra sugadinti ar prarasti dėl priverstinio (uždarytas uostas) laivo stovėjimo prie krantinės.</w:t>
      </w:r>
    </w:p>
    <w:p w14:paraId="2CB07C3C" w14:textId="77777777" w:rsidR="00815970" w:rsidRDefault="00B32DEA">
      <w:pPr>
        <w:widowControl w:val="0"/>
        <w:shd w:val="clear" w:color="auto" w:fill="FFFFFF"/>
        <w:ind w:firstLine="567"/>
        <w:jc w:val="both"/>
      </w:pPr>
      <w:r>
        <w:t>10</w:t>
      </w:r>
      <w:r>
        <w:t>. Nuomotojas atlieka inspekcines, neeilines ir specialiąsias apžiūras, apžiūrų rezultatus užrašydamas specialiai tam užvestuose žurnaluose. Nuomininkas turi teisę susipažinti su žurnalų įrašais.</w:t>
      </w:r>
    </w:p>
    <w:p w14:paraId="2CB07C3D" w14:textId="77777777" w:rsidR="00815970" w:rsidRDefault="00B32DEA">
      <w:pPr>
        <w:widowControl w:val="0"/>
        <w:shd w:val="clear" w:color="auto" w:fill="FFFFFF"/>
        <w:ind w:firstLine="567"/>
        <w:jc w:val="both"/>
      </w:pPr>
      <w:r>
        <w:t>11</w:t>
      </w:r>
      <w:r>
        <w:t>. Nuomotojas turi pateikti Nuomininkui visą info</w:t>
      </w:r>
      <w:r>
        <w:t>rmaciją, susijusią su apžiūrų rezultatais ir saugiu hidrotechninių statinių eksploatavimu.</w:t>
      </w:r>
    </w:p>
    <w:p w14:paraId="2CB07C3E" w14:textId="77777777" w:rsidR="00815970" w:rsidRDefault="00B32DEA">
      <w:pPr>
        <w:widowControl w:val="0"/>
        <w:shd w:val="clear" w:color="auto" w:fill="FFFFFF"/>
        <w:ind w:firstLine="567"/>
        <w:jc w:val="both"/>
      </w:pPr>
      <w:r>
        <w:t>12</w:t>
      </w:r>
      <w:r>
        <w:t>. Apie hidrotechninių statinių ribose įvykusias avarijas Nuomininkas privalo nedelsdamas pranešti Nuomotojui.</w:t>
      </w:r>
    </w:p>
    <w:p w14:paraId="2CB07C3F" w14:textId="77777777" w:rsidR="00815970" w:rsidRDefault="00B32DEA">
      <w:pPr>
        <w:widowControl w:val="0"/>
        <w:shd w:val="clear" w:color="auto" w:fill="FFFFFF"/>
        <w:ind w:firstLine="567"/>
        <w:jc w:val="both"/>
      </w:pPr>
      <w:r>
        <w:t>13</w:t>
      </w:r>
      <w:r>
        <w:t>. Avarijos metu pažeisti hidrotechniniai st</w:t>
      </w:r>
      <w:r>
        <w:t>atiniai atstatomi kaltininkų sąskaita. Nepranešus apie avariją ir nenustačius pažeidėjo, atsakomybę dėl avarijos prisiima operatorius. Avarijos tyrimą vykdo Nuomininkas, dalyvaujant Nuomotojo atstovui.</w:t>
      </w:r>
    </w:p>
    <w:p w14:paraId="2CB07C40" w14:textId="77777777" w:rsidR="00815970" w:rsidRDefault="00B32DEA">
      <w:pPr>
        <w:widowControl w:val="0"/>
        <w:shd w:val="clear" w:color="auto" w:fill="FFFFFF"/>
        <w:ind w:firstLine="567"/>
        <w:jc w:val="both"/>
      </w:pPr>
      <w:r>
        <w:t>14</w:t>
      </w:r>
      <w:r>
        <w:t>. Stichinių nelaimių metu pažeisti hidrotechnini</w:t>
      </w:r>
      <w:r>
        <w:t>ai įrenginiai remontuojami ir atstatomi iš Nuomotojo lėšų.</w:t>
      </w:r>
    </w:p>
    <w:p w14:paraId="2CB07C41" w14:textId="77777777" w:rsidR="00815970" w:rsidRDefault="00815970">
      <w:pPr>
        <w:jc w:val="both"/>
      </w:pPr>
    </w:p>
    <w:p w14:paraId="2CB07C42" w14:textId="77777777" w:rsidR="00815970" w:rsidRDefault="00B32DEA">
      <w:pPr>
        <w:tabs>
          <w:tab w:val="left" w:pos="4920"/>
        </w:tabs>
        <w:jc w:val="both"/>
      </w:pPr>
      <w:r>
        <w:t>________________________</w:t>
      </w:r>
      <w:r>
        <w:tab/>
        <w:t>_________________________</w:t>
      </w:r>
    </w:p>
    <w:p w14:paraId="2CB07C43" w14:textId="77777777" w:rsidR="00815970" w:rsidRDefault="00B32DEA">
      <w:pPr>
        <w:widowControl w:val="0"/>
        <w:shd w:val="clear" w:color="auto" w:fill="FFFFFF"/>
        <w:tabs>
          <w:tab w:val="left" w:pos="4920"/>
        </w:tabs>
        <w:jc w:val="both"/>
      </w:pPr>
      <w:r>
        <w:t>(parašas, vardas, pavardė)</w:t>
      </w:r>
      <w:r>
        <w:tab/>
        <w:t>(parašas, vardas, pavardė)</w:t>
      </w:r>
    </w:p>
    <w:p w14:paraId="2CB07C44" w14:textId="77777777" w:rsidR="00815970" w:rsidRDefault="00815970">
      <w:pPr>
        <w:jc w:val="both"/>
      </w:pPr>
    </w:p>
    <w:p w14:paraId="2CB07C45" w14:textId="77777777" w:rsidR="00815970" w:rsidRDefault="00B32DEA">
      <w:pPr>
        <w:widowControl w:val="0"/>
        <w:shd w:val="clear" w:color="auto" w:fill="FFFFFF"/>
        <w:tabs>
          <w:tab w:val="left" w:pos="7440"/>
        </w:tabs>
        <w:ind w:left="2520"/>
        <w:jc w:val="both"/>
      </w:pPr>
      <w:r>
        <w:t>A. V.</w:t>
      </w:r>
      <w:r>
        <w:tab/>
        <w:t>A. V.</w:t>
      </w:r>
    </w:p>
    <w:p w14:paraId="2CB07C46" w14:textId="77777777" w:rsidR="00815970" w:rsidRDefault="00815970">
      <w:pPr>
        <w:jc w:val="both"/>
      </w:pPr>
    </w:p>
    <w:p w14:paraId="2CB07C47" w14:textId="77777777" w:rsidR="00815970" w:rsidRDefault="00815970">
      <w:pPr>
        <w:jc w:val="both"/>
      </w:pPr>
    </w:p>
    <w:p w14:paraId="2CB07C48" w14:textId="0BD470A4" w:rsidR="00815970" w:rsidRDefault="00B32DEA">
      <w:pPr>
        <w:jc w:val="both"/>
      </w:pPr>
    </w:p>
    <w:p w14:paraId="2CB07C49" w14:textId="32A29FA4" w:rsidR="00815970" w:rsidRDefault="00B32DEA">
      <w:pPr>
        <w:widowControl w:val="0"/>
        <w:shd w:val="clear" w:color="auto" w:fill="FFFFFF"/>
        <w:jc w:val="center"/>
      </w:pPr>
      <w:r>
        <w:rPr>
          <w:b/>
          <w:bCs/>
        </w:rPr>
        <w:t>200....-....-....</w:t>
      </w:r>
      <w:r>
        <w:rPr>
          <w:b/>
          <w:bCs/>
        </w:rPr>
        <w:t xml:space="preserve"> KLAIPĖDOS VALSTYBINIO JŪRŲ UOSTO ŽEMĖS NUOMOS SUTARTIES Nr. .................... PRIEDAS Nr. ...................</w:t>
      </w:r>
    </w:p>
    <w:p w14:paraId="2CB07C4A" w14:textId="0DC614A0" w:rsidR="00815970" w:rsidRDefault="00815970">
      <w:pPr>
        <w:jc w:val="center"/>
      </w:pPr>
    </w:p>
    <w:p w14:paraId="2CB07C4B" w14:textId="38ADFB65" w:rsidR="00815970" w:rsidRDefault="00B32DEA">
      <w:pPr>
        <w:widowControl w:val="0"/>
        <w:shd w:val="clear" w:color="auto" w:fill="FFFFFF"/>
        <w:jc w:val="center"/>
      </w:pPr>
      <w:r>
        <w:rPr>
          <w:b/>
          <w:bCs/>
        </w:rPr>
        <w:t>NAUDOJAMŲ GELEŽINKELIO KELIŲ PRIEŽIŪROS TVARKA</w:t>
      </w:r>
    </w:p>
    <w:p w14:paraId="2CB07C4C" w14:textId="77777777" w:rsidR="00815970" w:rsidRDefault="00815970">
      <w:pPr>
        <w:jc w:val="both"/>
      </w:pPr>
    </w:p>
    <w:p w14:paraId="2CB07C4D" w14:textId="77777777" w:rsidR="00815970" w:rsidRDefault="00B32DEA">
      <w:pPr>
        <w:widowControl w:val="0"/>
        <w:shd w:val="clear" w:color="auto" w:fill="FFFFFF"/>
        <w:ind w:firstLine="567"/>
        <w:jc w:val="both"/>
      </w:pPr>
      <w:r>
        <w:t>1</w:t>
      </w:r>
      <w:r>
        <w:t>. Geležinkelio priežiūra atliekama pagal Geležinkelio kelio priežiūros taisykles Nr.</w:t>
      </w:r>
      <w:r>
        <w:t xml:space="preserve"> K/111, patvirtintas 2000 m. vasario 17 d. AB „Lietuvos geležinkeliai“ generalinio direktoriaus įsakymu Nr. 47, su pakeitimais, padarytais 2000 m. spalio 6 d. įsakymu Nr. 318 ir 2004 m. balandžio 15 d. įsakymu Nr. Į-159 (toliau – taisyklės).</w:t>
      </w:r>
    </w:p>
    <w:p w14:paraId="2CB07C4E" w14:textId="77777777" w:rsidR="00815970" w:rsidRDefault="00B32DEA">
      <w:pPr>
        <w:widowControl w:val="0"/>
        <w:shd w:val="clear" w:color="auto" w:fill="FFFFFF"/>
        <w:ind w:firstLine="567"/>
        <w:jc w:val="both"/>
      </w:pPr>
      <w:r>
        <w:t>2</w:t>
      </w:r>
      <w:r>
        <w:t>. Eksploa</w:t>
      </w:r>
      <w:r>
        <w:t>tuodamas Nuomotojui priklausančius geležinkelio kelius Nuomininkas iš savo lėšų:</w:t>
      </w:r>
    </w:p>
    <w:p w14:paraId="2CB07C4F" w14:textId="77777777" w:rsidR="00815970" w:rsidRDefault="00B32DEA">
      <w:pPr>
        <w:widowControl w:val="0"/>
        <w:shd w:val="clear" w:color="auto" w:fill="FFFFFF"/>
        <w:ind w:firstLine="567"/>
        <w:jc w:val="both"/>
      </w:pPr>
      <w:r>
        <w:t>2.1</w:t>
      </w:r>
      <w:r>
        <w:t>. tikrina kelio ir iešmų vėžės pločio atitiktį taisyklėms ir, esant nuokrypai, taiso;</w:t>
      </w:r>
    </w:p>
    <w:p w14:paraId="2CB07C50" w14:textId="77777777" w:rsidR="00815970" w:rsidRDefault="00B32DEA">
      <w:pPr>
        <w:widowControl w:val="0"/>
        <w:shd w:val="clear" w:color="auto" w:fill="FFFFFF"/>
        <w:ind w:firstLine="567"/>
        <w:jc w:val="both"/>
      </w:pPr>
      <w:r>
        <w:t>2.2</w:t>
      </w:r>
      <w:r>
        <w:t>. lygina kelią (tieses ir kreives);</w:t>
      </w:r>
    </w:p>
    <w:p w14:paraId="2CB07C51" w14:textId="77777777" w:rsidR="00815970" w:rsidRDefault="00B32DEA">
      <w:pPr>
        <w:widowControl w:val="0"/>
        <w:shd w:val="clear" w:color="auto" w:fill="FFFFFF"/>
        <w:ind w:firstLine="567"/>
        <w:jc w:val="both"/>
      </w:pPr>
      <w:r>
        <w:t>2.3</w:t>
      </w:r>
      <w:r>
        <w:t>. taiso įdubas ir persimetimus kel</w:t>
      </w:r>
      <w:r>
        <w:t>iuose ir iešmuose;</w:t>
      </w:r>
    </w:p>
    <w:p w14:paraId="2CB07C52" w14:textId="77777777" w:rsidR="00815970" w:rsidRDefault="00B32DEA">
      <w:pPr>
        <w:widowControl w:val="0"/>
        <w:shd w:val="clear" w:color="auto" w:fill="FFFFFF"/>
        <w:ind w:firstLine="567"/>
        <w:jc w:val="both"/>
      </w:pPr>
      <w:r>
        <w:t>2.4</w:t>
      </w:r>
      <w:r>
        <w:t>. tvirtina kelią ir iešmus nuo išilginio kelio postūmio priešstūmiais;</w:t>
      </w:r>
    </w:p>
    <w:p w14:paraId="2CB07C53" w14:textId="77777777" w:rsidR="00815970" w:rsidRDefault="00B32DEA">
      <w:pPr>
        <w:widowControl w:val="0"/>
        <w:shd w:val="clear" w:color="auto" w:fill="FFFFFF"/>
        <w:ind w:firstLine="567"/>
        <w:jc w:val="both"/>
      </w:pPr>
      <w:r>
        <w:t>2.5</w:t>
      </w:r>
      <w:r>
        <w:t>. veržia padėklo, sandūros, gretbėgių varžtus bei bėgvaržčius ir prisuka medsraigčius, prikala bėgvines;</w:t>
      </w:r>
    </w:p>
    <w:p w14:paraId="2CB07C54" w14:textId="77777777" w:rsidR="00815970" w:rsidRDefault="00B32DEA">
      <w:pPr>
        <w:widowControl w:val="0"/>
        <w:shd w:val="clear" w:color="auto" w:fill="FFFFFF"/>
        <w:ind w:firstLine="567"/>
        <w:jc w:val="both"/>
      </w:pPr>
      <w:r>
        <w:t>2.6</w:t>
      </w:r>
      <w:r>
        <w:t>. pakeičia defektines tvarsles, padėklus</w:t>
      </w:r>
      <w:r>
        <w:t xml:space="preserve"> ir trūkusius varžtus;</w:t>
      </w:r>
    </w:p>
    <w:p w14:paraId="2CB07C55" w14:textId="77777777" w:rsidR="00815970" w:rsidRDefault="00B32DEA">
      <w:pPr>
        <w:widowControl w:val="0"/>
        <w:shd w:val="clear" w:color="auto" w:fill="FFFFFF"/>
        <w:ind w:firstLine="567"/>
        <w:jc w:val="both"/>
      </w:pPr>
      <w:r>
        <w:t>2.7</w:t>
      </w:r>
      <w:r>
        <w:t>. pakeičia sulūžusius bei įtrūkusius bėgius, jeigu įtrūkimai bei lūžiai atsiranda dėl šiame priede išdėstytų Nuomininko įsipareigojimų nesilaikymo;</w:t>
      </w:r>
    </w:p>
    <w:p w14:paraId="2CB07C56" w14:textId="77777777" w:rsidR="00815970" w:rsidRDefault="00B32DEA">
      <w:pPr>
        <w:widowControl w:val="0"/>
        <w:shd w:val="clear" w:color="auto" w:fill="FFFFFF"/>
        <w:ind w:firstLine="567"/>
        <w:jc w:val="both"/>
      </w:pPr>
      <w:r>
        <w:t>2.8</w:t>
      </w:r>
      <w:r>
        <w:t>. reguliuoja protarpius keliuose ir iešmuose;</w:t>
      </w:r>
    </w:p>
    <w:p w14:paraId="2CB07C57" w14:textId="77777777" w:rsidR="00815970" w:rsidRDefault="00B32DEA">
      <w:pPr>
        <w:widowControl w:val="0"/>
        <w:shd w:val="clear" w:color="auto" w:fill="FFFFFF"/>
        <w:ind w:firstLine="567"/>
        <w:jc w:val="both"/>
      </w:pPr>
      <w:r>
        <w:t>2.9</w:t>
      </w:r>
      <w:r>
        <w:t xml:space="preserve">. likviduoja </w:t>
      </w:r>
      <w:r>
        <w:t>šoninius ir vertikalius laiptelius sandūrose (keliuose ir iešmuose);</w:t>
      </w:r>
    </w:p>
    <w:p w14:paraId="2CB07C58" w14:textId="77777777" w:rsidR="00815970" w:rsidRDefault="00B32DEA">
      <w:pPr>
        <w:widowControl w:val="0"/>
        <w:shd w:val="clear" w:color="auto" w:fill="FFFFFF"/>
        <w:ind w:firstLine="567"/>
        <w:jc w:val="both"/>
      </w:pPr>
      <w:r>
        <w:t>2.10</w:t>
      </w:r>
      <w:r>
        <w:t>. tepa sandūrų, padėklų, iešmo gretbėgių varžtus bei bėgvaržčius;</w:t>
      </w:r>
    </w:p>
    <w:p w14:paraId="2CB07C59" w14:textId="77777777" w:rsidR="00815970" w:rsidRDefault="00B32DEA">
      <w:pPr>
        <w:widowControl w:val="0"/>
        <w:shd w:val="clear" w:color="auto" w:fill="FFFFFF"/>
        <w:ind w:firstLine="567"/>
        <w:jc w:val="both"/>
      </w:pPr>
      <w:r>
        <w:t>2.11</w:t>
      </w:r>
      <w:r>
        <w:t>. pamuša atskiras pabėgius ir iešmų pabėgius (nukritusius arba atsikrėtusius);</w:t>
      </w:r>
    </w:p>
    <w:p w14:paraId="2CB07C5A" w14:textId="77777777" w:rsidR="00815970" w:rsidRDefault="00B32DEA">
      <w:pPr>
        <w:widowControl w:val="0"/>
        <w:shd w:val="clear" w:color="auto" w:fill="FFFFFF"/>
        <w:ind w:firstLine="567"/>
        <w:jc w:val="both"/>
      </w:pPr>
      <w:r>
        <w:t>2.12</w:t>
      </w:r>
      <w:r>
        <w:t>. palaiko iešmų kr</w:t>
      </w:r>
      <w:r>
        <w:t>eives pagal ordinates;</w:t>
      </w:r>
    </w:p>
    <w:p w14:paraId="2CB07C5B" w14:textId="77777777" w:rsidR="00815970" w:rsidRDefault="00B32DEA">
      <w:pPr>
        <w:widowControl w:val="0"/>
        <w:shd w:val="clear" w:color="auto" w:fill="FFFFFF"/>
        <w:ind w:firstLine="567"/>
        <w:jc w:val="both"/>
      </w:pPr>
      <w:r>
        <w:t>2.13</w:t>
      </w:r>
      <w:r>
        <w:t>. palaiko iešmų pervedimo mechanizmus tvarkingos būklės;</w:t>
      </w:r>
    </w:p>
    <w:p w14:paraId="2CB07C5C" w14:textId="77777777" w:rsidR="00815970" w:rsidRDefault="00B32DEA">
      <w:pPr>
        <w:widowControl w:val="0"/>
        <w:shd w:val="clear" w:color="auto" w:fill="FFFFFF"/>
        <w:ind w:firstLine="567"/>
        <w:jc w:val="both"/>
      </w:pPr>
      <w:r>
        <w:t>2.14</w:t>
      </w:r>
      <w:r>
        <w:t>. keičia supuvusius pabėgius (tik tuo atveju, kai iš eilės supuvę trys (laikomas vienu krūmu) pabėgiai, pakeičia vieną, bet taiso ne daugiau kaip du krūmus gard</w:t>
      </w:r>
      <w:r>
        <w:t>elėje) tai netaikoma iešminiams pabėgiams;</w:t>
      </w:r>
    </w:p>
    <w:p w14:paraId="2CB07C5D" w14:textId="77777777" w:rsidR="00815970" w:rsidRDefault="00B32DEA">
      <w:pPr>
        <w:widowControl w:val="0"/>
        <w:shd w:val="clear" w:color="auto" w:fill="FFFFFF"/>
        <w:ind w:firstLine="567"/>
        <w:jc w:val="both"/>
      </w:pPr>
      <w:r>
        <w:t>2.15</w:t>
      </w:r>
      <w:r>
        <w:t>. prižiūri vandens nuvedimo nuo iešmų ir kelių įrenginius;</w:t>
      </w:r>
    </w:p>
    <w:p w14:paraId="2CB07C5E" w14:textId="77777777" w:rsidR="00815970" w:rsidRDefault="00B32DEA">
      <w:pPr>
        <w:widowControl w:val="0"/>
        <w:shd w:val="clear" w:color="auto" w:fill="FFFFFF"/>
        <w:ind w:firstLine="567"/>
        <w:jc w:val="both"/>
      </w:pPr>
      <w:r>
        <w:t>2.16</w:t>
      </w:r>
      <w:r>
        <w:t>. prižiūri vandens nuvedimo nuo pervažos klojinio zonos įrenginius;</w:t>
      </w:r>
    </w:p>
    <w:p w14:paraId="2CB07C5F" w14:textId="77777777" w:rsidR="00815970" w:rsidRDefault="00B32DEA">
      <w:pPr>
        <w:widowControl w:val="0"/>
        <w:shd w:val="clear" w:color="auto" w:fill="FFFFFF"/>
        <w:ind w:firstLine="567"/>
        <w:jc w:val="both"/>
      </w:pPr>
      <w:r>
        <w:t>2.17</w:t>
      </w:r>
      <w:r>
        <w:t>. valo šiukšles, krovinių liekanas nuo kelių, tarpukelių ir ie</w:t>
      </w:r>
      <w:r>
        <w:t>šmų;</w:t>
      </w:r>
    </w:p>
    <w:p w14:paraId="2CB07C60" w14:textId="77777777" w:rsidR="00815970" w:rsidRDefault="00B32DEA">
      <w:pPr>
        <w:widowControl w:val="0"/>
        <w:shd w:val="clear" w:color="auto" w:fill="FFFFFF"/>
        <w:ind w:firstLine="567"/>
        <w:jc w:val="both"/>
      </w:pPr>
      <w:r>
        <w:t>2.18</w:t>
      </w:r>
      <w:r>
        <w:t>. nuolat tepa iešmų smailes, kalėdėles;</w:t>
      </w:r>
    </w:p>
    <w:p w14:paraId="2CB07C61" w14:textId="77777777" w:rsidR="00815970" w:rsidRDefault="00B32DEA">
      <w:pPr>
        <w:widowControl w:val="0"/>
        <w:shd w:val="clear" w:color="auto" w:fill="FFFFFF"/>
        <w:ind w:firstLine="567"/>
        <w:jc w:val="both"/>
      </w:pPr>
      <w:r>
        <w:t>2.19</w:t>
      </w:r>
      <w:r>
        <w:t>. nuolat valo iešmų kryžmųjų gretbėgių ir pervažų gretbėgių griovelius;</w:t>
      </w:r>
    </w:p>
    <w:p w14:paraId="2CB07C62" w14:textId="77777777" w:rsidR="00815970" w:rsidRDefault="00B32DEA">
      <w:pPr>
        <w:widowControl w:val="0"/>
        <w:shd w:val="clear" w:color="auto" w:fill="FFFFFF"/>
        <w:ind w:firstLine="567"/>
        <w:jc w:val="both"/>
      </w:pPr>
      <w:r>
        <w:t>2.20</w:t>
      </w:r>
      <w:r>
        <w:t>. valo iešmus nuo sniego ir ledo;</w:t>
      </w:r>
    </w:p>
    <w:p w14:paraId="2CB07C63" w14:textId="77777777" w:rsidR="00815970" w:rsidRDefault="00B32DEA">
      <w:pPr>
        <w:widowControl w:val="0"/>
        <w:shd w:val="clear" w:color="auto" w:fill="FFFFFF"/>
        <w:ind w:firstLine="567"/>
        <w:jc w:val="both"/>
      </w:pPr>
      <w:r>
        <w:t>2.21</w:t>
      </w:r>
      <w:r>
        <w:t>. šalina žoles keliuose, iešmuose ir tarpukelėse;</w:t>
      </w:r>
    </w:p>
    <w:p w14:paraId="2CB07C64" w14:textId="77777777" w:rsidR="00815970" w:rsidRDefault="00B32DEA">
      <w:pPr>
        <w:widowControl w:val="0"/>
        <w:shd w:val="clear" w:color="auto" w:fill="FFFFFF"/>
        <w:ind w:firstLine="567"/>
        <w:jc w:val="both"/>
      </w:pPr>
      <w:r>
        <w:t>2.22</w:t>
      </w:r>
      <w:r>
        <w:t>. dažo riboženk</w:t>
      </w:r>
      <w:r>
        <w:t>lius ir pervažos ženklus, juos prižiūri;</w:t>
      </w:r>
    </w:p>
    <w:p w14:paraId="2CB07C65" w14:textId="77777777" w:rsidR="00815970" w:rsidRDefault="00B32DEA">
      <w:pPr>
        <w:widowControl w:val="0"/>
        <w:shd w:val="clear" w:color="auto" w:fill="FFFFFF"/>
        <w:ind w:firstLine="567"/>
        <w:jc w:val="both"/>
      </w:pPr>
      <w:r>
        <w:t>2.23</w:t>
      </w:r>
      <w:r>
        <w:t>. kiekvieną mėnesį apžiūri kelius ir iešmus;</w:t>
      </w:r>
    </w:p>
    <w:p w14:paraId="2CB07C66" w14:textId="77777777" w:rsidR="00815970" w:rsidRDefault="00B32DEA">
      <w:pPr>
        <w:widowControl w:val="0"/>
        <w:shd w:val="clear" w:color="auto" w:fill="FFFFFF"/>
        <w:ind w:firstLine="567"/>
        <w:jc w:val="both"/>
      </w:pPr>
      <w:r>
        <w:t>2.24</w:t>
      </w:r>
      <w:r>
        <w:t>. keičia nutrūkusias privirintas ir kištukines junges po atskirų einamojo remonto darbų (atskirų defektinių bėgių pakeitimo keliuose, iešmuose ir t. t.);</w:t>
      </w:r>
    </w:p>
    <w:p w14:paraId="2CB07C67" w14:textId="77777777" w:rsidR="00815970" w:rsidRDefault="00B32DEA">
      <w:pPr>
        <w:widowControl w:val="0"/>
        <w:shd w:val="clear" w:color="auto" w:fill="FFFFFF"/>
        <w:ind w:firstLine="567"/>
        <w:jc w:val="both"/>
      </w:pPr>
      <w:r>
        <w:t>2.25</w:t>
      </w:r>
      <w:r>
        <w:t>. keičia atskiras metalines defektinių bėgių detales (ne ilgesniame kaip ištisiniame trijų pabėgių ruože vienoje gardelėje);</w:t>
      </w:r>
    </w:p>
    <w:p w14:paraId="2CB07C68" w14:textId="77777777" w:rsidR="00815970" w:rsidRDefault="00B32DEA">
      <w:pPr>
        <w:widowControl w:val="0"/>
        <w:shd w:val="clear" w:color="auto" w:fill="FFFFFF"/>
        <w:ind w:firstLine="567"/>
        <w:jc w:val="both"/>
      </w:pPr>
      <w:r>
        <w:t>2.26</w:t>
      </w:r>
      <w:r>
        <w:t>. laiku keičia atskiras netinkamas izoliuotas detales izoliuotose sandūrose;</w:t>
      </w:r>
    </w:p>
    <w:p w14:paraId="2CB07C69" w14:textId="77777777" w:rsidR="00815970" w:rsidRDefault="00B32DEA">
      <w:pPr>
        <w:widowControl w:val="0"/>
        <w:shd w:val="clear" w:color="auto" w:fill="FFFFFF"/>
        <w:ind w:firstLine="567"/>
        <w:jc w:val="both"/>
      </w:pPr>
      <w:r>
        <w:t>2.27</w:t>
      </w:r>
      <w:r>
        <w:t xml:space="preserve">. laiku tikrina estakadose </w:t>
      </w:r>
      <w:r>
        <w:t>esančių geležinkelių kelių elektros apšvietimą, įžeminimo kontūrą, vadovaudamasis geležinkelio kelių elektros saugos taisyklių reikalavimais;</w:t>
      </w:r>
    </w:p>
    <w:p w14:paraId="2CB07C6A" w14:textId="77777777" w:rsidR="00815970" w:rsidRDefault="00B32DEA">
      <w:pPr>
        <w:widowControl w:val="0"/>
        <w:shd w:val="clear" w:color="auto" w:fill="FFFFFF"/>
        <w:ind w:firstLine="567"/>
        <w:jc w:val="both"/>
      </w:pPr>
      <w:r>
        <w:t>2.28</w:t>
      </w:r>
      <w:r>
        <w:t>. išpjauna balastą po bėgių padais ir centralizuotuose iešmuose;</w:t>
      </w:r>
    </w:p>
    <w:p w14:paraId="2CB07C6B" w14:textId="77777777" w:rsidR="00815970" w:rsidRDefault="00B32DEA">
      <w:pPr>
        <w:widowControl w:val="0"/>
        <w:shd w:val="clear" w:color="auto" w:fill="FFFFFF"/>
        <w:ind w:firstLine="567"/>
        <w:jc w:val="both"/>
      </w:pPr>
      <w:r>
        <w:t>2.29</w:t>
      </w:r>
      <w:r>
        <w:t>. nuolat palaiko pagal normas pro</w:t>
      </w:r>
      <w:r>
        <w:t>tarpius izoliuotosiose sandūrose, įtvirtinant priešstūmiais bėgius izoliuotųjų sandūrų prieigose;</w:t>
      </w:r>
    </w:p>
    <w:p w14:paraId="2CB07C6C" w14:textId="77777777" w:rsidR="00815970" w:rsidRDefault="00B32DEA">
      <w:pPr>
        <w:widowControl w:val="0"/>
        <w:shd w:val="clear" w:color="auto" w:fill="FFFFFF"/>
        <w:ind w:firstLine="567"/>
        <w:jc w:val="both"/>
      </w:pPr>
      <w:r>
        <w:t>2.30</w:t>
      </w:r>
      <w:r>
        <w:t>. prižiūri besandūrinį kelią pagal jo ypatumo reikalavimus;</w:t>
      </w:r>
    </w:p>
    <w:p w14:paraId="2CB07C6D" w14:textId="77777777" w:rsidR="00815970" w:rsidRDefault="00B32DEA">
      <w:pPr>
        <w:widowControl w:val="0"/>
        <w:shd w:val="clear" w:color="auto" w:fill="FFFFFF"/>
        <w:ind w:firstLine="567"/>
        <w:jc w:val="both"/>
      </w:pPr>
      <w:r>
        <w:t>2.31</w:t>
      </w:r>
      <w:r>
        <w:t>. vykdo elektra šildomų arba centralizuotų (automatinio valdymo) iešmų priežiūrą i</w:t>
      </w:r>
      <w:r>
        <w:t>r aptarnavimą.</w:t>
      </w:r>
    </w:p>
    <w:p w14:paraId="2CB07C6E" w14:textId="77777777" w:rsidR="00815970" w:rsidRDefault="00B32DEA">
      <w:pPr>
        <w:widowControl w:val="0"/>
        <w:shd w:val="clear" w:color="auto" w:fill="FFFFFF"/>
        <w:ind w:firstLine="567"/>
        <w:jc w:val="both"/>
      </w:pPr>
      <w:r>
        <w:t>3</w:t>
      </w:r>
      <w:r>
        <w:t>. Nuomotojas iš savo lėšų:</w:t>
      </w:r>
    </w:p>
    <w:p w14:paraId="2CB07C6F" w14:textId="77777777" w:rsidR="00815970" w:rsidRDefault="00B32DEA">
      <w:pPr>
        <w:ind w:firstLine="567"/>
        <w:jc w:val="both"/>
      </w:pPr>
      <w:r>
        <w:t>3.1</w:t>
      </w:r>
      <w:r>
        <w:t>. nuolat keičia defektinius bėgius, kelio pabėgius, sąvaržas, balastą;</w:t>
      </w:r>
    </w:p>
    <w:p w14:paraId="2CB07C70" w14:textId="77777777" w:rsidR="00815970" w:rsidRDefault="00B32DEA">
      <w:pPr>
        <w:widowControl w:val="0"/>
        <w:shd w:val="clear" w:color="auto" w:fill="FFFFFF"/>
        <w:ind w:firstLine="567"/>
        <w:jc w:val="both"/>
      </w:pPr>
      <w:r>
        <w:t>3.2</w:t>
      </w:r>
      <w:r>
        <w:t>. keičia defektinius pavienius, nuolat keičia iešmų pabėgius, defektines iešmų metalines dalis.</w:t>
      </w:r>
    </w:p>
    <w:p w14:paraId="2CB07C71" w14:textId="77777777" w:rsidR="00815970" w:rsidRDefault="00B32DEA">
      <w:pPr>
        <w:widowControl w:val="0"/>
        <w:shd w:val="clear" w:color="auto" w:fill="FFFFFF"/>
        <w:ind w:firstLine="567"/>
        <w:jc w:val="both"/>
      </w:pPr>
      <w:r>
        <w:t>4</w:t>
      </w:r>
      <w:r>
        <w:t xml:space="preserve">. Eismo įvykio metu </w:t>
      </w:r>
      <w:r>
        <w:t>pažeisti privažiuojamieji geležinkelio keliai ir iešmai atstatomi kaltininkų sąskaita. Eismo įvykį tiria Nuomininkas, dalyvaujant Nuomotojui ir kitiems įvykio dalyviams. Prireikus iškviečiami Valstybinės geležinkelio inspekcijos ir AB „Lietuvos geležinkeli</w:t>
      </w:r>
      <w:r>
        <w:t>ai“ atstovai.</w:t>
      </w:r>
    </w:p>
    <w:p w14:paraId="2CB07C72" w14:textId="77777777" w:rsidR="00815970" w:rsidRDefault="00B32DEA">
      <w:pPr>
        <w:widowControl w:val="0"/>
        <w:shd w:val="clear" w:color="auto" w:fill="FFFFFF"/>
        <w:ind w:firstLine="567"/>
        <w:jc w:val="both"/>
      </w:pPr>
      <w:r>
        <w:t>5</w:t>
      </w:r>
      <w:r>
        <w:t>. Už stichinių nelaimių metu pažeistų privažiuojamųjų geležinkelio kelių, iešmų remontą ir atstatymo darbus moka Nuomotojas.</w:t>
      </w:r>
    </w:p>
    <w:p w14:paraId="2CB07C73" w14:textId="77777777" w:rsidR="00815970" w:rsidRDefault="00815970">
      <w:pPr>
        <w:jc w:val="both"/>
      </w:pPr>
    </w:p>
    <w:p w14:paraId="2CB07C74" w14:textId="77777777" w:rsidR="00815970" w:rsidRDefault="00B32DEA">
      <w:pPr>
        <w:tabs>
          <w:tab w:val="left" w:pos="4920"/>
        </w:tabs>
        <w:jc w:val="both"/>
      </w:pPr>
      <w:r>
        <w:t>________________________</w:t>
      </w:r>
      <w:r>
        <w:tab/>
        <w:t>_________________________</w:t>
      </w:r>
    </w:p>
    <w:p w14:paraId="2CB07C75" w14:textId="77777777" w:rsidR="00815970" w:rsidRDefault="00B32DEA">
      <w:pPr>
        <w:widowControl w:val="0"/>
        <w:shd w:val="clear" w:color="auto" w:fill="FFFFFF"/>
        <w:tabs>
          <w:tab w:val="left" w:pos="4920"/>
        </w:tabs>
        <w:jc w:val="both"/>
      </w:pPr>
      <w:r>
        <w:t>(parašas, vardas, pavardė)</w:t>
      </w:r>
      <w:r>
        <w:tab/>
        <w:t>(parašas, vardas, pavardė)</w:t>
      </w:r>
    </w:p>
    <w:p w14:paraId="2CB07C76" w14:textId="77777777" w:rsidR="00815970" w:rsidRDefault="00815970">
      <w:pPr>
        <w:jc w:val="both"/>
      </w:pPr>
    </w:p>
    <w:p w14:paraId="2CB07C77" w14:textId="77777777" w:rsidR="00815970" w:rsidRDefault="00B32DEA">
      <w:pPr>
        <w:widowControl w:val="0"/>
        <w:shd w:val="clear" w:color="auto" w:fill="FFFFFF"/>
        <w:tabs>
          <w:tab w:val="left" w:pos="7440"/>
        </w:tabs>
        <w:ind w:left="2520"/>
        <w:jc w:val="both"/>
      </w:pPr>
      <w:r>
        <w:t>A. V.</w:t>
      </w:r>
      <w:r>
        <w:tab/>
        <w:t>A. V.</w:t>
      </w:r>
    </w:p>
    <w:p w14:paraId="2CB07C78" w14:textId="77777777" w:rsidR="00815970" w:rsidRDefault="00815970">
      <w:pPr>
        <w:jc w:val="both"/>
      </w:pPr>
    </w:p>
    <w:p w14:paraId="2CB07C79" w14:textId="77777777" w:rsidR="00815970" w:rsidRDefault="00815970"/>
    <w:p w14:paraId="2CB07C7A" w14:textId="71F405AC" w:rsidR="00815970" w:rsidRDefault="00B32DEA"/>
    <w:p w14:paraId="2CB07C7B" w14:textId="33FB2560" w:rsidR="00815970" w:rsidRDefault="00B32DEA">
      <w:pPr>
        <w:widowControl w:val="0"/>
        <w:shd w:val="clear" w:color="auto" w:fill="FFFFFF"/>
        <w:jc w:val="center"/>
      </w:pPr>
      <w:r>
        <w:rPr>
          <w:b/>
          <w:bCs/>
        </w:rPr>
        <w:t>200....-....-....</w:t>
      </w:r>
      <w:r>
        <w:rPr>
          <w:b/>
          <w:bCs/>
        </w:rPr>
        <w:t xml:space="preserve"> KLAIPĖDOS VALSTYBINIO JŪRŲ UOSTO ŽEMĖS NUOMOS SUTARTIES Nr. .................... PRIEDAS Nr. ...................</w:t>
      </w:r>
    </w:p>
    <w:p w14:paraId="2CB07C7C" w14:textId="54FBA00B" w:rsidR="00815970" w:rsidRDefault="00815970"/>
    <w:p w14:paraId="2CB07C7D" w14:textId="7FBB79C0" w:rsidR="00815970" w:rsidRDefault="00B32DEA">
      <w:pPr>
        <w:widowControl w:val="0"/>
        <w:shd w:val="clear" w:color="auto" w:fill="FFFFFF"/>
        <w:jc w:val="center"/>
      </w:pPr>
      <w:bookmarkStart w:id="0" w:name="_GoBack"/>
      <w:r>
        <w:rPr>
          <w:b/>
          <w:bCs/>
        </w:rPr>
        <w:t>UOSTO ŽEMĖS NUOMOS MOKESČIO APSKAIČIAVIMAS</w:t>
      </w:r>
    </w:p>
    <w:bookmarkEnd w:id="0"/>
    <w:p w14:paraId="2CB07C7E" w14:textId="77777777" w:rsidR="00815970" w:rsidRDefault="00B32DEA">
      <w:pPr>
        <w:widowControl w:val="0"/>
        <w:shd w:val="clear" w:color="auto" w:fill="FFFFFF"/>
        <w:jc w:val="center"/>
      </w:pPr>
      <w:r>
        <w:t xml:space="preserve">pagal Klaipėdos valstybinio jūrų uosto žemės nuomos mokesčio </w:t>
      </w:r>
      <w:r>
        <w:t>apskaičiavimo tvarką, patvirtintą Lietuvos Respublikos susisiekimo ministro 2007-12-29 įsakymu Nr. 3-426</w:t>
      </w:r>
    </w:p>
    <w:p w14:paraId="2CB07C7F" w14:textId="77777777" w:rsidR="00815970" w:rsidRDefault="00815970">
      <w:pPr>
        <w:jc w:val="both"/>
      </w:pPr>
    </w:p>
    <w:tbl>
      <w:tblPr>
        <w:tblW w:w="9072" w:type="dxa"/>
        <w:tblLayout w:type="fixed"/>
        <w:tblCellMar>
          <w:left w:w="40" w:type="dxa"/>
          <w:right w:w="40" w:type="dxa"/>
        </w:tblCellMar>
        <w:tblLook w:val="0000" w:firstRow="0" w:lastRow="0" w:firstColumn="0" w:lastColumn="0" w:noHBand="0" w:noVBand="0"/>
      </w:tblPr>
      <w:tblGrid>
        <w:gridCol w:w="6807"/>
        <w:gridCol w:w="2265"/>
      </w:tblGrid>
      <w:tr w:rsidR="00815970" w14:paraId="2CB07C82" w14:textId="77777777">
        <w:trPr>
          <w:cantSplit/>
          <w:trHeight w:val="23"/>
        </w:trPr>
        <w:tc>
          <w:tcPr>
            <w:tcW w:w="3926" w:type="dxa"/>
            <w:tcBorders>
              <w:top w:val="nil"/>
              <w:left w:val="nil"/>
              <w:bottom w:val="nil"/>
              <w:right w:val="nil"/>
            </w:tcBorders>
            <w:shd w:val="clear" w:color="auto" w:fill="FFFFFF"/>
          </w:tcPr>
          <w:p w14:paraId="2CB07C80" w14:textId="77777777" w:rsidR="00815970" w:rsidRDefault="00B32DEA">
            <w:pPr>
              <w:widowControl w:val="0"/>
              <w:shd w:val="clear" w:color="auto" w:fill="FFFFFF"/>
            </w:pPr>
            <w:r>
              <w:t>Uosto žemės nuomos bazinis mokesčio dydis Į, Lt/m</w:t>
            </w:r>
            <w:r>
              <w:rPr>
                <w:vertAlign w:val="superscript"/>
              </w:rPr>
              <w:t>2</w:t>
            </w:r>
          </w:p>
        </w:tc>
        <w:tc>
          <w:tcPr>
            <w:tcW w:w="1306" w:type="dxa"/>
            <w:tcBorders>
              <w:top w:val="nil"/>
              <w:left w:val="nil"/>
              <w:right w:val="nil"/>
            </w:tcBorders>
            <w:shd w:val="clear" w:color="auto" w:fill="FFFFFF"/>
          </w:tcPr>
          <w:p w14:paraId="2CB07C81" w14:textId="77777777" w:rsidR="00815970" w:rsidRDefault="00B32DEA">
            <w:pPr>
              <w:widowControl w:val="0"/>
              <w:shd w:val="clear" w:color="auto" w:fill="FFFFFF"/>
            </w:pPr>
            <w:r>
              <w:t>2,54 Lt/m</w:t>
            </w:r>
            <w:r>
              <w:rPr>
                <w:vertAlign w:val="superscript"/>
              </w:rPr>
              <w:t>2</w:t>
            </w:r>
          </w:p>
        </w:tc>
      </w:tr>
      <w:tr w:rsidR="00815970" w14:paraId="2CB07C85" w14:textId="77777777">
        <w:trPr>
          <w:cantSplit/>
          <w:trHeight w:val="23"/>
        </w:trPr>
        <w:tc>
          <w:tcPr>
            <w:tcW w:w="3926" w:type="dxa"/>
            <w:tcBorders>
              <w:top w:val="nil"/>
              <w:left w:val="nil"/>
              <w:bottom w:val="nil"/>
              <w:right w:val="nil"/>
            </w:tcBorders>
            <w:shd w:val="clear" w:color="auto" w:fill="FFFFFF"/>
          </w:tcPr>
          <w:p w14:paraId="2CB07C83" w14:textId="77777777" w:rsidR="00815970" w:rsidRDefault="00B32DEA">
            <w:pPr>
              <w:widowControl w:val="0"/>
              <w:shd w:val="clear" w:color="auto" w:fill="FFFFFF"/>
            </w:pPr>
            <w:r>
              <w:t>Naudojamas uosto žemės plotas, m</w:t>
            </w:r>
            <w:r>
              <w:rPr>
                <w:vertAlign w:val="superscript"/>
              </w:rPr>
              <w:t>2</w:t>
            </w:r>
          </w:p>
        </w:tc>
        <w:tc>
          <w:tcPr>
            <w:tcW w:w="1306" w:type="dxa"/>
            <w:tcBorders>
              <w:top w:val="nil"/>
              <w:left w:val="nil"/>
              <w:right w:val="nil"/>
            </w:tcBorders>
            <w:shd w:val="clear" w:color="auto" w:fill="FFFFFF"/>
          </w:tcPr>
          <w:p w14:paraId="2CB07C84" w14:textId="77777777" w:rsidR="00815970" w:rsidRDefault="00B32DEA">
            <w:pPr>
              <w:widowControl w:val="0"/>
              <w:shd w:val="clear" w:color="auto" w:fill="FFFFFF"/>
              <w:tabs>
                <w:tab w:val="left" w:leader="dot" w:pos="1094"/>
              </w:tabs>
            </w:pPr>
            <w:r>
              <w:t>............... m</w:t>
            </w:r>
            <w:r>
              <w:rPr>
                <w:vertAlign w:val="superscript"/>
              </w:rPr>
              <w:t>2</w:t>
            </w:r>
          </w:p>
        </w:tc>
      </w:tr>
      <w:tr w:rsidR="00815970" w14:paraId="2CB07C88" w14:textId="77777777">
        <w:trPr>
          <w:cantSplit/>
          <w:trHeight w:val="23"/>
        </w:trPr>
        <w:tc>
          <w:tcPr>
            <w:tcW w:w="3926" w:type="dxa"/>
            <w:tcBorders>
              <w:top w:val="nil"/>
              <w:left w:val="nil"/>
              <w:bottom w:val="nil"/>
              <w:right w:val="nil"/>
            </w:tcBorders>
            <w:shd w:val="clear" w:color="auto" w:fill="FFFFFF"/>
          </w:tcPr>
          <w:p w14:paraId="2CB07C86" w14:textId="77777777" w:rsidR="00815970" w:rsidRDefault="00B32DEA">
            <w:pPr>
              <w:widowControl w:val="0"/>
              <w:shd w:val="clear" w:color="auto" w:fill="FFFFFF"/>
            </w:pPr>
            <w:r>
              <w:t>Krantinių užimamas plotas, m</w:t>
            </w:r>
            <w:r>
              <w:rPr>
                <w:vertAlign w:val="superscript"/>
              </w:rPr>
              <w:t>2</w:t>
            </w:r>
          </w:p>
        </w:tc>
        <w:tc>
          <w:tcPr>
            <w:tcW w:w="1306" w:type="dxa"/>
            <w:tcBorders>
              <w:left w:val="nil"/>
              <w:right w:val="nil"/>
            </w:tcBorders>
            <w:shd w:val="clear" w:color="auto" w:fill="FFFFFF"/>
          </w:tcPr>
          <w:p w14:paraId="2CB07C87" w14:textId="77777777" w:rsidR="00815970" w:rsidRDefault="00B32DEA">
            <w:pPr>
              <w:widowControl w:val="0"/>
              <w:shd w:val="clear" w:color="auto" w:fill="FFFFFF"/>
              <w:tabs>
                <w:tab w:val="left" w:leader="dot" w:pos="1094"/>
              </w:tabs>
            </w:pPr>
            <w:r>
              <w:t>............... m</w:t>
            </w:r>
            <w:r>
              <w:rPr>
                <w:vertAlign w:val="superscript"/>
              </w:rPr>
              <w:t>2</w:t>
            </w:r>
          </w:p>
        </w:tc>
      </w:tr>
    </w:tbl>
    <w:p w14:paraId="2CB07C89" w14:textId="77777777" w:rsidR="00815970" w:rsidRDefault="00815970">
      <w:pPr>
        <w:jc w:val="both"/>
      </w:pPr>
    </w:p>
    <w:tbl>
      <w:tblPr>
        <w:tblW w:w="9072" w:type="dxa"/>
        <w:tblLayout w:type="fixed"/>
        <w:tblCellMar>
          <w:left w:w="40" w:type="dxa"/>
          <w:right w:w="40" w:type="dxa"/>
        </w:tblCellMar>
        <w:tblLook w:val="0000" w:firstRow="0" w:lastRow="0" w:firstColumn="0" w:lastColumn="0" w:noHBand="0" w:noVBand="0"/>
      </w:tblPr>
      <w:tblGrid>
        <w:gridCol w:w="595"/>
        <w:gridCol w:w="5701"/>
        <w:gridCol w:w="1381"/>
        <w:gridCol w:w="1395"/>
      </w:tblGrid>
      <w:tr w:rsidR="00815970" w14:paraId="2CB07C8E" w14:textId="77777777">
        <w:trPr>
          <w:cantSplit/>
          <w:trHeight w:val="23"/>
        </w:trPr>
        <w:tc>
          <w:tcPr>
            <w:tcW w:w="422" w:type="dxa"/>
            <w:tcBorders>
              <w:top w:val="single" w:sz="6" w:space="0" w:color="auto"/>
              <w:left w:val="single" w:sz="6" w:space="0" w:color="auto"/>
              <w:bottom w:val="single" w:sz="6" w:space="0" w:color="auto"/>
              <w:right w:val="single" w:sz="6" w:space="0" w:color="auto"/>
            </w:tcBorders>
            <w:shd w:val="clear" w:color="auto" w:fill="FFFFFF"/>
          </w:tcPr>
          <w:p w14:paraId="2CB07C8A" w14:textId="77777777" w:rsidR="00815970" w:rsidRDefault="00B32DEA">
            <w:pPr>
              <w:widowControl w:val="0"/>
              <w:shd w:val="clear" w:color="auto" w:fill="FFFFFF"/>
              <w:jc w:val="center"/>
              <w:rPr>
                <w:sz w:val="22"/>
              </w:rPr>
            </w:pPr>
            <w:r>
              <w:rPr>
                <w:b/>
                <w:bCs/>
                <w:sz w:val="22"/>
              </w:rPr>
              <w:t>Eil. Nr.</w:t>
            </w:r>
          </w:p>
        </w:tc>
        <w:tc>
          <w:tcPr>
            <w:tcW w:w="4042" w:type="dxa"/>
            <w:tcBorders>
              <w:top w:val="single" w:sz="6" w:space="0" w:color="auto"/>
              <w:left w:val="single" w:sz="6" w:space="0" w:color="auto"/>
              <w:bottom w:val="single" w:sz="6" w:space="0" w:color="auto"/>
              <w:right w:val="single" w:sz="6" w:space="0" w:color="auto"/>
            </w:tcBorders>
            <w:shd w:val="clear" w:color="auto" w:fill="FFFFFF"/>
          </w:tcPr>
          <w:p w14:paraId="2CB07C8B" w14:textId="77777777" w:rsidR="00815970" w:rsidRDefault="00B32DEA">
            <w:pPr>
              <w:widowControl w:val="0"/>
              <w:shd w:val="clear" w:color="auto" w:fill="FFFFFF"/>
              <w:jc w:val="center"/>
              <w:rPr>
                <w:sz w:val="22"/>
              </w:rPr>
            </w:pPr>
            <w:r>
              <w:rPr>
                <w:b/>
                <w:bCs/>
                <w:sz w:val="22"/>
              </w:rPr>
              <w:t>Rodikliai, darantys įtaką uosto žemės nuomos mokesčiui</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2CB07C8C" w14:textId="77777777" w:rsidR="00815970" w:rsidRDefault="00B32DEA">
            <w:pPr>
              <w:widowControl w:val="0"/>
              <w:shd w:val="clear" w:color="auto" w:fill="FFFFFF"/>
              <w:jc w:val="center"/>
              <w:rPr>
                <w:sz w:val="22"/>
              </w:rPr>
            </w:pPr>
            <w:r>
              <w:rPr>
                <w:b/>
                <w:bCs/>
                <w:sz w:val="22"/>
              </w:rPr>
              <w:t>Rodikliai</w:t>
            </w: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2CB07C8D" w14:textId="77777777" w:rsidR="00815970" w:rsidRDefault="00B32DEA">
            <w:pPr>
              <w:widowControl w:val="0"/>
              <w:shd w:val="clear" w:color="auto" w:fill="FFFFFF"/>
              <w:jc w:val="center"/>
              <w:rPr>
                <w:sz w:val="22"/>
              </w:rPr>
            </w:pPr>
            <w:r>
              <w:rPr>
                <w:b/>
                <w:bCs/>
                <w:sz w:val="22"/>
              </w:rPr>
              <w:t>Koeficientai</w:t>
            </w:r>
          </w:p>
        </w:tc>
      </w:tr>
      <w:tr w:rsidR="00815970" w14:paraId="2CB07C93" w14:textId="77777777">
        <w:trPr>
          <w:cantSplit/>
          <w:trHeight w:val="23"/>
        </w:trPr>
        <w:tc>
          <w:tcPr>
            <w:tcW w:w="422" w:type="dxa"/>
            <w:tcBorders>
              <w:top w:val="single" w:sz="6" w:space="0" w:color="auto"/>
              <w:left w:val="single" w:sz="6" w:space="0" w:color="auto"/>
              <w:bottom w:val="single" w:sz="6" w:space="0" w:color="auto"/>
              <w:right w:val="single" w:sz="6" w:space="0" w:color="auto"/>
            </w:tcBorders>
            <w:shd w:val="clear" w:color="auto" w:fill="FFFFFF"/>
          </w:tcPr>
          <w:p w14:paraId="2CB07C8F" w14:textId="77777777" w:rsidR="00815970" w:rsidRDefault="00B32DEA">
            <w:pPr>
              <w:widowControl w:val="0"/>
              <w:shd w:val="clear" w:color="auto" w:fill="FFFFFF"/>
              <w:jc w:val="center"/>
              <w:rPr>
                <w:sz w:val="22"/>
              </w:rPr>
            </w:pPr>
            <w:r>
              <w:rPr>
                <w:sz w:val="22"/>
              </w:rPr>
              <w:t>1.</w:t>
            </w:r>
          </w:p>
        </w:tc>
        <w:tc>
          <w:tcPr>
            <w:tcW w:w="4042" w:type="dxa"/>
            <w:tcBorders>
              <w:top w:val="single" w:sz="6" w:space="0" w:color="auto"/>
              <w:left w:val="single" w:sz="6" w:space="0" w:color="auto"/>
              <w:bottom w:val="single" w:sz="6" w:space="0" w:color="auto"/>
              <w:right w:val="single" w:sz="6" w:space="0" w:color="auto"/>
            </w:tcBorders>
            <w:shd w:val="clear" w:color="auto" w:fill="FFFFFF"/>
          </w:tcPr>
          <w:p w14:paraId="2CB07C90" w14:textId="77777777" w:rsidR="00815970" w:rsidRDefault="00B32DEA">
            <w:pPr>
              <w:widowControl w:val="0"/>
              <w:shd w:val="clear" w:color="auto" w:fill="FFFFFF"/>
              <w:rPr>
                <w:sz w:val="22"/>
              </w:rPr>
            </w:pPr>
            <w:r>
              <w:rPr>
                <w:sz w:val="22"/>
              </w:rPr>
              <w:t>Krantinių darbinis (švartavimo) ilgis, kk</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2CB07C91" w14:textId="77777777" w:rsidR="00815970" w:rsidRDefault="00815970">
            <w:pPr>
              <w:widowControl w:val="0"/>
              <w:shd w:val="clear" w:color="auto" w:fill="FFFFFF"/>
              <w:rPr>
                <w:sz w:val="22"/>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2CB07C92" w14:textId="77777777" w:rsidR="00815970" w:rsidRDefault="00815970">
            <w:pPr>
              <w:widowControl w:val="0"/>
              <w:shd w:val="clear" w:color="auto" w:fill="FFFFFF"/>
              <w:rPr>
                <w:sz w:val="22"/>
              </w:rPr>
            </w:pPr>
          </w:p>
        </w:tc>
      </w:tr>
      <w:tr w:rsidR="00815970" w14:paraId="2CB07C98" w14:textId="77777777">
        <w:trPr>
          <w:cantSplit/>
          <w:trHeight w:val="23"/>
        </w:trPr>
        <w:tc>
          <w:tcPr>
            <w:tcW w:w="422" w:type="dxa"/>
            <w:tcBorders>
              <w:top w:val="single" w:sz="6" w:space="0" w:color="auto"/>
              <w:left w:val="single" w:sz="6" w:space="0" w:color="auto"/>
              <w:bottom w:val="single" w:sz="6" w:space="0" w:color="auto"/>
              <w:right w:val="single" w:sz="6" w:space="0" w:color="auto"/>
            </w:tcBorders>
            <w:shd w:val="clear" w:color="auto" w:fill="FFFFFF"/>
          </w:tcPr>
          <w:p w14:paraId="2CB07C94" w14:textId="77777777" w:rsidR="00815970" w:rsidRDefault="00B32DEA">
            <w:pPr>
              <w:widowControl w:val="0"/>
              <w:shd w:val="clear" w:color="auto" w:fill="FFFFFF"/>
              <w:jc w:val="center"/>
              <w:rPr>
                <w:sz w:val="22"/>
              </w:rPr>
            </w:pPr>
            <w:r>
              <w:rPr>
                <w:sz w:val="22"/>
              </w:rPr>
              <w:t>2.</w:t>
            </w:r>
          </w:p>
        </w:tc>
        <w:tc>
          <w:tcPr>
            <w:tcW w:w="4042" w:type="dxa"/>
            <w:tcBorders>
              <w:top w:val="single" w:sz="6" w:space="0" w:color="auto"/>
              <w:left w:val="single" w:sz="6" w:space="0" w:color="auto"/>
              <w:bottom w:val="single" w:sz="6" w:space="0" w:color="auto"/>
              <w:right w:val="single" w:sz="6" w:space="0" w:color="auto"/>
            </w:tcBorders>
            <w:shd w:val="clear" w:color="auto" w:fill="FFFFFF"/>
          </w:tcPr>
          <w:p w14:paraId="2CB07C95" w14:textId="77777777" w:rsidR="00815970" w:rsidRDefault="00B32DEA">
            <w:pPr>
              <w:widowControl w:val="0"/>
              <w:shd w:val="clear" w:color="auto" w:fill="FFFFFF"/>
              <w:rPr>
                <w:sz w:val="22"/>
              </w:rPr>
            </w:pPr>
            <w:r>
              <w:rPr>
                <w:sz w:val="22"/>
              </w:rPr>
              <w:t>Grimzlė prie krantinės, kG</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2CB07C96" w14:textId="77777777" w:rsidR="00815970" w:rsidRDefault="00815970">
            <w:pPr>
              <w:widowControl w:val="0"/>
              <w:shd w:val="clear" w:color="auto" w:fill="FFFFFF"/>
              <w:rPr>
                <w:sz w:val="22"/>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2CB07C97" w14:textId="77777777" w:rsidR="00815970" w:rsidRDefault="00815970">
            <w:pPr>
              <w:widowControl w:val="0"/>
              <w:shd w:val="clear" w:color="auto" w:fill="FFFFFF"/>
              <w:rPr>
                <w:sz w:val="22"/>
              </w:rPr>
            </w:pPr>
          </w:p>
        </w:tc>
      </w:tr>
      <w:tr w:rsidR="00815970" w14:paraId="2CB07C9D" w14:textId="77777777">
        <w:trPr>
          <w:cantSplit/>
          <w:trHeight w:val="23"/>
        </w:trPr>
        <w:tc>
          <w:tcPr>
            <w:tcW w:w="422" w:type="dxa"/>
            <w:tcBorders>
              <w:top w:val="single" w:sz="6" w:space="0" w:color="auto"/>
              <w:left w:val="single" w:sz="6" w:space="0" w:color="auto"/>
              <w:bottom w:val="single" w:sz="6" w:space="0" w:color="auto"/>
              <w:right w:val="single" w:sz="6" w:space="0" w:color="auto"/>
            </w:tcBorders>
            <w:shd w:val="clear" w:color="auto" w:fill="FFFFFF"/>
          </w:tcPr>
          <w:p w14:paraId="2CB07C99" w14:textId="77777777" w:rsidR="00815970" w:rsidRDefault="00B32DEA">
            <w:pPr>
              <w:widowControl w:val="0"/>
              <w:shd w:val="clear" w:color="auto" w:fill="FFFFFF"/>
              <w:jc w:val="center"/>
              <w:rPr>
                <w:sz w:val="22"/>
              </w:rPr>
            </w:pPr>
            <w:r>
              <w:rPr>
                <w:sz w:val="22"/>
              </w:rPr>
              <w:t>3.</w:t>
            </w:r>
          </w:p>
        </w:tc>
        <w:tc>
          <w:tcPr>
            <w:tcW w:w="4042" w:type="dxa"/>
            <w:tcBorders>
              <w:top w:val="single" w:sz="6" w:space="0" w:color="auto"/>
              <w:left w:val="single" w:sz="6" w:space="0" w:color="auto"/>
              <w:bottom w:val="single" w:sz="6" w:space="0" w:color="auto"/>
              <w:right w:val="single" w:sz="6" w:space="0" w:color="auto"/>
            </w:tcBorders>
            <w:shd w:val="clear" w:color="auto" w:fill="FFFFFF"/>
          </w:tcPr>
          <w:p w14:paraId="2CB07C9A" w14:textId="77777777" w:rsidR="00815970" w:rsidRDefault="00B32DEA">
            <w:pPr>
              <w:widowControl w:val="0"/>
              <w:shd w:val="clear" w:color="auto" w:fill="FFFFFF"/>
              <w:rPr>
                <w:sz w:val="22"/>
              </w:rPr>
            </w:pPr>
            <w:r>
              <w:rPr>
                <w:sz w:val="22"/>
              </w:rPr>
              <w:t>Geležinkelio koeficientas, kGel</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2CB07C9B" w14:textId="77777777" w:rsidR="00815970" w:rsidRDefault="00815970">
            <w:pPr>
              <w:widowControl w:val="0"/>
              <w:shd w:val="clear" w:color="auto" w:fill="FFFFFF"/>
              <w:rPr>
                <w:sz w:val="22"/>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2CB07C9C" w14:textId="77777777" w:rsidR="00815970" w:rsidRDefault="00815970">
            <w:pPr>
              <w:widowControl w:val="0"/>
              <w:shd w:val="clear" w:color="auto" w:fill="FFFFFF"/>
              <w:rPr>
                <w:sz w:val="22"/>
              </w:rPr>
            </w:pPr>
          </w:p>
        </w:tc>
      </w:tr>
      <w:tr w:rsidR="00815970" w14:paraId="2CB07CA2" w14:textId="77777777">
        <w:trPr>
          <w:cantSplit/>
          <w:trHeight w:val="23"/>
        </w:trPr>
        <w:tc>
          <w:tcPr>
            <w:tcW w:w="422" w:type="dxa"/>
            <w:tcBorders>
              <w:top w:val="single" w:sz="6" w:space="0" w:color="auto"/>
              <w:left w:val="single" w:sz="6" w:space="0" w:color="auto"/>
              <w:bottom w:val="single" w:sz="6" w:space="0" w:color="auto"/>
              <w:right w:val="single" w:sz="6" w:space="0" w:color="auto"/>
            </w:tcBorders>
            <w:shd w:val="clear" w:color="auto" w:fill="FFFFFF"/>
          </w:tcPr>
          <w:p w14:paraId="2CB07C9E" w14:textId="77777777" w:rsidR="00815970" w:rsidRDefault="00B32DEA">
            <w:pPr>
              <w:widowControl w:val="0"/>
              <w:shd w:val="clear" w:color="auto" w:fill="FFFFFF"/>
              <w:jc w:val="center"/>
              <w:rPr>
                <w:sz w:val="22"/>
              </w:rPr>
            </w:pPr>
            <w:r>
              <w:rPr>
                <w:sz w:val="22"/>
              </w:rPr>
              <w:t>4.</w:t>
            </w:r>
          </w:p>
        </w:tc>
        <w:tc>
          <w:tcPr>
            <w:tcW w:w="4042" w:type="dxa"/>
            <w:tcBorders>
              <w:top w:val="single" w:sz="6" w:space="0" w:color="auto"/>
              <w:left w:val="single" w:sz="6" w:space="0" w:color="auto"/>
              <w:bottom w:val="single" w:sz="6" w:space="0" w:color="auto"/>
              <w:right w:val="single" w:sz="6" w:space="0" w:color="auto"/>
            </w:tcBorders>
            <w:shd w:val="clear" w:color="auto" w:fill="FFFFFF"/>
          </w:tcPr>
          <w:p w14:paraId="2CB07C9F" w14:textId="77777777" w:rsidR="00815970" w:rsidRDefault="00B32DEA">
            <w:pPr>
              <w:widowControl w:val="0"/>
              <w:shd w:val="clear" w:color="auto" w:fill="FFFFFF"/>
              <w:rPr>
                <w:sz w:val="22"/>
              </w:rPr>
            </w:pPr>
            <w:r>
              <w:rPr>
                <w:sz w:val="22"/>
              </w:rPr>
              <w:t xml:space="preserve">Investicijos į </w:t>
            </w:r>
            <w:r>
              <w:rPr>
                <w:sz w:val="22"/>
              </w:rPr>
              <w:t>infrastruktūrą, kI</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2CB07CA0" w14:textId="77777777" w:rsidR="00815970" w:rsidRDefault="00815970">
            <w:pPr>
              <w:widowControl w:val="0"/>
              <w:shd w:val="clear" w:color="auto" w:fill="FFFFFF"/>
              <w:rPr>
                <w:sz w:val="22"/>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2CB07CA1" w14:textId="77777777" w:rsidR="00815970" w:rsidRDefault="00815970">
            <w:pPr>
              <w:widowControl w:val="0"/>
              <w:shd w:val="clear" w:color="auto" w:fill="FFFFFF"/>
              <w:rPr>
                <w:sz w:val="22"/>
              </w:rPr>
            </w:pPr>
          </w:p>
        </w:tc>
      </w:tr>
      <w:tr w:rsidR="00815970" w14:paraId="2CB07CA7" w14:textId="77777777">
        <w:trPr>
          <w:cantSplit/>
          <w:trHeight w:val="23"/>
        </w:trPr>
        <w:tc>
          <w:tcPr>
            <w:tcW w:w="422" w:type="dxa"/>
            <w:tcBorders>
              <w:top w:val="single" w:sz="6" w:space="0" w:color="auto"/>
              <w:left w:val="single" w:sz="6" w:space="0" w:color="auto"/>
              <w:bottom w:val="single" w:sz="6" w:space="0" w:color="auto"/>
              <w:right w:val="single" w:sz="6" w:space="0" w:color="auto"/>
            </w:tcBorders>
            <w:shd w:val="clear" w:color="auto" w:fill="FFFFFF"/>
          </w:tcPr>
          <w:p w14:paraId="2CB07CA3" w14:textId="77777777" w:rsidR="00815970" w:rsidRDefault="00B32DEA">
            <w:pPr>
              <w:widowControl w:val="0"/>
              <w:shd w:val="clear" w:color="auto" w:fill="FFFFFF"/>
              <w:jc w:val="center"/>
              <w:rPr>
                <w:sz w:val="22"/>
              </w:rPr>
            </w:pPr>
            <w:r>
              <w:rPr>
                <w:sz w:val="22"/>
              </w:rPr>
              <w:t>5.</w:t>
            </w:r>
          </w:p>
        </w:tc>
        <w:tc>
          <w:tcPr>
            <w:tcW w:w="4042" w:type="dxa"/>
            <w:tcBorders>
              <w:top w:val="single" w:sz="6" w:space="0" w:color="auto"/>
              <w:left w:val="single" w:sz="6" w:space="0" w:color="auto"/>
              <w:bottom w:val="single" w:sz="6" w:space="0" w:color="auto"/>
              <w:right w:val="single" w:sz="6" w:space="0" w:color="auto"/>
            </w:tcBorders>
            <w:shd w:val="clear" w:color="auto" w:fill="FFFFFF"/>
          </w:tcPr>
          <w:p w14:paraId="2CB07CA4" w14:textId="77777777" w:rsidR="00815970" w:rsidRDefault="00B32DEA">
            <w:pPr>
              <w:widowControl w:val="0"/>
              <w:shd w:val="clear" w:color="auto" w:fill="FFFFFF"/>
              <w:rPr>
                <w:sz w:val="22"/>
              </w:rPr>
            </w:pPr>
            <w:r>
              <w:rPr>
                <w:sz w:val="22"/>
              </w:rPr>
              <w:t>Lengvatinis 0,7 uosto žemės nuomos mokesčio koeficientas, taikomas uosto žemės naudotojo ne didesnei nei 30 % nuomojamo sklypo daliai, kL1</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2CB07CA5" w14:textId="77777777" w:rsidR="00815970" w:rsidRDefault="00815970">
            <w:pPr>
              <w:widowControl w:val="0"/>
              <w:shd w:val="clear" w:color="auto" w:fill="FFFFFF"/>
              <w:rPr>
                <w:sz w:val="22"/>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2CB07CA6" w14:textId="77777777" w:rsidR="00815970" w:rsidRDefault="00815970">
            <w:pPr>
              <w:widowControl w:val="0"/>
              <w:shd w:val="clear" w:color="auto" w:fill="FFFFFF"/>
              <w:rPr>
                <w:sz w:val="22"/>
              </w:rPr>
            </w:pPr>
          </w:p>
        </w:tc>
      </w:tr>
      <w:tr w:rsidR="00815970" w14:paraId="2CB07CAC" w14:textId="77777777">
        <w:trPr>
          <w:cantSplit/>
          <w:trHeight w:val="23"/>
        </w:trPr>
        <w:tc>
          <w:tcPr>
            <w:tcW w:w="422" w:type="dxa"/>
            <w:tcBorders>
              <w:top w:val="single" w:sz="6" w:space="0" w:color="auto"/>
              <w:left w:val="single" w:sz="6" w:space="0" w:color="auto"/>
              <w:bottom w:val="single" w:sz="6" w:space="0" w:color="auto"/>
              <w:right w:val="single" w:sz="6" w:space="0" w:color="auto"/>
            </w:tcBorders>
            <w:shd w:val="clear" w:color="auto" w:fill="FFFFFF"/>
          </w:tcPr>
          <w:p w14:paraId="2CB07CA8" w14:textId="77777777" w:rsidR="00815970" w:rsidRDefault="00B32DEA">
            <w:pPr>
              <w:widowControl w:val="0"/>
              <w:shd w:val="clear" w:color="auto" w:fill="FFFFFF"/>
              <w:jc w:val="center"/>
              <w:rPr>
                <w:sz w:val="22"/>
              </w:rPr>
            </w:pPr>
            <w:r>
              <w:rPr>
                <w:sz w:val="22"/>
              </w:rPr>
              <w:t>6.</w:t>
            </w:r>
          </w:p>
        </w:tc>
        <w:tc>
          <w:tcPr>
            <w:tcW w:w="4042" w:type="dxa"/>
            <w:tcBorders>
              <w:top w:val="single" w:sz="6" w:space="0" w:color="auto"/>
              <w:left w:val="single" w:sz="6" w:space="0" w:color="auto"/>
              <w:bottom w:val="single" w:sz="6" w:space="0" w:color="auto"/>
              <w:right w:val="single" w:sz="6" w:space="0" w:color="auto"/>
            </w:tcBorders>
            <w:shd w:val="clear" w:color="auto" w:fill="FFFFFF"/>
          </w:tcPr>
          <w:p w14:paraId="2CB07CA9" w14:textId="77777777" w:rsidR="00815970" w:rsidRDefault="00B32DEA">
            <w:pPr>
              <w:widowControl w:val="0"/>
              <w:shd w:val="clear" w:color="auto" w:fill="FFFFFF"/>
              <w:rPr>
                <w:sz w:val="22"/>
              </w:rPr>
            </w:pPr>
            <w:r>
              <w:rPr>
                <w:sz w:val="22"/>
              </w:rPr>
              <w:t>Lengvatinis metinio uosto žemės nuomos mokesčio koeficientas, taikomas įmonėms, vykdan</w:t>
            </w:r>
            <w:r>
              <w:rPr>
                <w:sz w:val="22"/>
              </w:rPr>
              <w:t>čioms specifinę veiklą uoste, kL2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2CB07CAA" w14:textId="77777777" w:rsidR="00815970" w:rsidRDefault="00815970">
            <w:pPr>
              <w:widowControl w:val="0"/>
              <w:shd w:val="clear" w:color="auto" w:fill="FFFFFF"/>
              <w:rPr>
                <w:sz w:val="22"/>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2CB07CAB" w14:textId="77777777" w:rsidR="00815970" w:rsidRDefault="00815970">
            <w:pPr>
              <w:widowControl w:val="0"/>
              <w:shd w:val="clear" w:color="auto" w:fill="FFFFFF"/>
              <w:rPr>
                <w:sz w:val="22"/>
              </w:rPr>
            </w:pPr>
          </w:p>
        </w:tc>
      </w:tr>
      <w:tr w:rsidR="00815970" w14:paraId="2CB07CB1" w14:textId="77777777">
        <w:trPr>
          <w:cantSplit/>
          <w:trHeight w:val="23"/>
        </w:trPr>
        <w:tc>
          <w:tcPr>
            <w:tcW w:w="422" w:type="dxa"/>
            <w:tcBorders>
              <w:top w:val="single" w:sz="6" w:space="0" w:color="auto"/>
              <w:left w:val="single" w:sz="6" w:space="0" w:color="auto"/>
              <w:bottom w:val="single" w:sz="6" w:space="0" w:color="auto"/>
              <w:right w:val="single" w:sz="6" w:space="0" w:color="auto"/>
            </w:tcBorders>
            <w:shd w:val="clear" w:color="auto" w:fill="FFFFFF"/>
          </w:tcPr>
          <w:p w14:paraId="2CB07CAD" w14:textId="77777777" w:rsidR="00815970" w:rsidRDefault="00B32DEA">
            <w:pPr>
              <w:widowControl w:val="0"/>
              <w:shd w:val="clear" w:color="auto" w:fill="FFFFFF"/>
              <w:jc w:val="center"/>
              <w:rPr>
                <w:sz w:val="22"/>
              </w:rPr>
            </w:pPr>
            <w:r>
              <w:rPr>
                <w:sz w:val="22"/>
              </w:rPr>
              <w:t>7.</w:t>
            </w:r>
          </w:p>
        </w:tc>
        <w:tc>
          <w:tcPr>
            <w:tcW w:w="4042" w:type="dxa"/>
            <w:tcBorders>
              <w:top w:val="single" w:sz="6" w:space="0" w:color="auto"/>
              <w:left w:val="single" w:sz="6" w:space="0" w:color="auto"/>
              <w:bottom w:val="single" w:sz="6" w:space="0" w:color="auto"/>
              <w:right w:val="single" w:sz="6" w:space="0" w:color="auto"/>
            </w:tcBorders>
            <w:shd w:val="clear" w:color="auto" w:fill="FFFFFF"/>
          </w:tcPr>
          <w:p w14:paraId="2CB07CAE" w14:textId="77777777" w:rsidR="00815970" w:rsidRDefault="00B32DEA">
            <w:pPr>
              <w:widowControl w:val="0"/>
              <w:shd w:val="clear" w:color="auto" w:fill="FFFFFF"/>
              <w:rPr>
                <w:sz w:val="22"/>
              </w:rPr>
            </w:pPr>
            <w:r>
              <w:rPr>
                <w:sz w:val="22"/>
              </w:rPr>
              <w:t>Koeficientas, taikomas, kai nuomojamame Uosto žemės sklype yra statoma arba rekonstruojama viešoji geležinkelių infrastruktūra ar privažiuojamieji geležinkelio keliai ar krantinės, kL3</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2CB07CAF" w14:textId="77777777" w:rsidR="00815970" w:rsidRDefault="00815970">
            <w:pPr>
              <w:widowControl w:val="0"/>
              <w:shd w:val="clear" w:color="auto" w:fill="FFFFFF"/>
              <w:rPr>
                <w:sz w:val="22"/>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2CB07CB0" w14:textId="77777777" w:rsidR="00815970" w:rsidRDefault="00815970">
            <w:pPr>
              <w:widowControl w:val="0"/>
              <w:shd w:val="clear" w:color="auto" w:fill="FFFFFF"/>
              <w:rPr>
                <w:sz w:val="22"/>
              </w:rPr>
            </w:pPr>
          </w:p>
        </w:tc>
      </w:tr>
    </w:tbl>
    <w:p w14:paraId="2CB07CB2" w14:textId="71AA9B90" w:rsidR="00815970" w:rsidRDefault="00815970">
      <w:pPr>
        <w:jc w:val="both"/>
      </w:pPr>
    </w:p>
    <w:p w14:paraId="2CB07CB3" w14:textId="6AC1036D" w:rsidR="00815970" w:rsidRDefault="00B32DEA">
      <w:pPr>
        <w:widowControl w:val="0"/>
        <w:shd w:val="clear" w:color="auto" w:fill="FFFFFF"/>
        <w:jc w:val="both"/>
        <w:rPr>
          <w:b/>
        </w:rPr>
      </w:pPr>
      <w:r>
        <w:rPr>
          <w:b/>
        </w:rPr>
        <w:t>M = Į x k</w:t>
      </w:r>
      <w:r>
        <w:rPr>
          <w:b/>
          <w:vertAlign w:val="subscript"/>
        </w:rPr>
        <w:t xml:space="preserve">k </w:t>
      </w:r>
      <w:r>
        <w:rPr>
          <w:b/>
        </w:rPr>
        <w:t>x k</w:t>
      </w:r>
      <w:r>
        <w:rPr>
          <w:b/>
          <w:vertAlign w:val="subscript"/>
        </w:rPr>
        <w:t xml:space="preserve">G </w:t>
      </w:r>
      <w:r>
        <w:rPr>
          <w:b/>
        </w:rPr>
        <w:t>x k</w:t>
      </w:r>
      <w:r>
        <w:rPr>
          <w:b/>
          <w:vertAlign w:val="subscript"/>
        </w:rPr>
        <w:t xml:space="preserve">GEL </w:t>
      </w:r>
      <w:r>
        <w:rPr>
          <w:b/>
        </w:rPr>
        <w:t xml:space="preserve">x </w:t>
      </w:r>
      <w:r>
        <w:rPr>
          <w:b/>
        </w:rPr>
        <w:t>k</w:t>
      </w:r>
      <w:r>
        <w:rPr>
          <w:b/>
          <w:vertAlign w:val="subscript"/>
        </w:rPr>
        <w:t>I</w:t>
      </w:r>
      <w:r>
        <w:rPr>
          <w:b/>
        </w:rPr>
        <w:t xml:space="preserve"> x k</w:t>
      </w:r>
      <w:r>
        <w:rPr>
          <w:b/>
          <w:vertAlign w:val="subscript"/>
        </w:rPr>
        <w:t xml:space="preserve">L2 </w:t>
      </w:r>
      <w:r>
        <w:rPr>
          <w:b/>
        </w:rPr>
        <w:t>x k</w:t>
      </w:r>
      <w:r>
        <w:rPr>
          <w:b/>
          <w:vertAlign w:val="subscript"/>
        </w:rPr>
        <w:t xml:space="preserve">L3 </w:t>
      </w:r>
      <w:r>
        <w:rPr>
          <w:b/>
        </w:rPr>
        <w:t>x (S – Sk) = ............. Lt,</w:t>
      </w:r>
    </w:p>
    <w:p w14:paraId="2CB07CB4" w14:textId="77777777" w:rsidR="00815970" w:rsidRDefault="00815970">
      <w:pPr>
        <w:widowControl w:val="0"/>
        <w:shd w:val="clear" w:color="auto" w:fill="FFFFFF"/>
        <w:jc w:val="both"/>
      </w:pPr>
    </w:p>
    <w:p w14:paraId="2CB07CB5" w14:textId="77777777" w:rsidR="00815970" w:rsidRDefault="00B32DEA">
      <w:pPr>
        <w:widowControl w:val="0"/>
        <w:shd w:val="clear" w:color="auto" w:fill="FFFFFF"/>
        <w:jc w:val="both"/>
      </w:pPr>
      <w:r>
        <w:t>arba:</w:t>
      </w:r>
    </w:p>
    <w:p w14:paraId="2CB07CB6" w14:textId="5DF2D48C" w:rsidR="00815970" w:rsidRDefault="00815970">
      <w:pPr>
        <w:widowControl w:val="0"/>
        <w:shd w:val="clear" w:color="auto" w:fill="FFFFFF"/>
        <w:jc w:val="both"/>
      </w:pPr>
    </w:p>
    <w:p w14:paraId="2CB07CB7" w14:textId="50FAF503" w:rsidR="00815970" w:rsidRDefault="00B32DEA">
      <w:pPr>
        <w:widowControl w:val="0"/>
        <w:shd w:val="clear" w:color="auto" w:fill="FFFFFF"/>
        <w:jc w:val="both"/>
        <w:rPr>
          <w:b/>
        </w:rPr>
      </w:pPr>
      <w:r>
        <w:rPr>
          <w:b/>
        </w:rPr>
        <w:t>M = (M</w:t>
      </w:r>
      <w:r>
        <w:rPr>
          <w:b/>
          <w:vertAlign w:val="subscript"/>
        </w:rPr>
        <w:t xml:space="preserve">1 </w:t>
      </w:r>
      <w:r>
        <w:rPr>
          <w:b/>
        </w:rPr>
        <w:t>+ M</w:t>
      </w:r>
      <w:r>
        <w:rPr>
          <w:b/>
          <w:vertAlign w:val="subscript"/>
        </w:rPr>
        <w:t>2</w:t>
      </w:r>
      <w:r>
        <w:rPr>
          <w:b/>
        </w:rPr>
        <w:t>) x k</w:t>
      </w:r>
      <w:r>
        <w:rPr>
          <w:b/>
          <w:vertAlign w:val="subscript"/>
        </w:rPr>
        <w:t>k</w:t>
      </w:r>
      <w:r>
        <w:rPr>
          <w:b/>
        </w:rPr>
        <w:t xml:space="preserve"> x k</w:t>
      </w:r>
      <w:r>
        <w:rPr>
          <w:b/>
          <w:vertAlign w:val="subscript"/>
        </w:rPr>
        <w:t>G</w:t>
      </w:r>
      <w:r>
        <w:rPr>
          <w:b/>
        </w:rPr>
        <w:t xml:space="preserve"> x k</w:t>
      </w:r>
      <w:r>
        <w:rPr>
          <w:b/>
          <w:vertAlign w:val="subscript"/>
        </w:rPr>
        <w:t xml:space="preserve">GEL </w:t>
      </w:r>
      <w:r>
        <w:rPr>
          <w:b/>
        </w:rPr>
        <w:t>x k</w:t>
      </w:r>
      <w:r>
        <w:rPr>
          <w:b/>
          <w:vertAlign w:val="subscript"/>
        </w:rPr>
        <w:t>I</w:t>
      </w:r>
      <w:r>
        <w:rPr>
          <w:b/>
        </w:rPr>
        <w:t xml:space="preserve"> x k</w:t>
      </w:r>
      <w:r>
        <w:rPr>
          <w:b/>
          <w:vertAlign w:val="subscript"/>
        </w:rPr>
        <w:t xml:space="preserve">L2 </w:t>
      </w:r>
      <w:r>
        <w:rPr>
          <w:b/>
        </w:rPr>
        <w:t>x k</w:t>
      </w:r>
      <w:r>
        <w:rPr>
          <w:b/>
          <w:vertAlign w:val="subscript"/>
        </w:rPr>
        <w:t>L3</w:t>
      </w:r>
      <w:r>
        <w:rPr>
          <w:b/>
        </w:rPr>
        <w:t xml:space="preserve"> = .............. Lt,</w:t>
      </w:r>
    </w:p>
    <w:p w14:paraId="2CB07CB8" w14:textId="77777777" w:rsidR="00815970" w:rsidRDefault="00815970">
      <w:pPr>
        <w:widowControl w:val="0"/>
        <w:shd w:val="clear" w:color="auto" w:fill="FFFFFF"/>
        <w:jc w:val="both"/>
      </w:pPr>
    </w:p>
    <w:p w14:paraId="2CB07CB9" w14:textId="77777777" w:rsidR="00815970" w:rsidRDefault="00B32DEA">
      <w:pPr>
        <w:widowControl w:val="0"/>
        <w:shd w:val="clear" w:color="auto" w:fill="FFFFFF"/>
        <w:jc w:val="both"/>
      </w:pPr>
      <w:r>
        <w:t>kur:</w:t>
      </w:r>
    </w:p>
    <w:p w14:paraId="2CB07CBA" w14:textId="00AF779D" w:rsidR="00815970" w:rsidRDefault="00815970">
      <w:pPr>
        <w:widowControl w:val="0"/>
        <w:shd w:val="clear" w:color="auto" w:fill="FFFFFF"/>
        <w:jc w:val="both"/>
      </w:pPr>
    </w:p>
    <w:p w14:paraId="2CB07CBB" w14:textId="75147C55" w:rsidR="00815970" w:rsidRDefault="00B32DEA">
      <w:pPr>
        <w:widowControl w:val="0"/>
        <w:shd w:val="clear" w:color="auto" w:fill="FFFFFF"/>
        <w:jc w:val="both"/>
        <w:rPr>
          <w:b/>
        </w:rPr>
      </w:pPr>
      <w:r>
        <w:rPr>
          <w:b/>
        </w:rPr>
        <w:lastRenderedPageBreak/>
        <w:t>M</w:t>
      </w:r>
      <w:r>
        <w:rPr>
          <w:b/>
          <w:vertAlign w:val="subscript"/>
        </w:rPr>
        <w:t>1</w:t>
      </w:r>
      <w:r>
        <w:rPr>
          <w:b/>
        </w:rPr>
        <w:t xml:space="preserve"> = (S – S</w:t>
      </w:r>
      <w:r>
        <w:rPr>
          <w:b/>
          <w:vertAlign w:val="subscript"/>
        </w:rPr>
        <w:t>k</w:t>
      </w:r>
      <w:r>
        <w:rPr>
          <w:b/>
        </w:rPr>
        <w:t>) x ne didesnė nei 30% sklypo dalis x Į x k</w:t>
      </w:r>
      <w:r>
        <w:rPr>
          <w:b/>
          <w:vertAlign w:val="subscript"/>
        </w:rPr>
        <w:t>L1</w:t>
      </w:r>
      <w:r>
        <w:rPr>
          <w:b/>
        </w:rPr>
        <w:t xml:space="preserve"> = ........... Lt,</w:t>
      </w:r>
    </w:p>
    <w:p w14:paraId="2CB07CBC" w14:textId="74389A0B" w:rsidR="00815970" w:rsidRDefault="00815970">
      <w:pPr>
        <w:widowControl w:val="0"/>
        <w:shd w:val="clear" w:color="auto" w:fill="FFFFFF"/>
        <w:jc w:val="both"/>
      </w:pPr>
    </w:p>
    <w:p w14:paraId="2CB07CBD" w14:textId="34039182" w:rsidR="00815970" w:rsidRDefault="00B32DEA">
      <w:pPr>
        <w:widowControl w:val="0"/>
        <w:shd w:val="clear" w:color="auto" w:fill="FFFFFF"/>
        <w:jc w:val="both"/>
        <w:rPr>
          <w:b/>
        </w:rPr>
      </w:pPr>
      <w:r>
        <w:rPr>
          <w:b/>
        </w:rPr>
        <w:t>M</w:t>
      </w:r>
      <w:r>
        <w:rPr>
          <w:b/>
          <w:vertAlign w:val="subscript"/>
        </w:rPr>
        <w:t>2</w:t>
      </w:r>
      <w:r>
        <w:rPr>
          <w:b/>
        </w:rPr>
        <w:t xml:space="preserve"> = ((S – S</w:t>
      </w:r>
      <w:r>
        <w:rPr>
          <w:b/>
          <w:vertAlign w:val="subscript"/>
        </w:rPr>
        <w:t>k</w:t>
      </w:r>
      <w:r>
        <w:rPr>
          <w:b/>
        </w:rPr>
        <w:t>) – (S – S</w:t>
      </w:r>
      <w:r>
        <w:rPr>
          <w:b/>
          <w:vertAlign w:val="subscript"/>
        </w:rPr>
        <w:t>k</w:t>
      </w:r>
      <w:r>
        <w:rPr>
          <w:b/>
        </w:rPr>
        <w:t xml:space="preserve">) x ne </w:t>
      </w:r>
      <w:r>
        <w:rPr>
          <w:b/>
        </w:rPr>
        <w:t>didesnė nei 30% sklypo dalis) x Į = ............. Lt.</w:t>
      </w:r>
    </w:p>
    <w:p w14:paraId="2CB07CBE" w14:textId="77777777" w:rsidR="00815970" w:rsidRDefault="00815970">
      <w:pPr>
        <w:widowControl w:val="0"/>
        <w:shd w:val="clear" w:color="auto" w:fill="FFFFFF"/>
        <w:jc w:val="both"/>
      </w:pPr>
    </w:p>
    <w:p w14:paraId="2CB07CBF" w14:textId="77777777" w:rsidR="00815970" w:rsidRDefault="00B32DEA">
      <w:pPr>
        <w:jc w:val="both"/>
      </w:pPr>
      <w:r>
        <w:t>Skaičiavo: ........................</w:t>
      </w:r>
    </w:p>
    <w:p w14:paraId="2CB07CC0" w14:textId="77777777" w:rsidR="00815970" w:rsidRDefault="00815970">
      <w:pPr>
        <w:jc w:val="both"/>
      </w:pPr>
    </w:p>
    <w:p w14:paraId="2CB07CC1" w14:textId="77777777" w:rsidR="00815970" w:rsidRDefault="00B32DEA">
      <w:pPr>
        <w:tabs>
          <w:tab w:val="left" w:pos="4920"/>
        </w:tabs>
        <w:jc w:val="both"/>
      </w:pPr>
      <w:r>
        <w:t>________________________</w:t>
      </w:r>
      <w:r>
        <w:tab/>
        <w:t>_________________________</w:t>
      </w:r>
    </w:p>
    <w:p w14:paraId="2CB07CC2" w14:textId="77777777" w:rsidR="00815970" w:rsidRDefault="00B32DEA">
      <w:pPr>
        <w:widowControl w:val="0"/>
        <w:shd w:val="clear" w:color="auto" w:fill="FFFFFF"/>
        <w:tabs>
          <w:tab w:val="left" w:pos="4920"/>
        </w:tabs>
        <w:jc w:val="both"/>
      </w:pPr>
      <w:r>
        <w:t>(parašas, vardas, pavardė)</w:t>
      </w:r>
      <w:r>
        <w:tab/>
        <w:t>(parašas, vardas, pavardė)</w:t>
      </w:r>
    </w:p>
    <w:p w14:paraId="2CB07CC3" w14:textId="77777777" w:rsidR="00815970" w:rsidRDefault="00815970">
      <w:pPr>
        <w:jc w:val="both"/>
      </w:pPr>
    </w:p>
    <w:p w14:paraId="2CB07CC4" w14:textId="77777777" w:rsidR="00815970" w:rsidRDefault="00B32DEA">
      <w:pPr>
        <w:widowControl w:val="0"/>
        <w:shd w:val="clear" w:color="auto" w:fill="FFFFFF"/>
        <w:tabs>
          <w:tab w:val="left" w:pos="7440"/>
        </w:tabs>
        <w:ind w:left="2520"/>
        <w:jc w:val="both"/>
      </w:pPr>
      <w:r>
        <w:t>A. V.</w:t>
      </w:r>
      <w:r>
        <w:tab/>
        <w:t>A. V.</w:t>
      </w:r>
    </w:p>
    <w:p w14:paraId="2CB07CC5" w14:textId="0FF76BA6" w:rsidR="00815970" w:rsidRDefault="00815970">
      <w:pPr>
        <w:jc w:val="both"/>
      </w:pPr>
    </w:p>
    <w:p w14:paraId="2CB07CC6" w14:textId="77777777" w:rsidR="00815970" w:rsidRDefault="00B32DEA">
      <w:pPr>
        <w:jc w:val="center"/>
      </w:pPr>
      <w:r>
        <w:t>_________________</w:t>
      </w:r>
    </w:p>
    <w:p w14:paraId="2CB07CC7" w14:textId="006465AB" w:rsidR="00815970" w:rsidRDefault="00B32DEA"/>
    <w:sectPr w:rsidR="00815970">
      <w:pgSz w:w="11907" w:h="16840" w:code="9"/>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E8"/>
    <w:rsid w:val="000C14E8"/>
    <w:rsid w:val="00815970"/>
    <w:rsid w:val="00B32D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B0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2D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2D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0280CDFA109"/>
  <Relationship Id="rId11" Type="http://schemas.openxmlformats.org/officeDocument/2006/relationships/hyperlink" TargetMode="External" Target="https://www.e-tar.lt/portal/lt/legalAct/TAR.92B47F21D0E9"/>
  <Relationship Id="rId12" Type="http://schemas.openxmlformats.org/officeDocument/2006/relationships/hyperlink" TargetMode="External" Target="https://www.e-tar.lt/portal/lt/legalAct/TAR.F80509459136"/>
  <Relationship Id="rId13" Type="http://schemas.openxmlformats.org/officeDocument/2006/relationships/hyperlink" TargetMode="External" Target="https://www.e-tar.lt/portal/lt/legalAct/TAR.E176D90818C6"/>
  <Relationship Id="rId14" Type="http://schemas.openxmlformats.org/officeDocument/2006/relationships/hyperlink" TargetMode="External" Target="https://www.e-tar.lt/portal/lt/legalAct/TAR.060E78FD1C77"/>
  <Relationship Id="rId15" Type="http://schemas.openxmlformats.org/officeDocument/2006/relationships/hyperlink" TargetMode="External" Target="https://www.e-tar.lt/portal/lt/legalAct/TAR.6C57C8306FC0"/>
  <Relationship Id="rId16" Type="http://schemas.openxmlformats.org/officeDocument/2006/relationships/hyperlink" TargetMode="External" Target="https://www.e-tar.lt/portal/lt/legalAct/TAR.D9000CC34582"/>
  <Relationship Id="rId17" Type="http://schemas.openxmlformats.org/officeDocument/2006/relationships/hyperlink" TargetMode="External" Target="https://www.e-tar.lt/portal/lt/legalAct/TAR.D00ED402C007"/>
  <Relationship Id="rId18" Type="http://schemas.openxmlformats.org/officeDocument/2006/relationships/hyperlink" TargetMode="External" Target="https://www.e-tar.lt/portal/lt/legalAct/TAR.6BC1DEDB5015"/>
  <Relationship Id="rId19" Type="http://schemas.openxmlformats.org/officeDocument/2006/relationships/hyperlink" TargetMode="External" Target="https://www.e-tar.lt/portal/lt/legalAct/TAR.394CB1CF4931"/>
  <Relationship Id="rId2" Type="http://schemas.openxmlformats.org/officeDocument/2006/relationships/styles" Target="styles.xml"/>
  <Relationship Id="rId20" Type="http://schemas.openxmlformats.org/officeDocument/2006/relationships/hyperlink" TargetMode="External" Target="https://www.e-tar.lt/portal/lt/legalAct/TAR.8A39C83848CB"/>
  <Relationship Id="rId21" Type="http://schemas.openxmlformats.org/officeDocument/2006/relationships/hyperlink" TargetMode="External" Target="https://www.e-tar.lt/portal/lt/legalAct/TAR.6E3127CAC371"/>
  <Relationship Id="rId22" Type="http://schemas.openxmlformats.org/officeDocument/2006/relationships/hyperlink" TargetMode="External" Target="https://www.e-tar.lt/portal/lt/legalAct/TAR.D00ED402C007"/>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D66F6A760DE7"/>
  <Relationship Id="rId9" Type="http://schemas.openxmlformats.org/officeDocument/2006/relationships/hyperlink" TargetMode="External" Target="https://www.e-tar.lt/portal/lt/legalAct/TAR.9D6BD92444E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5"/>
    <w:rsid w:val="00037E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37E7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37E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17942</Words>
  <Characters>10227</Characters>
  <Application>Microsoft Office Word</Application>
  <DocSecurity>0</DocSecurity>
  <Lines>85</Lines>
  <Paragraphs>56</Paragraphs>
  <ScaleCrop>false</ScaleCrop>
  <Company/>
  <LinksUpToDate>false</LinksUpToDate>
  <CharactersWithSpaces>28113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2015-10-01T00:36:00Z</dcterms:created>
  <dc:creator>Rima</dc:creator>
  <lastModifiedBy>TAMALIŪNIENĖ Vilija</lastModifiedBy>
  <dcterms:modified xsi:type="dcterms:W3CDTF">2016-04-06T13:28:00Z</dcterms:modified>
  <revision>3</revision>
  <dc:title>LIETUVOS RESPUBLIKOS SUSISIEKIMO MINISTRO</dc:title>
</coreProperties>
</file>