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4ABF9A5C" w14:textId="77777777">
      <w:pPr>
        <w:jc w:val="center"/>
        <w:rPr>
          <w:b/>
        </w:rPr>
      </w:pPr>
      <w:r>
        <w:rPr>
          <w:b/>
          <w:lang w:eastAsia="lt-LT"/>
        </w:rPr>
        <w:pict w14:anchorId="4ABF9A7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</w:rPr>
        <w:t>LIETUVOS RESPUBLIKOS VYRIAUSYBĖ</w:t>
      </w:r>
    </w:p>
    <w:p w14:paraId="4ABF9A5D" w14:textId="77777777">
      <w:pPr>
        <w:jc w:val="center"/>
      </w:pPr>
    </w:p>
    <w:p w14:paraId="4ABF9A5E" w14:textId="77777777">
      <w:pPr>
        <w:jc w:val="center"/>
        <w:rPr>
          <w:b/>
        </w:rPr>
      </w:pPr>
      <w:r>
        <w:rPr>
          <w:b/>
        </w:rPr>
        <w:t>N U T A R I M A S</w:t>
      </w:r>
    </w:p>
    <w:p w14:paraId="4ABF9A5F" w14:textId="77777777">
      <w:pPr>
        <w:jc w:val="center"/>
        <w:rPr>
          <w:b/>
        </w:rPr>
      </w:pPr>
      <w:r>
        <w:rPr>
          <w:b/>
        </w:rPr>
        <w:t>DĖL LIETUVOS RESPUBLIKOS VYRIAUSYBĖS 1991 M. GRUODŽIO 5 D. NUTARIMO NR. 530 DALINIO PAKEITIMO</w:t>
      </w:r>
    </w:p>
    <w:p w14:paraId="4ABF9A60" w14:textId="77777777">
      <w:pPr>
        <w:jc w:val="center"/>
      </w:pPr>
    </w:p>
    <w:p w14:paraId="4ABF9A61" w14:textId="77777777">
      <w:pPr>
        <w:jc w:val="center"/>
      </w:pPr>
      <w:r>
        <w:t>1994 m. rugpjūčio 19 d. Nr. 772</w:t>
      </w:r>
    </w:p>
    <w:p w14:paraId="4ABF9A62" w14:textId="77777777">
      <w:pPr>
        <w:jc w:val="center"/>
      </w:pPr>
      <w:r>
        <w:t>Vilnius</w:t>
      </w:r>
    </w:p>
    <w:p w14:paraId="4ABF9A63" w14:textId="77777777">
      <w:pPr>
        <w:jc w:val="center"/>
      </w:pPr>
    </w:p>
    <w:p w14:paraId="4ABF9A64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Vadovaudamasi Lietuvos Respublikos Vyriausybės įstatymo 13 straipsniu, 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4ABF9A65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Iš dalies pakeičiant Asmenų draudimo valstybės lėšomis ir kompensacijų mokėjimo juos sužeidus arba jiems žuvus ryšium su tarnyba sąlygas, patvirtintas Lietuvos Respublikos Vyriausybės 1991 m. gruodžio 5 d. nutarimu Nr. 530 „Dėl Asmenų draudimo valstybės lėšomis ir kompensacijų mokėjimo juos sužeidus arba jiems žuvus ryšium su tarnyba sąlygų“ (Žin., 1992, Nr. </w:t>
      </w:r>
      <w:fldSimple w:instr="HYPERLINK https://www.e-tar.lt/portal/lt/legalAct/TAR.45037F687598 \t _blank">
        <w:r>
          <w:rPr>
            <w:color w:val="0000FF" w:themeColor="hyperlink"/>
            <w:u w:val="single"/>
          </w:rPr>
          <w:t>8-212</w:t>
        </w:r>
      </w:fldSimple>
      <w:r>
        <w:rPr>
          <w:color w:val="000000"/>
        </w:rPr>
        <w:t xml:space="preserve">, Nr. </w:t>
      </w:r>
      <w:fldSimple w:instr="HYPERLINK https://www.e-tar.lt/portal/lt/legalAct/TAR.54FA15DD9499 \t _blank">
        <w:r>
          <w:rPr>
            <w:color w:val="0000FF" w:themeColor="hyperlink"/>
            <w:u w:val="single"/>
          </w:rPr>
          <w:t>34-1051</w:t>
        </w:r>
      </w:fldSimple>
      <w:r>
        <w:rPr>
          <w:color w:val="000000"/>
        </w:rPr>
        <w:t xml:space="preserve">; 1993, Nr. </w:t>
      </w:r>
      <w:fldSimple w:instr="HYPERLINK https://www.e-tar.lt/portal/lt/legalAct/TAR.6B350A3CCE1D \t _blank">
        <w:r>
          <w:rPr>
            <w:color w:val="0000FF" w:themeColor="hyperlink"/>
            <w:u w:val="single"/>
          </w:rPr>
          <w:t>28-650</w:t>
        </w:r>
      </w:fldSimple>
      <w:r>
        <w:rPr>
          <w:color w:val="000000"/>
        </w:rPr>
        <w:t xml:space="preserve">; 1994, Nr. </w:t>
      </w:r>
      <w:fldSimple w:instr="HYPERLINK https://www.e-tar.lt/portal/lt/legalAct/TAR.5042C97BA2D3 \t _blank">
        <w:r>
          <w:rPr>
            <w:color w:val="0000FF" w:themeColor="hyperlink"/>
            <w:u w:val="single"/>
          </w:rPr>
          <w:t>29-514</w:t>
        </w:r>
      </w:fldSimple>
      <w:r>
        <w:rPr>
          <w:color w:val="000000"/>
        </w:rPr>
        <w:t>):</w:t>
      </w:r>
    </w:p>
    <w:p w14:paraId="4ABF9A66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Papildyti 1 punktą šia pastraipa:</w:t>
      </w:r>
    </w:p>
    <w:p w14:paraId="4ABF9A67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„Ministras Pirmininkas ir ministrai“.</w:t>
      </w:r>
    </w:p>
    <w:p w14:paraId="4ABF9A68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Papildyti 16 punktą šia pastraipa:</w:t>
      </w:r>
    </w:p>
    <w:p w14:paraId="4ABF9A69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„Jeigu Ministras Pirmininkas arba ministras žūva eidami savo pareigas, jų šeimoms išmokama penkerių metų (60 mėnesių) tarnybinio atlyginimo dydžio kompensacija“.</w:t>
      </w:r>
    </w:p>
    <w:p w14:paraId="4ABF9A6A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Papildyti 17 punktą šia pastraipa:</w:t>
      </w:r>
    </w:p>
    <w:p w14:paraId="4ABF9A6D" w14:textId="4F71D1C7">
      <w:pPr>
        <w:ind w:firstLine="708"/>
        <w:jc w:val="both"/>
      </w:pPr>
      <w:r>
        <w:rPr>
          <w:color w:val="000000"/>
        </w:rPr>
        <w:t>„Jeigu Ministras Pirmininkas arba ministras sužalojami, kai jie eina savo pareigas, jiems išmokama nuo vienerių iki penkerių metų tarnybinio atlyginimo dydžio kompensacija atsižvelgiant į sužalojimo sunkumą.“</w:t>
      </w:r>
    </w:p>
    <w:p w14:paraId="0BB9C197" w14:textId="77777777">
      <w:pPr>
        <w:tabs>
          <w:tab w:val="right" w:pos="9639"/>
        </w:tabs>
      </w:pPr>
    </w:p>
    <w:p w14:paraId="0E4949B5" w14:textId="77777777">
      <w:pPr>
        <w:tabs>
          <w:tab w:val="right" w:pos="9639"/>
        </w:tabs>
      </w:pPr>
    </w:p>
    <w:p w14:paraId="2C9D5E86" w14:textId="77777777">
      <w:pPr>
        <w:tabs>
          <w:tab w:val="right" w:pos="9639"/>
        </w:tabs>
      </w:pPr>
    </w:p>
    <w:p w14:paraId="4ABF9A6E" w14:textId="70447BAB">
      <w:pPr>
        <w:tabs>
          <w:tab w:val="right" w:pos="9639"/>
        </w:tabs>
      </w:pPr>
      <w:r>
        <w:t>MINISTRAS PIRMININKAS</w:t>
        <w:tab/>
        <w:t>ADOLFAS ŠLEŽEVIČIUS</w:t>
      </w:r>
    </w:p>
    <w:p w14:paraId="4ABF9A6F" w14:textId="77777777">
      <w:pPr>
        <w:tabs>
          <w:tab w:val="right" w:pos="9639"/>
        </w:tabs>
      </w:pPr>
    </w:p>
    <w:p w14:paraId="2C40163E" w14:textId="77777777">
      <w:pPr>
        <w:tabs>
          <w:tab w:val="right" w:pos="9639"/>
        </w:tabs>
      </w:pPr>
    </w:p>
    <w:p w14:paraId="31A22104" w14:textId="77777777">
      <w:pPr>
        <w:tabs>
          <w:tab w:val="right" w:pos="9639"/>
        </w:tabs>
      </w:pPr>
    </w:p>
    <w:p w14:paraId="4ABF9A70" w14:textId="77777777">
      <w:pPr>
        <w:tabs>
          <w:tab w:val="right" w:pos="9639"/>
        </w:tabs>
      </w:pPr>
      <w:r>
        <w:t>SVEIKATOS APSAUGOS MINISTRAS,</w:t>
      </w:r>
    </w:p>
    <w:p w14:paraId="4ABF9A79" w14:textId="33D95DC9">
      <w:pPr>
        <w:tabs>
          <w:tab w:val="right" w:pos="9639"/>
        </w:tabs>
      </w:pPr>
      <w:r>
        <w:t>PAVADUOJANTIS SOCIALINĖS APSAUGOS IR DARBO MINISTRĄ</w:t>
        <w:tab/>
        <w:t>JURGIS BRĖDIKIS</w:t>
      </w:r>
    </w:p>
    <w:sectPr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F9A7D" w14:textId="77777777">
      <w:r>
        <w:separator/>
      </w:r>
    </w:p>
  </w:endnote>
  <w:endnote w:type="continuationSeparator" w:id="0">
    <w:p w14:paraId="4ABF9A7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F9A83" w14:textId="77777777"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F9A84" w14:textId="77777777"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F9A86" w14:textId="77777777"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F9A7B" w14:textId="77777777">
      <w:r>
        <w:separator/>
      </w:r>
    </w:p>
  </w:footnote>
  <w:footnote w:type="continuationSeparator" w:id="0">
    <w:p w14:paraId="4ABF9A7C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F9A7F" w14:textId="7777777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ABF9A80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F9A81" w14:textId="7777777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4ABF9A82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F9A85" w14:textId="7777777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BF9A5C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microsoft.com/office/2007/relationships/stylesWithEffects" Target="stylesWithEffects.xml"/>
  <Relationship Id="rId20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1490</Characters>
  <Application>Microsoft Office Word</Application>
  <DocSecurity>4</DocSecurity>
  <Lines>43</Lines>
  <Paragraphs>23</Paragraphs>
  <ScaleCrop>false</ScaleCrop>
  <Company/>
  <LinksUpToDate>false</LinksUpToDate>
  <CharactersWithSpaces>1703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2015-09-20T06:54:00Z</dcterms:created>
  <dc:creator>User</dc:creator>
  <lastModifiedBy>Adlib User</lastModifiedBy>
  <dcterms:modified xsi:type="dcterms:W3CDTF">2015-09-20T06:54:00Z</dcterms:modified>
  <revision>2</revision>
</coreProperties>
</file>