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SEIMAS</w:t>
      </w:r>
    </w:p>
    <w:p>
      <w:pPr>
        <w:jc w:val="center"/>
        <w:rPr>
          <w:color w:val="000000"/>
        </w:rPr>
      </w:pPr>
    </w:p>
    <w:p>
      <w:pPr>
        <w:jc w:val="center"/>
        <w:rPr>
          <w:b/>
          <w:color w:val="000000"/>
        </w:rPr>
      </w:pPr>
      <w:r>
        <w:rPr>
          <w:b/>
          <w:color w:val="000000"/>
        </w:rPr>
        <w:t>S T A T U T A S</w:t>
      </w:r>
    </w:p>
    <w:p>
      <w:pPr>
        <w:jc w:val="center"/>
        <w:rPr>
          <w:b/>
          <w:color w:val="000000"/>
        </w:rPr>
      </w:pPr>
      <w:r>
        <w:rPr>
          <w:b/>
          <w:color w:val="000000"/>
        </w:rPr>
        <w:t>DĖL SEIMO STATUTO 207 STRAIPSNIO PAKEITIMO</w:t>
      </w:r>
    </w:p>
    <w:p>
      <w:pPr>
        <w:jc w:val="center"/>
        <w:rPr>
          <w:color w:val="000000"/>
        </w:rPr>
      </w:pPr>
    </w:p>
    <w:p>
      <w:pPr>
        <w:jc w:val="center"/>
        <w:rPr>
          <w:color w:val="000000"/>
        </w:rPr>
      </w:pPr>
      <w:r>
        <w:rPr>
          <w:color w:val="000000"/>
        </w:rPr>
        <w:t>2003 m. sausio 14 d. Nr. IX-1292</w:t>
      </w:r>
    </w:p>
    <w:p>
      <w:pPr>
        <w:jc w:val="center"/>
        <w:rPr>
          <w:color w:val="000000"/>
        </w:rPr>
      </w:pPr>
      <w:r>
        <w:rPr>
          <w:color w:val="000000"/>
        </w:rPr>
        <w:t>Vilnius</w:t>
      </w:r>
    </w:p>
    <w:p>
      <w:pPr>
        <w:ind w:firstLine="60"/>
        <w:jc w:val="center"/>
        <w:rPr>
          <w:color w:val="000000"/>
        </w:rPr>
      </w:pPr>
      <w:r>
        <w:rPr>
          <w:color w:val="000000"/>
        </w:rPr>
        <w:t xml:space="preserve">(Žin., 1994, Nr. </w:t>
      </w:r>
      <w:fldSimple w:instr="HYPERLINK https://www.e-tar.lt/portal/lt/legalAct/TAR.123B53F30F70 \t _blank">
        <w:r>
          <w:rPr>
            <w:color w:val="0000FF" w:themeColor="hyperlink"/>
            <w:u w:val="single"/>
          </w:rPr>
          <w:t>15-249</w:t>
        </w:r>
      </w:fldSimple>
      <w:r>
        <w:rPr>
          <w:color w:val="000000"/>
        </w:rPr>
        <w:t xml:space="preserve">; 1999, Nr. </w:t>
      </w:r>
      <w:fldSimple w:instr="HYPERLINK https://www.e-tar.lt/portal/lt/legalAct/TAR.86CB9006CC7F \t _blank">
        <w:r>
          <w:rPr>
            <w:color w:val="0000FF" w:themeColor="hyperlink"/>
            <w:u w:val="single"/>
          </w:rPr>
          <w:t>5-97</w:t>
        </w:r>
      </w:fldSimple>
      <w:r>
        <w:rPr>
          <w:color w:val="000000"/>
        </w:rPr>
        <w:t>)</w:t>
      </w:r>
    </w:p>
    <w:p>
      <w:pPr>
        <w:jc w:val="center"/>
        <w:rPr>
          <w:color w:val="000000"/>
        </w:rPr>
      </w:pPr>
    </w:p>
    <w:p>
      <w:pPr>
        <w:ind w:firstLine="709"/>
        <w:rPr>
          <w:b/>
          <w:color w:val="000000"/>
        </w:rPr>
      </w:pPr>
      <w:r>
        <w:rPr>
          <w:b/>
          <w:color w:val="000000"/>
        </w:rPr>
        <w:t>1</w:t>
      </w:r>
      <w:r>
        <w:rPr>
          <w:b/>
          <w:color w:val="000000"/>
        </w:rPr>
        <w:t xml:space="preserve"> straipsnis. </w:t>
      </w:r>
      <w:r>
        <w:rPr>
          <w:b/>
          <w:color w:val="000000"/>
        </w:rPr>
        <w:t>207 straipsnio 1 dalies pakeitimas</w:t>
      </w:r>
    </w:p>
    <w:p>
      <w:pPr>
        <w:widowControl w:val="0"/>
        <w:ind w:firstLine="709"/>
        <w:jc w:val="both"/>
        <w:rPr>
          <w:color w:val="000000"/>
        </w:rPr>
      </w:pPr>
      <w:r>
        <w:rPr>
          <w:color w:val="000000"/>
        </w:rPr>
        <w:t>207 straipsnio 1 dalyje vietoj žodžių ir skaičiaus „iki kovo 1 d.“ įrašyti žodžius ir skaičių „iki kovo 31 d.“ ir šią dalį išdėstyti taip:</w:t>
      </w:r>
    </w:p>
    <w:p>
      <w:pPr>
        <w:widowControl w:val="0"/>
        <w:ind w:firstLine="709"/>
        <w:jc w:val="both"/>
        <w:rPr>
          <w:color w:val="000000"/>
        </w:rPr>
      </w:pPr>
      <w:r>
        <w:rPr>
          <w:color w:val="000000"/>
        </w:rPr>
        <w:t>„</w:t>
      </w:r>
      <w:r>
        <w:rPr>
          <w:color w:val="000000"/>
        </w:rPr>
        <w:t>1</w:t>
      </w:r>
      <w:r>
        <w:rPr>
          <w:color w:val="000000"/>
        </w:rPr>
        <w:t>.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pPr>
        <w:ind w:firstLine="709"/>
        <w:rPr>
          <w:color w:val="000000"/>
        </w:rPr>
      </w:pPr>
    </w:p>
    <w:p>
      <w:pPr>
        <w:ind w:firstLine="709"/>
        <w:jc w:val="both"/>
        <w:rPr>
          <w:color w:val="000000"/>
        </w:rPr>
      </w:pPr>
    </w:p>
    <w:p>
      <w:pPr>
        <w:tabs>
          <w:tab w:val="right" w:pos="9639"/>
        </w:tabs>
        <w:rPr>
          <w:caps/>
        </w:rPr>
      </w:pPr>
      <w:r>
        <w:rPr>
          <w:caps/>
        </w:rPr>
        <w:t>LIETUVOS RESPUBLIKOS SEIMAS PIRMININKAS</w:t>
        <w:tab/>
        <w:t xml:space="preserve">ARTŪRAS PAULAUSKAS </w:t>
      </w:r>
    </w:p>
    <w:p>
      <w:pPr>
        <w:tabs>
          <w:tab w:val="right" w:pos="9072"/>
        </w:tabs>
        <w:jc w:val="center"/>
        <w:rPr>
          <w:color w:val="000000"/>
          <w:lang w:eastAsia="lt-LT"/>
        </w:rPr>
      </w:pPr>
      <w:r>
        <w:rPr>
          <w:color w:val="000000"/>
          <w:lang w:eastAsia="lt-LT"/>
        </w:rPr>
        <w:t>______________</w:t>
      </w:r>
    </w:p>
    <w:p>
      <w:pPr>
        <w:tabs>
          <w:tab w:val="right" w:pos="9072"/>
        </w:tabs>
        <w:ind w:firstLine="709"/>
        <w:rPr>
          <w:color w:val="000000"/>
          <w:lang w:eastAsia="lt-LT"/>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697</Characters>
  <Application>Microsoft Office Word</Application>
  <DocSecurity>4</DocSecurity>
  <Lines>21</Lines>
  <Paragraphs>12</Paragraphs>
  <ScaleCrop>false</ScaleCrop>
  <Company/>
  <LinksUpToDate>false</LinksUpToDate>
  <CharactersWithSpaces>806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2015-08-05T17:44:00Z</dcterms:created>
  <dc:creator>User</dc:creator>
  <lastModifiedBy>Adlib User</lastModifiedBy>
  <dcterms:modified xsi:type="dcterms:W3CDTF">2015-08-05T17:44:00Z</dcterms:modified>
  <revision>2</revision>
</coreProperties>
</file>