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828988" w14:textId="77777777" w:rsidR="00E34580" w:rsidRDefault="00E34580">
      <w:pPr>
        <w:tabs>
          <w:tab w:val="center" w:pos="4153"/>
          <w:tab w:val="right" w:pos="8306"/>
        </w:tabs>
        <w:rPr>
          <w:lang w:val="en-GB"/>
        </w:rPr>
      </w:pPr>
    </w:p>
    <w:p w14:paraId="60828989" w14:textId="77777777" w:rsidR="00E34580" w:rsidRDefault="007D5B84">
      <w:pPr>
        <w:jc w:val="center"/>
        <w:rPr>
          <w:b/>
          <w:color w:val="000000"/>
        </w:rPr>
      </w:pPr>
      <w:r>
        <w:rPr>
          <w:b/>
          <w:color w:val="000000"/>
          <w:lang w:eastAsia="lt-LT"/>
        </w:rPr>
        <w:pict w14:anchorId="60828BC3">
          <v:shapetype id="_x0000_t201" coordsize="21600,21600" o:spt="201" path="m,l,21600r21600,l21600,xe">
            <v:stroke joinstyle="miter"/>
            <v:path shadowok="f" o:extrusionok="f" strokeok="f" fillok="f" o:connecttype="rect"/>
            <o:lock v:ext="edit" shapetype="t"/>
          </v:shapetype>
          <v:shape id="_x0000_s1035" type="#_x0000_t201" style="position:absolute;left:0;text-align:left;margin-left:-85.05pt;margin-top:-56.7pt;width:.75pt;height:.75pt;z-index:251657728;visibility:hidden;mso-position-horizontal-relative:text;mso-position-vertical-relative:text" stroked="f">
            <v:imagedata r:id="rId8" o:title=""/>
          </v:shape>
          <w:control r:id="rId9" w:name="Control 11" w:shapeid="_x0000_s1035"/>
        </w:pict>
      </w:r>
      <w:r>
        <w:rPr>
          <w:b/>
          <w:color w:val="000000"/>
        </w:rPr>
        <w:t xml:space="preserve">LIETUVOS RESPUBLIKOS APLINKOS MINISTRAS </w:t>
      </w:r>
    </w:p>
    <w:p w14:paraId="6082898A" w14:textId="77777777" w:rsidR="00E34580" w:rsidRDefault="007D5B84">
      <w:pPr>
        <w:jc w:val="center"/>
        <w:rPr>
          <w:b/>
          <w:color w:val="000000"/>
        </w:rPr>
      </w:pPr>
      <w:r>
        <w:rPr>
          <w:b/>
          <w:color w:val="000000"/>
        </w:rPr>
        <w:t>IR VALSTYBINĖS MOKESČIŲ INSPEKCIJOS PRIE LIETUVOS RESPUBLIKOS FINANSŲ MINISTERIJOS VIRŠININKAS</w:t>
      </w:r>
    </w:p>
    <w:p w14:paraId="6082898B" w14:textId="77777777" w:rsidR="00E34580" w:rsidRDefault="00E34580">
      <w:pPr>
        <w:jc w:val="center"/>
        <w:rPr>
          <w:color w:val="000000"/>
        </w:rPr>
      </w:pPr>
    </w:p>
    <w:p w14:paraId="6082898C" w14:textId="77777777" w:rsidR="00E34580" w:rsidRDefault="007D5B84">
      <w:pPr>
        <w:jc w:val="center"/>
        <w:rPr>
          <w:b/>
          <w:color w:val="000000"/>
        </w:rPr>
      </w:pPr>
      <w:r>
        <w:rPr>
          <w:b/>
          <w:color w:val="000000"/>
        </w:rPr>
        <w:t>Į S A K Y M A S</w:t>
      </w:r>
    </w:p>
    <w:p w14:paraId="6082898D" w14:textId="77777777" w:rsidR="00E34580" w:rsidRDefault="007D5B84">
      <w:pPr>
        <w:jc w:val="center"/>
        <w:rPr>
          <w:b/>
          <w:color w:val="000000"/>
        </w:rPr>
      </w:pPr>
      <w:r>
        <w:rPr>
          <w:b/>
          <w:color w:val="000000"/>
        </w:rPr>
        <w:t>DĖL LIETUVOS RESPUBLIKOS MOKESČIO UŽ VALSTYBINIUS GAMTOS IŠTEKLIUS D</w:t>
      </w:r>
      <w:r>
        <w:rPr>
          <w:b/>
          <w:color w:val="000000"/>
        </w:rPr>
        <w:t>EKLARACIJOS FORMŲ, JŲ PILDYMO IR PATEIKIMO TVARKOS PATVIRTINIMO</w:t>
      </w:r>
    </w:p>
    <w:p w14:paraId="6082898E" w14:textId="77777777" w:rsidR="00E34580" w:rsidRDefault="00E34580">
      <w:pPr>
        <w:jc w:val="center"/>
        <w:rPr>
          <w:color w:val="000000"/>
        </w:rPr>
      </w:pPr>
    </w:p>
    <w:p w14:paraId="6082898F" w14:textId="77777777" w:rsidR="00E34580" w:rsidRDefault="007D5B84">
      <w:pPr>
        <w:jc w:val="center"/>
        <w:rPr>
          <w:color w:val="000000"/>
        </w:rPr>
      </w:pPr>
      <w:r>
        <w:rPr>
          <w:color w:val="000000"/>
        </w:rPr>
        <w:t>2006 m. gruodžio 27 d. Nr. D1-614/VA-99</w:t>
      </w:r>
    </w:p>
    <w:p w14:paraId="60828990" w14:textId="77777777" w:rsidR="00E34580" w:rsidRDefault="007D5B84">
      <w:pPr>
        <w:jc w:val="center"/>
        <w:rPr>
          <w:color w:val="000000"/>
        </w:rPr>
      </w:pPr>
      <w:r>
        <w:rPr>
          <w:color w:val="000000"/>
        </w:rPr>
        <w:t>Vilnius</w:t>
      </w:r>
    </w:p>
    <w:p w14:paraId="60828991" w14:textId="77777777" w:rsidR="00E34580" w:rsidRDefault="00E34580">
      <w:pPr>
        <w:ind w:firstLine="709"/>
        <w:rPr>
          <w:color w:val="000000"/>
        </w:rPr>
      </w:pPr>
    </w:p>
    <w:p w14:paraId="60828992" w14:textId="77777777" w:rsidR="00E34580" w:rsidRDefault="007D5B84">
      <w:pPr>
        <w:widowControl w:val="0"/>
        <w:shd w:val="clear" w:color="auto" w:fill="FFFFFF"/>
        <w:ind w:firstLine="709"/>
        <w:jc w:val="both"/>
        <w:rPr>
          <w:color w:val="000000"/>
        </w:rPr>
      </w:pPr>
      <w:r>
        <w:rPr>
          <w:color w:val="000000"/>
        </w:rPr>
        <w:t xml:space="preserve">Vadovaudamiesi Lietuvos Respublikos mokesčio už valstybinius gamtos išteklius įstatymo (Žin., 1991, Nr. </w:t>
      </w:r>
      <w:hyperlink r:id="rId10" w:tgtFrame="_blank" w:history="1">
        <w:r>
          <w:rPr>
            <w:color w:val="0000FF" w:themeColor="hyperlink"/>
            <w:u w:val="single"/>
          </w:rPr>
          <w:t>11-274</w:t>
        </w:r>
      </w:hyperlink>
      <w:r>
        <w:rPr>
          <w:color w:val="000000"/>
        </w:rPr>
        <w:t xml:space="preserve">; 2006, Nr. </w:t>
      </w:r>
      <w:hyperlink r:id="rId11" w:tgtFrame="_blank" w:history="1">
        <w:r>
          <w:rPr>
            <w:color w:val="0000FF" w:themeColor="hyperlink"/>
            <w:u w:val="single"/>
          </w:rPr>
          <w:t>65-2382</w:t>
        </w:r>
      </w:hyperlink>
      <w:r>
        <w:rPr>
          <w:color w:val="000000"/>
        </w:rPr>
        <w:t>) 7 straipsnio 5 dalimi:</w:t>
      </w:r>
    </w:p>
    <w:p w14:paraId="60828993" w14:textId="77777777" w:rsidR="00E34580" w:rsidRDefault="007D5B84">
      <w:pPr>
        <w:widowControl w:val="0"/>
        <w:shd w:val="clear" w:color="auto" w:fill="FFFFFF"/>
        <w:ind w:firstLine="709"/>
        <w:jc w:val="both"/>
        <w:rPr>
          <w:color w:val="000000"/>
        </w:rPr>
      </w:pPr>
      <w:r>
        <w:rPr>
          <w:color w:val="000000"/>
        </w:rPr>
        <w:t>1</w:t>
      </w:r>
      <w:r>
        <w:rPr>
          <w:color w:val="000000"/>
        </w:rPr>
        <w:t xml:space="preserve">. </w:t>
      </w:r>
      <w:r>
        <w:rPr>
          <w:color w:val="000000"/>
          <w:spacing w:val="60"/>
        </w:rPr>
        <w:t>Tvirtiname</w:t>
      </w:r>
      <w:r>
        <w:rPr>
          <w:color w:val="000000"/>
        </w:rPr>
        <w:t xml:space="preserve"> pridedamus:</w:t>
      </w:r>
    </w:p>
    <w:p w14:paraId="60828994" w14:textId="77777777" w:rsidR="00E34580" w:rsidRDefault="007D5B84">
      <w:pPr>
        <w:widowControl w:val="0"/>
        <w:shd w:val="clear" w:color="auto" w:fill="FFFFFF"/>
        <w:ind w:firstLine="709"/>
        <w:jc w:val="both"/>
        <w:rPr>
          <w:color w:val="000000"/>
        </w:rPr>
      </w:pPr>
      <w:r>
        <w:rPr>
          <w:color w:val="000000"/>
        </w:rPr>
        <w:t>1.1</w:t>
      </w:r>
      <w:r>
        <w:rPr>
          <w:color w:val="000000"/>
        </w:rPr>
        <w:t>. Mokesčio už naudingąsias iškasenas, vandenį ir st</w:t>
      </w:r>
      <w:r>
        <w:rPr>
          <w:color w:val="000000"/>
        </w:rPr>
        <w:t>atybinį gruntą deklaracijos KIT708 formą ir jos papildomo lapo KIT708P formą (toliau – deklaracijos KIT708 forma ir jos papildomo lapo KIT708P forma);</w:t>
      </w:r>
    </w:p>
    <w:p w14:paraId="60828995" w14:textId="77777777" w:rsidR="00E34580" w:rsidRDefault="007D5B84">
      <w:pPr>
        <w:widowControl w:val="0"/>
        <w:shd w:val="clear" w:color="auto" w:fill="FFFFFF"/>
        <w:ind w:firstLine="709"/>
        <w:jc w:val="both"/>
        <w:rPr>
          <w:color w:val="000000"/>
        </w:rPr>
      </w:pPr>
      <w:r>
        <w:rPr>
          <w:color w:val="000000"/>
        </w:rPr>
        <w:t>1.2</w:t>
      </w:r>
      <w:r>
        <w:rPr>
          <w:color w:val="000000"/>
        </w:rPr>
        <w:t>. Mokesčio už medžiojamųjų gyvūnų išteklių naudojimą deklaracijos KIT709 formą ir jos papildomo la</w:t>
      </w:r>
      <w:r>
        <w:rPr>
          <w:color w:val="000000"/>
        </w:rPr>
        <w:t>po KIT709P formą (toliau – deklaracijos KIT709 forma ir jos papildomo lapo KIT709P forma);</w:t>
      </w:r>
    </w:p>
    <w:p w14:paraId="60828996" w14:textId="77777777" w:rsidR="00E34580" w:rsidRDefault="007D5B84">
      <w:pPr>
        <w:widowControl w:val="0"/>
        <w:shd w:val="clear" w:color="auto" w:fill="FFFFFF"/>
        <w:ind w:firstLine="709"/>
        <w:jc w:val="both"/>
        <w:rPr>
          <w:color w:val="000000"/>
        </w:rPr>
      </w:pPr>
      <w:r>
        <w:rPr>
          <w:color w:val="000000"/>
        </w:rPr>
        <w:t>1.3</w:t>
      </w:r>
      <w:r>
        <w:rPr>
          <w:color w:val="000000"/>
        </w:rPr>
        <w:t>. Mokesčio už naudingąsias iškasenas, vandenį ir statybinį gruntą deklaracijos KIT708 formos ir jos papildomo lapo KIT708P formos užpildymo ir pateikimo taisy</w:t>
      </w:r>
      <w:r>
        <w:rPr>
          <w:color w:val="000000"/>
        </w:rPr>
        <w:t>kles;</w:t>
      </w:r>
    </w:p>
    <w:p w14:paraId="60828997" w14:textId="77777777" w:rsidR="00E34580" w:rsidRDefault="007D5B84">
      <w:pPr>
        <w:widowControl w:val="0"/>
        <w:shd w:val="clear" w:color="auto" w:fill="FFFFFF"/>
        <w:ind w:firstLine="709"/>
        <w:jc w:val="both"/>
        <w:rPr>
          <w:color w:val="000000"/>
        </w:rPr>
      </w:pPr>
      <w:r>
        <w:rPr>
          <w:color w:val="000000"/>
        </w:rPr>
        <w:t>1.4</w:t>
      </w:r>
      <w:r>
        <w:rPr>
          <w:color w:val="000000"/>
        </w:rPr>
        <w:t>. Mokesčio už medžiojamųjų gyvūnų išteklių naudojimą deklaracijos KLT709 formos ir jos papildomo lapo KLT709P formos užpildymo ir pateikimo taisykles.</w:t>
      </w:r>
    </w:p>
    <w:p w14:paraId="60828998" w14:textId="77777777" w:rsidR="00E34580" w:rsidRDefault="007D5B84">
      <w:pPr>
        <w:widowControl w:val="0"/>
        <w:shd w:val="clear" w:color="auto" w:fill="FFFFFF"/>
        <w:ind w:firstLine="709"/>
        <w:jc w:val="both"/>
        <w:rPr>
          <w:color w:val="000000"/>
        </w:rPr>
      </w:pPr>
      <w:r>
        <w:rPr>
          <w:color w:val="000000"/>
        </w:rPr>
        <w:t>2</w:t>
      </w:r>
      <w:r>
        <w:rPr>
          <w:color w:val="000000"/>
        </w:rPr>
        <w:t>. Pavedame:</w:t>
      </w:r>
    </w:p>
    <w:p w14:paraId="60828999" w14:textId="77777777" w:rsidR="00E34580" w:rsidRDefault="007D5B84">
      <w:pPr>
        <w:widowControl w:val="0"/>
        <w:shd w:val="clear" w:color="auto" w:fill="FFFFFF"/>
        <w:ind w:firstLine="709"/>
        <w:jc w:val="both"/>
        <w:rPr>
          <w:color w:val="000000"/>
        </w:rPr>
      </w:pPr>
      <w:r>
        <w:rPr>
          <w:color w:val="000000"/>
        </w:rPr>
        <w:t>2.1</w:t>
      </w:r>
      <w:r>
        <w:rPr>
          <w:color w:val="000000"/>
        </w:rPr>
        <w:t>. Lietuvos geologijos tarnybai, išdavus leidimą naudoti žemės gelmių</w:t>
      </w:r>
      <w:r>
        <w:rPr>
          <w:color w:val="000000"/>
        </w:rPr>
        <w:t xml:space="preserve"> išteklius, per 5 darbo dienas raštu informuoti Aplinkos ministerijos regiono aplinkos apsaugos departamentus (toliau – AM RAAD), ar naudingosios iškasenos išžvalgytos valstybės ar privačiomis lėšomis;</w:t>
      </w:r>
    </w:p>
    <w:p w14:paraId="6082899A" w14:textId="77777777" w:rsidR="00E34580" w:rsidRDefault="007D5B84">
      <w:pPr>
        <w:widowControl w:val="0"/>
        <w:shd w:val="clear" w:color="auto" w:fill="FFFFFF"/>
        <w:ind w:firstLine="709"/>
        <w:jc w:val="both"/>
        <w:rPr>
          <w:color w:val="000000"/>
        </w:rPr>
      </w:pPr>
      <w:r>
        <w:rPr>
          <w:color w:val="000000"/>
        </w:rPr>
        <w:t>2.2</w:t>
      </w:r>
      <w:r>
        <w:rPr>
          <w:color w:val="000000"/>
        </w:rPr>
        <w:t>. AM RAAD planuoti ir vykdyti mokesčio už valst</w:t>
      </w:r>
      <w:r>
        <w:rPr>
          <w:color w:val="000000"/>
        </w:rPr>
        <w:t>ybinius gamtos išteklius apskaičiavimo patikrinimą, vadovaujantis aplinkos ministro 2003 m. birželio 30 d. įsakymu Nr. 327 „Dėl kontroliuojamų objektų tikrinimo dažnumo nustatymo regionų aplinkos apsaugos departamentuose tvarkos“ ir Valstybinės aplinkos ap</w:t>
      </w:r>
      <w:r>
        <w:rPr>
          <w:color w:val="000000"/>
        </w:rPr>
        <w:t>saugos inspekcijos sudarytais kontroliuojamų objektų tikrinimo sąrašais bei planais, o apskričių valstybinėms mokesčių inspekcijoms (toliau – AVMI) kontroliuoti, kad mokesčio mokėtojai, deklaruodami mokestį už valstybinius gamtos išteklius, naudotų deklara</w:t>
      </w:r>
      <w:r>
        <w:rPr>
          <w:color w:val="000000"/>
        </w:rPr>
        <w:t>cijos KIT708 formą ir jos papildomo lapo KIT708P formą bei deklaracijos KIT709 formą ir jos papildomo lapo KIT709P formą ir vadovautųsi nustatyta šių deklaracijų formų ir jų papildomų lapų formų pildymo ir pateikimo tvarka (toliau – Tvarka);</w:t>
      </w:r>
    </w:p>
    <w:p w14:paraId="6082899B" w14:textId="77777777" w:rsidR="00E34580" w:rsidRDefault="007D5B84">
      <w:pPr>
        <w:widowControl w:val="0"/>
        <w:shd w:val="clear" w:color="auto" w:fill="FFFFFF"/>
        <w:ind w:firstLine="709"/>
        <w:jc w:val="both"/>
        <w:rPr>
          <w:color w:val="000000"/>
        </w:rPr>
      </w:pPr>
      <w:r>
        <w:rPr>
          <w:color w:val="000000"/>
        </w:rPr>
        <w:t>2.3</w:t>
      </w:r>
      <w:r>
        <w:rPr>
          <w:color w:val="000000"/>
        </w:rPr>
        <w:t>. VMI p</w:t>
      </w:r>
      <w:r>
        <w:rPr>
          <w:color w:val="000000"/>
        </w:rPr>
        <w:t>rie FM, sudarius duomenų teikimo sutartį, teikti Aplinkos ministerijai duomenis apie mokesčio mokėtojų deklaracijose deklaruotus duomenis ir sumokėtus už valstybinius gamtos išteklius mokesčius bei su jais susijusias sumas, vadovaujantis duomenų teikimo su</w:t>
      </w:r>
      <w:r>
        <w:rPr>
          <w:color w:val="000000"/>
        </w:rPr>
        <w:t>tartyje nustatyta tvarka;</w:t>
      </w:r>
    </w:p>
    <w:p w14:paraId="6082899C" w14:textId="77777777" w:rsidR="00E34580" w:rsidRDefault="007D5B84">
      <w:pPr>
        <w:widowControl w:val="0"/>
        <w:shd w:val="clear" w:color="auto" w:fill="FFFFFF"/>
        <w:ind w:firstLine="709"/>
        <w:jc w:val="both"/>
        <w:rPr>
          <w:color w:val="000000"/>
        </w:rPr>
      </w:pPr>
      <w:r>
        <w:rPr>
          <w:color w:val="000000"/>
        </w:rPr>
        <w:t>2.4</w:t>
      </w:r>
      <w:r>
        <w:rPr>
          <w:color w:val="000000"/>
        </w:rPr>
        <w:t xml:space="preserve">. Valstybinės mokesčių inspekcijos prie Lietuvos Respublikos finansų ministerijos (toliau – VMI prie FM) Informacinių technologijų departamentui, vadovaujantis Inspekcijos viršininko 1999 m. rugpjūčio 26 d. įsakymu Nr. 165 </w:t>
      </w:r>
      <w:r>
        <w:rPr>
          <w:color w:val="000000"/>
        </w:rPr>
        <w:t>„Dėl Dokumentų formų registro“, deklaracijų KIT708 ir KIT709 formas ir jų papildomų lapų KIT708P ir KIT709P formas įtraukti į Dokumentų formų registrą;</w:t>
      </w:r>
    </w:p>
    <w:p w14:paraId="6082899D" w14:textId="77777777" w:rsidR="00E34580" w:rsidRDefault="007D5B84">
      <w:pPr>
        <w:widowControl w:val="0"/>
        <w:shd w:val="clear" w:color="auto" w:fill="FFFFFF"/>
        <w:ind w:firstLine="709"/>
        <w:jc w:val="both"/>
        <w:rPr>
          <w:color w:val="000000"/>
        </w:rPr>
      </w:pPr>
      <w:r>
        <w:rPr>
          <w:color w:val="000000"/>
        </w:rPr>
        <w:t>2.5</w:t>
      </w:r>
      <w:r>
        <w:rPr>
          <w:color w:val="000000"/>
        </w:rPr>
        <w:t>. VMI prie FM Informacinių technologijų departamentui užtikrinti, kad deklaracijų KIT708 ir KIT70</w:t>
      </w:r>
      <w:r>
        <w:rPr>
          <w:color w:val="000000"/>
        </w:rPr>
        <w:t>9 formose bei jų papildomų lapų KIT708P ir KIT709P formose pateikti duomenys būtų apdorojami elektroniniu būdu;</w:t>
      </w:r>
    </w:p>
    <w:p w14:paraId="6082899E" w14:textId="77777777" w:rsidR="00E34580" w:rsidRDefault="007D5B84">
      <w:pPr>
        <w:widowControl w:val="0"/>
        <w:shd w:val="clear" w:color="auto" w:fill="FFFFFF"/>
        <w:ind w:firstLine="709"/>
        <w:jc w:val="both"/>
        <w:rPr>
          <w:color w:val="000000"/>
        </w:rPr>
      </w:pPr>
      <w:r>
        <w:rPr>
          <w:color w:val="000000"/>
        </w:rPr>
        <w:t>2.6</w:t>
      </w:r>
      <w:r>
        <w:rPr>
          <w:color w:val="000000"/>
        </w:rPr>
        <w:t xml:space="preserve">. VMI prie FM Paslaugų mokesčių mokėtojams departamentui organizuoti deklaracijų </w:t>
      </w:r>
      <w:r>
        <w:rPr>
          <w:color w:val="000000"/>
        </w:rPr>
        <w:lastRenderedPageBreak/>
        <w:t xml:space="preserve">KIT708 ir KIT709 formų bei jų papildomų lapų KIT708P ir </w:t>
      </w:r>
      <w:r>
        <w:rPr>
          <w:color w:val="000000"/>
        </w:rPr>
        <w:t>KIT709P formų blankų pagaminimą ir šiais blankais aprūpinti visas AVMI.</w:t>
      </w:r>
    </w:p>
    <w:p w14:paraId="6082899F" w14:textId="77777777" w:rsidR="00E34580" w:rsidRDefault="007D5B84">
      <w:pPr>
        <w:widowControl w:val="0"/>
        <w:shd w:val="clear" w:color="auto" w:fill="FFFFFF"/>
        <w:ind w:firstLine="709"/>
        <w:jc w:val="both"/>
        <w:rPr>
          <w:color w:val="000000"/>
        </w:rPr>
      </w:pPr>
      <w:r>
        <w:rPr>
          <w:color w:val="000000"/>
        </w:rPr>
        <w:t>3</w:t>
      </w:r>
      <w:r>
        <w:rPr>
          <w:color w:val="000000"/>
        </w:rPr>
        <w:t>. Įsakymas įsigalioja nuo 2007 m. sausio 1 d.</w:t>
      </w:r>
    </w:p>
    <w:p w14:paraId="608289A0" w14:textId="77777777" w:rsidR="00E34580" w:rsidRDefault="00E34580">
      <w:pPr>
        <w:ind w:firstLine="709"/>
        <w:rPr>
          <w:color w:val="000000"/>
        </w:rPr>
      </w:pPr>
    </w:p>
    <w:p w14:paraId="608289A1" w14:textId="77777777" w:rsidR="00E34580" w:rsidRDefault="007D5B84">
      <w:pPr>
        <w:ind w:firstLine="709"/>
        <w:rPr>
          <w:color w:val="000000"/>
        </w:rPr>
      </w:pPr>
    </w:p>
    <w:p w14:paraId="608289A2" w14:textId="77777777" w:rsidR="00E34580" w:rsidRDefault="007D5B84">
      <w:pPr>
        <w:tabs>
          <w:tab w:val="right" w:pos="9639"/>
        </w:tabs>
        <w:rPr>
          <w:caps/>
        </w:rPr>
      </w:pPr>
      <w:r>
        <w:rPr>
          <w:caps/>
        </w:rPr>
        <w:t>APLINKOS MINISTRAS</w:t>
      </w:r>
      <w:r>
        <w:rPr>
          <w:caps/>
        </w:rPr>
        <w:tab/>
        <w:t>ARŪNAS KUNDROTAS</w:t>
      </w:r>
    </w:p>
    <w:p w14:paraId="608289A3" w14:textId="77777777" w:rsidR="00E34580" w:rsidRDefault="00E34580">
      <w:pPr>
        <w:ind w:firstLine="709"/>
        <w:rPr>
          <w:color w:val="000000"/>
        </w:rPr>
      </w:pPr>
    </w:p>
    <w:p w14:paraId="608289A4" w14:textId="77777777" w:rsidR="00E34580" w:rsidRDefault="007D5B84">
      <w:pPr>
        <w:tabs>
          <w:tab w:val="right" w:pos="9639"/>
        </w:tabs>
        <w:rPr>
          <w:caps/>
        </w:rPr>
      </w:pPr>
      <w:r>
        <w:rPr>
          <w:caps/>
        </w:rPr>
        <w:t>VALSTYBINĖS MOKESČIŲ INSPEKCIJOS</w:t>
      </w:r>
    </w:p>
    <w:p w14:paraId="608289A5" w14:textId="77777777" w:rsidR="00E34580" w:rsidRDefault="007D5B84">
      <w:pPr>
        <w:tabs>
          <w:tab w:val="right" w:pos="9639"/>
        </w:tabs>
        <w:rPr>
          <w:caps/>
        </w:rPr>
      </w:pPr>
      <w:r>
        <w:rPr>
          <w:caps/>
        </w:rPr>
        <w:t xml:space="preserve">PRIE LIETUVOS RESPUBLIKOS FINANSŲ </w:t>
      </w:r>
    </w:p>
    <w:p w14:paraId="608289A7" w14:textId="566D4C7A" w:rsidR="00E34580" w:rsidRPr="007D5B84" w:rsidRDefault="007D5B84" w:rsidP="007D5B84">
      <w:pPr>
        <w:tabs>
          <w:tab w:val="right" w:pos="9639"/>
        </w:tabs>
        <w:rPr>
          <w:caps/>
        </w:rPr>
      </w:pPr>
      <w:r>
        <w:rPr>
          <w:caps/>
        </w:rPr>
        <w:t xml:space="preserve">MINISTERIJOS </w:t>
      </w:r>
      <w:r>
        <w:rPr>
          <w:caps/>
        </w:rPr>
        <w:t>VIRŠININKAS</w:t>
      </w:r>
      <w:r>
        <w:rPr>
          <w:caps/>
        </w:rPr>
        <w:tab/>
        <w:t>MODESTAS KASELIAUSKAS</w:t>
      </w:r>
    </w:p>
    <w:p w14:paraId="7FE56E1B" w14:textId="1913439D" w:rsidR="007D5B84" w:rsidRDefault="007D5B84">
      <w:pPr>
        <w:widowControl w:val="0"/>
        <w:shd w:val="clear" w:color="auto" w:fill="FFFFFF"/>
        <w:ind w:firstLine="3927"/>
        <w:rPr>
          <w:color w:val="000000"/>
        </w:rPr>
      </w:pPr>
      <w:r>
        <w:rPr>
          <w:color w:val="000000"/>
        </w:rPr>
        <w:br w:type="page"/>
      </w:r>
    </w:p>
    <w:p w14:paraId="608289A8" w14:textId="1FBDFC2B" w:rsidR="00E34580" w:rsidRDefault="007D5B84">
      <w:pPr>
        <w:widowControl w:val="0"/>
        <w:shd w:val="clear" w:color="auto" w:fill="FFFFFF"/>
        <w:ind w:firstLine="3927"/>
        <w:rPr>
          <w:color w:val="000000"/>
        </w:rPr>
      </w:pPr>
      <w:r>
        <w:rPr>
          <w:color w:val="000000"/>
        </w:rPr>
        <w:lastRenderedPageBreak/>
        <w:t>PATVIRTINTA</w:t>
      </w:r>
    </w:p>
    <w:p w14:paraId="608289A9" w14:textId="77777777" w:rsidR="00E34580" w:rsidRDefault="007D5B84">
      <w:pPr>
        <w:widowControl w:val="0"/>
        <w:shd w:val="clear" w:color="auto" w:fill="FFFFFF"/>
        <w:ind w:firstLine="3927"/>
        <w:rPr>
          <w:color w:val="000000"/>
        </w:rPr>
      </w:pPr>
      <w:r>
        <w:rPr>
          <w:color w:val="000000"/>
        </w:rPr>
        <w:t xml:space="preserve">Lietuvos Respublikos aplinkos ministro ir </w:t>
      </w:r>
    </w:p>
    <w:p w14:paraId="608289AA" w14:textId="77777777" w:rsidR="00E34580" w:rsidRDefault="007D5B84">
      <w:pPr>
        <w:widowControl w:val="0"/>
        <w:shd w:val="clear" w:color="auto" w:fill="FFFFFF"/>
        <w:ind w:firstLine="3927"/>
        <w:rPr>
          <w:color w:val="000000"/>
        </w:rPr>
      </w:pPr>
      <w:r>
        <w:rPr>
          <w:color w:val="000000"/>
        </w:rPr>
        <w:t xml:space="preserve">Valstybinės mokesčių inspekcijos prie </w:t>
      </w:r>
    </w:p>
    <w:p w14:paraId="608289AB" w14:textId="77777777" w:rsidR="00E34580" w:rsidRDefault="007D5B84">
      <w:pPr>
        <w:widowControl w:val="0"/>
        <w:shd w:val="clear" w:color="auto" w:fill="FFFFFF"/>
        <w:ind w:firstLine="3927"/>
        <w:rPr>
          <w:color w:val="000000"/>
        </w:rPr>
      </w:pPr>
      <w:r>
        <w:rPr>
          <w:color w:val="000000"/>
        </w:rPr>
        <w:t xml:space="preserve">Lietuvos Respublikos finansų ministerijos </w:t>
      </w:r>
    </w:p>
    <w:p w14:paraId="608289AC" w14:textId="77777777" w:rsidR="00E34580" w:rsidRDefault="007D5B84">
      <w:pPr>
        <w:widowControl w:val="0"/>
        <w:shd w:val="clear" w:color="auto" w:fill="FFFFFF"/>
        <w:ind w:firstLine="3927"/>
        <w:rPr>
          <w:color w:val="000000"/>
        </w:rPr>
      </w:pPr>
      <w:r>
        <w:rPr>
          <w:color w:val="000000"/>
        </w:rPr>
        <w:t xml:space="preserve">viršininko </w:t>
      </w:r>
    </w:p>
    <w:p w14:paraId="608289AD" w14:textId="77777777" w:rsidR="00E34580" w:rsidRDefault="007D5B84">
      <w:pPr>
        <w:widowControl w:val="0"/>
        <w:shd w:val="clear" w:color="auto" w:fill="FFFFFF"/>
        <w:ind w:firstLine="3927"/>
        <w:rPr>
          <w:color w:val="000000"/>
        </w:rPr>
      </w:pPr>
      <w:r>
        <w:rPr>
          <w:color w:val="000000"/>
        </w:rPr>
        <w:t>2006 m. gruodžio 27d. įsakymu Nr. D1-614/VA-99</w:t>
      </w:r>
    </w:p>
    <w:p w14:paraId="608289AE" w14:textId="77777777" w:rsidR="00E34580" w:rsidRDefault="00E34580">
      <w:pPr>
        <w:ind w:firstLine="709"/>
        <w:rPr>
          <w:color w:val="000000"/>
        </w:rPr>
      </w:pPr>
    </w:p>
    <w:p w14:paraId="608289AF" w14:textId="77777777" w:rsidR="00E34580" w:rsidRDefault="007D5B84">
      <w:pPr>
        <w:widowControl w:val="0"/>
        <w:shd w:val="clear" w:color="auto" w:fill="FFFFFF"/>
        <w:jc w:val="center"/>
        <w:rPr>
          <w:color w:val="000000"/>
        </w:rPr>
      </w:pPr>
      <w:r>
        <w:rPr>
          <w:b/>
          <w:bCs/>
          <w:color w:val="000000"/>
        </w:rPr>
        <w:t>MOKES</w:t>
      </w:r>
      <w:r>
        <w:rPr>
          <w:b/>
          <w:bCs/>
          <w:color w:val="000000"/>
        </w:rPr>
        <w:t>ČIO UŽ NAUDINGĄSIAS IŠKASENAS, VANDENĮ IR STATYBINĮ GRUNTĄ DEKLARACIJOS KIT708 FORMOS IR JOS PAPILDOMO LAPO KIT708P FORMOS UŽPILDYMO IR PATEIKIMO TAISYKLĖS</w:t>
      </w:r>
    </w:p>
    <w:p w14:paraId="608289B0" w14:textId="77777777" w:rsidR="00E34580" w:rsidRDefault="00E34580">
      <w:pPr>
        <w:jc w:val="center"/>
        <w:rPr>
          <w:color w:val="000000"/>
        </w:rPr>
      </w:pPr>
    </w:p>
    <w:p w14:paraId="608289B1" w14:textId="77777777" w:rsidR="00E34580" w:rsidRDefault="007D5B84">
      <w:pPr>
        <w:widowControl w:val="0"/>
        <w:shd w:val="clear" w:color="auto" w:fill="FFFFFF"/>
        <w:jc w:val="center"/>
        <w:rPr>
          <w:color w:val="000000"/>
        </w:rPr>
      </w:pPr>
      <w:r>
        <w:rPr>
          <w:b/>
          <w:bCs/>
          <w:color w:val="000000"/>
        </w:rPr>
        <w:t>I</w:t>
      </w:r>
      <w:r>
        <w:rPr>
          <w:b/>
          <w:bCs/>
          <w:color w:val="000000"/>
        </w:rPr>
        <w:t xml:space="preserve">. </w:t>
      </w:r>
      <w:r>
        <w:rPr>
          <w:b/>
          <w:bCs/>
          <w:color w:val="000000"/>
        </w:rPr>
        <w:t>BENDROSIOS NUOSTATOS</w:t>
      </w:r>
    </w:p>
    <w:p w14:paraId="608289B2" w14:textId="77777777" w:rsidR="00E34580" w:rsidRDefault="00E34580">
      <w:pPr>
        <w:ind w:firstLine="709"/>
        <w:rPr>
          <w:color w:val="000000"/>
        </w:rPr>
      </w:pPr>
    </w:p>
    <w:p w14:paraId="608289B3" w14:textId="77777777" w:rsidR="00E34580" w:rsidRDefault="007D5B84">
      <w:pPr>
        <w:widowControl w:val="0"/>
        <w:shd w:val="clear" w:color="auto" w:fill="FFFFFF"/>
        <w:ind w:firstLine="709"/>
        <w:jc w:val="both"/>
        <w:rPr>
          <w:color w:val="000000"/>
        </w:rPr>
      </w:pPr>
      <w:r>
        <w:rPr>
          <w:color w:val="000000"/>
        </w:rPr>
        <w:t>1</w:t>
      </w:r>
      <w:r>
        <w:rPr>
          <w:color w:val="000000"/>
        </w:rPr>
        <w:t>. Mokesčio už naudingąsias iškasenas, vandenį ir statybinį gruntą</w:t>
      </w:r>
      <w:r>
        <w:rPr>
          <w:color w:val="000000"/>
        </w:rPr>
        <w:t xml:space="preserve"> deklaracijos KIT708 formos užpildymo taisyklės (toliau – Taisyklės) nustato mokesčio už naudingąsias iškasenas, vandenį ir statybinį gruntą deklaracijos KIT708 formos ir jos papildomo lapo KLT708P užpildymo bei pateikimo tvarką.</w:t>
      </w:r>
    </w:p>
    <w:p w14:paraId="608289B4" w14:textId="77777777" w:rsidR="00E34580" w:rsidRDefault="007D5B84">
      <w:pPr>
        <w:widowControl w:val="0"/>
        <w:shd w:val="clear" w:color="auto" w:fill="FFFFFF"/>
        <w:ind w:firstLine="709"/>
        <w:jc w:val="both"/>
        <w:rPr>
          <w:color w:val="000000"/>
        </w:rPr>
      </w:pPr>
      <w:r>
        <w:rPr>
          <w:color w:val="000000"/>
        </w:rPr>
        <w:t>2</w:t>
      </w:r>
      <w:r>
        <w:rPr>
          <w:color w:val="000000"/>
        </w:rPr>
        <w:t xml:space="preserve">. Taisyklės parengtos vadovaujantis Lietuvos Respublikos mokesčių už valstybinius gamtos išteklius įstatymo (Žin., 1991, Nr. </w:t>
      </w:r>
      <w:hyperlink r:id="rId12" w:tgtFrame="_blank" w:history="1">
        <w:r>
          <w:rPr>
            <w:color w:val="0000FF" w:themeColor="hyperlink"/>
            <w:u w:val="single"/>
          </w:rPr>
          <w:t>11-274</w:t>
        </w:r>
      </w:hyperlink>
      <w:r>
        <w:rPr>
          <w:color w:val="000000"/>
        </w:rPr>
        <w:t xml:space="preserve">; 2006, Nr. </w:t>
      </w:r>
      <w:hyperlink r:id="rId13" w:tgtFrame="_blank" w:history="1">
        <w:r>
          <w:rPr>
            <w:color w:val="0000FF" w:themeColor="hyperlink"/>
            <w:u w:val="single"/>
          </w:rPr>
          <w:t>65-2382</w:t>
        </w:r>
      </w:hyperlink>
      <w:r>
        <w:rPr>
          <w:color w:val="000000"/>
        </w:rPr>
        <w:t xml:space="preserve">) ir Lietuvos Respublikos mokesčių administravimo įstatymo (Žin., 2004, Nr. </w:t>
      </w:r>
      <w:hyperlink r:id="rId14" w:tgtFrame="_blank" w:history="1">
        <w:r>
          <w:rPr>
            <w:color w:val="0000FF" w:themeColor="hyperlink"/>
            <w:u w:val="single"/>
          </w:rPr>
          <w:t>63-2243</w:t>
        </w:r>
      </w:hyperlink>
      <w:r>
        <w:rPr>
          <w:color w:val="000000"/>
        </w:rPr>
        <w:t>) nuostatomis.</w:t>
      </w:r>
    </w:p>
    <w:p w14:paraId="608289B5" w14:textId="77777777" w:rsidR="00E34580" w:rsidRDefault="007D5B84">
      <w:pPr>
        <w:widowControl w:val="0"/>
        <w:shd w:val="clear" w:color="auto" w:fill="FFFFFF"/>
        <w:ind w:firstLine="709"/>
        <w:jc w:val="both"/>
        <w:rPr>
          <w:color w:val="000000"/>
        </w:rPr>
      </w:pPr>
      <w:r>
        <w:rPr>
          <w:color w:val="000000"/>
        </w:rPr>
        <w:t>3</w:t>
      </w:r>
      <w:r>
        <w:rPr>
          <w:color w:val="000000"/>
        </w:rPr>
        <w:t xml:space="preserve">. Taisyklėse </w:t>
      </w:r>
      <w:r>
        <w:rPr>
          <w:color w:val="000000"/>
        </w:rPr>
        <w:t>vartojamos sąvokos:</w:t>
      </w:r>
    </w:p>
    <w:p w14:paraId="608289B6" w14:textId="77777777" w:rsidR="00E34580" w:rsidRDefault="007D5B84">
      <w:pPr>
        <w:widowControl w:val="0"/>
        <w:shd w:val="clear" w:color="auto" w:fill="FFFFFF"/>
        <w:ind w:firstLine="709"/>
        <w:jc w:val="both"/>
        <w:rPr>
          <w:color w:val="000000"/>
        </w:rPr>
      </w:pPr>
      <w:r>
        <w:rPr>
          <w:b/>
          <w:bCs/>
          <w:i/>
          <w:iCs/>
          <w:color w:val="000000"/>
        </w:rPr>
        <w:t>mokesčio mokėtojai</w:t>
      </w:r>
      <w:r>
        <w:rPr>
          <w:i/>
          <w:iCs/>
          <w:color w:val="000000"/>
        </w:rPr>
        <w:t xml:space="preserve"> – </w:t>
      </w:r>
      <w:r>
        <w:rPr>
          <w:color w:val="000000"/>
        </w:rPr>
        <w:t>tai juridiniai ir fiziniai asmenys, taip pat ir užsienio įmonių padaliniai, filialai ar bazės, įregistruoti ir veikiantys Lietuvoje, išgaunantys (naudojantys) valstybinius gamtos išteklius Lietuvos Respublikos terit</w:t>
      </w:r>
      <w:r>
        <w:rPr>
          <w:color w:val="000000"/>
        </w:rPr>
        <w:t>orijoje bei turintys jiems privaloma tvarka išduotą Gamtos išteklių naudojimo arba Taršos integruotos prevencijos ir kontrolės leidimą;</w:t>
      </w:r>
    </w:p>
    <w:p w14:paraId="608289B7" w14:textId="77777777" w:rsidR="00E34580" w:rsidRDefault="007D5B84">
      <w:pPr>
        <w:widowControl w:val="0"/>
        <w:shd w:val="clear" w:color="auto" w:fill="FFFFFF"/>
        <w:ind w:firstLine="709"/>
        <w:jc w:val="both"/>
        <w:rPr>
          <w:color w:val="000000"/>
        </w:rPr>
      </w:pPr>
      <w:r>
        <w:rPr>
          <w:b/>
          <w:bCs/>
          <w:i/>
          <w:iCs/>
          <w:color w:val="000000"/>
        </w:rPr>
        <w:t xml:space="preserve">ištekliai – </w:t>
      </w:r>
      <w:r>
        <w:rPr>
          <w:color w:val="000000"/>
        </w:rPr>
        <w:t>tai Lietuvos Respublikos teritorijoje išgaunami (naudojami) ir Mokesčio už valstybinius gamtos išteklius įst</w:t>
      </w:r>
      <w:r>
        <w:rPr>
          <w:color w:val="000000"/>
        </w:rPr>
        <w:t>atymu apmokestinami gamtos ištekliai.</w:t>
      </w:r>
    </w:p>
    <w:p w14:paraId="608289B8" w14:textId="77777777" w:rsidR="00E34580" w:rsidRDefault="007D5B84">
      <w:pPr>
        <w:widowControl w:val="0"/>
        <w:shd w:val="clear" w:color="auto" w:fill="FFFFFF"/>
        <w:ind w:firstLine="709"/>
        <w:jc w:val="both"/>
        <w:rPr>
          <w:color w:val="000000"/>
        </w:rPr>
      </w:pPr>
      <w:r>
        <w:rPr>
          <w:color w:val="000000"/>
        </w:rPr>
        <w:t>4</w:t>
      </w:r>
      <w:r>
        <w:rPr>
          <w:color w:val="000000"/>
        </w:rPr>
        <w:t xml:space="preserve">. Mokesčio deklaracijos Apskrities valstybinei mokesčių inspekcijai (toliau – AVMI) teikiamos vadovaujantis Mokesčių deklaracijų pateikimo, priėmimo, jų pateikimo termino pratęsimo ir veiklos nevykdančių mokesčių </w:t>
      </w:r>
      <w:r>
        <w:rPr>
          <w:color w:val="000000"/>
        </w:rPr>
        <w:t xml:space="preserve">mokėtojų laikino atleidimo nuo mokesčių deklaracijų pateikimo taisyklėmis, patvirtintomis Valstybinės mokesčių inspekcijos prie Lietuvos Respublikos finansų ministerijos viršininko 2004 m. liepos 9 d. įsakymu Nr. VA-135 (Žin., 2004, Nr. </w:t>
      </w:r>
      <w:hyperlink r:id="rId15" w:tgtFrame="_blank" w:history="1">
        <w:r>
          <w:rPr>
            <w:color w:val="0000FF" w:themeColor="hyperlink"/>
            <w:u w:val="single"/>
          </w:rPr>
          <w:t>109-4117</w:t>
        </w:r>
      </w:hyperlink>
      <w:r>
        <w:rPr>
          <w:color w:val="000000"/>
        </w:rPr>
        <w:t>).</w:t>
      </w:r>
    </w:p>
    <w:p w14:paraId="608289B9" w14:textId="77777777" w:rsidR="00E34580" w:rsidRDefault="007D5B84">
      <w:pPr>
        <w:widowControl w:val="0"/>
        <w:shd w:val="clear" w:color="auto" w:fill="FFFFFF"/>
        <w:ind w:firstLine="709"/>
        <w:jc w:val="both"/>
        <w:rPr>
          <w:color w:val="000000"/>
        </w:rPr>
      </w:pPr>
      <w:r>
        <w:rPr>
          <w:color w:val="000000"/>
        </w:rPr>
        <w:t>5</w:t>
      </w:r>
      <w:r>
        <w:rPr>
          <w:color w:val="000000"/>
        </w:rPr>
        <w:t>. Deklaracijas teikia visi mokesčio mokėtojai, išgaunantys (naudojantys) gamtos išteklius, kuriems privaloma tvarka išduotas Gamtos išteklių naudojimo (toliau – GIN) arba Taršos in</w:t>
      </w:r>
      <w:r>
        <w:rPr>
          <w:color w:val="000000"/>
        </w:rPr>
        <w:t>tegruotos prevencijos ir kontrolės (toliau – TTKP) leidimas.</w:t>
      </w:r>
    </w:p>
    <w:p w14:paraId="608289BA" w14:textId="77777777" w:rsidR="00E34580" w:rsidRDefault="007D5B84">
      <w:pPr>
        <w:widowControl w:val="0"/>
        <w:shd w:val="clear" w:color="auto" w:fill="FFFFFF"/>
        <w:ind w:firstLine="709"/>
        <w:jc w:val="both"/>
        <w:rPr>
          <w:color w:val="000000"/>
        </w:rPr>
      </w:pPr>
      <w:r>
        <w:rPr>
          <w:color w:val="000000"/>
        </w:rPr>
        <w:t>6</w:t>
      </w:r>
      <w:r>
        <w:rPr>
          <w:color w:val="000000"/>
        </w:rPr>
        <w:t>. Mokesčio už naudingąsias iškasenas, vandenį ir statybinį gruntą mokestinis laikotarpis yra kalendoriniai metai.</w:t>
      </w:r>
    </w:p>
    <w:p w14:paraId="608289BB" w14:textId="77777777" w:rsidR="00E34580" w:rsidRDefault="007D5B84">
      <w:pPr>
        <w:widowControl w:val="0"/>
        <w:shd w:val="clear" w:color="auto" w:fill="FFFFFF"/>
        <w:ind w:firstLine="709"/>
        <w:jc w:val="both"/>
        <w:rPr>
          <w:color w:val="000000"/>
        </w:rPr>
      </w:pPr>
      <w:r>
        <w:rPr>
          <w:color w:val="000000"/>
        </w:rPr>
        <w:t>7</w:t>
      </w:r>
      <w:r>
        <w:rPr>
          <w:color w:val="000000"/>
        </w:rPr>
        <w:t>. Mokesčio mokėtojai, deklaruodami mokestį už 2007 metus ir vėlesnius l</w:t>
      </w:r>
      <w:r>
        <w:rPr>
          <w:color w:val="000000"/>
        </w:rPr>
        <w:t>aikotarpius, pildo deklaracijos KIT708 formą ir jos papildomo lapo KIT708P formą (jei reikia) pagal nustatytas jų užpildymo Taisykles. Užpildyta deklaracija pateikiama ir mokestis sumokamas pasibaigus kalendoriniams metams iki kitų metų, einančių po mokest</w:t>
      </w:r>
      <w:r>
        <w:rPr>
          <w:color w:val="000000"/>
        </w:rPr>
        <w:t>inio laikotarpio, vasario 1 d. Vienas šios deklaracijos egzempliorius pateikiamas AVMI, kur yra registruotas mokesčio mokėtojas, jei deklaraciją teikia juridinis asmuo arba ten, kur yra deklaruota gyvenamoji vieta, jei deklaraciją teikia fizinis asmuo ir k</w:t>
      </w:r>
      <w:r>
        <w:rPr>
          <w:color w:val="000000"/>
        </w:rPr>
        <w:t>itas deklaracijos egzempliorius(-iai) pateikiamas(-i) AM RAAD, išdavusiam leidimą mokesčio mokėtojui, bei dar vienas egzempliorius lieka mokesčio mokėtojui. Mokesčio mokėtojas privalo deklaruoti savo padalinio(-ių), filialo(-ų) ir (ar) atstovybės(-ių) duom</w:t>
      </w:r>
      <w:r>
        <w:rPr>
          <w:color w:val="000000"/>
        </w:rPr>
        <w:t>enis. Kai mokesčio mokėtojas deklaracijoje deklaruoja duomenis apie kito AM RAAD teritorijoje išgaunamus išteklius, dar vienas deklaracijos egzempliorius pateikiamas tam AM RAAD, kurio teritorijoje veiklą vykdo ir išteklius išgauna mokesčio mokėtojas. Dekl</w:t>
      </w:r>
      <w:r>
        <w:rPr>
          <w:color w:val="000000"/>
        </w:rPr>
        <w:t>aracijos teikiamos AM RAAD ir AVMI – paštu, pristatant jas tiesiogiai atitinkamam(-iems) AM RAAD ir AVMI ar kitais galimais būdais. AVMI deklaracijos gali būti teikiamos ir elektroniniu būdu.</w:t>
      </w:r>
    </w:p>
    <w:p w14:paraId="608289BC" w14:textId="77777777" w:rsidR="00E34580" w:rsidRDefault="007D5B84">
      <w:pPr>
        <w:widowControl w:val="0"/>
        <w:shd w:val="clear" w:color="auto" w:fill="FFFFFF"/>
        <w:ind w:firstLine="709"/>
        <w:jc w:val="both"/>
        <w:rPr>
          <w:color w:val="000000"/>
        </w:rPr>
      </w:pPr>
      <w:r>
        <w:rPr>
          <w:color w:val="000000"/>
        </w:rPr>
        <w:t>8</w:t>
      </w:r>
      <w:r>
        <w:rPr>
          <w:color w:val="000000"/>
        </w:rPr>
        <w:t>. Likvidavimo ar reorganizavimo atveju juridinis asmuo priv</w:t>
      </w:r>
      <w:r>
        <w:rPr>
          <w:color w:val="000000"/>
        </w:rPr>
        <w:t xml:space="preserve">alo, pradėjus jo likvidavimo, </w:t>
      </w:r>
      <w:r>
        <w:rPr>
          <w:color w:val="000000"/>
        </w:rPr>
        <w:lastRenderedPageBreak/>
        <w:t>bankroto, reorganizavimo ar restruktūrizavimo procedūrą, per 30 d. mokesčių administratoriui, t. y. AVMI ir AM RAAD pateikti šio mokesčio deklaraciją ir sumokėti mokestį už laikotarpį nuo mokestinio laikotarpio pradžios iki mi</w:t>
      </w:r>
      <w:r>
        <w:rPr>
          <w:color w:val="000000"/>
        </w:rPr>
        <w:t>nėtų procedūrų pradžios.</w:t>
      </w:r>
    </w:p>
    <w:p w14:paraId="608289BD" w14:textId="77777777" w:rsidR="00E34580" w:rsidRDefault="007D5B84">
      <w:pPr>
        <w:widowControl w:val="0"/>
        <w:shd w:val="clear" w:color="auto" w:fill="FFFFFF"/>
        <w:ind w:firstLine="709"/>
        <w:jc w:val="both"/>
        <w:rPr>
          <w:color w:val="000000"/>
        </w:rPr>
      </w:pPr>
      <w:r>
        <w:rPr>
          <w:color w:val="000000"/>
        </w:rPr>
        <w:t>9</w:t>
      </w:r>
      <w:r>
        <w:rPr>
          <w:color w:val="000000"/>
        </w:rPr>
        <w:t>. Mokesčio mokėtojai deklaruotas mokesčio sumas sumoka į AVMI biudžeto pajamų surenkamąją sąskaitą, skirtą administruoti įmokas tos savivaldybės, kurioje yra mokesčio mokėtojo buveinė, ne vėliau kaip iki kalendorinių metų, ein</w:t>
      </w:r>
      <w:r>
        <w:rPr>
          <w:color w:val="000000"/>
        </w:rPr>
        <w:t>ančių po mokestinio laikotarpio, vasario 1 dienos.</w:t>
      </w:r>
    </w:p>
    <w:p w14:paraId="608289BE" w14:textId="77777777" w:rsidR="00E34580" w:rsidRDefault="007D5B84">
      <w:pPr>
        <w:widowControl w:val="0"/>
        <w:shd w:val="clear" w:color="auto" w:fill="FFFFFF"/>
        <w:ind w:firstLine="709"/>
        <w:jc w:val="both"/>
        <w:rPr>
          <w:color w:val="000000"/>
        </w:rPr>
      </w:pPr>
      <w:r>
        <w:rPr>
          <w:color w:val="000000"/>
        </w:rPr>
        <w:t>10</w:t>
      </w:r>
      <w:r>
        <w:rPr>
          <w:color w:val="000000"/>
        </w:rPr>
        <w:t>. Mokesčio mokėtojas AVMI turi pateikti tinkamai užpildytas spaustuvėje išspausdintas aplinkos ministro ir Valstybinės mokesčių inspekcijos prie Lietuvos Respublikos finansų ministerijos (toliau – VM</w:t>
      </w:r>
      <w:r>
        <w:rPr>
          <w:color w:val="000000"/>
        </w:rPr>
        <w:t>I prie FM) bendru įsakymu patvirtintos formos deklaracijas. Mokesčio mokėtojai taip pat gali teikti užpildytas VMI prie FM interneto tinklalapyje (www. vmi. lt) paskelbtą deklaracijos KIT708 formą.</w:t>
      </w:r>
    </w:p>
    <w:p w14:paraId="608289BF" w14:textId="77777777" w:rsidR="00E34580" w:rsidRDefault="007D5B84">
      <w:pPr>
        <w:widowControl w:val="0"/>
        <w:shd w:val="clear" w:color="auto" w:fill="FFFFFF"/>
        <w:ind w:firstLine="709"/>
        <w:jc w:val="both"/>
        <w:rPr>
          <w:color w:val="000000"/>
        </w:rPr>
      </w:pPr>
      <w:r>
        <w:rPr>
          <w:color w:val="000000"/>
        </w:rPr>
        <w:t>11</w:t>
      </w:r>
      <w:r>
        <w:rPr>
          <w:color w:val="000000"/>
        </w:rPr>
        <w:t>. Įstatymo prieduose nurodyti mokesčio už valstybini</w:t>
      </w:r>
      <w:r>
        <w:rPr>
          <w:color w:val="000000"/>
        </w:rPr>
        <w:t>us gamtos išteklius tarifai ir šiuo įsakymu patvirtinta deklaracijos KIT708 forma ir jos papildomo lapo KIT708P forma bei jų pildymo taisyklės pradedami taikyti nuo 2007 metų sausio 1 dienos, apskaičiuojant ir deklaruojant mokestį už 2007 metų ir vėlesnius</w:t>
      </w:r>
      <w:r>
        <w:rPr>
          <w:color w:val="000000"/>
        </w:rPr>
        <w:t xml:space="preserve"> mokestinius laikotarpius.</w:t>
      </w:r>
    </w:p>
    <w:p w14:paraId="608289C0" w14:textId="77777777" w:rsidR="00E34580" w:rsidRDefault="007D5B84">
      <w:pPr>
        <w:widowControl w:val="0"/>
        <w:shd w:val="clear" w:color="auto" w:fill="FFFFFF"/>
        <w:ind w:firstLine="709"/>
        <w:jc w:val="both"/>
        <w:rPr>
          <w:color w:val="000000"/>
        </w:rPr>
      </w:pPr>
      <w:r>
        <w:rPr>
          <w:color w:val="000000"/>
        </w:rPr>
        <w:t>12</w:t>
      </w:r>
      <w:r>
        <w:rPr>
          <w:color w:val="000000"/>
        </w:rPr>
        <w:t>. Deklaracijos turi būti pildomos laikantis šių taisyklių:</w:t>
      </w:r>
    </w:p>
    <w:p w14:paraId="608289C1" w14:textId="77777777" w:rsidR="00E34580" w:rsidRDefault="007D5B84">
      <w:pPr>
        <w:widowControl w:val="0"/>
        <w:shd w:val="clear" w:color="auto" w:fill="FFFFFF"/>
        <w:ind w:firstLine="709"/>
        <w:jc w:val="both"/>
        <w:rPr>
          <w:color w:val="000000"/>
        </w:rPr>
      </w:pPr>
      <w:r>
        <w:rPr>
          <w:color w:val="000000"/>
        </w:rPr>
        <w:t>12.1</w:t>
      </w:r>
      <w:r>
        <w:rPr>
          <w:color w:val="000000"/>
        </w:rPr>
        <w:t>. pildyti juodu arba tamsiai mėlynu rašikliu;</w:t>
      </w:r>
    </w:p>
    <w:p w14:paraId="608289C2" w14:textId="77777777" w:rsidR="00E34580" w:rsidRDefault="007D5B84">
      <w:pPr>
        <w:widowControl w:val="0"/>
        <w:shd w:val="clear" w:color="auto" w:fill="FFFFFF"/>
        <w:ind w:firstLine="709"/>
        <w:jc w:val="both"/>
        <w:rPr>
          <w:color w:val="000000"/>
        </w:rPr>
      </w:pPr>
      <w:r>
        <w:rPr>
          <w:color w:val="000000"/>
        </w:rPr>
        <w:t>12.2</w:t>
      </w:r>
      <w:r>
        <w:rPr>
          <w:color w:val="000000"/>
        </w:rPr>
        <w:t>. tekstas rašomas tik didžiosiomis spausdintinėmis raidėmis;</w:t>
      </w:r>
    </w:p>
    <w:p w14:paraId="608289C3" w14:textId="77777777" w:rsidR="00E34580" w:rsidRDefault="007D5B84">
      <w:pPr>
        <w:widowControl w:val="0"/>
        <w:shd w:val="clear" w:color="auto" w:fill="FFFFFF"/>
        <w:ind w:firstLine="709"/>
        <w:jc w:val="both"/>
        <w:rPr>
          <w:color w:val="000000"/>
        </w:rPr>
      </w:pPr>
      <w:r>
        <w:rPr>
          <w:color w:val="000000"/>
        </w:rPr>
        <w:t>12.3</w:t>
      </w:r>
      <w:r>
        <w:rPr>
          <w:color w:val="000000"/>
        </w:rPr>
        <w:t xml:space="preserve">. deklaracijoje sumos nurodomos </w:t>
      </w:r>
      <w:r>
        <w:rPr>
          <w:color w:val="000000"/>
        </w:rPr>
        <w:t>litais. Įrašomą sumą apvalinti iki sveikų skaičių: 49 centus ir mažiau atmesti, 50 centų ir daugiau laikyti litu;</w:t>
      </w:r>
    </w:p>
    <w:p w14:paraId="608289C4" w14:textId="77777777" w:rsidR="00E34580" w:rsidRDefault="007D5B84">
      <w:pPr>
        <w:widowControl w:val="0"/>
        <w:shd w:val="clear" w:color="auto" w:fill="FFFFFF"/>
        <w:ind w:firstLine="709"/>
        <w:jc w:val="both"/>
        <w:rPr>
          <w:color w:val="000000"/>
        </w:rPr>
      </w:pPr>
      <w:r>
        <w:rPr>
          <w:color w:val="000000"/>
        </w:rPr>
        <w:t>12.4</w:t>
      </w:r>
      <w:r>
        <w:rPr>
          <w:color w:val="000000"/>
        </w:rPr>
        <w:t xml:space="preserve">. raidės ir skaičiai turi būti įrašomi tiksliai į jiems skirtus langelius, aiškiai, be braukimų, nepažeidžiant nurodytų laukų linijų; </w:t>
      </w:r>
      <w:r>
        <w:rPr>
          <w:color w:val="000000"/>
        </w:rPr>
        <w:t>pildant deklaraciją kompiuteriu, turi būti laikomasi šių reikalavimų: kompiuteriu išspausdintoje deklaracijos formoje turi išlikti originalo formos proporcijos (atstumai tarp formoje esančių specialių žymų bei atstumai tarp specialių ir pildomų laukų);</w:t>
      </w:r>
    </w:p>
    <w:p w14:paraId="608289C5" w14:textId="77777777" w:rsidR="00E34580" w:rsidRDefault="007D5B84">
      <w:pPr>
        <w:widowControl w:val="0"/>
        <w:shd w:val="clear" w:color="auto" w:fill="FFFFFF"/>
        <w:ind w:firstLine="709"/>
        <w:jc w:val="both"/>
        <w:rPr>
          <w:color w:val="000000"/>
        </w:rPr>
      </w:pPr>
      <w:r>
        <w:rPr>
          <w:color w:val="000000"/>
        </w:rPr>
        <w:t>1</w:t>
      </w:r>
      <w:r>
        <w:rPr>
          <w:color w:val="000000"/>
        </w:rPr>
        <w:t>2.5</w:t>
      </w:r>
      <w:r>
        <w:rPr>
          <w:color w:val="000000"/>
        </w:rPr>
        <w:t xml:space="preserve">. kai į deklaraciją įrašomas rodiklis turi mažiau ženklų, negu atitinkamame laukelyje jam skirta vietos, tai tušti laukeliai gali būti paliekami tiek dešinėje, tiek kairėje įrašyto rodiklio pusėje, išskyrus šiuos deklaracijos KIT708 formos laukelius: </w:t>
      </w:r>
      <w:r>
        <w:rPr>
          <w:color w:val="000000"/>
        </w:rPr>
        <w:t>1 laukelyje įrašant mokesčio mokėtojo identifikavimo numerį (kodą), tušti laukeliai turi būti paliekami dešinėje pusėje, o 9, 13 ir 14 laukeliuose, įrašant sveikąją ir trupmeninę skaičiaus dalis, turi būti skiriama kableliu be jokių tarpų, t. y. tarp sveik</w:t>
      </w:r>
      <w:r>
        <w:rPr>
          <w:color w:val="000000"/>
        </w:rPr>
        <w:t>osios skaičiaus dalies prieš kablelį ir trupmeninės po kablelio neturi būti tuščių langelių;</w:t>
      </w:r>
    </w:p>
    <w:p w14:paraId="608289C6" w14:textId="77777777" w:rsidR="00E34580" w:rsidRDefault="007D5B84">
      <w:pPr>
        <w:widowControl w:val="0"/>
        <w:shd w:val="clear" w:color="auto" w:fill="FFFFFF"/>
        <w:ind w:firstLine="709"/>
        <w:jc w:val="both"/>
        <w:rPr>
          <w:color w:val="000000"/>
        </w:rPr>
      </w:pPr>
      <w:r>
        <w:rPr>
          <w:color w:val="000000"/>
        </w:rPr>
        <w:t>12.6</w:t>
      </w:r>
      <w:r>
        <w:rPr>
          <w:color w:val="000000"/>
        </w:rPr>
        <w:t>. laukelius, kurių mokesčio mokėtojas nepildo, turi palikti tuščius (nerašyti jokių brūkšnelių, kryželių, nulių ar kitokių simbolių);</w:t>
      </w:r>
    </w:p>
    <w:p w14:paraId="608289C7" w14:textId="77777777" w:rsidR="00E34580" w:rsidRDefault="007D5B84">
      <w:pPr>
        <w:widowControl w:val="0"/>
        <w:shd w:val="clear" w:color="auto" w:fill="FFFFFF"/>
        <w:ind w:firstLine="709"/>
        <w:jc w:val="both"/>
        <w:rPr>
          <w:color w:val="000000"/>
        </w:rPr>
      </w:pPr>
      <w:r>
        <w:rPr>
          <w:color w:val="000000"/>
        </w:rPr>
        <w:t>12.7</w:t>
      </w:r>
      <w:r>
        <w:rPr>
          <w:color w:val="000000"/>
        </w:rPr>
        <w:t>. deklaraciją</w:t>
      </w:r>
      <w:r>
        <w:rPr>
          <w:color w:val="000000"/>
        </w:rPr>
        <w:t xml:space="preserve"> KIT708 turi pasirašyti įmonės vadovas ar jo įgaliotas asmuo ir vyriausiasis buhalteris (buhalteris), išskyrus atvejus, kai išteklius išgauna fizinis asmuo. Tuomet deklaracijos vietoje, kur nurodomi vadovo rekvizitai, pasirašo išteklius išgaunantis (naudoj</w:t>
      </w:r>
      <w:r>
        <w:rPr>
          <w:color w:val="000000"/>
        </w:rPr>
        <w:t>antis) asmuo, jei buhalterio nėra, deklaracijos vietoje, kur nurodomi buhalterio rekvizitai, pasirašo deklaraciją užpildęs asmuo. Jei deklaraciją užpildęs ir išteklius išgaunantis asmuo yra tas pats, tuomet jis deklaraciją pasirašo tik ten, kur nurodyti va</w:t>
      </w:r>
      <w:r>
        <w:rPr>
          <w:color w:val="000000"/>
        </w:rPr>
        <w:t>dovo rekvizitai;</w:t>
      </w:r>
    </w:p>
    <w:p w14:paraId="608289C8" w14:textId="77777777" w:rsidR="00E34580" w:rsidRDefault="007D5B84">
      <w:pPr>
        <w:widowControl w:val="0"/>
        <w:shd w:val="clear" w:color="auto" w:fill="FFFFFF"/>
        <w:ind w:firstLine="709"/>
        <w:jc w:val="both"/>
        <w:rPr>
          <w:color w:val="000000"/>
        </w:rPr>
      </w:pPr>
      <w:r>
        <w:rPr>
          <w:color w:val="000000"/>
        </w:rPr>
        <w:t>12.8</w:t>
      </w:r>
      <w:r>
        <w:rPr>
          <w:color w:val="000000"/>
        </w:rPr>
        <w:t>. jei įmonėje nėra buhalterio pareigybės ir pagal sutartį mokesčio mokėtojo apskaitą tvarko ir deklaracijas rengia kita įmonė, kuriai mokesčio mokėtojas suteikė teisę deklaracijose pateiktų duomenų klausimais teikti paaiškinimus mo</w:t>
      </w:r>
      <w:r>
        <w:rPr>
          <w:color w:val="000000"/>
        </w:rPr>
        <w:t>kesčio administratoriui, tai deklaracijos vietoje, kur nurodomi vyr. buhalterio rekvizitai, gali pasirašyti deklaraciją parengusios įmonės atsakingas asmuo, nurodydamas pareigas, vardą bei pavardę;</w:t>
      </w:r>
    </w:p>
    <w:p w14:paraId="608289C9" w14:textId="77777777" w:rsidR="00E34580" w:rsidRDefault="007D5B84">
      <w:pPr>
        <w:widowControl w:val="0"/>
        <w:shd w:val="clear" w:color="auto" w:fill="FFFFFF"/>
        <w:ind w:firstLine="709"/>
        <w:jc w:val="both"/>
        <w:rPr>
          <w:color w:val="000000"/>
        </w:rPr>
      </w:pPr>
      <w:r>
        <w:rPr>
          <w:color w:val="000000"/>
        </w:rPr>
        <w:t>12.9</w:t>
      </w:r>
      <w:r>
        <w:rPr>
          <w:color w:val="000000"/>
        </w:rPr>
        <w:t>. jei deklaracija užpildyta nesilaikant nurodytų r</w:t>
      </w:r>
      <w:r>
        <w:rPr>
          <w:color w:val="000000"/>
        </w:rPr>
        <w:t>eikalavimų, tai mokesčių administratorius deklaraciją pateikiančiam mokesčio mokėtojui gali nurodyti ją pataisyti;</w:t>
      </w:r>
    </w:p>
    <w:p w14:paraId="608289CA" w14:textId="77777777" w:rsidR="00E34580" w:rsidRDefault="007D5B84">
      <w:pPr>
        <w:widowControl w:val="0"/>
        <w:shd w:val="clear" w:color="auto" w:fill="FFFFFF"/>
        <w:ind w:firstLine="709"/>
        <w:jc w:val="both"/>
        <w:rPr>
          <w:color w:val="000000"/>
        </w:rPr>
      </w:pPr>
      <w:r>
        <w:rPr>
          <w:color w:val="000000"/>
        </w:rPr>
        <w:t>12.10</w:t>
      </w:r>
      <w:r>
        <w:rPr>
          <w:color w:val="000000"/>
        </w:rPr>
        <w:t>. už pavėluotą deklaracijos pateikimą, nepateikimą ar neteisingų duomenų į ją įrašymą taikoma Lietuvos Respublikos teisės aktų nusta</w:t>
      </w:r>
      <w:r>
        <w:rPr>
          <w:color w:val="000000"/>
        </w:rPr>
        <w:t>tyta atsakomybė.</w:t>
      </w:r>
    </w:p>
    <w:p w14:paraId="608289CB" w14:textId="77777777" w:rsidR="00E34580" w:rsidRDefault="007D5B84">
      <w:pPr>
        <w:widowControl w:val="0"/>
        <w:shd w:val="clear" w:color="auto" w:fill="FFFFFF"/>
        <w:ind w:firstLine="709"/>
        <w:jc w:val="both"/>
        <w:rPr>
          <w:color w:val="000000"/>
        </w:rPr>
      </w:pPr>
      <w:r>
        <w:rPr>
          <w:color w:val="000000"/>
        </w:rPr>
        <w:t>13</w:t>
      </w:r>
      <w:r>
        <w:rPr>
          <w:color w:val="000000"/>
        </w:rPr>
        <w:t>. Deklaracija gali būti tikslinama mokesčio mokėtojo iniciatyva arba pagal mokesčių administratoriaus pranešimą apie pateiktoje deklaracijoje esančias klaidas (neatitikimus). Patikslinta deklaracija turi būti užpildyta vadovaujanti</w:t>
      </w:r>
      <w:r>
        <w:rPr>
          <w:color w:val="000000"/>
        </w:rPr>
        <w:t xml:space="preserve">s deklaracijos KIT708 formos ir jos papildomo lapo </w:t>
      </w:r>
      <w:r>
        <w:rPr>
          <w:color w:val="000000"/>
        </w:rPr>
        <w:lastRenderedPageBreak/>
        <w:t>KIT708P formos pildymo taisyklėmis.</w:t>
      </w:r>
    </w:p>
    <w:p w14:paraId="608289CC" w14:textId="77777777" w:rsidR="00E34580" w:rsidRDefault="007D5B84">
      <w:pPr>
        <w:widowControl w:val="0"/>
        <w:shd w:val="clear" w:color="auto" w:fill="FFFFFF"/>
        <w:ind w:firstLine="709"/>
        <w:jc w:val="both"/>
        <w:rPr>
          <w:color w:val="000000"/>
        </w:rPr>
      </w:pPr>
      <w:r>
        <w:rPr>
          <w:color w:val="000000"/>
        </w:rPr>
        <w:t>14</w:t>
      </w:r>
      <w:r>
        <w:rPr>
          <w:color w:val="000000"/>
        </w:rPr>
        <w:t>. Teikiant ar tikslinant praėjusių mokestinių laikotarpių duomenis, naudojama šiuo įsakymu nustatyta deklaracijos KIT708 forma ir jos papildomo lapo KIT708 forma b</w:t>
      </w:r>
      <w:r>
        <w:rPr>
          <w:color w:val="000000"/>
        </w:rPr>
        <w:t>ei jų pildymo taisyklės.</w:t>
      </w:r>
    </w:p>
    <w:p w14:paraId="608289CD" w14:textId="77777777" w:rsidR="00E34580" w:rsidRDefault="007D5B84">
      <w:pPr>
        <w:widowControl w:val="0"/>
        <w:shd w:val="clear" w:color="auto" w:fill="FFFFFF"/>
        <w:ind w:firstLine="709"/>
        <w:jc w:val="both"/>
        <w:rPr>
          <w:color w:val="000000"/>
        </w:rPr>
      </w:pPr>
      <w:r>
        <w:rPr>
          <w:color w:val="000000"/>
        </w:rPr>
        <w:t>15</w:t>
      </w:r>
      <w:r>
        <w:rPr>
          <w:color w:val="000000"/>
        </w:rPr>
        <w:t>. Mokesčio mokėtojas, gavęs mokesčių administratoriaus pranešimą apie pateiktoje deklaracijoje esančias klaidas (neatitikimus), privalo pataisyti deklaracijos duomenis ir vadovaujantis įsakymu patvirtintomis taisyklėmis užpil</w:t>
      </w:r>
      <w:r>
        <w:rPr>
          <w:color w:val="000000"/>
        </w:rPr>
        <w:t>dyti patikslintą deklaraciją ir per mokesčių administratoriaus pranešime nustatytą terminą pateikti AVMI ir atitinkamam(-iems) AM RAAD.</w:t>
      </w:r>
    </w:p>
    <w:p w14:paraId="608289CE" w14:textId="77777777" w:rsidR="00E34580" w:rsidRDefault="007D5B84">
      <w:pPr>
        <w:ind w:firstLine="709"/>
        <w:jc w:val="both"/>
        <w:rPr>
          <w:color w:val="000000"/>
        </w:rPr>
      </w:pPr>
    </w:p>
    <w:p w14:paraId="608289CF" w14:textId="42E555D6" w:rsidR="00E34580" w:rsidRDefault="007D5B84">
      <w:pPr>
        <w:widowControl w:val="0"/>
        <w:shd w:val="clear" w:color="auto" w:fill="FFFFFF"/>
        <w:jc w:val="center"/>
        <w:rPr>
          <w:b/>
          <w:color w:val="000000"/>
        </w:rPr>
      </w:pPr>
      <w:r>
        <w:rPr>
          <w:b/>
          <w:color w:val="000000"/>
        </w:rPr>
        <w:t>II</w:t>
      </w:r>
      <w:r>
        <w:rPr>
          <w:b/>
          <w:color w:val="000000"/>
        </w:rPr>
        <w:t xml:space="preserve">. </w:t>
      </w:r>
      <w:r>
        <w:rPr>
          <w:b/>
          <w:color w:val="000000"/>
        </w:rPr>
        <w:t>DEKLARACIJOS KIT708 FORMOS UŽPILDYMAS</w:t>
      </w:r>
    </w:p>
    <w:p w14:paraId="608289D0" w14:textId="77777777" w:rsidR="00E34580" w:rsidRDefault="00E34580">
      <w:pPr>
        <w:ind w:firstLine="709"/>
        <w:jc w:val="both"/>
        <w:rPr>
          <w:color w:val="000000"/>
        </w:rPr>
      </w:pPr>
    </w:p>
    <w:p w14:paraId="608289D1" w14:textId="77777777" w:rsidR="00E34580" w:rsidRDefault="007D5B84">
      <w:pPr>
        <w:widowControl w:val="0"/>
        <w:shd w:val="clear" w:color="auto" w:fill="FFFFFF"/>
        <w:ind w:firstLine="709"/>
        <w:jc w:val="both"/>
        <w:rPr>
          <w:color w:val="000000"/>
        </w:rPr>
      </w:pPr>
      <w:r>
        <w:rPr>
          <w:color w:val="000000"/>
        </w:rPr>
        <w:t>16</w:t>
      </w:r>
      <w:r>
        <w:rPr>
          <w:color w:val="000000"/>
        </w:rPr>
        <w:t xml:space="preserve">. Deklaracijoje privaloma pateikti duomenis apie išgautas </w:t>
      </w:r>
      <w:r>
        <w:rPr>
          <w:color w:val="000000"/>
        </w:rPr>
        <w:t>naudingąsias iškasenas, vandenį ir statybinį gruntą. Esant reikalui, pildomi papildomi lapai ir pridedami prie deklaracijos. Žemiau pateikiamas deklaracijos ir jos papildomo lapo laukelių užpildymo išaiškinimas.</w:t>
      </w:r>
    </w:p>
    <w:p w14:paraId="608289D2" w14:textId="77777777" w:rsidR="00E34580" w:rsidRDefault="007D5B84">
      <w:pPr>
        <w:widowControl w:val="0"/>
        <w:shd w:val="clear" w:color="auto" w:fill="FFFFFF"/>
        <w:tabs>
          <w:tab w:val="left" w:pos="730"/>
        </w:tabs>
        <w:ind w:firstLine="709"/>
        <w:jc w:val="both"/>
        <w:rPr>
          <w:color w:val="000000"/>
        </w:rPr>
      </w:pPr>
      <w:r>
        <w:rPr>
          <w:color w:val="000000"/>
        </w:rPr>
        <w:t>17</w:t>
      </w:r>
      <w:r>
        <w:rPr>
          <w:color w:val="000000"/>
        </w:rPr>
        <w:t xml:space="preserve">. </w:t>
      </w:r>
      <w:r>
        <w:rPr>
          <w:b/>
          <w:bCs/>
          <w:color w:val="000000"/>
        </w:rPr>
        <w:t xml:space="preserve">1 laukelyje – </w:t>
      </w:r>
      <w:r>
        <w:rPr>
          <w:color w:val="000000"/>
        </w:rPr>
        <w:t>mokesčio mokėtojui sut</w:t>
      </w:r>
      <w:r>
        <w:rPr>
          <w:color w:val="000000"/>
        </w:rPr>
        <w:t>eiktas identifikacinis numeris (kodas) – juridinio asmens kodas iš juridinių asmenų registro, jeigu išteklius išgauna (naudoja) juridinis asmuo, arba asmens kodas, jeigu išteklius išgauna (naudoja) fizinis asmuo.</w:t>
      </w:r>
    </w:p>
    <w:p w14:paraId="608289D3" w14:textId="77777777" w:rsidR="00E34580" w:rsidRDefault="007D5B84">
      <w:pPr>
        <w:widowControl w:val="0"/>
        <w:shd w:val="clear" w:color="auto" w:fill="FFFFFF"/>
        <w:tabs>
          <w:tab w:val="left" w:pos="730"/>
        </w:tabs>
        <w:ind w:firstLine="709"/>
        <w:jc w:val="both"/>
        <w:rPr>
          <w:color w:val="000000"/>
        </w:rPr>
      </w:pPr>
      <w:r>
        <w:rPr>
          <w:color w:val="000000"/>
        </w:rPr>
        <w:t>18</w:t>
      </w:r>
      <w:r>
        <w:rPr>
          <w:color w:val="000000"/>
        </w:rPr>
        <w:t xml:space="preserve">. </w:t>
      </w:r>
      <w:r>
        <w:rPr>
          <w:b/>
          <w:bCs/>
          <w:color w:val="000000"/>
        </w:rPr>
        <w:t xml:space="preserve">2 laukelyje – </w:t>
      </w:r>
      <w:r>
        <w:rPr>
          <w:color w:val="000000"/>
        </w:rPr>
        <w:t>mokesčio mokėtojo, iš</w:t>
      </w:r>
      <w:r>
        <w:rPr>
          <w:color w:val="000000"/>
        </w:rPr>
        <w:t>gaunančio (naudojančio) gamtos išteklius pavadinimas, jeigu išteklius išgauna juridinis asmuo, arba fizinio asmens vardas ir pavardė, jeigu išteklius išgauna (naudoja) fizinis asmuo.</w:t>
      </w:r>
    </w:p>
    <w:p w14:paraId="608289D4" w14:textId="77777777" w:rsidR="00E34580" w:rsidRDefault="007D5B84">
      <w:pPr>
        <w:widowControl w:val="0"/>
        <w:shd w:val="clear" w:color="auto" w:fill="FFFFFF"/>
        <w:ind w:firstLine="709"/>
        <w:jc w:val="both"/>
        <w:rPr>
          <w:color w:val="000000"/>
        </w:rPr>
      </w:pPr>
      <w:r>
        <w:rPr>
          <w:color w:val="000000"/>
        </w:rPr>
        <w:t>19</w:t>
      </w:r>
      <w:r>
        <w:rPr>
          <w:color w:val="000000"/>
        </w:rPr>
        <w:t xml:space="preserve">. </w:t>
      </w:r>
      <w:r>
        <w:rPr>
          <w:b/>
          <w:bCs/>
          <w:color w:val="000000"/>
        </w:rPr>
        <w:t xml:space="preserve">3 laukelyje – </w:t>
      </w:r>
      <w:r>
        <w:rPr>
          <w:color w:val="000000"/>
        </w:rPr>
        <w:t>mokesčio mokėtojo buveinės adresas, jeigu išteklius išgauna juridinis asmuo, arba deklaruotos gyvenamosios vietos adresas, jeigu išteklius išgauna (naudoja) fizinis asmuo. Adresas užrašomas pagal adresų formavimo taisyklių, patvirtintų Lietuvos Respublikos</w:t>
      </w:r>
      <w:r>
        <w:rPr>
          <w:color w:val="000000"/>
        </w:rPr>
        <w:t xml:space="preserve"> Vyriausybės 2002 m. gruodžio 23 d. nutarimu Nr. 2092 (Žin., 2002, Nr. </w:t>
      </w:r>
      <w:hyperlink r:id="rId16" w:tgtFrame="_blank" w:history="1">
        <w:r>
          <w:rPr>
            <w:color w:val="0000FF" w:themeColor="hyperlink"/>
            <w:u w:val="single"/>
          </w:rPr>
          <w:t>127-5753</w:t>
        </w:r>
      </w:hyperlink>
      <w:r>
        <w:rPr>
          <w:color w:val="000000"/>
        </w:rPr>
        <w:t>), IV skyrių (pvz., Vilnius, J. Basanavičiaus g. 10-5 (jei objektas yra savivaldybės centre); Elek</w:t>
      </w:r>
      <w:r>
        <w:rPr>
          <w:color w:val="000000"/>
        </w:rPr>
        <w:t>trėnų sav., Semeliškės, Ąžuolų g. 25-5).</w:t>
      </w:r>
    </w:p>
    <w:p w14:paraId="608289D5" w14:textId="77777777" w:rsidR="00E34580" w:rsidRDefault="007D5B84">
      <w:pPr>
        <w:widowControl w:val="0"/>
        <w:shd w:val="clear" w:color="auto" w:fill="FFFFFF"/>
        <w:tabs>
          <w:tab w:val="left" w:pos="725"/>
        </w:tabs>
        <w:ind w:firstLine="709"/>
        <w:jc w:val="both"/>
        <w:rPr>
          <w:color w:val="000000"/>
        </w:rPr>
      </w:pPr>
      <w:r>
        <w:rPr>
          <w:color w:val="000000"/>
        </w:rPr>
        <w:t>20</w:t>
      </w:r>
      <w:r>
        <w:rPr>
          <w:color w:val="000000"/>
        </w:rPr>
        <w:t xml:space="preserve">. </w:t>
      </w:r>
      <w:r>
        <w:rPr>
          <w:b/>
          <w:bCs/>
          <w:color w:val="000000"/>
        </w:rPr>
        <w:t xml:space="preserve">4 laukelyje – </w:t>
      </w:r>
      <w:r>
        <w:rPr>
          <w:color w:val="000000"/>
        </w:rPr>
        <w:t>mokesčio mokėtojo telefono numeris. Telefono numeris turi būti įrašomas taip:</w:t>
      </w:r>
    </w:p>
    <w:p w14:paraId="608289D6" w14:textId="77777777" w:rsidR="00E34580" w:rsidRDefault="007D5B84">
      <w:pPr>
        <w:widowControl w:val="0"/>
        <w:shd w:val="clear" w:color="auto" w:fill="FFFFFF"/>
        <w:ind w:firstLine="709"/>
        <w:jc w:val="both"/>
        <w:rPr>
          <w:color w:val="000000"/>
        </w:rPr>
      </w:pPr>
      <w:r>
        <w:rPr>
          <w:color w:val="000000"/>
        </w:rPr>
        <w:t>20.1</w:t>
      </w:r>
      <w:r>
        <w:rPr>
          <w:color w:val="000000"/>
        </w:rPr>
        <w:t>. stacionaraus telefono numerį įrašant į deklaraciją, tarp gyvenamosios vietos miesto kodo ir telefono numeri</w:t>
      </w:r>
      <w:r>
        <w:rPr>
          <w:color w:val="000000"/>
        </w:rPr>
        <w:t>o dedamas brūkšnelis (pvz., Vilniaus miesto telefonas įrašomas taip: 5-2663528);</w:t>
      </w:r>
    </w:p>
    <w:p w14:paraId="608289D7" w14:textId="77777777" w:rsidR="00E34580" w:rsidRDefault="007D5B84">
      <w:pPr>
        <w:widowControl w:val="0"/>
        <w:shd w:val="clear" w:color="auto" w:fill="FFFFFF"/>
        <w:ind w:firstLine="709"/>
        <w:jc w:val="both"/>
        <w:rPr>
          <w:color w:val="000000"/>
        </w:rPr>
      </w:pPr>
      <w:r>
        <w:rPr>
          <w:color w:val="000000"/>
        </w:rPr>
        <w:t>20.2</w:t>
      </w:r>
      <w:r>
        <w:rPr>
          <w:color w:val="000000"/>
        </w:rPr>
        <w:t>. mobiliojo telefono numerį įrašant į deklaraciją, tarp kodo ir telefono numerio dedamas brūkšnelis (pvz.: 8615-61449).</w:t>
      </w:r>
    </w:p>
    <w:p w14:paraId="608289D8" w14:textId="77777777" w:rsidR="00E34580" w:rsidRDefault="007D5B84">
      <w:pPr>
        <w:widowControl w:val="0"/>
        <w:shd w:val="clear" w:color="auto" w:fill="FFFFFF"/>
        <w:tabs>
          <w:tab w:val="left" w:pos="725"/>
        </w:tabs>
        <w:ind w:firstLine="709"/>
        <w:jc w:val="both"/>
        <w:rPr>
          <w:color w:val="000000"/>
        </w:rPr>
      </w:pPr>
      <w:r>
        <w:rPr>
          <w:color w:val="000000"/>
        </w:rPr>
        <w:t>21</w:t>
      </w:r>
      <w:r>
        <w:rPr>
          <w:color w:val="000000"/>
        </w:rPr>
        <w:t xml:space="preserve">. </w:t>
      </w:r>
      <w:r>
        <w:rPr>
          <w:b/>
          <w:bCs/>
          <w:color w:val="000000"/>
        </w:rPr>
        <w:t xml:space="preserve">5 laukelyje – </w:t>
      </w:r>
      <w:r>
        <w:rPr>
          <w:color w:val="000000"/>
        </w:rPr>
        <w:t>mokesčio mokėtojo fakso</w:t>
      </w:r>
      <w:r>
        <w:rPr>
          <w:color w:val="000000"/>
        </w:rPr>
        <w:t xml:space="preserve"> numeris įrašomas tokia pačia tvarka, kaip ir telefono numeris. Pildo tik tie mokesčio mokėtojai, kurie jį turi.</w:t>
      </w:r>
    </w:p>
    <w:p w14:paraId="608289D9" w14:textId="77777777" w:rsidR="00E34580" w:rsidRDefault="007D5B84">
      <w:pPr>
        <w:widowControl w:val="0"/>
        <w:shd w:val="clear" w:color="auto" w:fill="FFFFFF"/>
        <w:tabs>
          <w:tab w:val="left" w:pos="725"/>
        </w:tabs>
        <w:ind w:firstLine="709"/>
        <w:jc w:val="both"/>
        <w:rPr>
          <w:color w:val="000000"/>
        </w:rPr>
      </w:pPr>
      <w:r>
        <w:rPr>
          <w:color w:val="000000"/>
        </w:rPr>
        <w:t>22</w:t>
      </w:r>
      <w:r>
        <w:rPr>
          <w:color w:val="000000"/>
        </w:rPr>
        <w:t xml:space="preserve">. </w:t>
      </w:r>
      <w:r>
        <w:rPr>
          <w:b/>
          <w:bCs/>
          <w:color w:val="000000"/>
        </w:rPr>
        <w:t xml:space="preserve">6 laukelyje – </w:t>
      </w:r>
      <w:r>
        <w:rPr>
          <w:color w:val="000000"/>
        </w:rPr>
        <w:t>mokesčio mokėtojo elektroninio pašto adresas. Pildo tik tie mokesčio mokėtojai, kurie jį turi.</w:t>
      </w:r>
    </w:p>
    <w:p w14:paraId="608289DA" w14:textId="77777777" w:rsidR="00E34580" w:rsidRDefault="007D5B84">
      <w:pPr>
        <w:widowControl w:val="0"/>
        <w:shd w:val="clear" w:color="auto" w:fill="FFFFFF"/>
        <w:tabs>
          <w:tab w:val="left" w:pos="725"/>
        </w:tabs>
        <w:ind w:firstLine="709"/>
        <w:jc w:val="both"/>
        <w:rPr>
          <w:color w:val="000000"/>
        </w:rPr>
      </w:pPr>
      <w:r>
        <w:rPr>
          <w:color w:val="000000"/>
        </w:rPr>
        <w:t>23</w:t>
      </w:r>
      <w:r>
        <w:rPr>
          <w:color w:val="000000"/>
        </w:rPr>
        <w:t xml:space="preserve">. </w:t>
      </w:r>
      <w:r>
        <w:rPr>
          <w:b/>
          <w:bCs/>
          <w:color w:val="000000"/>
        </w:rPr>
        <w:t xml:space="preserve">7 laukelyje – </w:t>
      </w:r>
      <w:r>
        <w:rPr>
          <w:color w:val="000000"/>
        </w:rPr>
        <w:t>dekl</w:t>
      </w:r>
      <w:r>
        <w:rPr>
          <w:color w:val="000000"/>
        </w:rPr>
        <w:t>aracijos pildymo data (metai, mėnuo, diena). Langelyje „Registracijos Nr.“ įrašomas deklaracijos numeris pagal mokesčio mokėtojo nusistatytą dokumentų registravimo tvarką.</w:t>
      </w:r>
    </w:p>
    <w:p w14:paraId="608289DB" w14:textId="77777777" w:rsidR="00E34580" w:rsidRDefault="007D5B84">
      <w:pPr>
        <w:widowControl w:val="0"/>
        <w:shd w:val="clear" w:color="auto" w:fill="FFFFFF"/>
        <w:tabs>
          <w:tab w:val="left" w:pos="725"/>
        </w:tabs>
        <w:ind w:firstLine="709"/>
        <w:jc w:val="both"/>
        <w:rPr>
          <w:color w:val="000000"/>
        </w:rPr>
      </w:pPr>
      <w:r>
        <w:rPr>
          <w:color w:val="000000"/>
        </w:rPr>
        <w:t>24</w:t>
      </w:r>
      <w:r>
        <w:rPr>
          <w:color w:val="000000"/>
        </w:rPr>
        <w:t xml:space="preserve">. </w:t>
      </w:r>
      <w:r>
        <w:rPr>
          <w:b/>
          <w:bCs/>
          <w:color w:val="000000"/>
        </w:rPr>
        <w:t xml:space="preserve">8 laukelyje – </w:t>
      </w:r>
      <w:r>
        <w:rPr>
          <w:color w:val="000000"/>
        </w:rPr>
        <w:t>mokestinis laikotarpis, nurodyti metus, už kuriuos mokestis de</w:t>
      </w:r>
      <w:r>
        <w:rPr>
          <w:color w:val="000000"/>
        </w:rPr>
        <w:t>klaruojamas.</w:t>
      </w:r>
    </w:p>
    <w:p w14:paraId="608289DC" w14:textId="77777777" w:rsidR="00E34580" w:rsidRDefault="007D5B84">
      <w:pPr>
        <w:widowControl w:val="0"/>
        <w:shd w:val="clear" w:color="auto" w:fill="FFFFFF"/>
        <w:tabs>
          <w:tab w:val="left" w:pos="725"/>
        </w:tabs>
        <w:ind w:firstLine="709"/>
        <w:jc w:val="both"/>
        <w:rPr>
          <w:color w:val="000000"/>
        </w:rPr>
      </w:pPr>
      <w:r>
        <w:rPr>
          <w:color w:val="000000"/>
        </w:rPr>
        <w:t>25</w:t>
      </w:r>
      <w:r>
        <w:rPr>
          <w:color w:val="000000"/>
        </w:rPr>
        <w:t xml:space="preserve">. </w:t>
      </w:r>
      <w:r>
        <w:rPr>
          <w:b/>
          <w:bCs/>
          <w:color w:val="000000"/>
        </w:rPr>
        <w:t xml:space="preserve">9 laukelyje – </w:t>
      </w:r>
      <w:r>
        <w:rPr>
          <w:color w:val="000000"/>
        </w:rPr>
        <w:t xml:space="preserve">mokestinio laikotarpio indeksavimo koeficientas. Statistikos departamento apskaičiuotas vartotojų kainų indeksas, padalytas iš 100. Vartotojų prekių ir paslaugų kainų indeksas yra skelbiamas „Valstybės žinių“ </w:t>
      </w:r>
      <w:bookmarkStart w:id="0" w:name="_GoBack"/>
      <w:r>
        <w:rPr>
          <w:color w:val="000000"/>
        </w:rPr>
        <w:t>pried</w:t>
      </w:r>
      <w:bookmarkEnd w:id="0"/>
      <w:r>
        <w:rPr>
          <w:color w:val="000000"/>
        </w:rPr>
        <w:t>e „Info</w:t>
      </w:r>
      <w:r>
        <w:rPr>
          <w:color w:val="000000"/>
        </w:rPr>
        <w:t>rmaciniai pranešimai“. Tuo atveju, kai dėl mokesčio mokėtojo likvidavimo ar reorganizavimo deklaracija teikiama nepasibaigus mokestiniam laikotarpiui, rašomas prieš tai buvusio paskutinio mokestinio laikotarpio indeksavimo koeficientas.</w:t>
      </w:r>
    </w:p>
    <w:p w14:paraId="608289DD" w14:textId="77777777" w:rsidR="00E34580" w:rsidRDefault="007D5B84">
      <w:pPr>
        <w:widowControl w:val="0"/>
        <w:shd w:val="clear" w:color="auto" w:fill="FFFFFF"/>
        <w:tabs>
          <w:tab w:val="left" w:pos="811"/>
        </w:tabs>
        <w:ind w:firstLine="709"/>
        <w:jc w:val="both"/>
        <w:rPr>
          <w:color w:val="000000"/>
        </w:rPr>
      </w:pPr>
      <w:r>
        <w:rPr>
          <w:color w:val="000000"/>
        </w:rPr>
        <w:t>26</w:t>
      </w:r>
      <w:r>
        <w:rPr>
          <w:color w:val="000000"/>
        </w:rPr>
        <w:t xml:space="preserve">. </w:t>
      </w:r>
      <w:r>
        <w:rPr>
          <w:b/>
          <w:bCs/>
          <w:color w:val="000000"/>
        </w:rPr>
        <w:t>10 laukelyj</w:t>
      </w:r>
      <w:r>
        <w:rPr>
          <w:b/>
          <w:bCs/>
          <w:color w:val="000000"/>
        </w:rPr>
        <w:t xml:space="preserve">e – </w:t>
      </w:r>
      <w:r>
        <w:rPr>
          <w:color w:val="000000"/>
        </w:rPr>
        <w:t>AM RAAD, kurio teritorijoje yra išgaunami gamtos ištekliai ir kuris yra išdavęs GIN arba TIPK leidimą šiems ištekliams išgauti, kodas. AM RAAD kodų sąrašas yra pateiktas kitoje deklaracijos lapo pusėje.</w:t>
      </w:r>
    </w:p>
    <w:p w14:paraId="608289DE" w14:textId="77777777" w:rsidR="00E34580" w:rsidRDefault="007D5B84">
      <w:pPr>
        <w:widowControl w:val="0"/>
        <w:shd w:val="clear" w:color="auto" w:fill="FFFFFF"/>
        <w:tabs>
          <w:tab w:val="left" w:pos="811"/>
        </w:tabs>
        <w:ind w:firstLine="709"/>
        <w:jc w:val="both"/>
        <w:rPr>
          <w:color w:val="000000"/>
        </w:rPr>
      </w:pPr>
      <w:r>
        <w:rPr>
          <w:color w:val="000000"/>
        </w:rPr>
        <w:t>27</w:t>
      </w:r>
      <w:r>
        <w:rPr>
          <w:color w:val="000000"/>
        </w:rPr>
        <w:t xml:space="preserve">. </w:t>
      </w:r>
      <w:r>
        <w:rPr>
          <w:b/>
          <w:bCs/>
          <w:color w:val="000000"/>
        </w:rPr>
        <w:t xml:space="preserve">11 laukelyje – </w:t>
      </w:r>
      <w:r>
        <w:rPr>
          <w:color w:val="000000"/>
        </w:rPr>
        <w:t xml:space="preserve">„GI“ – gamtos išteklių </w:t>
      </w:r>
      <w:r>
        <w:rPr>
          <w:color w:val="000000"/>
        </w:rPr>
        <w:t>rūšies, kurio duomenys deklaruojami, kodas. Gamtos išteklių rūšių kodų sąrašas pateiktas kitoje deklaracijos lapo pusėje.</w:t>
      </w:r>
    </w:p>
    <w:p w14:paraId="608289DF" w14:textId="77777777" w:rsidR="00E34580" w:rsidRDefault="007D5B84">
      <w:pPr>
        <w:widowControl w:val="0"/>
        <w:shd w:val="clear" w:color="auto" w:fill="FFFFFF"/>
        <w:tabs>
          <w:tab w:val="left" w:pos="811"/>
        </w:tabs>
        <w:ind w:firstLine="709"/>
        <w:jc w:val="both"/>
        <w:rPr>
          <w:color w:val="000000"/>
        </w:rPr>
      </w:pPr>
      <w:r>
        <w:rPr>
          <w:color w:val="000000"/>
        </w:rPr>
        <w:t>28</w:t>
      </w:r>
      <w:r>
        <w:rPr>
          <w:color w:val="000000"/>
        </w:rPr>
        <w:t xml:space="preserve">. </w:t>
      </w:r>
      <w:r>
        <w:rPr>
          <w:b/>
          <w:bCs/>
          <w:color w:val="000000"/>
        </w:rPr>
        <w:t xml:space="preserve">12 laukelyje – </w:t>
      </w:r>
      <w:r>
        <w:rPr>
          <w:color w:val="000000"/>
        </w:rPr>
        <w:t>mokesčio mokėtojas pasirenka ir pažymi ženklu „X“ atitinkamą laukelį. Pirmą laukelį, jei ištekliai išžvalgyti p</w:t>
      </w:r>
      <w:r>
        <w:rPr>
          <w:color w:val="000000"/>
        </w:rPr>
        <w:t>aties mokesčio mokėtojo lėšomis. Antrą laukelį, jei ištekliai išžvalgyti ne paties mokesčio mokėtojo (valstybės) lėšomis.</w:t>
      </w:r>
    </w:p>
    <w:p w14:paraId="608289E0" w14:textId="77777777" w:rsidR="00E34580" w:rsidRDefault="007D5B84">
      <w:pPr>
        <w:widowControl w:val="0"/>
        <w:shd w:val="clear" w:color="auto" w:fill="FFFFFF"/>
        <w:tabs>
          <w:tab w:val="left" w:pos="811"/>
        </w:tabs>
        <w:ind w:firstLine="709"/>
        <w:jc w:val="both"/>
        <w:rPr>
          <w:color w:val="000000"/>
        </w:rPr>
      </w:pPr>
      <w:r>
        <w:rPr>
          <w:color w:val="000000"/>
        </w:rPr>
        <w:t>29</w:t>
      </w:r>
      <w:r>
        <w:rPr>
          <w:color w:val="000000"/>
        </w:rPr>
        <w:t xml:space="preserve">. </w:t>
      </w:r>
      <w:r>
        <w:rPr>
          <w:b/>
          <w:bCs/>
          <w:color w:val="000000"/>
        </w:rPr>
        <w:t xml:space="preserve">13 laukelyje – </w:t>
      </w:r>
      <w:r>
        <w:rPr>
          <w:color w:val="000000"/>
        </w:rPr>
        <w:t>mokesčio tarifas už kubinį metrą, nustatytas Įstatymo 1, 2 ir 4 prieduose litais už kubinį metrą (Lt/m</w:t>
      </w:r>
      <w:r>
        <w:rPr>
          <w:color w:val="000000"/>
          <w:vertAlign w:val="superscript"/>
        </w:rPr>
        <w:t>3</w:t>
      </w:r>
      <w:r>
        <w:rPr>
          <w:color w:val="000000"/>
        </w:rPr>
        <w:t xml:space="preserve">) arba </w:t>
      </w:r>
      <w:r>
        <w:rPr>
          <w:color w:val="000000"/>
        </w:rPr>
        <w:t>litais už kilogramą (Lt/kg). Mokesčio tarifas, nustatytas Įstatymo 4 priede, taikomas tuomet, jeigu mokesčio mokėtojas šiuos išteklius išžvalgė savo lėšomis.</w:t>
      </w:r>
    </w:p>
    <w:p w14:paraId="608289E1" w14:textId="77777777" w:rsidR="00E34580" w:rsidRDefault="007D5B84">
      <w:pPr>
        <w:widowControl w:val="0"/>
        <w:shd w:val="clear" w:color="auto" w:fill="FFFFFF"/>
        <w:tabs>
          <w:tab w:val="left" w:pos="811"/>
        </w:tabs>
        <w:ind w:firstLine="709"/>
        <w:jc w:val="both"/>
        <w:rPr>
          <w:color w:val="000000"/>
        </w:rPr>
      </w:pPr>
      <w:r>
        <w:rPr>
          <w:color w:val="000000"/>
        </w:rPr>
        <w:t>30</w:t>
      </w:r>
      <w:r>
        <w:rPr>
          <w:color w:val="000000"/>
        </w:rPr>
        <w:t xml:space="preserve">. </w:t>
      </w:r>
      <w:r>
        <w:rPr>
          <w:b/>
          <w:bCs/>
          <w:color w:val="000000"/>
        </w:rPr>
        <w:t xml:space="preserve">14 laukelyje – </w:t>
      </w:r>
      <w:r>
        <w:rPr>
          <w:color w:val="000000"/>
        </w:rPr>
        <w:t>mokesčio mokėtojo per mokestinį laikotarpį išgautas atitinkamos rūšies gamt</w:t>
      </w:r>
      <w:r>
        <w:rPr>
          <w:color w:val="000000"/>
        </w:rPr>
        <w:t>os išteklių kiekis kubiniais metrais arba kilogramais (pvz., gintaras). Jei tos pačios rūšies ištekliai (pvz., smėlis ir pan.) išgaunami kelių, t. y. dviejų ir daugiau AM RAAD teritorijose, atskirai nurodomas kiekvieno AM RAAD teritorijoje išgautas šių išt</w:t>
      </w:r>
      <w:r>
        <w:rPr>
          <w:color w:val="000000"/>
        </w:rPr>
        <w:t>eklių kiekis. Duomenų pateikimo tikslumas – 3 skaitmenys po kablelio.</w:t>
      </w:r>
    </w:p>
    <w:p w14:paraId="608289E2" w14:textId="77777777" w:rsidR="00E34580" w:rsidRDefault="007D5B84">
      <w:pPr>
        <w:widowControl w:val="0"/>
        <w:shd w:val="clear" w:color="auto" w:fill="FFFFFF"/>
        <w:tabs>
          <w:tab w:val="left" w:pos="811"/>
        </w:tabs>
        <w:ind w:firstLine="709"/>
        <w:jc w:val="both"/>
        <w:rPr>
          <w:color w:val="000000"/>
        </w:rPr>
      </w:pPr>
      <w:r>
        <w:rPr>
          <w:color w:val="000000"/>
        </w:rPr>
        <w:t>31</w:t>
      </w:r>
      <w:r>
        <w:rPr>
          <w:color w:val="000000"/>
        </w:rPr>
        <w:t xml:space="preserve">. </w:t>
      </w:r>
      <w:r>
        <w:rPr>
          <w:b/>
          <w:bCs/>
          <w:color w:val="000000"/>
        </w:rPr>
        <w:t xml:space="preserve">15 laukelyje – </w:t>
      </w:r>
      <w:r>
        <w:rPr>
          <w:color w:val="000000"/>
        </w:rPr>
        <w:t>mokesčio mokėtojo mokamas mokestis už per mokestinį laikotarpį atitinkamo AM RAAD teritorijoje išgautą atitinkamos rūšies išteklių kiekį. Šio laukelio reikšmė apsk</w:t>
      </w:r>
      <w:r>
        <w:rPr>
          <w:color w:val="000000"/>
        </w:rPr>
        <w:t>aičiuojama 9 laukelio reikšmę padauginus iš 13 laukelio reikšmės ir 14 laukelio reikšmės.</w:t>
      </w:r>
    </w:p>
    <w:p w14:paraId="608289E3" w14:textId="77777777" w:rsidR="00E34580" w:rsidRDefault="007D5B84">
      <w:pPr>
        <w:widowControl w:val="0"/>
        <w:shd w:val="clear" w:color="auto" w:fill="FFFFFF"/>
        <w:tabs>
          <w:tab w:val="left" w:pos="811"/>
        </w:tabs>
        <w:ind w:firstLine="709"/>
        <w:jc w:val="both"/>
        <w:rPr>
          <w:color w:val="000000"/>
        </w:rPr>
      </w:pPr>
      <w:r>
        <w:rPr>
          <w:color w:val="000000"/>
        </w:rPr>
        <w:t>32</w:t>
      </w:r>
      <w:r>
        <w:rPr>
          <w:color w:val="000000"/>
        </w:rPr>
        <w:t xml:space="preserve">. </w:t>
      </w:r>
      <w:r>
        <w:rPr>
          <w:b/>
          <w:bCs/>
          <w:color w:val="000000"/>
        </w:rPr>
        <w:t xml:space="preserve">16 laukelyje – </w:t>
      </w:r>
      <w:r>
        <w:rPr>
          <w:color w:val="000000"/>
        </w:rPr>
        <w:t>įrašoma deklaracijos formos KLT708 esančių 15 laukelių reikšmių suma.</w:t>
      </w:r>
    </w:p>
    <w:p w14:paraId="608289E4" w14:textId="77777777" w:rsidR="00E34580" w:rsidRDefault="007D5B84">
      <w:pPr>
        <w:widowControl w:val="0"/>
        <w:shd w:val="clear" w:color="auto" w:fill="FFFFFF"/>
        <w:tabs>
          <w:tab w:val="left" w:pos="840"/>
        </w:tabs>
        <w:ind w:firstLine="709"/>
        <w:jc w:val="both"/>
        <w:rPr>
          <w:color w:val="000000"/>
        </w:rPr>
      </w:pPr>
      <w:r>
        <w:rPr>
          <w:color w:val="000000"/>
        </w:rPr>
        <w:t>33</w:t>
      </w:r>
      <w:r>
        <w:rPr>
          <w:color w:val="000000"/>
        </w:rPr>
        <w:t xml:space="preserve">. </w:t>
      </w:r>
      <w:r>
        <w:rPr>
          <w:b/>
          <w:bCs/>
          <w:color w:val="000000"/>
        </w:rPr>
        <w:t xml:space="preserve">17 laukelyje – </w:t>
      </w:r>
      <w:r>
        <w:rPr>
          <w:color w:val="000000"/>
        </w:rPr>
        <w:t>įrašomas tik deklaracijos papildomų lapų KIT708P s</w:t>
      </w:r>
      <w:r>
        <w:rPr>
          <w:color w:val="000000"/>
        </w:rPr>
        <w:t>kaičius. Jei papildomi lapai nepildomi, šis laukelis nepildomas.</w:t>
      </w:r>
    </w:p>
    <w:p w14:paraId="608289E5" w14:textId="4CECCB4A" w:rsidR="00E34580" w:rsidRDefault="007D5B84">
      <w:pPr>
        <w:widowControl w:val="0"/>
        <w:shd w:val="clear" w:color="auto" w:fill="FFFFFF"/>
        <w:tabs>
          <w:tab w:val="left" w:pos="840"/>
        </w:tabs>
        <w:ind w:firstLine="709"/>
        <w:jc w:val="both"/>
        <w:rPr>
          <w:color w:val="000000"/>
        </w:rPr>
      </w:pPr>
      <w:r>
        <w:rPr>
          <w:color w:val="000000"/>
        </w:rPr>
        <w:t>34</w:t>
      </w:r>
      <w:r>
        <w:rPr>
          <w:color w:val="000000"/>
        </w:rPr>
        <w:t xml:space="preserve">. </w:t>
      </w:r>
      <w:r>
        <w:rPr>
          <w:b/>
          <w:bCs/>
          <w:color w:val="000000"/>
        </w:rPr>
        <w:t xml:space="preserve">18 laukelis – </w:t>
      </w:r>
      <w:r>
        <w:rPr>
          <w:color w:val="000000"/>
        </w:rPr>
        <w:t>mokesčio suma, nurodyta šiame ir papildomuose lapuose (16), Lt.</w:t>
      </w:r>
    </w:p>
    <w:p w14:paraId="608289E6" w14:textId="7E93F135" w:rsidR="00E34580" w:rsidRDefault="007D5B84">
      <w:pPr>
        <w:widowControl w:val="0"/>
        <w:shd w:val="clear" w:color="auto" w:fill="FFFFFF"/>
        <w:ind w:firstLine="709"/>
        <w:jc w:val="both"/>
        <w:rPr>
          <w:color w:val="000000"/>
        </w:rPr>
      </w:pPr>
      <w:r>
        <w:rPr>
          <w:color w:val="000000"/>
        </w:rPr>
        <w:t>Deklaracijos KIT708 formos papildomas lapas KIT708P pildomas analogiškai, kaip ir deklaracijos KLT708 for</w:t>
      </w:r>
      <w:r>
        <w:rPr>
          <w:color w:val="000000"/>
        </w:rPr>
        <w:t>ma.</w:t>
      </w:r>
    </w:p>
    <w:p w14:paraId="608289E7" w14:textId="5788A2BC" w:rsidR="00E34580" w:rsidRDefault="007D5B84">
      <w:pPr>
        <w:widowControl w:val="0"/>
        <w:shd w:val="clear" w:color="auto" w:fill="FFFFFF"/>
        <w:jc w:val="center"/>
        <w:rPr>
          <w:color w:val="000000"/>
        </w:rPr>
      </w:pPr>
      <w:r>
        <w:rPr>
          <w:color w:val="000000"/>
        </w:rPr>
        <w:t>______________</w:t>
      </w:r>
    </w:p>
    <w:p w14:paraId="608289E8" w14:textId="5D5E519F" w:rsidR="00E34580" w:rsidRDefault="007D5B84">
      <w:pPr>
        <w:widowControl w:val="0"/>
        <w:jc w:val="center"/>
        <w:rPr>
          <w:color w:val="000000"/>
        </w:rPr>
      </w:pPr>
      <w:r>
        <w:rPr>
          <w:color w:val="000000"/>
        </w:rPr>
        <w:br w:type="page"/>
      </w:r>
      <w:r>
        <w:rPr>
          <w:noProof/>
          <w:color w:val="000000"/>
          <w:lang w:eastAsia="lt-LT"/>
        </w:rPr>
        <w:lastRenderedPageBreak/>
        <w:drawing>
          <wp:inline distT="0" distB="0" distL="0" distR="0" wp14:anchorId="60828BC4" wp14:editId="60828BC5">
            <wp:extent cx="6115050" cy="43624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15050" cy="4362450"/>
                    </a:xfrm>
                    <a:prstGeom prst="rect">
                      <a:avLst/>
                    </a:prstGeom>
                    <a:noFill/>
                    <a:ln>
                      <a:noFill/>
                    </a:ln>
                  </pic:spPr>
                </pic:pic>
              </a:graphicData>
            </a:graphic>
          </wp:inline>
        </w:drawing>
      </w:r>
    </w:p>
    <w:p w14:paraId="608289E9" w14:textId="77777777" w:rsidR="00E34580" w:rsidRDefault="00E34580">
      <w:pPr>
        <w:widowControl w:val="0"/>
        <w:ind w:firstLine="709"/>
        <w:rPr>
          <w:color w:val="000000"/>
        </w:rPr>
      </w:pPr>
    </w:p>
    <w:tbl>
      <w:tblPr>
        <w:tblW w:w="9637" w:type="dxa"/>
        <w:tblLayout w:type="fixed"/>
        <w:tblCellMar>
          <w:left w:w="40" w:type="dxa"/>
          <w:right w:w="40" w:type="dxa"/>
        </w:tblCellMar>
        <w:tblLook w:val="0000" w:firstRow="0" w:lastRow="0" w:firstColumn="0" w:lastColumn="0" w:noHBand="0" w:noVBand="0"/>
      </w:tblPr>
      <w:tblGrid>
        <w:gridCol w:w="4550"/>
        <w:gridCol w:w="844"/>
        <w:gridCol w:w="4243"/>
      </w:tblGrid>
      <w:tr w:rsidR="00E34580" w14:paraId="608289ED" w14:textId="77777777">
        <w:trPr>
          <w:cantSplit/>
          <w:trHeight w:val="23"/>
        </w:trPr>
        <w:tc>
          <w:tcPr>
            <w:tcW w:w="6840" w:type="dxa"/>
            <w:tcBorders>
              <w:top w:val="single" w:sz="6" w:space="0" w:color="auto"/>
              <w:left w:val="single" w:sz="6" w:space="0" w:color="auto"/>
              <w:bottom w:val="nil"/>
              <w:right w:val="nil"/>
            </w:tcBorders>
            <w:shd w:val="clear" w:color="auto" w:fill="FFFFFF"/>
          </w:tcPr>
          <w:p w14:paraId="608289EA" w14:textId="77777777" w:rsidR="00E34580" w:rsidRDefault="007D5B84">
            <w:pPr>
              <w:widowControl w:val="0"/>
              <w:shd w:val="clear" w:color="auto" w:fill="FFFFFF"/>
              <w:rPr>
                <w:color w:val="000000"/>
                <w:sz w:val="20"/>
              </w:rPr>
            </w:pPr>
            <w:r>
              <w:rPr>
                <w:b/>
                <w:bCs/>
                <w:color w:val="000000"/>
                <w:sz w:val="20"/>
              </w:rPr>
              <w:t>Gamtos išteklių rūšies kodai:</w:t>
            </w:r>
          </w:p>
        </w:tc>
        <w:tc>
          <w:tcPr>
            <w:tcW w:w="1227" w:type="dxa"/>
            <w:tcBorders>
              <w:top w:val="single" w:sz="6" w:space="0" w:color="auto"/>
              <w:left w:val="nil"/>
              <w:bottom w:val="nil"/>
              <w:right w:val="single" w:sz="6" w:space="0" w:color="auto"/>
            </w:tcBorders>
            <w:shd w:val="clear" w:color="auto" w:fill="FFFFFF"/>
          </w:tcPr>
          <w:p w14:paraId="608289EB" w14:textId="77777777" w:rsidR="00E34580" w:rsidRDefault="00E34580">
            <w:pPr>
              <w:widowControl w:val="0"/>
              <w:shd w:val="clear" w:color="auto" w:fill="FFFFFF"/>
              <w:rPr>
                <w:color w:val="000000"/>
                <w:sz w:val="20"/>
              </w:rPr>
            </w:pPr>
          </w:p>
        </w:tc>
        <w:tc>
          <w:tcPr>
            <w:tcW w:w="6375" w:type="dxa"/>
            <w:tcBorders>
              <w:top w:val="single" w:sz="6" w:space="0" w:color="auto"/>
              <w:left w:val="single" w:sz="6" w:space="0" w:color="auto"/>
              <w:bottom w:val="nil"/>
              <w:right w:val="single" w:sz="6" w:space="0" w:color="auto"/>
            </w:tcBorders>
            <w:shd w:val="clear" w:color="auto" w:fill="FFFFFF"/>
          </w:tcPr>
          <w:p w14:paraId="608289EC" w14:textId="77777777" w:rsidR="00E34580" w:rsidRDefault="007D5B84">
            <w:pPr>
              <w:widowControl w:val="0"/>
              <w:shd w:val="clear" w:color="auto" w:fill="FFFFFF"/>
              <w:rPr>
                <w:color w:val="000000"/>
                <w:sz w:val="20"/>
              </w:rPr>
            </w:pPr>
            <w:r>
              <w:rPr>
                <w:b/>
                <w:bCs/>
                <w:color w:val="000000"/>
                <w:sz w:val="20"/>
              </w:rPr>
              <w:t>Regiono aplinkos apsaugos departamentų kodai:</w:t>
            </w:r>
          </w:p>
        </w:tc>
      </w:tr>
      <w:tr w:rsidR="00E34580" w14:paraId="608289F1" w14:textId="77777777">
        <w:trPr>
          <w:cantSplit/>
          <w:trHeight w:val="23"/>
        </w:trPr>
        <w:tc>
          <w:tcPr>
            <w:tcW w:w="6840" w:type="dxa"/>
            <w:tcBorders>
              <w:top w:val="nil"/>
              <w:left w:val="single" w:sz="6" w:space="0" w:color="auto"/>
              <w:bottom w:val="nil"/>
              <w:right w:val="nil"/>
            </w:tcBorders>
            <w:shd w:val="clear" w:color="auto" w:fill="FFFFFF"/>
          </w:tcPr>
          <w:p w14:paraId="608289EE" w14:textId="77777777" w:rsidR="00E34580" w:rsidRDefault="007D5B84">
            <w:pPr>
              <w:widowControl w:val="0"/>
              <w:shd w:val="clear" w:color="auto" w:fill="FFFFFF"/>
              <w:rPr>
                <w:color w:val="000000"/>
                <w:sz w:val="20"/>
              </w:rPr>
            </w:pPr>
            <w:r>
              <w:rPr>
                <w:color w:val="000000"/>
                <w:sz w:val="20"/>
              </w:rPr>
              <w:t>Anhidritas</w:t>
            </w:r>
          </w:p>
        </w:tc>
        <w:tc>
          <w:tcPr>
            <w:tcW w:w="1227" w:type="dxa"/>
            <w:tcBorders>
              <w:top w:val="nil"/>
              <w:left w:val="nil"/>
              <w:bottom w:val="nil"/>
              <w:right w:val="single" w:sz="6" w:space="0" w:color="auto"/>
            </w:tcBorders>
            <w:shd w:val="clear" w:color="auto" w:fill="FFFFFF"/>
          </w:tcPr>
          <w:p w14:paraId="608289EF" w14:textId="77777777" w:rsidR="00E34580" w:rsidRDefault="007D5B84">
            <w:pPr>
              <w:widowControl w:val="0"/>
              <w:shd w:val="clear" w:color="auto" w:fill="FFFFFF"/>
              <w:rPr>
                <w:color w:val="000000"/>
                <w:sz w:val="20"/>
              </w:rPr>
            </w:pPr>
            <w:r>
              <w:rPr>
                <w:color w:val="000000"/>
                <w:sz w:val="20"/>
              </w:rPr>
              <w:t>01</w:t>
            </w:r>
          </w:p>
        </w:tc>
        <w:tc>
          <w:tcPr>
            <w:tcW w:w="6375" w:type="dxa"/>
            <w:tcBorders>
              <w:top w:val="nil"/>
              <w:left w:val="single" w:sz="6" w:space="0" w:color="auto"/>
              <w:bottom w:val="nil"/>
              <w:right w:val="single" w:sz="6" w:space="0" w:color="auto"/>
            </w:tcBorders>
            <w:shd w:val="clear" w:color="auto" w:fill="FFFFFF"/>
          </w:tcPr>
          <w:p w14:paraId="608289F0" w14:textId="77777777" w:rsidR="00E34580" w:rsidRDefault="007D5B84">
            <w:pPr>
              <w:widowControl w:val="0"/>
              <w:shd w:val="clear" w:color="auto" w:fill="FFFFFF"/>
              <w:rPr>
                <w:color w:val="000000"/>
                <w:sz w:val="20"/>
              </w:rPr>
            </w:pPr>
            <w:r>
              <w:rPr>
                <w:color w:val="000000"/>
                <w:sz w:val="20"/>
              </w:rPr>
              <w:t xml:space="preserve">AL </w:t>
            </w:r>
            <w:r>
              <w:rPr>
                <w:color w:val="000000"/>
                <w:sz w:val="20"/>
              </w:rPr>
              <w:tab/>
              <w:t>Alytaus RAAD</w:t>
            </w:r>
          </w:p>
        </w:tc>
      </w:tr>
      <w:tr w:rsidR="00E34580" w14:paraId="608289F5" w14:textId="77777777">
        <w:trPr>
          <w:cantSplit/>
          <w:trHeight w:val="23"/>
        </w:trPr>
        <w:tc>
          <w:tcPr>
            <w:tcW w:w="6840" w:type="dxa"/>
            <w:tcBorders>
              <w:top w:val="nil"/>
              <w:left w:val="single" w:sz="6" w:space="0" w:color="auto"/>
              <w:bottom w:val="nil"/>
              <w:right w:val="nil"/>
            </w:tcBorders>
            <w:shd w:val="clear" w:color="auto" w:fill="FFFFFF"/>
          </w:tcPr>
          <w:p w14:paraId="608289F2" w14:textId="77777777" w:rsidR="00E34580" w:rsidRDefault="007D5B84">
            <w:pPr>
              <w:widowControl w:val="0"/>
              <w:shd w:val="clear" w:color="auto" w:fill="FFFFFF"/>
              <w:rPr>
                <w:color w:val="000000"/>
                <w:sz w:val="20"/>
              </w:rPr>
            </w:pPr>
            <w:r>
              <w:rPr>
                <w:color w:val="000000"/>
                <w:sz w:val="20"/>
              </w:rPr>
              <w:t>Dolomitas</w:t>
            </w:r>
          </w:p>
        </w:tc>
        <w:tc>
          <w:tcPr>
            <w:tcW w:w="1227" w:type="dxa"/>
            <w:tcBorders>
              <w:top w:val="nil"/>
              <w:left w:val="nil"/>
              <w:bottom w:val="nil"/>
              <w:right w:val="single" w:sz="6" w:space="0" w:color="auto"/>
            </w:tcBorders>
            <w:shd w:val="clear" w:color="auto" w:fill="FFFFFF"/>
          </w:tcPr>
          <w:p w14:paraId="608289F3" w14:textId="77777777" w:rsidR="00E34580" w:rsidRDefault="007D5B84">
            <w:pPr>
              <w:widowControl w:val="0"/>
              <w:shd w:val="clear" w:color="auto" w:fill="FFFFFF"/>
              <w:rPr>
                <w:color w:val="000000"/>
                <w:sz w:val="20"/>
              </w:rPr>
            </w:pPr>
            <w:r>
              <w:rPr>
                <w:color w:val="000000"/>
                <w:sz w:val="20"/>
              </w:rPr>
              <w:t>02</w:t>
            </w:r>
          </w:p>
        </w:tc>
        <w:tc>
          <w:tcPr>
            <w:tcW w:w="6375" w:type="dxa"/>
            <w:tcBorders>
              <w:top w:val="nil"/>
              <w:left w:val="single" w:sz="6" w:space="0" w:color="auto"/>
              <w:bottom w:val="nil"/>
              <w:right w:val="single" w:sz="6" w:space="0" w:color="auto"/>
            </w:tcBorders>
            <w:shd w:val="clear" w:color="auto" w:fill="FFFFFF"/>
          </w:tcPr>
          <w:p w14:paraId="608289F4" w14:textId="77777777" w:rsidR="00E34580" w:rsidRDefault="007D5B84">
            <w:pPr>
              <w:widowControl w:val="0"/>
              <w:shd w:val="clear" w:color="auto" w:fill="FFFFFF"/>
              <w:rPr>
                <w:color w:val="000000"/>
                <w:sz w:val="20"/>
              </w:rPr>
            </w:pPr>
            <w:r>
              <w:rPr>
                <w:color w:val="000000"/>
                <w:sz w:val="20"/>
              </w:rPr>
              <w:t xml:space="preserve">KA </w:t>
            </w:r>
            <w:r>
              <w:rPr>
                <w:color w:val="000000"/>
                <w:sz w:val="20"/>
              </w:rPr>
              <w:tab/>
              <w:t>Kauno RAAD</w:t>
            </w:r>
          </w:p>
        </w:tc>
      </w:tr>
      <w:tr w:rsidR="00E34580" w14:paraId="608289F9" w14:textId="77777777">
        <w:trPr>
          <w:cantSplit/>
          <w:trHeight w:val="23"/>
        </w:trPr>
        <w:tc>
          <w:tcPr>
            <w:tcW w:w="6840" w:type="dxa"/>
            <w:tcBorders>
              <w:top w:val="nil"/>
              <w:left w:val="single" w:sz="6" w:space="0" w:color="auto"/>
              <w:bottom w:val="nil"/>
              <w:right w:val="nil"/>
            </w:tcBorders>
            <w:shd w:val="clear" w:color="auto" w:fill="FFFFFF"/>
          </w:tcPr>
          <w:p w14:paraId="608289F6" w14:textId="77777777" w:rsidR="00E34580" w:rsidRDefault="007D5B84">
            <w:pPr>
              <w:widowControl w:val="0"/>
              <w:shd w:val="clear" w:color="auto" w:fill="FFFFFF"/>
              <w:rPr>
                <w:color w:val="000000"/>
                <w:sz w:val="20"/>
              </w:rPr>
            </w:pPr>
            <w:r>
              <w:rPr>
                <w:color w:val="000000"/>
                <w:sz w:val="20"/>
              </w:rPr>
              <w:t>Gintaras</w:t>
            </w:r>
          </w:p>
        </w:tc>
        <w:tc>
          <w:tcPr>
            <w:tcW w:w="1227" w:type="dxa"/>
            <w:tcBorders>
              <w:top w:val="nil"/>
              <w:left w:val="nil"/>
              <w:bottom w:val="nil"/>
              <w:right w:val="single" w:sz="6" w:space="0" w:color="auto"/>
            </w:tcBorders>
            <w:shd w:val="clear" w:color="auto" w:fill="FFFFFF"/>
          </w:tcPr>
          <w:p w14:paraId="608289F7" w14:textId="77777777" w:rsidR="00E34580" w:rsidRDefault="007D5B84">
            <w:pPr>
              <w:widowControl w:val="0"/>
              <w:shd w:val="clear" w:color="auto" w:fill="FFFFFF"/>
              <w:rPr>
                <w:color w:val="000000"/>
                <w:sz w:val="20"/>
              </w:rPr>
            </w:pPr>
            <w:r>
              <w:rPr>
                <w:color w:val="000000"/>
                <w:sz w:val="20"/>
              </w:rPr>
              <w:t>03</w:t>
            </w:r>
          </w:p>
        </w:tc>
        <w:tc>
          <w:tcPr>
            <w:tcW w:w="6375" w:type="dxa"/>
            <w:tcBorders>
              <w:top w:val="nil"/>
              <w:left w:val="single" w:sz="6" w:space="0" w:color="auto"/>
              <w:bottom w:val="nil"/>
              <w:right w:val="single" w:sz="6" w:space="0" w:color="auto"/>
            </w:tcBorders>
            <w:shd w:val="clear" w:color="auto" w:fill="FFFFFF"/>
          </w:tcPr>
          <w:p w14:paraId="608289F8" w14:textId="77777777" w:rsidR="00E34580" w:rsidRDefault="007D5B84">
            <w:pPr>
              <w:widowControl w:val="0"/>
              <w:shd w:val="clear" w:color="auto" w:fill="FFFFFF"/>
              <w:rPr>
                <w:color w:val="000000"/>
                <w:sz w:val="20"/>
              </w:rPr>
            </w:pPr>
            <w:r>
              <w:rPr>
                <w:color w:val="000000"/>
                <w:sz w:val="20"/>
              </w:rPr>
              <w:t xml:space="preserve">KL </w:t>
            </w:r>
            <w:r>
              <w:rPr>
                <w:color w:val="000000"/>
                <w:sz w:val="20"/>
              </w:rPr>
              <w:tab/>
              <w:t>Klaipėdos RAAD</w:t>
            </w:r>
          </w:p>
        </w:tc>
      </w:tr>
      <w:tr w:rsidR="00E34580" w14:paraId="608289FD" w14:textId="77777777">
        <w:trPr>
          <w:cantSplit/>
          <w:trHeight w:val="23"/>
        </w:trPr>
        <w:tc>
          <w:tcPr>
            <w:tcW w:w="6840" w:type="dxa"/>
            <w:tcBorders>
              <w:top w:val="nil"/>
              <w:left w:val="single" w:sz="6" w:space="0" w:color="auto"/>
              <w:bottom w:val="nil"/>
              <w:right w:val="nil"/>
            </w:tcBorders>
            <w:shd w:val="clear" w:color="auto" w:fill="FFFFFF"/>
          </w:tcPr>
          <w:p w14:paraId="608289FA" w14:textId="77777777" w:rsidR="00E34580" w:rsidRDefault="007D5B84">
            <w:pPr>
              <w:widowControl w:val="0"/>
              <w:shd w:val="clear" w:color="auto" w:fill="FFFFFF"/>
              <w:rPr>
                <w:color w:val="000000"/>
                <w:sz w:val="20"/>
              </w:rPr>
            </w:pPr>
            <w:r>
              <w:rPr>
                <w:color w:val="000000"/>
                <w:sz w:val="20"/>
              </w:rPr>
              <w:t>Klintis</w:t>
            </w:r>
          </w:p>
        </w:tc>
        <w:tc>
          <w:tcPr>
            <w:tcW w:w="1227" w:type="dxa"/>
            <w:tcBorders>
              <w:top w:val="nil"/>
              <w:left w:val="nil"/>
              <w:bottom w:val="nil"/>
              <w:right w:val="single" w:sz="6" w:space="0" w:color="auto"/>
            </w:tcBorders>
            <w:shd w:val="clear" w:color="auto" w:fill="FFFFFF"/>
          </w:tcPr>
          <w:p w14:paraId="608289FB" w14:textId="77777777" w:rsidR="00E34580" w:rsidRDefault="007D5B84">
            <w:pPr>
              <w:widowControl w:val="0"/>
              <w:shd w:val="clear" w:color="auto" w:fill="FFFFFF"/>
              <w:rPr>
                <w:color w:val="000000"/>
                <w:sz w:val="20"/>
              </w:rPr>
            </w:pPr>
            <w:r>
              <w:rPr>
                <w:color w:val="000000"/>
                <w:sz w:val="20"/>
              </w:rPr>
              <w:t>04</w:t>
            </w:r>
          </w:p>
        </w:tc>
        <w:tc>
          <w:tcPr>
            <w:tcW w:w="6375" w:type="dxa"/>
            <w:tcBorders>
              <w:top w:val="nil"/>
              <w:left w:val="single" w:sz="6" w:space="0" w:color="auto"/>
              <w:bottom w:val="nil"/>
              <w:right w:val="single" w:sz="6" w:space="0" w:color="auto"/>
            </w:tcBorders>
            <w:shd w:val="clear" w:color="auto" w:fill="FFFFFF"/>
          </w:tcPr>
          <w:p w14:paraId="608289FC" w14:textId="77777777" w:rsidR="00E34580" w:rsidRDefault="007D5B84">
            <w:pPr>
              <w:widowControl w:val="0"/>
              <w:shd w:val="clear" w:color="auto" w:fill="FFFFFF"/>
              <w:rPr>
                <w:color w:val="000000"/>
                <w:sz w:val="20"/>
              </w:rPr>
            </w:pPr>
            <w:r>
              <w:rPr>
                <w:color w:val="000000"/>
                <w:sz w:val="20"/>
              </w:rPr>
              <w:t xml:space="preserve">MA </w:t>
            </w:r>
            <w:r>
              <w:rPr>
                <w:color w:val="000000"/>
                <w:sz w:val="20"/>
              </w:rPr>
              <w:tab/>
              <w:t>Marijampolės RAAD</w:t>
            </w:r>
          </w:p>
        </w:tc>
      </w:tr>
      <w:tr w:rsidR="00E34580" w14:paraId="60828A01" w14:textId="77777777">
        <w:trPr>
          <w:cantSplit/>
          <w:trHeight w:val="23"/>
        </w:trPr>
        <w:tc>
          <w:tcPr>
            <w:tcW w:w="6840" w:type="dxa"/>
            <w:tcBorders>
              <w:top w:val="nil"/>
              <w:left w:val="single" w:sz="6" w:space="0" w:color="auto"/>
              <w:bottom w:val="nil"/>
              <w:right w:val="nil"/>
            </w:tcBorders>
            <w:shd w:val="clear" w:color="auto" w:fill="FFFFFF"/>
          </w:tcPr>
          <w:p w14:paraId="608289FE" w14:textId="77777777" w:rsidR="00E34580" w:rsidRDefault="007D5B84">
            <w:pPr>
              <w:widowControl w:val="0"/>
              <w:shd w:val="clear" w:color="auto" w:fill="FFFFFF"/>
              <w:rPr>
                <w:color w:val="000000"/>
                <w:sz w:val="20"/>
              </w:rPr>
            </w:pPr>
            <w:r>
              <w:rPr>
                <w:color w:val="000000"/>
                <w:sz w:val="20"/>
              </w:rPr>
              <w:t>Kreidos mergelis</w:t>
            </w:r>
          </w:p>
        </w:tc>
        <w:tc>
          <w:tcPr>
            <w:tcW w:w="1227" w:type="dxa"/>
            <w:tcBorders>
              <w:top w:val="nil"/>
              <w:left w:val="nil"/>
              <w:bottom w:val="nil"/>
              <w:right w:val="single" w:sz="6" w:space="0" w:color="auto"/>
            </w:tcBorders>
            <w:shd w:val="clear" w:color="auto" w:fill="FFFFFF"/>
          </w:tcPr>
          <w:p w14:paraId="608289FF" w14:textId="77777777" w:rsidR="00E34580" w:rsidRDefault="007D5B84">
            <w:pPr>
              <w:widowControl w:val="0"/>
              <w:shd w:val="clear" w:color="auto" w:fill="FFFFFF"/>
              <w:rPr>
                <w:color w:val="000000"/>
                <w:sz w:val="20"/>
              </w:rPr>
            </w:pPr>
            <w:r>
              <w:rPr>
                <w:color w:val="000000"/>
                <w:sz w:val="20"/>
              </w:rPr>
              <w:t>05</w:t>
            </w:r>
          </w:p>
        </w:tc>
        <w:tc>
          <w:tcPr>
            <w:tcW w:w="6375" w:type="dxa"/>
            <w:tcBorders>
              <w:top w:val="nil"/>
              <w:left w:val="single" w:sz="6" w:space="0" w:color="auto"/>
              <w:bottom w:val="nil"/>
              <w:right w:val="single" w:sz="6" w:space="0" w:color="auto"/>
            </w:tcBorders>
            <w:shd w:val="clear" w:color="auto" w:fill="FFFFFF"/>
          </w:tcPr>
          <w:p w14:paraId="60828A00" w14:textId="77777777" w:rsidR="00E34580" w:rsidRDefault="007D5B84">
            <w:pPr>
              <w:widowControl w:val="0"/>
              <w:shd w:val="clear" w:color="auto" w:fill="FFFFFF"/>
              <w:rPr>
                <w:color w:val="000000"/>
                <w:sz w:val="20"/>
              </w:rPr>
            </w:pPr>
            <w:r>
              <w:rPr>
                <w:color w:val="000000"/>
                <w:sz w:val="20"/>
              </w:rPr>
              <w:t xml:space="preserve">PA </w:t>
            </w:r>
            <w:r>
              <w:rPr>
                <w:color w:val="000000"/>
                <w:sz w:val="20"/>
              </w:rPr>
              <w:tab/>
            </w:r>
            <w:r>
              <w:rPr>
                <w:color w:val="000000"/>
                <w:sz w:val="20"/>
              </w:rPr>
              <w:t>Panevėžio RAAD</w:t>
            </w:r>
          </w:p>
        </w:tc>
      </w:tr>
      <w:tr w:rsidR="00E34580" w14:paraId="60828A05" w14:textId="77777777">
        <w:trPr>
          <w:cantSplit/>
          <w:trHeight w:val="23"/>
        </w:trPr>
        <w:tc>
          <w:tcPr>
            <w:tcW w:w="6840" w:type="dxa"/>
            <w:tcBorders>
              <w:top w:val="nil"/>
              <w:left w:val="single" w:sz="6" w:space="0" w:color="auto"/>
              <w:bottom w:val="nil"/>
              <w:right w:val="nil"/>
            </w:tcBorders>
            <w:shd w:val="clear" w:color="auto" w:fill="FFFFFF"/>
          </w:tcPr>
          <w:p w14:paraId="60828A02" w14:textId="77777777" w:rsidR="00E34580" w:rsidRDefault="007D5B84">
            <w:pPr>
              <w:widowControl w:val="0"/>
              <w:shd w:val="clear" w:color="auto" w:fill="FFFFFF"/>
              <w:rPr>
                <w:color w:val="000000"/>
                <w:sz w:val="20"/>
              </w:rPr>
            </w:pPr>
            <w:r>
              <w:rPr>
                <w:color w:val="000000"/>
                <w:sz w:val="20"/>
              </w:rPr>
              <w:t>Opoka</w:t>
            </w:r>
          </w:p>
        </w:tc>
        <w:tc>
          <w:tcPr>
            <w:tcW w:w="1227" w:type="dxa"/>
            <w:tcBorders>
              <w:top w:val="nil"/>
              <w:left w:val="nil"/>
              <w:bottom w:val="nil"/>
              <w:right w:val="single" w:sz="6" w:space="0" w:color="auto"/>
            </w:tcBorders>
            <w:shd w:val="clear" w:color="auto" w:fill="FFFFFF"/>
          </w:tcPr>
          <w:p w14:paraId="60828A03" w14:textId="77777777" w:rsidR="00E34580" w:rsidRDefault="007D5B84">
            <w:pPr>
              <w:widowControl w:val="0"/>
              <w:shd w:val="clear" w:color="auto" w:fill="FFFFFF"/>
              <w:rPr>
                <w:color w:val="000000"/>
                <w:sz w:val="20"/>
              </w:rPr>
            </w:pPr>
            <w:r>
              <w:rPr>
                <w:color w:val="000000"/>
                <w:sz w:val="20"/>
              </w:rPr>
              <w:t>06</w:t>
            </w:r>
          </w:p>
        </w:tc>
        <w:tc>
          <w:tcPr>
            <w:tcW w:w="6375" w:type="dxa"/>
            <w:tcBorders>
              <w:top w:val="nil"/>
              <w:left w:val="single" w:sz="6" w:space="0" w:color="auto"/>
              <w:bottom w:val="nil"/>
              <w:right w:val="single" w:sz="6" w:space="0" w:color="auto"/>
            </w:tcBorders>
            <w:shd w:val="clear" w:color="auto" w:fill="FFFFFF"/>
          </w:tcPr>
          <w:p w14:paraId="60828A04" w14:textId="77777777" w:rsidR="00E34580" w:rsidRDefault="007D5B84">
            <w:pPr>
              <w:widowControl w:val="0"/>
              <w:shd w:val="clear" w:color="auto" w:fill="FFFFFF"/>
              <w:rPr>
                <w:color w:val="000000"/>
                <w:sz w:val="20"/>
              </w:rPr>
            </w:pPr>
            <w:r>
              <w:rPr>
                <w:color w:val="000000"/>
                <w:sz w:val="20"/>
              </w:rPr>
              <w:t xml:space="preserve">SI </w:t>
            </w:r>
            <w:r>
              <w:rPr>
                <w:color w:val="000000"/>
                <w:sz w:val="20"/>
              </w:rPr>
              <w:tab/>
              <w:t>Šiaulių RAAD</w:t>
            </w:r>
          </w:p>
        </w:tc>
      </w:tr>
      <w:tr w:rsidR="00E34580" w14:paraId="60828A09" w14:textId="77777777">
        <w:trPr>
          <w:cantSplit/>
          <w:trHeight w:val="23"/>
        </w:trPr>
        <w:tc>
          <w:tcPr>
            <w:tcW w:w="6840" w:type="dxa"/>
            <w:tcBorders>
              <w:top w:val="nil"/>
              <w:left w:val="single" w:sz="6" w:space="0" w:color="auto"/>
              <w:bottom w:val="nil"/>
              <w:right w:val="nil"/>
            </w:tcBorders>
            <w:shd w:val="clear" w:color="auto" w:fill="FFFFFF"/>
          </w:tcPr>
          <w:p w14:paraId="60828A06" w14:textId="77777777" w:rsidR="00E34580" w:rsidRDefault="007D5B84">
            <w:pPr>
              <w:widowControl w:val="0"/>
              <w:shd w:val="clear" w:color="auto" w:fill="FFFFFF"/>
              <w:rPr>
                <w:color w:val="000000"/>
                <w:sz w:val="20"/>
              </w:rPr>
            </w:pPr>
            <w:r>
              <w:rPr>
                <w:color w:val="000000"/>
                <w:sz w:val="20"/>
              </w:rPr>
              <w:t>Sapropelis</w:t>
            </w:r>
          </w:p>
        </w:tc>
        <w:tc>
          <w:tcPr>
            <w:tcW w:w="1227" w:type="dxa"/>
            <w:tcBorders>
              <w:top w:val="nil"/>
              <w:left w:val="nil"/>
              <w:bottom w:val="nil"/>
              <w:right w:val="single" w:sz="6" w:space="0" w:color="auto"/>
            </w:tcBorders>
            <w:shd w:val="clear" w:color="auto" w:fill="FFFFFF"/>
          </w:tcPr>
          <w:p w14:paraId="60828A07" w14:textId="77777777" w:rsidR="00E34580" w:rsidRDefault="007D5B84">
            <w:pPr>
              <w:widowControl w:val="0"/>
              <w:shd w:val="clear" w:color="auto" w:fill="FFFFFF"/>
              <w:rPr>
                <w:color w:val="000000"/>
                <w:sz w:val="20"/>
              </w:rPr>
            </w:pPr>
            <w:r>
              <w:rPr>
                <w:color w:val="000000"/>
                <w:sz w:val="20"/>
              </w:rPr>
              <w:t>07</w:t>
            </w:r>
          </w:p>
        </w:tc>
        <w:tc>
          <w:tcPr>
            <w:tcW w:w="6375" w:type="dxa"/>
            <w:tcBorders>
              <w:top w:val="nil"/>
              <w:left w:val="single" w:sz="6" w:space="0" w:color="auto"/>
              <w:bottom w:val="nil"/>
              <w:right w:val="single" w:sz="6" w:space="0" w:color="auto"/>
            </w:tcBorders>
            <w:shd w:val="clear" w:color="auto" w:fill="FFFFFF"/>
          </w:tcPr>
          <w:p w14:paraId="60828A08" w14:textId="77777777" w:rsidR="00E34580" w:rsidRDefault="007D5B84">
            <w:pPr>
              <w:widowControl w:val="0"/>
              <w:shd w:val="clear" w:color="auto" w:fill="FFFFFF"/>
              <w:rPr>
                <w:color w:val="000000"/>
                <w:sz w:val="20"/>
              </w:rPr>
            </w:pPr>
            <w:r>
              <w:rPr>
                <w:color w:val="000000"/>
                <w:sz w:val="20"/>
              </w:rPr>
              <w:t xml:space="preserve">UT </w:t>
            </w:r>
            <w:r>
              <w:rPr>
                <w:color w:val="000000"/>
                <w:sz w:val="20"/>
              </w:rPr>
              <w:tab/>
              <w:t>Utenos RAAD</w:t>
            </w:r>
          </w:p>
        </w:tc>
      </w:tr>
      <w:tr w:rsidR="00E34580" w14:paraId="60828A0D" w14:textId="77777777">
        <w:trPr>
          <w:cantSplit/>
          <w:trHeight w:val="23"/>
        </w:trPr>
        <w:tc>
          <w:tcPr>
            <w:tcW w:w="6840" w:type="dxa"/>
            <w:tcBorders>
              <w:top w:val="nil"/>
              <w:left w:val="single" w:sz="6" w:space="0" w:color="auto"/>
              <w:bottom w:val="nil"/>
              <w:right w:val="nil"/>
            </w:tcBorders>
            <w:shd w:val="clear" w:color="auto" w:fill="FFFFFF"/>
          </w:tcPr>
          <w:p w14:paraId="60828A0A" w14:textId="77777777" w:rsidR="00E34580" w:rsidRDefault="007D5B84">
            <w:pPr>
              <w:widowControl w:val="0"/>
              <w:shd w:val="clear" w:color="auto" w:fill="FFFFFF"/>
              <w:rPr>
                <w:color w:val="000000"/>
                <w:sz w:val="20"/>
              </w:rPr>
            </w:pPr>
            <w:r>
              <w:rPr>
                <w:color w:val="000000"/>
                <w:sz w:val="20"/>
              </w:rPr>
              <w:t>Žvyras</w:t>
            </w:r>
          </w:p>
        </w:tc>
        <w:tc>
          <w:tcPr>
            <w:tcW w:w="1227" w:type="dxa"/>
            <w:tcBorders>
              <w:top w:val="nil"/>
              <w:left w:val="nil"/>
              <w:bottom w:val="nil"/>
              <w:right w:val="single" w:sz="6" w:space="0" w:color="auto"/>
            </w:tcBorders>
            <w:shd w:val="clear" w:color="auto" w:fill="FFFFFF"/>
          </w:tcPr>
          <w:p w14:paraId="60828A0B" w14:textId="77777777" w:rsidR="00E34580" w:rsidRDefault="007D5B84">
            <w:pPr>
              <w:widowControl w:val="0"/>
              <w:shd w:val="clear" w:color="auto" w:fill="FFFFFF"/>
              <w:rPr>
                <w:color w:val="000000"/>
                <w:sz w:val="20"/>
              </w:rPr>
            </w:pPr>
            <w:r>
              <w:rPr>
                <w:color w:val="000000"/>
                <w:sz w:val="20"/>
              </w:rPr>
              <w:t>08</w:t>
            </w:r>
          </w:p>
        </w:tc>
        <w:tc>
          <w:tcPr>
            <w:tcW w:w="6375" w:type="dxa"/>
            <w:tcBorders>
              <w:top w:val="nil"/>
              <w:left w:val="single" w:sz="6" w:space="0" w:color="auto"/>
              <w:bottom w:val="nil"/>
              <w:right w:val="single" w:sz="6" w:space="0" w:color="auto"/>
            </w:tcBorders>
            <w:shd w:val="clear" w:color="auto" w:fill="FFFFFF"/>
          </w:tcPr>
          <w:p w14:paraId="60828A0C" w14:textId="77777777" w:rsidR="00E34580" w:rsidRDefault="007D5B84">
            <w:pPr>
              <w:widowControl w:val="0"/>
              <w:shd w:val="clear" w:color="auto" w:fill="FFFFFF"/>
              <w:rPr>
                <w:color w:val="000000"/>
                <w:sz w:val="20"/>
              </w:rPr>
            </w:pPr>
            <w:r>
              <w:rPr>
                <w:color w:val="000000"/>
                <w:sz w:val="20"/>
              </w:rPr>
              <w:t xml:space="preserve">VI </w:t>
            </w:r>
            <w:r>
              <w:rPr>
                <w:color w:val="000000"/>
                <w:sz w:val="20"/>
              </w:rPr>
              <w:tab/>
              <w:t>Vilniaus RAAD</w:t>
            </w:r>
          </w:p>
        </w:tc>
      </w:tr>
      <w:tr w:rsidR="00E34580" w14:paraId="60828A11" w14:textId="77777777">
        <w:trPr>
          <w:cantSplit/>
          <w:trHeight w:val="23"/>
        </w:trPr>
        <w:tc>
          <w:tcPr>
            <w:tcW w:w="6840" w:type="dxa"/>
            <w:tcBorders>
              <w:top w:val="nil"/>
              <w:left w:val="single" w:sz="6" w:space="0" w:color="auto"/>
              <w:bottom w:val="nil"/>
              <w:right w:val="nil"/>
            </w:tcBorders>
            <w:shd w:val="clear" w:color="auto" w:fill="FFFFFF"/>
          </w:tcPr>
          <w:p w14:paraId="60828A0E" w14:textId="77777777" w:rsidR="00E34580" w:rsidRDefault="007D5B84">
            <w:pPr>
              <w:widowControl w:val="0"/>
              <w:shd w:val="clear" w:color="auto" w:fill="FFFFFF"/>
              <w:rPr>
                <w:color w:val="000000"/>
                <w:sz w:val="20"/>
              </w:rPr>
            </w:pPr>
            <w:r>
              <w:rPr>
                <w:color w:val="000000"/>
                <w:sz w:val="20"/>
              </w:rPr>
              <w:t>Statybinis gruntas</w:t>
            </w:r>
          </w:p>
        </w:tc>
        <w:tc>
          <w:tcPr>
            <w:tcW w:w="1227" w:type="dxa"/>
            <w:tcBorders>
              <w:top w:val="nil"/>
              <w:left w:val="nil"/>
              <w:bottom w:val="nil"/>
              <w:right w:val="single" w:sz="6" w:space="0" w:color="auto"/>
            </w:tcBorders>
            <w:shd w:val="clear" w:color="auto" w:fill="FFFFFF"/>
          </w:tcPr>
          <w:p w14:paraId="60828A0F" w14:textId="77777777" w:rsidR="00E34580" w:rsidRDefault="007D5B84">
            <w:pPr>
              <w:widowControl w:val="0"/>
              <w:shd w:val="clear" w:color="auto" w:fill="FFFFFF"/>
              <w:rPr>
                <w:color w:val="000000"/>
                <w:sz w:val="20"/>
              </w:rPr>
            </w:pPr>
            <w:r>
              <w:rPr>
                <w:color w:val="000000"/>
                <w:sz w:val="20"/>
              </w:rPr>
              <w:t>09</w:t>
            </w:r>
          </w:p>
        </w:tc>
        <w:tc>
          <w:tcPr>
            <w:tcW w:w="6375" w:type="dxa"/>
            <w:tcBorders>
              <w:top w:val="nil"/>
              <w:left w:val="single" w:sz="6" w:space="0" w:color="auto"/>
              <w:bottom w:val="nil"/>
              <w:right w:val="single" w:sz="6" w:space="0" w:color="auto"/>
            </w:tcBorders>
            <w:shd w:val="clear" w:color="auto" w:fill="FFFFFF"/>
          </w:tcPr>
          <w:p w14:paraId="60828A10" w14:textId="77777777" w:rsidR="00E34580" w:rsidRDefault="00E34580">
            <w:pPr>
              <w:widowControl w:val="0"/>
              <w:shd w:val="clear" w:color="auto" w:fill="FFFFFF"/>
              <w:rPr>
                <w:color w:val="000000"/>
                <w:sz w:val="20"/>
              </w:rPr>
            </w:pPr>
          </w:p>
        </w:tc>
      </w:tr>
      <w:tr w:rsidR="00E34580" w14:paraId="60828A15" w14:textId="77777777">
        <w:trPr>
          <w:cantSplit/>
          <w:trHeight w:val="23"/>
        </w:trPr>
        <w:tc>
          <w:tcPr>
            <w:tcW w:w="6840" w:type="dxa"/>
            <w:tcBorders>
              <w:top w:val="nil"/>
              <w:left w:val="single" w:sz="6" w:space="0" w:color="auto"/>
              <w:bottom w:val="nil"/>
              <w:right w:val="nil"/>
            </w:tcBorders>
            <w:shd w:val="clear" w:color="auto" w:fill="FFFFFF"/>
          </w:tcPr>
          <w:p w14:paraId="60828A12" w14:textId="77777777" w:rsidR="00E34580" w:rsidRDefault="007D5B84">
            <w:pPr>
              <w:widowControl w:val="0"/>
              <w:shd w:val="clear" w:color="auto" w:fill="FFFFFF"/>
              <w:rPr>
                <w:color w:val="000000"/>
                <w:sz w:val="20"/>
              </w:rPr>
            </w:pPr>
            <w:r>
              <w:rPr>
                <w:color w:val="000000"/>
                <w:sz w:val="20"/>
              </w:rPr>
              <w:t>Durpės mažaskaidės</w:t>
            </w:r>
          </w:p>
        </w:tc>
        <w:tc>
          <w:tcPr>
            <w:tcW w:w="1227" w:type="dxa"/>
            <w:tcBorders>
              <w:top w:val="nil"/>
              <w:left w:val="nil"/>
              <w:bottom w:val="nil"/>
              <w:right w:val="single" w:sz="6" w:space="0" w:color="auto"/>
            </w:tcBorders>
            <w:shd w:val="clear" w:color="auto" w:fill="FFFFFF"/>
          </w:tcPr>
          <w:p w14:paraId="60828A13" w14:textId="77777777" w:rsidR="00E34580" w:rsidRDefault="007D5B84">
            <w:pPr>
              <w:widowControl w:val="0"/>
              <w:shd w:val="clear" w:color="auto" w:fill="FFFFFF"/>
              <w:rPr>
                <w:color w:val="000000"/>
                <w:sz w:val="20"/>
              </w:rPr>
            </w:pPr>
            <w:r>
              <w:rPr>
                <w:color w:val="000000"/>
                <w:sz w:val="20"/>
              </w:rPr>
              <w:t>11</w:t>
            </w:r>
          </w:p>
        </w:tc>
        <w:tc>
          <w:tcPr>
            <w:tcW w:w="6375" w:type="dxa"/>
            <w:tcBorders>
              <w:top w:val="nil"/>
              <w:left w:val="single" w:sz="6" w:space="0" w:color="auto"/>
              <w:bottom w:val="nil"/>
              <w:right w:val="single" w:sz="6" w:space="0" w:color="auto"/>
            </w:tcBorders>
            <w:shd w:val="clear" w:color="auto" w:fill="FFFFFF"/>
          </w:tcPr>
          <w:p w14:paraId="60828A14" w14:textId="77777777" w:rsidR="00E34580" w:rsidRDefault="00E34580">
            <w:pPr>
              <w:widowControl w:val="0"/>
              <w:shd w:val="clear" w:color="auto" w:fill="FFFFFF"/>
              <w:rPr>
                <w:color w:val="000000"/>
                <w:sz w:val="20"/>
              </w:rPr>
            </w:pPr>
          </w:p>
        </w:tc>
      </w:tr>
      <w:tr w:rsidR="00E34580" w14:paraId="60828A19" w14:textId="77777777">
        <w:trPr>
          <w:cantSplit/>
          <w:trHeight w:val="23"/>
        </w:trPr>
        <w:tc>
          <w:tcPr>
            <w:tcW w:w="6840" w:type="dxa"/>
            <w:tcBorders>
              <w:top w:val="nil"/>
              <w:left w:val="single" w:sz="6" w:space="0" w:color="auto"/>
              <w:bottom w:val="nil"/>
              <w:right w:val="nil"/>
            </w:tcBorders>
            <w:shd w:val="clear" w:color="auto" w:fill="FFFFFF"/>
          </w:tcPr>
          <w:p w14:paraId="60828A16" w14:textId="77777777" w:rsidR="00E34580" w:rsidRDefault="007D5B84">
            <w:pPr>
              <w:widowControl w:val="0"/>
              <w:shd w:val="clear" w:color="auto" w:fill="FFFFFF"/>
              <w:rPr>
                <w:color w:val="000000"/>
                <w:sz w:val="20"/>
              </w:rPr>
            </w:pPr>
            <w:r>
              <w:rPr>
                <w:color w:val="000000"/>
                <w:sz w:val="20"/>
              </w:rPr>
              <w:t>Durpės kitos</w:t>
            </w:r>
          </w:p>
        </w:tc>
        <w:tc>
          <w:tcPr>
            <w:tcW w:w="1227" w:type="dxa"/>
            <w:tcBorders>
              <w:top w:val="nil"/>
              <w:left w:val="nil"/>
              <w:bottom w:val="nil"/>
              <w:right w:val="single" w:sz="6" w:space="0" w:color="auto"/>
            </w:tcBorders>
            <w:shd w:val="clear" w:color="auto" w:fill="FFFFFF"/>
          </w:tcPr>
          <w:p w14:paraId="60828A17" w14:textId="77777777" w:rsidR="00E34580" w:rsidRDefault="007D5B84">
            <w:pPr>
              <w:widowControl w:val="0"/>
              <w:shd w:val="clear" w:color="auto" w:fill="FFFFFF"/>
              <w:rPr>
                <w:color w:val="000000"/>
                <w:sz w:val="20"/>
              </w:rPr>
            </w:pPr>
            <w:r>
              <w:rPr>
                <w:color w:val="000000"/>
                <w:sz w:val="20"/>
              </w:rPr>
              <w:t>12</w:t>
            </w:r>
          </w:p>
        </w:tc>
        <w:tc>
          <w:tcPr>
            <w:tcW w:w="6375" w:type="dxa"/>
            <w:tcBorders>
              <w:top w:val="nil"/>
              <w:left w:val="single" w:sz="6" w:space="0" w:color="auto"/>
              <w:bottom w:val="nil"/>
              <w:right w:val="single" w:sz="6" w:space="0" w:color="auto"/>
            </w:tcBorders>
            <w:shd w:val="clear" w:color="auto" w:fill="FFFFFF"/>
          </w:tcPr>
          <w:p w14:paraId="60828A18" w14:textId="77777777" w:rsidR="00E34580" w:rsidRDefault="00E34580">
            <w:pPr>
              <w:widowControl w:val="0"/>
              <w:shd w:val="clear" w:color="auto" w:fill="FFFFFF"/>
              <w:rPr>
                <w:color w:val="000000"/>
                <w:sz w:val="20"/>
              </w:rPr>
            </w:pPr>
          </w:p>
        </w:tc>
      </w:tr>
      <w:tr w:rsidR="00E34580" w14:paraId="60828A1D" w14:textId="77777777">
        <w:trPr>
          <w:cantSplit/>
          <w:trHeight w:val="23"/>
        </w:trPr>
        <w:tc>
          <w:tcPr>
            <w:tcW w:w="6840" w:type="dxa"/>
            <w:tcBorders>
              <w:top w:val="nil"/>
              <w:left w:val="single" w:sz="6" w:space="0" w:color="auto"/>
              <w:bottom w:val="nil"/>
              <w:right w:val="nil"/>
            </w:tcBorders>
            <w:shd w:val="clear" w:color="auto" w:fill="FFFFFF"/>
          </w:tcPr>
          <w:p w14:paraId="60828A1A" w14:textId="77777777" w:rsidR="00E34580" w:rsidRDefault="007D5B84">
            <w:pPr>
              <w:widowControl w:val="0"/>
              <w:shd w:val="clear" w:color="auto" w:fill="FFFFFF"/>
              <w:rPr>
                <w:color w:val="000000"/>
                <w:sz w:val="20"/>
              </w:rPr>
            </w:pPr>
            <w:r>
              <w:rPr>
                <w:color w:val="000000"/>
                <w:sz w:val="20"/>
              </w:rPr>
              <w:t>Molis devono periodo</w:t>
            </w:r>
          </w:p>
        </w:tc>
        <w:tc>
          <w:tcPr>
            <w:tcW w:w="1227" w:type="dxa"/>
            <w:tcBorders>
              <w:top w:val="nil"/>
              <w:left w:val="nil"/>
              <w:bottom w:val="nil"/>
              <w:right w:val="single" w:sz="6" w:space="0" w:color="auto"/>
            </w:tcBorders>
            <w:shd w:val="clear" w:color="auto" w:fill="FFFFFF"/>
          </w:tcPr>
          <w:p w14:paraId="60828A1B" w14:textId="77777777" w:rsidR="00E34580" w:rsidRDefault="007D5B84">
            <w:pPr>
              <w:widowControl w:val="0"/>
              <w:shd w:val="clear" w:color="auto" w:fill="FFFFFF"/>
              <w:rPr>
                <w:color w:val="000000"/>
                <w:sz w:val="20"/>
              </w:rPr>
            </w:pPr>
            <w:r>
              <w:rPr>
                <w:color w:val="000000"/>
                <w:sz w:val="20"/>
              </w:rPr>
              <w:t>21</w:t>
            </w:r>
          </w:p>
        </w:tc>
        <w:tc>
          <w:tcPr>
            <w:tcW w:w="6375" w:type="dxa"/>
            <w:tcBorders>
              <w:top w:val="nil"/>
              <w:left w:val="single" w:sz="6" w:space="0" w:color="auto"/>
              <w:bottom w:val="nil"/>
              <w:right w:val="single" w:sz="6" w:space="0" w:color="auto"/>
            </w:tcBorders>
            <w:shd w:val="clear" w:color="auto" w:fill="FFFFFF"/>
          </w:tcPr>
          <w:p w14:paraId="60828A1C" w14:textId="77777777" w:rsidR="00E34580" w:rsidRDefault="00E34580">
            <w:pPr>
              <w:widowControl w:val="0"/>
              <w:shd w:val="clear" w:color="auto" w:fill="FFFFFF"/>
              <w:rPr>
                <w:color w:val="000000"/>
                <w:sz w:val="20"/>
              </w:rPr>
            </w:pPr>
          </w:p>
        </w:tc>
      </w:tr>
      <w:tr w:rsidR="00E34580" w14:paraId="60828A21" w14:textId="77777777">
        <w:trPr>
          <w:cantSplit/>
          <w:trHeight w:val="23"/>
        </w:trPr>
        <w:tc>
          <w:tcPr>
            <w:tcW w:w="6840" w:type="dxa"/>
            <w:tcBorders>
              <w:top w:val="nil"/>
              <w:left w:val="single" w:sz="6" w:space="0" w:color="auto"/>
              <w:bottom w:val="nil"/>
              <w:right w:val="nil"/>
            </w:tcBorders>
            <w:shd w:val="clear" w:color="auto" w:fill="FFFFFF"/>
          </w:tcPr>
          <w:p w14:paraId="60828A1E" w14:textId="77777777" w:rsidR="00E34580" w:rsidRDefault="007D5B84">
            <w:pPr>
              <w:widowControl w:val="0"/>
              <w:shd w:val="clear" w:color="auto" w:fill="FFFFFF"/>
              <w:rPr>
                <w:color w:val="000000"/>
                <w:sz w:val="20"/>
              </w:rPr>
            </w:pPr>
            <w:r>
              <w:rPr>
                <w:color w:val="000000"/>
                <w:sz w:val="20"/>
              </w:rPr>
              <w:t>Molis triaso periodo</w:t>
            </w:r>
          </w:p>
        </w:tc>
        <w:tc>
          <w:tcPr>
            <w:tcW w:w="1227" w:type="dxa"/>
            <w:tcBorders>
              <w:top w:val="nil"/>
              <w:left w:val="nil"/>
              <w:bottom w:val="nil"/>
              <w:right w:val="single" w:sz="6" w:space="0" w:color="auto"/>
            </w:tcBorders>
            <w:shd w:val="clear" w:color="auto" w:fill="FFFFFF"/>
          </w:tcPr>
          <w:p w14:paraId="60828A1F" w14:textId="77777777" w:rsidR="00E34580" w:rsidRDefault="007D5B84">
            <w:pPr>
              <w:widowControl w:val="0"/>
              <w:shd w:val="clear" w:color="auto" w:fill="FFFFFF"/>
              <w:rPr>
                <w:color w:val="000000"/>
                <w:sz w:val="20"/>
              </w:rPr>
            </w:pPr>
            <w:r>
              <w:rPr>
                <w:color w:val="000000"/>
                <w:sz w:val="20"/>
              </w:rPr>
              <w:t>22</w:t>
            </w:r>
          </w:p>
        </w:tc>
        <w:tc>
          <w:tcPr>
            <w:tcW w:w="6375" w:type="dxa"/>
            <w:tcBorders>
              <w:top w:val="nil"/>
              <w:left w:val="single" w:sz="6" w:space="0" w:color="auto"/>
              <w:bottom w:val="nil"/>
              <w:right w:val="single" w:sz="6" w:space="0" w:color="auto"/>
            </w:tcBorders>
            <w:shd w:val="clear" w:color="auto" w:fill="FFFFFF"/>
          </w:tcPr>
          <w:p w14:paraId="60828A20" w14:textId="77777777" w:rsidR="00E34580" w:rsidRDefault="00E34580">
            <w:pPr>
              <w:widowControl w:val="0"/>
              <w:shd w:val="clear" w:color="auto" w:fill="FFFFFF"/>
              <w:rPr>
                <w:color w:val="000000"/>
                <w:sz w:val="20"/>
              </w:rPr>
            </w:pPr>
          </w:p>
        </w:tc>
      </w:tr>
      <w:tr w:rsidR="00E34580" w14:paraId="60828A25" w14:textId="77777777">
        <w:trPr>
          <w:cantSplit/>
          <w:trHeight w:val="23"/>
        </w:trPr>
        <w:tc>
          <w:tcPr>
            <w:tcW w:w="6840" w:type="dxa"/>
            <w:tcBorders>
              <w:top w:val="nil"/>
              <w:left w:val="single" w:sz="6" w:space="0" w:color="auto"/>
              <w:bottom w:val="nil"/>
              <w:right w:val="nil"/>
            </w:tcBorders>
            <w:shd w:val="clear" w:color="auto" w:fill="FFFFFF"/>
          </w:tcPr>
          <w:p w14:paraId="60828A22" w14:textId="77777777" w:rsidR="00E34580" w:rsidRDefault="007D5B84">
            <w:pPr>
              <w:widowControl w:val="0"/>
              <w:shd w:val="clear" w:color="auto" w:fill="FFFFFF"/>
              <w:rPr>
                <w:color w:val="000000"/>
                <w:sz w:val="20"/>
              </w:rPr>
            </w:pPr>
            <w:r>
              <w:rPr>
                <w:color w:val="000000"/>
                <w:sz w:val="20"/>
              </w:rPr>
              <w:t>Kitas molis</w:t>
            </w:r>
          </w:p>
        </w:tc>
        <w:tc>
          <w:tcPr>
            <w:tcW w:w="1227" w:type="dxa"/>
            <w:tcBorders>
              <w:top w:val="nil"/>
              <w:left w:val="nil"/>
              <w:bottom w:val="nil"/>
              <w:right w:val="single" w:sz="6" w:space="0" w:color="auto"/>
            </w:tcBorders>
            <w:shd w:val="clear" w:color="auto" w:fill="FFFFFF"/>
          </w:tcPr>
          <w:p w14:paraId="60828A23" w14:textId="77777777" w:rsidR="00E34580" w:rsidRDefault="007D5B84">
            <w:pPr>
              <w:widowControl w:val="0"/>
              <w:shd w:val="clear" w:color="auto" w:fill="FFFFFF"/>
              <w:rPr>
                <w:color w:val="000000"/>
                <w:sz w:val="20"/>
              </w:rPr>
            </w:pPr>
            <w:r>
              <w:rPr>
                <w:color w:val="000000"/>
                <w:sz w:val="20"/>
              </w:rPr>
              <w:t>23</w:t>
            </w:r>
          </w:p>
        </w:tc>
        <w:tc>
          <w:tcPr>
            <w:tcW w:w="6375" w:type="dxa"/>
            <w:tcBorders>
              <w:top w:val="nil"/>
              <w:left w:val="single" w:sz="6" w:space="0" w:color="auto"/>
              <w:bottom w:val="nil"/>
              <w:right w:val="single" w:sz="6" w:space="0" w:color="auto"/>
            </w:tcBorders>
            <w:shd w:val="clear" w:color="auto" w:fill="FFFFFF"/>
          </w:tcPr>
          <w:p w14:paraId="60828A24" w14:textId="77777777" w:rsidR="00E34580" w:rsidRDefault="00E34580">
            <w:pPr>
              <w:widowControl w:val="0"/>
              <w:shd w:val="clear" w:color="auto" w:fill="FFFFFF"/>
              <w:rPr>
                <w:color w:val="000000"/>
                <w:sz w:val="20"/>
              </w:rPr>
            </w:pPr>
          </w:p>
        </w:tc>
      </w:tr>
      <w:tr w:rsidR="00E34580" w14:paraId="60828A29" w14:textId="77777777">
        <w:trPr>
          <w:cantSplit/>
          <w:trHeight w:val="23"/>
        </w:trPr>
        <w:tc>
          <w:tcPr>
            <w:tcW w:w="6840" w:type="dxa"/>
            <w:tcBorders>
              <w:top w:val="nil"/>
              <w:left w:val="single" w:sz="6" w:space="0" w:color="auto"/>
              <w:bottom w:val="nil"/>
              <w:right w:val="nil"/>
            </w:tcBorders>
            <w:shd w:val="clear" w:color="auto" w:fill="FFFFFF"/>
          </w:tcPr>
          <w:p w14:paraId="60828A26" w14:textId="77777777" w:rsidR="00E34580" w:rsidRDefault="007D5B84">
            <w:pPr>
              <w:widowControl w:val="0"/>
              <w:shd w:val="clear" w:color="auto" w:fill="FFFFFF"/>
              <w:rPr>
                <w:color w:val="000000"/>
                <w:sz w:val="20"/>
              </w:rPr>
            </w:pPr>
            <w:r>
              <w:rPr>
                <w:color w:val="000000"/>
                <w:sz w:val="20"/>
              </w:rPr>
              <w:t xml:space="preserve">Smėlis moliui </w:t>
            </w:r>
            <w:r>
              <w:rPr>
                <w:color w:val="000000"/>
                <w:sz w:val="20"/>
              </w:rPr>
              <w:t>liesinti</w:t>
            </w:r>
          </w:p>
        </w:tc>
        <w:tc>
          <w:tcPr>
            <w:tcW w:w="1227" w:type="dxa"/>
            <w:tcBorders>
              <w:top w:val="nil"/>
              <w:left w:val="nil"/>
              <w:bottom w:val="nil"/>
              <w:right w:val="single" w:sz="6" w:space="0" w:color="auto"/>
            </w:tcBorders>
            <w:shd w:val="clear" w:color="auto" w:fill="FFFFFF"/>
          </w:tcPr>
          <w:p w14:paraId="60828A27" w14:textId="77777777" w:rsidR="00E34580" w:rsidRDefault="007D5B84">
            <w:pPr>
              <w:widowControl w:val="0"/>
              <w:shd w:val="clear" w:color="auto" w:fill="FFFFFF"/>
              <w:rPr>
                <w:color w:val="000000"/>
                <w:sz w:val="20"/>
              </w:rPr>
            </w:pPr>
            <w:r>
              <w:rPr>
                <w:color w:val="000000"/>
                <w:sz w:val="20"/>
              </w:rPr>
              <w:t>31</w:t>
            </w:r>
          </w:p>
        </w:tc>
        <w:tc>
          <w:tcPr>
            <w:tcW w:w="6375" w:type="dxa"/>
            <w:tcBorders>
              <w:top w:val="nil"/>
              <w:left w:val="single" w:sz="6" w:space="0" w:color="auto"/>
              <w:bottom w:val="nil"/>
              <w:right w:val="single" w:sz="6" w:space="0" w:color="auto"/>
            </w:tcBorders>
            <w:shd w:val="clear" w:color="auto" w:fill="FFFFFF"/>
          </w:tcPr>
          <w:p w14:paraId="60828A28" w14:textId="77777777" w:rsidR="00E34580" w:rsidRDefault="00E34580">
            <w:pPr>
              <w:widowControl w:val="0"/>
              <w:shd w:val="clear" w:color="auto" w:fill="FFFFFF"/>
              <w:rPr>
                <w:color w:val="000000"/>
                <w:sz w:val="20"/>
              </w:rPr>
            </w:pPr>
          </w:p>
        </w:tc>
      </w:tr>
      <w:tr w:rsidR="00E34580" w14:paraId="60828A2D" w14:textId="77777777">
        <w:trPr>
          <w:cantSplit/>
          <w:trHeight w:val="23"/>
        </w:trPr>
        <w:tc>
          <w:tcPr>
            <w:tcW w:w="6840" w:type="dxa"/>
            <w:tcBorders>
              <w:top w:val="nil"/>
              <w:left w:val="single" w:sz="6" w:space="0" w:color="auto"/>
              <w:bottom w:val="nil"/>
              <w:right w:val="nil"/>
            </w:tcBorders>
            <w:shd w:val="clear" w:color="auto" w:fill="FFFFFF"/>
          </w:tcPr>
          <w:p w14:paraId="60828A2A" w14:textId="77777777" w:rsidR="00E34580" w:rsidRDefault="007D5B84">
            <w:pPr>
              <w:widowControl w:val="0"/>
              <w:shd w:val="clear" w:color="auto" w:fill="FFFFFF"/>
              <w:rPr>
                <w:color w:val="000000"/>
                <w:sz w:val="20"/>
              </w:rPr>
            </w:pPr>
            <w:r>
              <w:rPr>
                <w:color w:val="000000"/>
                <w:sz w:val="20"/>
              </w:rPr>
              <w:t>Smėlis stiklui gaminti</w:t>
            </w:r>
          </w:p>
        </w:tc>
        <w:tc>
          <w:tcPr>
            <w:tcW w:w="1227" w:type="dxa"/>
            <w:tcBorders>
              <w:top w:val="nil"/>
              <w:left w:val="nil"/>
              <w:bottom w:val="nil"/>
              <w:right w:val="single" w:sz="6" w:space="0" w:color="auto"/>
            </w:tcBorders>
            <w:shd w:val="clear" w:color="auto" w:fill="FFFFFF"/>
          </w:tcPr>
          <w:p w14:paraId="60828A2B" w14:textId="77777777" w:rsidR="00E34580" w:rsidRDefault="007D5B84">
            <w:pPr>
              <w:widowControl w:val="0"/>
              <w:shd w:val="clear" w:color="auto" w:fill="FFFFFF"/>
              <w:rPr>
                <w:color w:val="000000"/>
                <w:sz w:val="20"/>
              </w:rPr>
            </w:pPr>
            <w:r>
              <w:rPr>
                <w:color w:val="000000"/>
                <w:sz w:val="20"/>
              </w:rPr>
              <w:t>32</w:t>
            </w:r>
          </w:p>
        </w:tc>
        <w:tc>
          <w:tcPr>
            <w:tcW w:w="6375" w:type="dxa"/>
            <w:tcBorders>
              <w:top w:val="nil"/>
              <w:left w:val="single" w:sz="6" w:space="0" w:color="auto"/>
              <w:bottom w:val="nil"/>
              <w:right w:val="single" w:sz="6" w:space="0" w:color="auto"/>
            </w:tcBorders>
            <w:shd w:val="clear" w:color="auto" w:fill="FFFFFF"/>
          </w:tcPr>
          <w:p w14:paraId="60828A2C" w14:textId="77777777" w:rsidR="00E34580" w:rsidRDefault="00E34580">
            <w:pPr>
              <w:widowControl w:val="0"/>
              <w:shd w:val="clear" w:color="auto" w:fill="FFFFFF"/>
              <w:rPr>
                <w:color w:val="000000"/>
                <w:sz w:val="20"/>
              </w:rPr>
            </w:pPr>
          </w:p>
        </w:tc>
      </w:tr>
      <w:tr w:rsidR="00E34580" w14:paraId="60828A31" w14:textId="77777777">
        <w:trPr>
          <w:cantSplit/>
          <w:trHeight w:val="23"/>
        </w:trPr>
        <w:tc>
          <w:tcPr>
            <w:tcW w:w="6840" w:type="dxa"/>
            <w:tcBorders>
              <w:top w:val="nil"/>
              <w:left w:val="single" w:sz="6" w:space="0" w:color="auto"/>
              <w:bottom w:val="nil"/>
              <w:right w:val="nil"/>
            </w:tcBorders>
            <w:shd w:val="clear" w:color="auto" w:fill="FFFFFF"/>
          </w:tcPr>
          <w:p w14:paraId="60828A2E" w14:textId="77777777" w:rsidR="00E34580" w:rsidRDefault="007D5B84">
            <w:pPr>
              <w:widowControl w:val="0"/>
              <w:shd w:val="clear" w:color="auto" w:fill="FFFFFF"/>
              <w:rPr>
                <w:color w:val="000000"/>
                <w:sz w:val="20"/>
              </w:rPr>
            </w:pPr>
            <w:r>
              <w:rPr>
                <w:color w:val="000000"/>
                <w:sz w:val="20"/>
              </w:rPr>
              <w:t>Smėlis silikatiniams dirbiniams</w:t>
            </w:r>
          </w:p>
        </w:tc>
        <w:tc>
          <w:tcPr>
            <w:tcW w:w="1227" w:type="dxa"/>
            <w:tcBorders>
              <w:top w:val="nil"/>
              <w:left w:val="nil"/>
              <w:bottom w:val="nil"/>
              <w:right w:val="single" w:sz="6" w:space="0" w:color="auto"/>
            </w:tcBorders>
            <w:shd w:val="clear" w:color="auto" w:fill="FFFFFF"/>
          </w:tcPr>
          <w:p w14:paraId="60828A2F" w14:textId="77777777" w:rsidR="00E34580" w:rsidRDefault="007D5B84">
            <w:pPr>
              <w:widowControl w:val="0"/>
              <w:shd w:val="clear" w:color="auto" w:fill="FFFFFF"/>
              <w:rPr>
                <w:color w:val="000000"/>
                <w:sz w:val="20"/>
              </w:rPr>
            </w:pPr>
            <w:r>
              <w:rPr>
                <w:color w:val="000000"/>
                <w:sz w:val="20"/>
              </w:rPr>
              <w:t>33</w:t>
            </w:r>
          </w:p>
        </w:tc>
        <w:tc>
          <w:tcPr>
            <w:tcW w:w="6375" w:type="dxa"/>
            <w:tcBorders>
              <w:top w:val="nil"/>
              <w:left w:val="single" w:sz="6" w:space="0" w:color="auto"/>
              <w:bottom w:val="nil"/>
              <w:right w:val="single" w:sz="6" w:space="0" w:color="auto"/>
            </w:tcBorders>
            <w:shd w:val="clear" w:color="auto" w:fill="FFFFFF"/>
          </w:tcPr>
          <w:p w14:paraId="60828A30" w14:textId="77777777" w:rsidR="00E34580" w:rsidRDefault="00E34580">
            <w:pPr>
              <w:widowControl w:val="0"/>
              <w:shd w:val="clear" w:color="auto" w:fill="FFFFFF"/>
              <w:rPr>
                <w:color w:val="000000"/>
                <w:sz w:val="20"/>
              </w:rPr>
            </w:pPr>
          </w:p>
        </w:tc>
      </w:tr>
      <w:tr w:rsidR="00E34580" w14:paraId="60828A35" w14:textId="77777777">
        <w:trPr>
          <w:cantSplit/>
          <w:trHeight w:val="23"/>
        </w:trPr>
        <w:tc>
          <w:tcPr>
            <w:tcW w:w="6840" w:type="dxa"/>
            <w:tcBorders>
              <w:top w:val="nil"/>
              <w:left w:val="single" w:sz="6" w:space="0" w:color="auto"/>
              <w:bottom w:val="nil"/>
              <w:right w:val="nil"/>
            </w:tcBorders>
            <w:shd w:val="clear" w:color="auto" w:fill="FFFFFF"/>
          </w:tcPr>
          <w:p w14:paraId="60828A32" w14:textId="77777777" w:rsidR="00E34580" w:rsidRDefault="007D5B84">
            <w:pPr>
              <w:widowControl w:val="0"/>
              <w:shd w:val="clear" w:color="auto" w:fill="FFFFFF"/>
              <w:rPr>
                <w:color w:val="000000"/>
                <w:sz w:val="20"/>
              </w:rPr>
            </w:pPr>
            <w:r>
              <w:rPr>
                <w:color w:val="000000"/>
                <w:sz w:val="20"/>
              </w:rPr>
              <w:t>Kitas smėlis</w:t>
            </w:r>
          </w:p>
        </w:tc>
        <w:tc>
          <w:tcPr>
            <w:tcW w:w="1227" w:type="dxa"/>
            <w:tcBorders>
              <w:top w:val="nil"/>
              <w:left w:val="nil"/>
              <w:bottom w:val="nil"/>
              <w:right w:val="single" w:sz="6" w:space="0" w:color="auto"/>
            </w:tcBorders>
            <w:shd w:val="clear" w:color="auto" w:fill="FFFFFF"/>
          </w:tcPr>
          <w:p w14:paraId="60828A33" w14:textId="77777777" w:rsidR="00E34580" w:rsidRDefault="007D5B84">
            <w:pPr>
              <w:widowControl w:val="0"/>
              <w:shd w:val="clear" w:color="auto" w:fill="FFFFFF"/>
              <w:rPr>
                <w:color w:val="000000"/>
                <w:sz w:val="20"/>
              </w:rPr>
            </w:pPr>
            <w:r>
              <w:rPr>
                <w:color w:val="000000"/>
                <w:sz w:val="20"/>
              </w:rPr>
              <w:t>34</w:t>
            </w:r>
          </w:p>
        </w:tc>
        <w:tc>
          <w:tcPr>
            <w:tcW w:w="6375" w:type="dxa"/>
            <w:tcBorders>
              <w:top w:val="nil"/>
              <w:left w:val="single" w:sz="6" w:space="0" w:color="auto"/>
              <w:bottom w:val="nil"/>
              <w:right w:val="single" w:sz="6" w:space="0" w:color="auto"/>
            </w:tcBorders>
            <w:shd w:val="clear" w:color="auto" w:fill="FFFFFF"/>
          </w:tcPr>
          <w:p w14:paraId="60828A34" w14:textId="77777777" w:rsidR="00E34580" w:rsidRDefault="00E34580">
            <w:pPr>
              <w:widowControl w:val="0"/>
              <w:shd w:val="clear" w:color="auto" w:fill="FFFFFF"/>
              <w:rPr>
                <w:color w:val="000000"/>
                <w:sz w:val="20"/>
              </w:rPr>
            </w:pPr>
          </w:p>
        </w:tc>
      </w:tr>
      <w:tr w:rsidR="00E34580" w14:paraId="60828A39" w14:textId="77777777">
        <w:trPr>
          <w:cantSplit/>
          <w:trHeight w:val="23"/>
        </w:trPr>
        <w:tc>
          <w:tcPr>
            <w:tcW w:w="6840" w:type="dxa"/>
            <w:tcBorders>
              <w:top w:val="nil"/>
              <w:left w:val="single" w:sz="6" w:space="0" w:color="auto"/>
              <w:bottom w:val="nil"/>
              <w:right w:val="nil"/>
            </w:tcBorders>
            <w:shd w:val="clear" w:color="auto" w:fill="FFFFFF"/>
          </w:tcPr>
          <w:p w14:paraId="60828A36" w14:textId="77777777" w:rsidR="00E34580" w:rsidRDefault="007D5B84">
            <w:pPr>
              <w:widowControl w:val="0"/>
              <w:shd w:val="clear" w:color="auto" w:fill="FFFFFF"/>
              <w:rPr>
                <w:color w:val="000000"/>
                <w:sz w:val="20"/>
              </w:rPr>
            </w:pPr>
            <w:r>
              <w:rPr>
                <w:color w:val="000000"/>
                <w:sz w:val="20"/>
              </w:rPr>
              <w:t>Mineralinis vanduo</w:t>
            </w:r>
          </w:p>
        </w:tc>
        <w:tc>
          <w:tcPr>
            <w:tcW w:w="1227" w:type="dxa"/>
            <w:tcBorders>
              <w:top w:val="nil"/>
              <w:left w:val="nil"/>
              <w:bottom w:val="nil"/>
              <w:right w:val="single" w:sz="6" w:space="0" w:color="auto"/>
            </w:tcBorders>
            <w:shd w:val="clear" w:color="auto" w:fill="FFFFFF"/>
          </w:tcPr>
          <w:p w14:paraId="60828A37" w14:textId="77777777" w:rsidR="00E34580" w:rsidRDefault="007D5B84">
            <w:pPr>
              <w:widowControl w:val="0"/>
              <w:shd w:val="clear" w:color="auto" w:fill="FFFFFF"/>
              <w:rPr>
                <w:color w:val="000000"/>
                <w:sz w:val="20"/>
              </w:rPr>
            </w:pPr>
            <w:r>
              <w:rPr>
                <w:color w:val="000000"/>
                <w:sz w:val="20"/>
              </w:rPr>
              <w:t>40</w:t>
            </w:r>
          </w:p>
        </w:tc>
        <w:tc>
          <w:tcPr>
            <w:tcW w:w="6375" w:type="dxa"/>
            <w:tcBorders>
              <w:top w:val="nil"/>
              <w:left w:val="single" w:sz="6" w:space="0" w:color="auto"/>
              <w:bottom w:val="nil"/>
              <w:right w:val="single" w:sz="6" w:space="0" w:color="auto"/>
            </w:tcBorders>
            <w:shd w:val="clear" w:color="auto" w:fill="FFFFFF"/>
          </w:tcPr>
          <w:p w14:paraId="60828A38" w14:textId="77777777" w:rsidR="00E34580" w:rsidRDefault="00E34580">
            <w:pPr>
              <w:widowControl w:val="0"/>
              <w:shd w:val="clear" w:color="auto" w:fill="FFFFFF"/>
              <w:rPr>
                <w:color w:val="000000"/>
                <w:sz w:val="20"/>
              </w:rPr>
            </w:pPr>
          </w:p>
        </w:tc>
      </w:tr>
      <w:tr w:rsidR="00E34580" w14:paraId="60828A3D" w14:textId="77777777">
        <w:trPr>
          <w:cantSplit/>
          <w:trHeight w:val="23"/>
        </w:trPr>
        <w:tc>
          <w:tcPr>
            <w:tcW w:w="6840" w:type="dxa"/>
            <w:tcBorders>
              <w:top w:val="nil"/>
              <w:left w:val="single" w:sz="6" w:space="0" w:color="auto"/>
              <w:bottom w:val="nil"/>
              <w:right w:val="nil"/>
            </w:tcBorders>
            <w:shd w:val="clear" w:color="auto" w:fill="FFFFFF"/>
          </w:tcPr>
          <w:p w14:paraId="60828A3A" w14:textId="77777777" w:rsidR="00E34580" w:rsidRDefault="007D5B84">
            <w:pPr>
              <w:widowControl w:val="0"/>
              <w:shd w:val="clear" w:color="auto" w:fill="FFFFFF"/>
              <w:rPr>
                <w:color w:val="000000"/>
                <w:sz w:val="20"/>
              </w:rPr>
            </w:pPr>
            <w:r>
              <w:rPr>
                <w:color w:val="000000"/>
                <w:sz w:val="20"/>
              </w:rPr>
              <w:t>Požeminis vanduo, išskyrus mineralinį</w:t>
            </w:r>
          </w:p>
        </w:tc>
        <w:tc>
          <w:tcPr>
            <w:tcW w:w="1227" w:type="dxa"/>
            <w:tcBorders>
              <w:top w:val="nil"/>
              <w:left w:val="nil"/>
              <w:bottom w:val="nil"/>
              <w:right w:val="single" w:sz="6" w:space="0" w:color="auto"/>
            </w:tcBorders>
            <w:shd w:val="clear" w:color="auto" w:fill="FFFFFF"/>
          </w:tcPr>
          <w:p w14:paraId="60828A3B" w14:textId="77777777" w:rsidR="00E34580" w:rsidRDefault="007D5B84">
            <w:pPr>
              <w:widowControl w:val="0"/>
              <w:shd w:val="clear" w:color="auto" w:fill="FFFFFF"/>
              <w:rPr>
                <w:color w:val="000000"/>
                <w:sz w:val="20"/>
              </w:rPr>
            </w:pPr>
            <w:r>
              <w:rPr>
                <w:color w:val="000000"/>
                <w:sz w:val="20"/>
              </w:rPr>
              <w:t>41</w:t>
            </w:r>
          </w:p>
        </w:tc>
        <w:tc>
          <w:tcPr>
            <w:tcW w:w="6375" w:type="dxa"/>
            <w:tcBorders>
              <w:top w:val="nil"/>
              <w:left w:val="single" w:sz="6" w:space="0" w:color="auto"/>
              <w:bottom w:val="nil"/>
              <w:right w:val="single" w:sz="6" w:space="0" w:color="auto"/>
            </w:tcBorders>
            <w:shd w:val="clear" w:color="auto" w:fill="FFFFFF"/>
          </w:tcPr>
          <w:p w14:paraId="60828A3C" w14:textId="77777777" w:rsidR="00E34580" w:rsidRDefault="00E34580">
            <w:pPr>
              <w:widowControl w:val="0"/>
              <w:shd w:val="clear" w:color="auto" w:fill="FFFFFF"/>
              <w:rPr>
                <w:color w:val="000000"/>
                <w:sz w:val="20"/>
              </w:rPr>
            </w:pPr>
          </w:p>
        </w:tc>
      </w:tr>
      <w:tr w:rsidR="00E34580" w14:paraId="60828A41" w14:textId="77777777">
        <w:trPr>
          <w:cantSplit/>
          <w:trHeight w:val="23"/>
        </w:trPr>
        <w:tc>
          <w:tcPr>
            <w:tcW w:w="6840" w:type="dxa"/>
            <w:tcBorders>
              <w:top w:val="nil"/>
              <w:left w:val="single" w:sz="6" w:space="0" w:color="auto"/>
              <w:bottom w:val="nil"/>
              <w:right w:val="nil"/>
            </w:tcBorders>
            <w:shd w:val="clear" w:color="auto" w:fill="FFFFFF"/>
          </w:tcPr>
          <w:p w14:paraId="60828A3E" w14:textId="77777777" w:rsidR="00E34580" w:rsidRDefault="007D5B84">
            <w:pPr>
              <w:widowControl w:val="0"/>
              <w:shd w:val="clear" w:color="auto" w:fill="FFFFFF"/>
              <w:rPr>
                <w:color w:val="000000"/>
                <w:sz w:val="20"/>
              </w:rPr>
            </w:pPr>
            <w:r>
              <w:rPr>
                <w:color w:val="000000"/>
                <w:sz w:val="20"/>
              </w:rPr>
              <w:t>Paviršinis vanduo pramonei ir žemės ūkiui</w:t>
            </w:r>
          </w:p>
        </w:tc>
        <w:tc>
          <w:tcPr>
            <w:tcW w:w="1227" w:type="dxa"/>
            <w:tcBorders>
              <w:top w:val="nil"/>
              <w:left w:val="nil"/>
              <w:bottom w:val="nil"/>
              <w:right w:val="single" w:sz="6" w:space="0" w:color="auto"/>
            </w:tcBorders>
            <w:shd w:val="clear" w:color="auto" w:fill="FFFFFF"/>
          </w:tcPr>
          <w:p w14:paraId="60828A3F" w14:textId="77777777" w:rsidR="00E34580" w:rsidRDefault="007D5B84">
            <w:pPr>
              <w:widowControl w:val="0"/>
              <w:shd w:val="clear" w:color="auto" w:fill="FFFFFF"/>
              <w:rPr>
                <w:color w:val="000000"/>
                <w:sz w:val="20"/>
              </w:rPr>
            </w:pPr>
            <w:r>
              <w:rPr>
                <w:color w:val="000000"/>
                <w:sz w:val="20"/>
              </w:rPr>
              <w:t>42</w:t>
            </w:r>
          </w:p>
        </w:tc>
        <w:tc>
          <w:tcPr>
            <w:tcW w:w="6375" w:type="dxa"/>
            <w:tcBorders>
              <w:top w:val="nil"/>
              <w:left w:val="single" w:sz="6" w:space="0" w:color="auto"/>
              <w:bottom w:val="nil"/>
              <w:right w:val="single" w:sz="6" w:space="0" w:color="auto"/>
            </w:tcBorders>
            <w:shd w:val="clear" w:color="auto" w:fill="FFFFFF"/>
          </w:tcPr>
          <w:p w14:paraId="60828A40" w14:textId="77777777" w:rsidR="00E34580" w:rsidRDefault="00E34580">
            <w:pPr>
              <w:widowControl w:val="0"/>
              <w:shd w:val="clear" w:color="auto" w:fill="FFFFFF"/>
              <w:rPr>
                <w:color w:val="000000"/>
                <w:sz w:val="20"/>
              </w:rPr>
            </w:pPr>
          </w:p>
        </w:tc>
      </w:tr>
      <w:tr w:rsidR="00E34580" w14:paraId="60828A45" w14:textId="77777777">
        <w:trPr>
          <w:cantSplit/>
          <w:trHeight w:val="23"/>
        </w:trPr>
        <w:tc>
          <w:tcPr>
            <w:tcW w:w="6840" w:type="dxa"/>
            <w:tcBorders>
              <w:top w:val="nil"/>
              <w:left w:val="single" w:sz="6" w:space="0" w:color="auto"/>
              <w:bottom w:val="nil"/>
              <w:right w:val="nil"/>
            </w:tcBorders>
            <w:shd w:val="clear" w:color="auto" w:fill="FFFFFF"/>
          </w:tcPr>
          <w:p w14:paraId="60828A42" w14:textId="77777777" w:rsidR="00E34580" w:rsidRDefault="007D5B84">
            <w:pPr>
              <w:widowControl w:val="0"/>
              <w:shd w:val="clear" w:color="auto" w:fill="FFFFFF"/>
              <w:rPr>
                <w:color w:val="000000"/>
                <w:sz w:val="20"/>
              </w:rPr>
            </w:pPr>
            <w:r>
              <w:rPr>
                <w:color w:val="000000"/>
                <w:sz w:val="20"/>
              </w:rPr>
              <w:t xml:space="preserve">Paviršinis vanduo kondensacinėms šiluminėms </w:t>
            </w:r>
            <w:r>
              <w:rPr>
                <w:color w:val="000000"/>
                <w:sz w:val="20"/>
              </w:rPr>
              <w:t>elektrinėms aušinti</w:t>
            </w:r>
          </w:p>
        </w:tc>
        <w:tc>
          <w:tcPr>
            <w:tcW w:w="1227" w:type="dxa"/>
            <w:tcBorders>
              <w:top w:val="nil"/>
              <w:left w:val="nil"/>
              <w:bottom w:val="nil"/>
              <w:right w:val="single" w:sz="6" w:space="0" w:color="auto"/>
            </w:tcBorders>
            <w:shd w:val="clear" w:color="auto" w:fill="FFFFFF"/>
          </w:tcPr>
          <w:p w14:paraId="60828A43" w14:textId="77777777" w:rsidR="00E34580" w:rsidRDefault="007D5B84">
            <w:pPr>
              <w:widowControl w:val="0"/>
              <w:shd w:val="clear" w:color="auto" w:fill="FFFFFF"/>
              <w:rPr>
                <w:color w:val="000000"/>
                <w:sz w:val="20"/>
              </w:rPr>
            </w:pPr>
            <w:r>
              <w:rPr>
                <w:color w:val="000000"/>
                <w:sz w:val="20"/>
              </w:rPr>
              <w:t>43</w:t>
            </w:r>
          </w:p>
        </w:tc>
        <w:tc>
          <w:tcPr>
            <w:tcW w:w="6375" w:type="dxa"/>
            <w:tcBorders>
              <w:top w:val="nil"/>
              <w:left w:val="single" w:sz="6" w:space="0" w:color="auto"/>
              <w:bottom w:val="nil"/>
              <w:right w:val="single" w:sz="6" w:space="0" w:color="auto"/>
            </w:tcBorders>
            <w:shd w:val="clear" w:color="auto" w:fill="FFFFFF"/>
          </w:tcPr>
          <w:p w14:paraId="60828A44" w14:textId="77777777" w:rsidR="00E34580" w:rsidRDefault="00E34580">
            <w:pPr>
              <w:widowControl w:val="0"/>
              <w:shd w:val="clear" w:color="auto" w:fill="FFFFFF"/>
              <w:rPr>
                <w:color w:val="000000"/>
                <w:sz w:val="20"/>
              </w:rPr>
            </w:pPr>
          </w:p>
        </w:tc>
      </w:tr>
      <w:tr w:rsidR="00E34580" w14:paraId="60828A49" w14:textId="77777777">
        <w:trPr>
          <w:cantSplit/>
          <w:trHeight w:val="23"/>
        </w:trPr>
        <w:tc>
          <w:tcPr>
            <w:tcW w:w="6840" w:type="dxa"/>
            <w:tcBorders>
              <w:top w:val="nil"/>
              <w:left w:val="single" w:sz="6" w:space="0" w:color="auto"/>
              <w:bottom w:val="nil"/>
              <w:right w:val="nil"/>
            </w:tcBorders>
            <w:shd w:val="clear" w:color="auto" w:fill="FFFFFF"/>
          </w:tcPr>
          <w:p w14:paraId="60828A46" w14:textId="77777777" w:rsidR="00E34580" w:rsidRDefault="007D5B84">
            <w:pPr>
              <w:widowControl w:val="0"/>
              <w:shd w:val="clear" w:color="auto" w:fill="FFFFFF"/>
              <w:rPr>
                <w:color w:val="000000"/>
                <w:sz w:val="20"/>
              </w:rPr>
            </w:pPr>
            <w:r>
              <w:rPr>
                <w:color w:val="000000"/>
                <w:sz w:val="20"/>
              </w:rPr>
              <w:t>Paviršinis vanduo žuvininkystei</w:t>
            </w:r>
          </w:p>
        </w:tc>
        <w:tc>
          <w:tcPr>
            <w:tcW w:w="1227" w:type="dxa"/>
            <w:tcBorders>
              <w:top w:val="nil"/>
              <w:left w:val="nil"/>
              <w:bottom w:val="nil"/>
              <w:right w:val="single" w:sz="6" w:space="0" w:color="auto"/>
            </w:tcBorders>
            <w:shd w:val="clear" w:color="auto" w:fill="FFFFFF"/>
          </w:tcPr>
          <w:p w14:paraId="60828A47" w14:textId="77777777" w:rsidR="00E34580" w:rsidRDefault="007D5B84">
            <w:pPr>
              <w:widowControl w:val="0"/>
              <w:shd w:val="clear" w:color="auto" w:fill="FFFFFF"/>
              <w:rPr>
                <w:color w:val="000000"/>
                <w:sz w:val="20"/>
              </w:rPr>
            </w:pPr>
            <w:r>
              <w:rPr>
                <w:color w:val="000000"/>
                <w:sz w:val="20"/>
              </w:rPr>
              <w:t>44</w:t>
            </w:r>
          </w:p>
        </w:tc>
        <w:tc>
          <w:tcPr>
            <w:tcW w:w="6375" w:type="dxa"/>
            <w:tcBorders>
              <w:top w:val="nil"/>
              <w:left w:val="single" w:sz="6" w:space="0" w:color="auto"/>
              <w:bottom w:val="nil"/>
              <w:right w:val="single" w:sz="6" w:space="0" w:color="auto"/>
            </w:tcBorders>
            <w:shd w:val="clear" w:color="auto" w:fill="FFFFFF"/>
          </w:tcPr>
          <w:p w14:paraId="60828A48" w14:textId="77777777" w:rsidR="00E34580" w:rsidRDefault="00E34580">
            <w:pPr>
              <w:widowControl w:val="0"/>
              <w:shd w:val="clear" w:color="auto" w:fill="FFFFFF"/>
              <w:rPr>
                <w:color w:val="000000"/>
                <w:sz w:val="20"/>
              </w:rPr>
            </w:pPr>
          </w:p>
        </w:tc>
      </w:tr>
      <w:tr w:rsidR="00E34580" w14:paraId="60828A4D" w14:textId="77777777">
        <w:trPr>
          <w:cantSplit/>
          <w:trHeight w:val="23"/>
        </w:trPr>
        <w:tc>
          <w:tcPr>
            <w:tcW w:w="6840" w:type="dxa"/>
            <w:tcBorders>
              <w:top w:val="nil"/>
              <w:left w:val="single" w:sz="6" w:space="0" w:color="auto"/>
              <w:bottom w:val="nil"/>
              <w:right w:val="nil"/>
            </w:tcBorders>
            <w:shd w:val="clear" w:color="auto" w:fill="FFFFFF"/>
          </w:tcPr>
          <w:p w14:paraId="60828A4A" w14:textId="77777777" w:rsidR="00E34580" w:rsidRDefault="007D5B84">
            <w:pPr>
              <w:widowControl w:val="0"/>
              <w:shd w:val="clear" w:color="auto" w:fill="FFFFFF"/>
              <w:rPr>
                <w:color w:val="000000"/>
                <w:sz w:val="20"/>
              </w:rPr>
            </w:pPr>
            <w:r>
              <w:rPr>
                <w:color w:val="000000"/>
                <w:sz w:val="20"/>
              </w:rPr>
              <w:t>Paviršinis vanduo hidroenergetikai</w:t>
            </w:r>
          </w:p>
        </w:tc>
        <w:tc>
          <w:tcPr>
            <w:tcW w:w="1227" w:type="dxa"/>
            <w:tcBorders>
              <w:top w:val="nil"/>
              <w:left w:val="nil"/>
              <w:bottom w:val="nil"/>
              <w:right w:val="single" w:sz="6" w:space="0" w:color="auto"/>
            </w:tcBorders>
            <w:shd w:val="clear" w:color="auto" w:fill="FFFFFF"/>
          </w:tcPr>
          <w:p w14:paraId="60828A4B" w14:textId="77777777" w:rsidR="00E34580" w:rsidRDefault="007D5B84">
            <w:pPr>
              <w:widowControl w:val="0"/>
              <w:shd w:val="clear" w:color="auto" w:fill="FFFFFF"/>
              <w:rPr>
                <w:color w:val="000000"/>
                <w:sz w:val="20"/>
              </w:rPr>
            </w:pPr>
            <w:r>
              <w:rPr>
                <w:color w:val="000000"/>
                <w:sz w:val="20"/>
              </w:rPr>
              <w:t>45</w:t>
            </w:r>
          </w:p>
        </w:tc>
        <w:tc>
          <w:tcPr>
            <w:tcW w:w="6375" w:type="dxa"/>
            <w:tcBorders>
              <w:top w:val="nil"/>
              <w:left w:val="single" w:sz="6" w:space="0" w:color="auto"/>
              <w:bottom w:val="nil"/>
              <w:right w:val="single" w:sz="6" w:space="0" w:color="auto"/>
            </w:tcBorders>
            <w:shd w:val="clear" w:color="auto" w:fill="FFFFFF"/>
          </w:tcPr>
          <w:p w14:paraId="60828A4C" w14:textId="77777777" w:rsidR="00E34580" w:rsidRDefault="00E34580">
            <w:pPr>
              <w:widowControl w:val="0"/>
              <w:shd w:val="clear" w:color="auto" w:fill="FFFFFF"/>
              <w:rPr>
                <w:color w:val="000000"/>
                <w:sz w:val="20"/>
              </w:rPr>
            </w:pPr>
          </w:p>
        </w:tc>
      </w:tr>
      <w:tr w:rsidR="00E34580" w14:paraId="60828A51" w14:textId="77777777">
        <w:trPr>
          <w:cantSplit/>
          <w:trHeight w:val="23"/>
        </w:trPr>
        <w:tc>
          <w:tcPr>
            <w:tcW w:w="6840" w:type="dxa"/>
            <w:tcBorders>
              <w:top w:val="nil"/>
              <w:left w:val="single" w:sz="6" w:space="0" w:color="auto"/>
              <w:bottom w:val="single" w:sz="6" w:space="0" w:color="auto"/>
              <w:right w:val="nil"/>
            </w:tcBorders>
            <w:shd w:val="clear" w:color="auto" w:fill="FFFFFF"/>
          </w:tcPr>
          <w:p w14:paraId="60828A4E" w14:textId="77777777" w:rsidR="00E34580" w:rsidRDefault="007D5B84">
            <w:pPr>
              <w:widowControl w:val="0"/>
              <w:shd w:val="clear" w:color="auto" w:fill="FFFFFF"/>
              <w:rPr>
                <w:color w:val="000000"/>
                <w:sz w:val="20"/>
              </w:rPr>
            </w:pPr>
            <w:r>
              <w:rPr>
                <w:color w:val="000000"/>
                <w:sz w:val="20"/>
              </w:rPr>
              <w:t>Paviršinis vanduo atominei elektrinei</w:t>
            </w:r>
          </w:p>
        </w:tc>
        <w:tc>
          <w:tcPr>
            <w:tcW w:w="1227" w:type="dxa"/>
            <w:tcBorders>
              <w:top w:val="nil"/>
              <w:left w:val="nil"/>
              <w:bottom w:val="single" w:sz="6" w:space="0" w:color="auto"/>
              <w:right w:val="single" w:sz="6" w:space="0" w:color="auto"/>
            </w:tcBorders>
            <w:shd w:val="clear" w:color="auto" w:fill="FFFFFF"/>
          </w:tcPr>
          <w:p w14:paraId="60828A4F" w14:textId="77777777" w:rsidR="00E34580" w:rsidRDefault="007D5B84">
            <w:pPr>
              <w:widowControl w:val="0"/>
              <w:shd w:val="clear" w:color="auto" w:fill="FFFFFF"/>
              <w:rPr>
                <w:color w:val="000000"/>
                <w:sz w:val="20"/>
              </w:rPr>
            </w:pPr>
            <w:r>
              <w:rPr>
                <w:color w:val="000000"/>
                <w:sz w:val="20"/>
              </w:rPr>
              <w:t>46</w:t>
            </w:r>
          </w:p>
        </w:tc>
        <w:tc>
          <w:tcPr>
            <w:tcW w:w="6375" w:type="dxa"/>
            <w:tcBorders>
              <w:top w:val="nil"/>
              <w:left w:val="single" w:sz="6" w:space="0" w:color="auto"/>
              <w:bottom w:val="single" w:sz="6" w:space="0" w:color="auto"/>
              <w:right w:val="single" w:sz="6" w:space="0" w:color="auto"/>
            </w:tcBorders>
            <w:shd w:val="clear" w:color="auto" w:fill="FFFFFF"/>
          </w:tcPr>
          <w:p w14:paraId="60828A50" w14:textId="77777777" w:rsidR="00E34580" w:rsidRDefault="00E34580">
            <w:pPr>
              <w:widowControl w:val="0"/>
              <w:shd w:val="clear" w:color="auto" w:fill="FFFFFF"/>
              <w:rPr>
                <w:color w:val="000000"/>
                <w:sz w:val="20"/>
              </w:rPr>
            </w:pPr>
          </w:p>
        </w:tc>
      </w:tr>
    </w:tbl>
    <w:p w14:paraId="60828A52" w14:textId="77777777" w:rsidR="00E34580" w:rsidRDefault="00E34580">
      <w:pPr>
        <w:widowControl w:val="0"/>
        <w:shd w:val="clear" w:color="auto" w:fill="FFFFFF"/>
        <w:ind w:firstLine="709"/>
        <w:rPr>
          <w:b/>
          <w:bCs/>
          <w:color w:val="000000"/>
        </w:rPr>
      </w:pPr>
    </w:p>
    <w:p w14:paraId="60828A53" w14:textId="13EBA868" w:rsidR="00E34580" w:rsidRDefault="007D5B84">
      <w:pPr>
        <w:widowControl w:val="0"/>
        <w:shd w:val="clear" w:color="auto" w:fill="FFFFFF"/>
        <w:ind w:firstLine="709"/>
        <w:rPr>
          <w:color w:val="000000"/>
        </w:rPr>
      </w:pPr>
      <w:r>
        <w:rPr>
          <w:b/>
          <w:bCs/>
          <w:color w:val="000000"/>
        </w:rPr>
        <w:t>Savivaldybių kodai:</w:t>
      </w:r>
    </w:p>
    <w:tbl>
      <w:tblPr>
        <w:tblW w:w="9637" w:type="dxa"/>
        <w:tblLayout w:type="fixed"/>
        <w:tblCellMar>
          <w:left w:w="40" w:type="dxa"/>
          <w:right w:w="40" w:type="dxa"/>
        </w:tblCellMar>
        <w:tblLook w:val="0000" w:firstRow="0" w:lastRow="0" w:firstColumn="0" w:lastColumn="0" w:noHBand="0" w:noVBand="0"/>
      </w:tblPr>
      <w:tblGrid>
        <w:gridCol w:w="1126"/>
        <w:gridCol w:w="463"/>
        <w:gridCol w:w="1215"/>
        <w:gridCol w:w="382"/>
        <w:gridCol w:w="1022"/>
        <w:gridCol w:w="375"/>
        <w:gridCol w:w="1180"/>
        <w:gridCol w:w="411"/>
        <w:gridCol w:w="1232"/>
        <w:gridCol w:w="533"/>
        <w:gridCol w:w="1302"/>
        <w:gridCol w:w="396"/>
      </w:tblGrid>
      <w:tr w:rsidR="00E34580" w14:paraId="60828A60" w14:textId="77777777">
        <w:trPr>
          <w:cantSplit/>
          <w:trHeight w:val="23"/>
        </w:trPr>
        <w:tc>
          <w:tcPr>
            <w:tcW w:w="1678" w:type="dxa"/>
            <w:tcBorders>
              <w:top w:val="single" w:sz="6" w:space="0" w:color="auto"/>
              <w:left w:val="single" w:sz="6" w:space="0" w:color="auto"/>
              <w:bottom w:val="nil"/>
              <w:right w:val="nil"/>
            </w:tcBorders>
            <w:shd w:val="clear" w:color="auto" w:fill="FFFFFF"/>
          </w:tcPr>
          <w:p w14:paraId="60828A54" w14:textId="77777777" w:rsidR="00E34580" w:rsidRDefault="007D5B84">
            <w:pPr>
              <w:widowControl w:val="0"/>
              <w:shd w:val="clear" w:color="auto" w:fill="FFFFFF"/>
              <w:rPr>
                <w:color w:val="000000"/>
                <w:sz w:val="20"/>
              </w:rPr>
            </w:pPr>
            <w:r>
              <w:rPr>
                <w:color w:val="000000"/>
                <w:sz w:val="20"/>
              </w:rPr>
              <w:t>Alytaus m.</w:t>
            </w:r>
          </w:p>
        </w:tc>
        <w:tc>
          <w:tcPr>
            <w:tcW w:w="657" w:type="dxa"/>
            <w:tcBorders>
              <w:top w:val="single" w:sz="6" w:space="0" w:color="auto"/>
              <w:left w:val="nil"/>
              <w:bottom w:val="nil"/>
              <w:right w:val="nil"/>
            </w:tcBorders>
            <w:shd w:val="clear" w:color="auto" w:fill="FFFFFF"/>
          </w:tcPr>
          <w:p w14:paraId="60828A55" w14:textId="77777777" w:rsidR="00E34580" w:rsidRDefault="007D5B84">
            <w:pPr>
              <w:widowControl w:val="0"/>
              <w:shd w:val="clear" w:color="auto" w:fill="FFFFFF"/>
              <w:rPr>
                <w:color w:val="000000"/>
                <w:sz w:val="20"/>
              </w:rPr>
            </w:pPr>
            <w:r>
              <w:rPr>
                <w:color w:val="000000"/>
                <w:sz w:val="20"/>
              </w:rPr>
              <w:t>11</w:t>
            </w:r>
          </w:p>
        </w:tc>
        <w:tc>
          <w:tcPr>
            <w:tcW w:w="1812" w:type="dxa"/>
            <w:tcBorders>
              <w:top w:val="single" w:sz="6" w:space="0" w:color="auto"/>
              <w:left w:val="nil"/>
              <w:bottom w:val="nil"/>
              <w:right w:val="nil"/>
            </w:tcBorders>
            <w:shd w:val="clear" w:color="auto" w:fill="FFFFFF"/>
          </w:tcPr>
          <w:p w14:paraId="60828A56" w14:textId="77777777" w:rsidR="00E34580" w:rsidRDefault="007D5B84">
            <w:pPr>
              <w:widowControl w:val="0"/>
              <w:shd w:val="clear" w:color="auto" w:fill="FFFFFF"/>
              <w:rPr>
                <w:color w:val="000000"/>
                <w:sz w:val="20"/>
              </w:rPr>
            </w:pPr>
            <w:r>
              <w:rPr>
                <w:color w:val="000000"/>
                <w:sz w:val="20"/>
              </w:rPr>
              <w:t>Joniškio r.</w:t>
            </w:r>
          </w:p>
        </w:tc>
        <w:tc>
          <w:tcPr>
            <w:tcW w:w="533" w:type="dxa"/>
            <w:tcBorders>
              <w:top w:val="single" w:sz="6" w:space="0" w:color="auto"/>
              <w:left w:val="nil"/>
              <w:bottom w:val="nil"/>
              <w:right w:val="nil"/>
            </w:tcBorders>
            <w:shd w:val="clear" w:color="auto" w:fill="FFFFFF"/>
          </w:tcPr>
          <w:p w14:paraId="60828A57" w14:textId="77777777" w:rsidR="00E34580" w:rsidRDefault="007D5B84">
            <w:pPr>
              <w:widowControl w:val="0"/>
              <w:shd w:val="clear" w:color="auto" w:fill="FFFFFF"/>
              <w:rPr>
                <w:color w:val="000000"/>
                <w:sz w:val="20"/>
              </w:rPr>
            </w:pPr>
            <w:r>
              <w:rPr>
                <w:color w:val="000000"/>
                <w:sz w:val="20"/>
              </w:rPr>
              <w:t>47</w:t>
            </w:r>
          </w:p>
        </w:tc>
        <w:tc>
          <w:tcPr>
            <w:tcW w:w="1517" w:type="dxa"/>
            <w:tcBorders>
              <w:top w:val="single" w:sz="6" w:space="0" w:color="auto"/>
              <w:left w:val="nil"/>
              <w:bottom w:val="nil"/>
              <w:right w:val="nil"/>
            </w:tcBorders>
            <w:shd w:val="clear" w:color="auto" w:fill="FFFFFF"/>
          </w:tcPr>
          <w:p w14:paraId="60828A58" w14:textId="77777777" w:rsidR="00E34580" w:rsidRDefault="007D5B84">
            <w:pPr>
              <w:widowControl w:val="0"/>
              <w:shd w:val="clear" w:color="auto" w:fill="FFFFFF"/>
              <w:rPr>
                <w:color w:val="000000"/>
                <w:sz w:val="20"/>
              </w:rPr>
            </w:pPr>
            <w:r>
              <w:rPr>
                <w:color w:val="000000"/>
                <w:sz w:val="20"/>
              </w:rPr>
              <w:t>Kretingos r.</w:t>
            </w:r>
          </w:p>
        </w:tc>
        <w:tc>
          <w:tcPr>
            <w:tcW w:w="523" w:type="dxa"/>
            <w:tcBorders>
              <w:top w:val="single" w:sz="6" w:space="0" w:color="auto"/>
              <w:left w:val="nil"/>
              <w:bottom w:val="nil"/>
              <w:right w:val="nil"/>
            </w:tcBorders>
            <w:shd w:val="clear" w:color="auto" w:fill="FFFFFF"/>
          </w:tcPr>
          <w:p w14:paraId="60828A59" w14:textId="77777777" w:rsidR="00E34580" w:rsidRDefault="007D5B84">
            <w:pPr>
              <w:widowControl w:val="0"/>
              <w:shd w:val="clear" w:color="auto" w:fill="FFFFFF"/>
              <w:rPr>
                <w:color w:val="000000"/>
                <w:sz w:val="20"/>
              </w:rPr>
            </w:pPr>
            <w:r>
              <w:rPr>
                <w:color w:val="000000"/>
                <w:sz w:val="20"/>
              </w:rPr>
              <w:t>56</w:t>
            </w:r>
          </w:p>
        </w:tc>
        <w:tc>
          <w:tcPr>
            <w:tcW w:w="1759" w:type="dxa"/>
            <w:tcBorders>
              <w:top w:val="single" w:sz="6" w:space="0" w:color="auto"/>
              <w:left w:val="nil"/>
              <w:bottom w:val="nil"/>
              <w:right w:val="nil"/>
            </w:tcBorders>
            <w:shd w:val="clear" w:color="auto" w:fill="FFFFFF"/>
          </w:tcPr>
          <w:p w14:paraId="60828A5A" w14:textId="77777777" w:rsidR="00E34580" w:rsidRDefault="007D5B84">
            <w:pPr>
              <w:widowControl w:val="0"/>
              <w:shd w:val="clear" w:color="auto" w:fill="FFFFFF"/>
              <w:rPr>
                <w:color w:val="000000"/>
                <w:sz w:val="20"/>
              </w:rPr>
            </w:pPr>
            <w:r>
              <w:rPr>
                <w:color w:val="000000"/>
                <w:sz w:val="20"/>
              </w:rPr>
              <w:t>Palangos</w:t>
            </w:r>
          </w:p>
        </w:tc>
        <w:tc>
          <w:tcPr>
            <w:tcW w:w="577" w:type="dxa"/>
            <w:tcBorders>
              <w:top w:val="single" w:sz="6" w:space="0" w:color="auto"/>
              <w:left w:val="nil"/>
              <w:bottom w:val="nil"/>
              <w:right w:val="nil"/>
            </w:tcBorders>
            <w:shd w:val="clear" w:color="auto" w:fill="FFFFFF"/>
          </w:tcPr>
          <w:p w14:paraId="60828A5B" w14:textId="77777777" w:rsidR="00E34580" w:rsidRDefault="007D5B84">
            <w:pPr>
              <w:widowControl w:val="0"/>
              <w:shd w:val="clear" w:color="auto" w:fill="FFFFFF"/>
              <w:rPr>
                <w:color w:val="000000"/>
                <w:sz w:val="20"/>
              </w:rPr>
            </w:pPr>
            <w:r>
              <w:rPr>
                <w:color w:val="000000"/>
                <w:sz w:val="20"/>
              </w:rPr>
              <w:t>25</w:t>
            </w:r>
          </w:p>
        </w:tc>
        <w:tc>
          <w:tcPr>
            <w:tcW w:w="1839" w:type="dxa"/>
            <w:tcBorders>
              <w:top w:val="single" w:sz="6" w:space="0" w:color="auto"/>
              <w:left w:val="nil"/>
              <w:bottom w:val="nil"/>
              <w:right w:val="nil"/>
            </w:tcBorders>
            <w:shd w:val="clear" w:color="auto" w:fill="FFFFFF"/>
          </w:tcPr>
          <w:p w14:paraId="60828A5C" w14:textId="77777777" w:rsidR="00E34580" w:rsidRDefault="007D5B84">
            <w:pPr>
              <w:widowControl w:val="0"/>
              <w:shd w:val="clear" w:color="auto" w:fill="FFFFFF"/>
              <w:rPr>
                <w:color w:val="000000"/>
                <w:sz w:val="20"/>
              </w:rPr>
            </w:pPr>
            <w:r>
              <w:rPr>
                <w:color w:val="000000"/>
                <w:sz w:val="20"/>
              </w:rPr>
              <w:t>Skuodo r.</w:t>
            </w:r>
          </w:p>
        </w:tc>
        <w:tc>
          <w:tcPr>
            <w:tcW w:w="765" w:type="dxa"/>
            <w:tcBorders>
              <w:top w:val="single" w:sz="6" w:space="0" w:color="auto"/>
              <w:left w:val="nil"/>
              <w:bottom w:val="nil"/>
              <w:right w:val="nil"/>
            </w:tcBorders>
            <w:shd w:val="clear" w:color="auto" w:fill="FFFFFF"/>
          </w:tcPr>
          <w:p w14:paraId="60828A5D" w14:textId="77777777" w:rsidR="00E34580" w:rsidRDefault="007D5B84">
            <w:pPr>
              <w:widowControl w:val="0"/>
              <w:shd w:val="clear" w:color="auto" w:fill="FFFFFF"/>
              <w:rPr>
                <w:color w:val="000000"/>
                <w:sz w:val="20"/>
              </w:rPr>
            </w:pPr>
            <w:r>
              <w:rPr>
                <w:color w:val="000000"/>
                <w:sz w:val="20"/>
              </w:rPr>
              <w:t>75</w:t>
            </w:r>
          </w:p>
        </w:tc>
        <w:tc>
          <w:tcPr>
            <w:tcW w:w="1946" w:type="dxa"/>
            <w:tcBorders>
              <w:top w:val="single" w:sz="6" w:space="0" w:color="auto"/>
              <w:left w:val="nil"/>
              <w:bottom w:val="nil"/>
              <w:right w:val="nil"/>
            </w:tcBorders>
            <w:shd w:val="clear" w:color="auto" w:fill="FFFFFF"/>
          </w:tcPr>
          <w:p w14:paraId="60828A5E" w14:textId="77777777" w:rsidR="00E34580" w:rsidRDefault="007D5B84">
            <w:pPr>
              <w:widowControl w:val="0"/>
              <w:shd w:val="clear" w:color="auto" w:fill="FFFFFF"/>
              <w:rPr>
                <w:color w:val="000000"/>
                <w:sz w:val="20"/>
              </w:rPr>
            </w:pPr>
            <w:r>
              <w:rPr>
                <w:color w:val="000000"/>
                <w:sz w:val="20"/>
              </w:rPr>
              <w:t>Telšių r.</w:t>
            </w:r>
          </w:p>
        </w:tc>
        <w:tc>
          <w:tcPr>
            <w:tcW w:w="554" w:type="dxa"/>
            <w:tcBorders>
              <w:top w:val="single" w:sz="6" w:space="0" w:color="auto"/>
              <w:left w:val="nil"/>
              <w:bottom w:val="nil"/>
              <w:right w:val="single" w:sz="6" w:space="0" w:color="auto"/>
            </w:tcBorders>
            <w:shd w:val="clear" w:color="auto" w:fill="FFFFFF"/>
          </w:tcPr>
          <w:p w14:paraId="60828A5F" w14:textId="77777777" w:rsidR="00E34580" w:rsidRDefault="007D5B84">
            <w:pPr>
              <w:widowControl w:val="0"/>
              <w:shd w:val="clear" w:color="auto" w:fill="FFFFFF"/>
              <w:rPr>
                <w:color w:val="000000"/>
                <w:sz w:val="20"/>
              </w:rPr>
            </w:pPr>
            <w:r>
              <w:rPr>
                <w:color w:val="000000"/>
                <w:sz w:val="20"/>
              </w:rPr>
              <w:t>78</w:t>
            </w:r>
          </w:p>
        </w:tc>
      </w:tr>
      <w:tr w:rsidR="00E34580" w14:paraId="60828A6D" w14:textId="77777777">
        <w:trPr>
          <w:cantSplit/>
          <w:trHeight w:val="23"/>
        </w:trPr>
        <w:tc>
          <w:tcPr>
            <w:tcW w:w="1678" w:type="dxa"/>
            <w:tcBorders>
              <w:top w:val="nil"/>
              <w:left w:val="single" w:sz="6" w:space="0" w:color="auto"/>
              <w:bottom w:val="nil"/>
              <w:right w:val="nil"/>
            </w:tcBorders>
            <w:shd w:val="clear" w:color="auto" w:fill="FFFFFF"/>
          </w:tcPr>
          <w:p w14:paraId="60828A61" w14:textId="77777777" w:rsidR="00E34580" w:rsidRDefault="007D5B84">
            <w:pPr>
              <w:widowControl w:val="0"/>
              <w:shd w:val="clear" w:color="auto" w:fill="FFFFFF"/>
              <w:rPr>
                <w:color w:val="000000"/>
                <w:sz w:val="20"/>
              </w:rPr>
            </w:pPr>
            <w:r>
              <w:rPr>
                <w:color w:val="000000"/>
                <w:sz w:val="20"/>
              </w:rPr>
              <w:lastRenderedPageBreak/>
              <w:t>Akmenės r.</w:t>
            </w:r>
          </w:p>
        </w:tc>
        <w:tc>
          <w:tcPr>
            <w:tcW w:w="657" w:type="dxa"/>
            <w:tcBorders>
              <w:top w:val="nil"/>
              <w:left w:val="nil"/>
              <w:bottom w:val="nil"/>
              <w:right w:val="nil"/>
            </w:tcBorders>
            <w:shd w:val="clear" w:color="auto" w:fill="FFFFFF"/>
          </w:tcPr>
          <w:p w14:paraId="60828A62" w14:textId="77777777" w:rsidR="00E34580" w:rsidRDefault="007D5B84">
            <w:pPr>
              <w:widowControl w:val="0"/>
              <w:shd w:val="clear" w:color="auto" w:fill="FFFFFF"/>
              <w:rPr>
                <w:color w:val="000000"/>
                <w:sz w:val="20"/>
              </w:rPr>
            </w:pPr>
            <w:r>
              <w:rPr>
                <w:color w:val="000000"/>
                <w:sz w:val="20"/>
              </w:rPr>
              <w:t>32</w:t>
            </w:r>
          </w:p>
        </w:tc>
        <w:tc>
          <w:tcPr>
            <w:tcW w:w="1812" w:type="dxa"/>
            <w:tcBorders>
              <w:top w:val="nil"/>
              <w:left w:val="nil"/>
              <w:bottom w:val="nil"/>
              <w:right w:val="nil"/>
            </w:tcBorders>
            <w:shd w:val="clear" w:color="auto" w:fill="FFFFFF"/>
          </w:tcPr>
          <w:p w14:paraId="60828A63" w14:textId="77777777" w:rsidR="00E34580" w:rsidRDefault="007D5B84">
            <w:pPr>
              <w:widowControl w:val="0"/>
              <w:shd w:val="clear" w:color="auto" w:fill="FFFFFF"/>
              <w:rPr>
                <w:color w:val="000000"/>
                <w:sz w:val="20"/>
              </w:rPr>
            </w:pPr>
            <w:r>
              <w:rPr>
                <w:color w:val="000000"/>
                <w:sz w:val="20"/>
              </w:rPr>
              <w:t>Jurbarko r.</w:t>
            </w:r>
          </w:p>
        </w:tc>
        <w:tc>
          <w:tcPr>
            <w:tcW w:w="533" w:type="dxa"/>
            <w:tcBorders>
              <w:top w:val="nil"/>
              <w:left w:val="nil"/>
              <w:bottom w:val="nil"/>
              <w:right w:val="nil"/>
            </w:tcBorders>
            <w:shd w:val="clear" w:color="auto" w:fill="FFFFFF"/>
          </w:tcPr>
          <w:p w14:paraId="60828A64" w14:textId="77777777" w:rsidR="00E34580" w:rsidRDefault="007D5B84">
            <w:pPr>
              <w:widowControl w:val="0"/>
              <w:shd w:val="clear" w:color="auto" w:fill="FFFFFF"/>
              <w:rPr>
                <w:color w:val="000000"/>
                <w:sz w:val="20"/>
              </w:rPr>
            </w:pPr>
            <w:r>
              <w:rPr>
                <w:color w:val="000000"/>
                <w:sz w:val="20"/>
              </w:rPr>
              <w:t>94</w:t>
            </w:r>
          </w:p>
        </w:tc>
        <w:tc>
          <w:tcPr>
            <w:tcW w:w="1517" w:type="dxa"/>
            <w:tcBorders>
              <w:top w:val="nil"/>
              <w:left w:val="nil"/>
              <w:bottom w:val="nil"/>
              <w:right w:val="nil"/>
            </w:tcBorders>
            <w:shd w:val="clear" w:color="auto" w:fill="FFFFFF"/>
          </w:tcPr>
          <w:p w14:paraId="60828A65" w14:textId="77777777" w:rsidR="00E34580" w:rsidRDefault="007D5B84">
            <w:pPr>
              <w:widowControl w:val="0"/>
              <w:shd w:val="clear" w:color="auto" w:fill="FFFFFF"/>
              <w:rPr>
                <w:color w:val="000000"/>
                <w:sz w:val="20"/>
              </w:rPr>
            </w:pPr>
            <w:r>
              <w:rPr>
                <w:color w:val="000000"/>
                <w:sz w:val="20"/>
              </w:rPr>
              <w:t>Kupiškio</w:t>
            </w:r>
          </w:p>
        </w:tc>
        <w:tc>
          <w:tcPr>
            <w:tcW w:w="523" w:type="dxa"/>
            <w:tcBorders>
              <w:top w:val="nil"/>
              <w:left w:val="nil"/>
              <w:bottom w:val="nil"/>
              <w:right w:val="nil"/>
            </w:tcBorders>
            <w:shd w:val="clear" w:color="auto" w:fill="FFFFFF"/>
          </w:tcPr>
          <w:p w14:paraId="60828A66" w14:textId="77777777" w:rsidR="00E34580" w:rsidRDefault="007D5B84">
            <w:pPr>
              <w:widowControl w:val="0"/>
              <w:shd w:val="clear" w:color="auto" w:fill="FFFFFF"/>
              <w:rPr>
                <w:color w:val="000000"/>
                <w:sz w:val="20"/>
              </w:rPr>
            </w:pPr>
            <w:r>
              <w:rPr>
                <w:color w:val="000000"/>
                <w:sz w:val="20"/>
              </w:rPr>
              <w:t>57</w:t>
            </w:r>
          </w:p>
        </w:tc>
        <w:tc>
          <w:tcPr>
            <w:tcW w:w="1759" w:type="dxa"/>
            <w:tcBorders>
              <w:top w:val="nil"/>
              <w:left w:val="nil"/>
              <w:bottom w:val="nil"/>
              <w:right w:val="nil"/>
            </w:tcBorders>
            <w:shd w:val="clear" w:color="auto" w:fill="FFFFFF"/>
          </w:tcPr>
          <w:p w14:paraId="60828A67" w14:textId="77777777" w:rsidR="00E34580" w:rsidRDefault="007D5B84">
            <w:pPr>
              <w:widowControl w:val="0"/>
              <w:shd w:val="clear" w:color="auto" w:fill="FFFFFF"/>
              <w:rPr>
                <w:color w:val="000000"/>
                <w:sz w:val="20"/>
              </w:rPr>
            </w:pPr>
            <w:r>
              <w:rPr>
                <w:color w:val="000000"/>
                <w:sz w:val="20"/>
              </w:rPr>
              <w:t>Panevėžio m</w:t>
            </w:r>
          </w:p>
        </w:tc>
        <w:tc>
          <w:tcPr>
            <w:tcW w:w="577" w:type="dxa"/>
            <w:tcBorders>
              <w:top w:val="nil"/>
              <w:left w:val="nil"/>
              <w:bottom w:val="nil"/>
              <w:right w:val="nil"/>
            </w:tcBorders>
            <w:shd w:val="clear" w:color="auto" w:fill="FFFFFF"/>
          </w:tcPr>
          <w:p w14:paraId="60828A68" w14:textId="77777777" w:rsidR="00E34580" w:rsidRDefault="007D5B84">
            <w:pPr>
              <w:widowControl w:val="0"/>
              <w:shd w:val="clear" w:color="auto" w:fill="FFFFFF"/>
              <w:rPr>
                <w:color w:val="000000"/>
                <w:sz w:val="20"/>
              </w:rPr>
            </w:pPr>
            <w:r>
              <w:rPr>
                <w:color w:val="000000"/>
                <w:sz w:val="20"/>
              </w:rPr>
              <w:t>27</w:t>
            </w:r>
          </w:p>
        </w:tc>
        <w:tc>
          <w:tcPr>
            <w:tcW w:w="1839" w:type="dxa"/>
            <w:tcBorders>
              <w:top w:val="nil"/>
              <w:left w:val="nil"/>
              <w:bottom w:val="nil"/>
              <w:right w:val="nil"/>
            </w:tcBorders>
            <w:shd w:val="clear" w:color="auto" w:fill="FFFFFF"/>
          </w:tcPr>
          <w:p w14:paraId="60828A69" w14:textId="77777777" w:rsidR="00E34580" w:rsidRDefault="007D5B84">
            <w:pPr>
              <w:widowControl w:val="0"/>
              <w:shd w:val="clear" w:color="auto" w:fill="FFFFFF"/>
              <w:rPr>
                <w:color w:val="000000"/>
                <w:sz w:val="20"/>
              </w:rPr>
            </w:pPr>
            <w:r>
              <w:rPr>
                <w:color w:val="000000"/>
                <w:sz w:val="20"/>
              </w:rPr>
              <w:t>Šakių r.</w:t>
            </w:r>
          </w:p>
        </w:tc>
        <w:tc>
          <w:tcPr>
            <w:tcW w:w="765" w:type="dxa"/>
            <w:tcBorders>
              <w:top w:val="nil"/>
              <w:left w:val="nil"/>
              <w:bottom w:val="nil"/>
              <w:right w:val="nil"/>
            </w:tcBorders>
            <w:shd w:val="clear" w:color="auto" w:fill="FFFFFF"/>
          </w:tcPr>
          <w:p w14:paraId="60828A6A" w14:textId="77777777" w:rsidR="00E34580" w:rsidRDefault="007D5B84">
            <w:pPr>
              <w:widowControl w:val="0"/>
              <w:shd w:val="clear" w:color="auto" w:fill="FFFFFF"/>
              <w:rPr>
                <w:color w:val="000000"/>
                <w:sz w:val="20"/>
              </w:rPr>
            </w:pPr>
            <w:r>
              <w:rPr>
                <w:color w:val="000000"/>
                <w:sz w:val="20"/>
              </w:rPr>
              <w:t>84</w:t>
            </w:r>
          </w:p>
        </w:tc>
        <w:tc>
          <w:tcPr>
            <w:tcW w:w="1946" w:type="dxa"/>
            <w:tcBorders>
              <w:top w:val="nil"/>
              <w:left w:val="nil"/>
              <w:bottom w:val="nil"/>
              <w:right w:val="nil"/>
            </w:tcBorders>
            <w:shd w:val="clear" w:color="auto" w:fill="FFFFFF"/>
          </w:tcPr>
          <w:p w14:paraId="60828A6B" w14:textId="77777777" w:rsidR="00E34580" w:rsidRDefault="007D5B84">
            <w:pPr>
              <w:widowControl w:val="0"/>
              <w:shd w:val="clear" w:color="auto" w:fill="FFFFFF"/>
              <w:rPr>
                <w:color w:val="000000"/>
                <w:sz w:val="20"/>
              </w:rPr>
            </w:pPr>
            <w:r>
              <w:rPr>
                <w:color w:val="000000"/>
                <w:sz w:val="20"/>
              </w:rPr>
              <w:t>Trakų r.</w:t>
            </w:r>
          </w:p>
        </w:tc>
        <w:tc>
          <w:tcPr>
            <w:tcW w:w="554" w:type="dxa"/>
            <w:tcBorders>
              <w:top w:val="nil"/>
              <w:left w:val="nil"/>
              <w:bottom w:val="nil"/>
              <w:right w:val="single" w:sz="6" w:space="0" w:color="auto"/>
            </w:tcBorders>
            <w:shd w:val="clear" w:color="auto" w:fill="FFFFFF"/>
          </w:tcPr>
          <w:p w14:paraId="60828A6C" w14:textId="77777777" w:rsidR="00E34580" w:rsidRDefault="007D5B84">
            <w:pPr>
              <w:widowControl w:val="0"/>
              <w:shd w:val="clear" w:color="auto" w:fill="FFFFFF"/>
              <w:rPr>
                <w:color w:val="000000"/>
                <w:sz w:val="20"/>
              </w:rPr>
            </w:pPr>
            <w:r>
              <w:rPr>
                <w:color w:val="000000"/>
                <w:sz w:val="20"/>
              </w:rPr>
              <w:t>79</w:t>
            </w:r>
          </w:p>
        </w:tc>
      </w:tr>
      <w:tr w:rsidR="00E34580" w14:paraId="60828A7A" w14:textId="77777777">
        <w:trPr>
          <w:cantSplit/>
          <w:trHeight w:val="23"/>
        </w:trPr>
        <w:tc>
          <w:tcPr>
            <w:tcW w:w="1678" w:type="dxa"/>
            <w:tcBorders>
              <w:top w:val="nil"/>
              <w:left w:val="single" w:sz="6" w:space="0" w:color="auto"/>
              <w:bottom w:val="nil"/>
              <w:right w:val="nil"/>
            </w:tcBorders>
            <w:shd w:val="clear" w:color="auto" w:fill="FFFFFF"/>
          </w:tcPr>
          <w:p w14:paraId="60828A6E" w14:textId="77777777" w:rsidR="00E34580" w:rsidRDefault="007D5B84">
            <w:pPr>
              <w:widowControl w:val="0"/>
              <w:shd w:val="clear" w:color="auto" w:fill="FFFFFF"/>
              <w:rPr>
                <w:color w:val="000000"/>
                <w:sz w:val="20"/>
              </w:rPr>
            </w:pPr>
            <w:r>
              <w:rPr>
                <w:color w:val="000000"/>
                <w:sz w:val="20"/>
              </w:rPr>
              <w:t>Alytaus r.</w:t>
            </w:r>
          </w:p>
        </w:tc>
        <w:tc>
          <w:tcPr>
            <w:tcW w:w="657" w:type="dxa"/>
            <w:tcBorders>
              <w:top w:val="nil"/>
              <w:left w:val="nil"/>
              <w:bottom w:val="nil"/>
              <w:right w:val="nil"/>
            </w:tcBorders>
            <w:shd w:val="clear" w:color="auto" w:fill="FFFFFF"/>
          </w:tcPr>
          <w:p w14:paraId="60828A6F" w14:textId="77777777" w:rsidR="00E34580" w:rsidRDefault="007D5B84">
            <w:pPr>
              <w:widowControl w:val="0"/>
              <w:shd w:val="clear" w:color="auto" w:fill="FFFFFF"/>
              <w:rPr>
                <w:color w:val="000000"/>
                <w:sz w:val="20"/>
              </w:rPr>
            </w:pPr>
            <w:r>
              <w:rPr>
                <w:color w:val="000000"/>
                <w:sz w:val="20"/>
              </w:rPr>
              <w:t>33</w:t>
            </w:r>
          </w:p>
        </w:tc>
        <w:tc>
          <w:tcPr>
            <w:tcW w:w="1812" w:type="dxa"/>
            <w:tcBorders>
              <w:top w:val="nil"/>
              <w:left w:val="nil"/>
              <w:bottom w:val="nil"/>
              <w:right w:val="nil"/>
            </w:tcBorders>
            <w:shd w:val="clear" w:color="auto" w:fill="FFFFFF"/>
          </w:tcPr>
          <w:p w14:paraId="60828A70" w14:textId="77777777" w:rsidR="00E34580" w:rsidRDefault="007D5B84">
            <w:pPr>
              <w:widowControl w:val="0"/>
              <w:shd w:val="clear" w:color="auto" w:fill="FFFFFF"/>
              <w:rPr>
                <w:color w:val="000000"/>
                <w:sz w:val="20"/>
              </w:rPr>
            </w:pPr>
            <w:r>
              <w:rPr>
                <w:color w:val="000000"/>
                <w:sz w:val="20"/>
              </w:rPr>
              <w:t>Kalvarijos</w:t>
            </w:r>
          </w:p>
        </w:tc>
        <w:tc>
          <w:tcPr>
            <w:tcW w:w="533" w:type="dxa"/>
            <w:tcBorders>
              <w:top w:val="nil"/>
              <w:left w:val="nil"/>
              <w:bottom w:val="nil"/>
              <w:right w:val="nil"/>
            </w:tcBorders>
            <w:shd w:val="clear" w:color="auto" w:fill="FFFFFF"/>
          </w:tcPr>
          <w:p w14:paraId="60828A71" w14:textId="77777777" w:rsidR="00E34580" w:rsidRDefault="007D5B84">
            <w:pPr>
              <w:widowControl w:val="0"/>
              <w:shd w:val="clear" w:color="auto" w:fill="FFFFFF"/>
              <w:rPr>
                <w:color w:val="000000"/>
                <w:sz w:val="20"/>
              </w:rPr>
            </w:pPr>
            <w:r>
              <w:rPr>
                <w:color w:val="000000"/>
                <w:sz w:val="20"/>
              </w:rPr>
              <w:t>48</w:t>
            </w:r>
          </w:p>
        </w:tc>
        <w:tc>
          <w:tcPr>
            <w:tcW w:w="1517" w:type="dxa"/>
            <w:tcBorders>
              <w:top w:val="nil"/>
              <w:left w:val="nil"/>
              <w:bottom w:val="nil"/>
              <w:right w:val="nil"/>
            </w:tcBorders>
            <w:shd w:val="clear" w:color="auto" w:fill="FFFFFF"/>
          </w:tcPr>
          <w:p w14:paraId="60828A72" w14:textId="77777777" w:rsidR="00E34580" w:rsidRDefault="007D5B84">
            <w:pPr>
              <w:widowControl w:val="0"/>
              <w:shd w:val="clear" w:color="auto" w:fill="FFFFFF"/>
              <w:rPr>
                <w:color w:val="000000"/>
                <w:sz w:val="20"/>
              </w:rPr>
            </w:pPr>
            <w:r>
              <w:rPr>
                <w:color w:val="000000"/>
                <w:sz w:val="20"/>
              </w:rPr>
              <w:t xml:space="preserve">Kazlų Rūdos </w:t>
            </w:r>
          </w:p>
        </w:tc>
        <w:tc>
          <w:tcPr>
            <w:tcW w:w="523" w:type="dxa"/>
            <w:tcBorders>
              <w:top w:val="nil"/>
              <w:left w:val="nil"/>
              <w:bottom w:val="nil"/>
              <w:right w:val="nil"/>
            </w:tcBorders>
            <w:shd w:val="clear" w:color="auto" w:fill="FFFFFF"/>
          </w:tcPr>
          <w:p w14:paraId="60828A73" w14:textId="77777777" w:rsidR="00E34580" w:rsidRDefault="007D5B84">
            <w:pPr>
              <w:widowControl w:val="0"/>
              <w:shd w:val="clear" w:color="auto" w:fill="FFFFFF"/>
              <w:rPr>
                <w:color w:val="000000"/>
                <w:sz w:val="20"/>
              </w:rPr>
            </w:pPr>
            <w:r>
              <w:rPr>
                <w:color w:val="000000"/>
                <w:sz w:val="20"/>
              </w:rPr>
              <w:t>58</w:t>
            </w:r>
          </w:p>
        </w:tc>
        <w:tc>
          <w:tcPr>
            <w:tcW w:w="1759" w:type="dxa"/>
            <w:tcBorders>
              <w:top w:val="nil"/>
              <w:left w:val="nil"/>
              <w:bottom w:val="nil"/>
              <w:right w:val="nil"/>
            </w:tcBorders>
            <w:shd w:val="clear" w:color="auto" w:fill="FFFFFF"/>
          </w:tcPr>
          <w:p w14:paraId="60828A74" w14:textId="77777777" w:rsidR="00E34580" w:rsidRDefault="007D5B84">
            <w:pPr>
              <w:widowControl w:val="0"/>
              <w:shd w:val="clear" w:color="auto" w:fill="FFFFFF"/>
              <w:rPr>
                <w:color w:val="000000"/>
                <w:sz w:val="20"/>
              </w:rPr>
            </w:pPr>
            <w:r>
              <w:rPr>
                <w:color w:val="000000"/>
                <w:sz w:val="20"/>
              </w:rPr>
              <w:t>Panevėžio r.</w:t>
            </w:r>
          </w:p>
        </w:tc>
        <w:tc>
          <w:tcPr>
            <w:tcW w:w="577" w:type="dxa"/>
            <w:tcBorders>
              <w:top w:val="nil"/>
              <w:left w:val="nil"/>
              <w:bottom w:val="nil"/>
              <w:right w:val="nil"/>
            </w:tcBorders>
            <w:shd w:val="clear" w:color="auto" w:fill="FFFFFF"/>
          </w:tcPr>
          <w:p w14:paraId="60828A75" w14:textId="77777777" w:rsidR="00E34580" w:rsidRDefault="007D5B84">
            <w:pPr>
              <w:widowControl w:val="0"/>
              <w:shd w:val="clear" w:color="auto" w:fill="FFFFFF"/>
              <w:rPr>
                <w:color w:val="000000"/>
                <w:sz w:val="20"/>
              </w:rPr>
            </w:pPr>
            <w:r>
              <w:rPr>
                <w:color w:val="000000"/>
                <w:sz w:val="20"/>
              </w:rPr>
              <w:t>66</w:t>
            </w:r>
          </w:p>
        </w:tc>
        <w:tc>
          <w:tcPr>
            <w:tcW w:w="1839" w:type="dxa"/>
            <w:tcBorders>
              <w:top w:val="nil"/>
              <w:left w:val="nil"/>
              <w:bottom w:val="nil"/>
              <w:right w:val="nil"/>
            </w:tcBorders>
            <w:shd w:val="clear" w:color="auto" w:fill="FFFFFF"/>
          </w:tcPr>
          <w:p w14:paraId="60828A76" w14:textId="77777777" w:rsidR="00E34580" w:rsidRDefault="007D5B84">
            <w:pPr>
              <w:widowControl w:val="0"/>
              <w:shd w:val="clear" w:color="auto" w:fill="FFFFFF"/>
              <w:rPr>
                <w:color w:val="000000"/>
                <w:sz w:val="20"/>
              </w:rPr>
            </w:pPr>
            <w:r>
              <w:rPr>
                <w:color w:val="000000"/>
                <w:sz w:val="20"/>
              </w:rPr>
              <w:t>Šalčininkų r.</w:t>
            </w:r>
          </w:p>
        </w:tc>
        <w:tc>
          <w:tcPr>
            <w:tcW w:w="765" w:type="dxa"/>
            <w:tcBorders>
              <w:top w:val="nil"/>
              <w:left w:val="nil"/>
              <w:bottom w:val="nil"/>
              <w:right w:val="nil"/>
            </w:tcBorders>
            <w:shd w:val="clear" w:color="auto" w:fill="FFFFFF"/>
          </w:tcPr>
          <w:p w14:paraId="60828A77" w14:textId="77777777" w:rsidR="00E34580" w:rsidRDefault="007D5B84">
            <w:pPr>
              <w:widowControl w:val="0"/>
              <w:shd w:val="clear" w:color="auto" w:fill="FFFFFF"/>
              <w:rPr>
                <w:color w:val="000000"/>
                <w:sz w:val="20"/>
              </w:rPr>
            </w:pPr>
            <w:r>
              <w:rPr>
                <w:color w:val="000000"/>
                <w:sz w:val="20"/>
              </w:rPr>
              <w:t>85</w:t>
            </w:r>
          </w:p>
        </w:tc>
        <w:tc>
          <w:tcPr>
            <w:tcW w:w="1946" w:type="dxa"/>
            <w:tcBorders>
              <w:top w:val="nil"/>
              <w:left w:val="nil"/>
              <w:bottom w:val="nil"/>
              <w:right w:val="nil"/>
            </w:tcBorders>
            <w:shd w:val="clear" w:color="auto" w:fill="FFFFFF"/>
          </w:tcPr>
          <w:p w14:paraId="60828A78" w14:textId="77777777" w:rsidR="00E34580" w:rsidRDefault="007D5B84">
            <w:pPr>
              <w:widowControl w:val="0"/>
              <w:shd w:val="clear" w:color="auto" w:fill="FFFFFF"/>
              <w:rPr>
                <w:color w:val="000000"/>
                <w:sz w:val="20"/>
              </w:rPr>
            </w:pPr>
            <w:r>
              <w:rPr>
                <w:color w:val="000000"/>
                <w:sz w:val="20"/>
              </w:rPr>
              <w:t>Ukmergės r.</w:t>
            </w:r>
          </w:p>
        </w:tc>
        <w:tc>
          <w:tcPr>
            <w:tcW w:w="554" w:type="dxa"/>
            <w:tcBorders>
              <w:top w:val="nil"/>
              <w:left w:val="nil"/>
              <w:bottom w:val="nil"/>
              <w:right w:val="single" w:sz="6" w:space="0" w:color="auto"/>
            </w:tcBorders>
            <w:shd w:val="clear" w:color="auto" w:fill="FFFFFF"/>
          </w:tcPr>
          <w:p w14:paraId="60828A79" w14:textId="77777777" w:rsidR="00E34580" w:rsidRDefault="007D5B84">
            <w:pPr>
              <w:widowControl w:val="0"/>
              <w:shd w:val="clear" w:color="auto" w:fill="FFFFFF"/>
              <w:rPr>
                <w:color w:val="000000"/>
                <w:sz w:val="20"/>
              </w:rPr>
            </w:pPr>
            <w:r>
              <w:rPr>
                <w:color w:val="000000"/>
                <w:sz w:val="20"/>
              </w:rPr>
              <w:t>81</w:t>
            </w:r>
          </w:p>
        </w:tc>
      </w:tr>
      <w:tr w:rsidR="00E34580" w14:paraId="60828A87" w14:textId="77777777">
        <w:trPr>
          <w:cantSplit/>
          <w:trHeight w:val="23"/>
        </w:trPr>
        <w:tc>
          <w:tcPr>
            <w:tcW w:w="1678" w:type="dxa"/>
            <w:tcBorders>
              <w:top w:val="nil"/>
              <w:left w:val="single" w:sz="6" w:space="0" w:color="auto"/>
              <w:bottom w:val="nil"/>
              <w:right w:val="nil"/>
            </w:tcBorders>
            <w:shd w:val="clear" w:color="auto" w:fill="FFFFFF"/>
          </w:tcPr>
          <w:p w14:paraId="60828A7B" w14:textId="77777777" w:rsidR="00E34580" w:rsidRDefault="007D5B84">
            <w:pPr>
              <w:widowControl w:val="0"/>
              <w:shd w:val="clear" w:color="auto" w:fill="FFFFFF"/>
              <w:rPr>
                <w:color w:val="000000"/>
                <w:sz w:val="20"/>
              </w:rPr>
            </w:pPr>
            <w:r>
              <w:rPr>
                <w:color w:val="000000"/>
                <w:sz w:val="20"/>
              </w:rPr>
              <w:t>Anykščių r.</w:t>
            </w:r>
          </w:p>
        </w:tc>
        <w:tc>
          <w:tcPr>
            <w:tcW w:w="657" w:type="dxa"/>
            <w:tcBorders>
              <w:top w:val="nil"/>
              <w:left w:val="nil"/>
              <w:bottom w:val="nil"/>
              <w:right w:val="nil"/>
            </w:tcBorders>
            <w:shd w:val="clear" w:color="auto" w:fill="FFFFFF"/>
          </w:tcPr>
          <w:p w14:paraId="60828A7C" w14:textId="77777777" w:rsidR="00E34580" w:rsidRDefault="007D5B84">
            <w:pPr>
              <w:widowControl w:val="0"/>
              <w:shd w:val="clear" w:color="auto" w:fill="FFFFFF"/>
              <w:rPr>
                <w:color w:val="000000"/>
                <w:sz w:val="20"/>
              </w:rPr>
            </w:pPr>
            <w:r>
              <w:rPr>
                <w:color w:val="000000"/>
                <w:sz w:val="20"/>
              </w:rPr>
              <w:t>34</w:t>
            </w:r>
          </w:p>
        </w:tc>
        <w:tc>
          <w:tcPr>
            <w:tcW w:w="1812" w:type="dxa"/>
            <w:tcBorders>
              <w:top w:val="nil"/>
              <w:left w:val="nil"/>
              <w:bottom w:val="nil"/>
              <w:right w:val="nil"/>
            </w:tcBorders>
            <w:shd w:val="clear" w:color="auto" w:fill="FFFFFF"/>
          </w:tcPr>
          <w:p w14:paraId="60828A7D" w14:textId="77777777" w:rsidR="00E34580" w:rsidRDefault="007D5B84">
            <w:pPr>
              <w:widowControl w:val="0"/>
              <w:shd w:val="clear" w:color="auto" w:fill="FFFFFF"/>
              <w:rPr>
                <w:color w:val="000000"/>
                <w:sz w:val="20"/>
              </w:rPr>
            </w:pPr>
            <w:r>
              <w:rPr>
                <w:color w:val="000000"/>
                <w:sz w:val="20"/>
              </w:rPr>
              <w:t>Kaišiadorių r.</w:t>
            </w:r>
          </w:p>
        </w:tc>
        <w:tc>
          <w:tcPr>
            <w:tcW w:w="533" w:type="dxa"/>
            <w:tcBorders>
              <w:top w:val="nil"/>
              <w:left w:val="nil"/>
              <w:bottom w:val="nil"/>
              <w:right w:val="nil"/>
            </w:tcBorders>
            <w:shd w:val="clear" w:color="auto" w:fill="FFFFFF"/>
          </w:tcPr>
          <w:p w14:paraId="60828A7E" w14:textId="77777777" w:rsidR="00E34580" w:rsidRDefault="007D5B84">
            <w:pPr>
              <w:widowControl w:val="0"/>
              <w:shd w:val="clear" w:color="auto" w:fill="FFFFFF"/>
              <w:rPr>
                <w:color w:val="000000"/>
                <w:sz w:val="20"/>
              </w:rPr>
            </w:pPr>
            <w:r>
              <w:rPr>
                <w:color w:val="000000"/>
                <w:sz w:val="20"/>
              </w:rPr>
              <w:t>49</w:t>
            </w:r>
          </w:p>
        </w:tc>
        <w:tc>
          <w:tcPr>
            <w:tcW w:w="1517" w:type="dxa"/>
            <w:tcBorders>
              <w:top w:val="nil"/>
              <w:left w:val="nil"/>
              <w:bottom w:val="nil"/>
              <w:right w:val="nil"/>
            </w:tcBorders>
            <w:shd w:val="clear" w:color="auto" w:fill="FFFFFF"/>
          </w:tcPr>
          <w:p w14:paraId="60828A7F" w14:textId="77777777" w:rsidR="00E34580" w:rsidRDefault="007D5B84">
            <w:pPr>
              <w:widowControl w:val="0"/>
              <w:shd w:val="clear" w:color="auto" w:fill="FFFFFF"/>
              <w:rPr>
                <w:color w:val="000000"/>
                <w:sz w:val="20"/>
              </w:rPr>
            </w:pPr>
            <w:r>
              <w:rPr>
                <w:color w:val="000000"/>
                <w:sz w:val="20"/>
              </w:rPr>
              <w:t>Lazdijų r.</w:t>
            </w:r>
          </w:p>
        </w:tc>
        <w:tc>
          <w:tcPr>
            <w:tcW w:w="523" w:type="dxa"/>
            <w:tcBorders>
              <w:top w:val="nil"/>
              <w:left w:val="nil"/>
              <w:bottom w:val="nil"/>
              <w:right w:val="nil"/>
            </w:tcBorders>
            <w:shd w:val="clear" w:color="auto" w:fill="FFFFFF"/>
          </w:tcPr>
          <w:p w14:paraId="60828A80" w14:textId="77777777" w:rsidR="00E34580" w:rsidRDefault="007D5B84">
            <w:pPr>
              <w:widowControl w:val="0"/>
              <w:shd w:val="clear" w:color="auto" w:fill="FFFFFF"/>
              <w:rPr>
                <w:color w:val="000000"/>
                <w:sz w:val="20"/>
              </w:rPr>
            </w:pPr>
            <w:r>
              <w:rPr>
                <w:color w:val="000000"/>
                <w:sz w:val="20"/>
              </w:rPr>
              <w:t>59</w:t>
            </w:r>
          </w:p>
        </w:tc>
        <w:tc>
          <w:tcPr>
            <w:tcW w:w="1759" w:type="dxa"/>
            <w:tcBorders>
              <w:top w:val="nil"/>
              <w:left w:val="nil"/>
              <w:bottom w:val="nil"/>
              <w:right w:val="nil"/>
            </w:tcBorders>
            <w:shd w:val="clear" w:color="auto" w:fill="FFFFFF"/>
          </w:tcPr>
          <w:p w14:paraId="60828A81" w14:textId="77777777" w:rsidR="00E34580" w:rsidRDefault="007D5B84">
            <w:pPr>
              <w:widowControl w:val="0"/>
              <w:shd w:val="clear" w:color="auto" w:fill="FFFFFF"/>
              <w:rPr>
                <w:color w:val="000000"/>
                <w:sz w:val="20"/>
              </w:rPr>
            </w:pPr>
            <w:r>
              <w:rPr>
                <w:color w:val="000000"/>
                <w:sz w:val="20"/>
              </w:rPr>
              <w:t>Pasvalio</w:t>
            </w:r>
          </w:p>
        </w:tc>
        <w:tc>
          <w:tcPr>
            <w:tcW w:w="577" w:type="dxa"/>
            <w:tcBorders>
              <w:top w:val="nil"/>
              <w:left w:val="nil"/>
              <w:bottom w:val="nil"/>
              <w:right w:val="nil"/>
            </w:tcBorders>
            <w:shd w:val="clear" w:color="auto" w:fill="FFFFFF"/>
          </w:tcPr>
          <w:p w14:paraId="60828A82" w14:textId="77777777" w:rsidR="00E34580" w:rsidRDefault="007D5B84">
            <w:pPr>
              <w:widowControl w:val="0"/>
              <w:shd w:val="clear" w:color="auto" w:fill="FFFFFF"/>
              <w:rPr>
                <w:color w:val="000000"/>
                <w:sz w:val="20"/>
              </w:rPr>
            </w:pPr>
            <w:r>
              <w:rPr>
                <w:color w:val="000000"/>
                <w:sz w:val="20"/>
              </w:rPr>
              <w:t>67</w:t>
            </w:r>
          </w:p>
        </w:tc>
        <w:tc>
          <w:tcPr>
            <w:tcW w:w="1839" w:type="dxa"/>
            <w:tcBorders>
              <w:top w:val="nil"/>
              <w:left w:val="nil"/>
              <w:bottom w:val="nil"/>
              <w:right w:val="nil"/>
            </w:tcBorders>
            <w:shd w:val="clear" w:color="auto" w:fill="FFFFFF"/>
          </w:tcPr>
          <w:p w14:paraId="60828A83" w14:textId="77777777" w:rsidR="00E34580" w:rsidRDefault="007D5B84">
            <w:pPr>
              <w:widowControl w:val="0"/>
              <w:shd w:val="clear" w:color="auto" w:fill="FFFFFF"/>
              <w:rPr>
                <w:color w:val="000000"/>
                <w:sz w:val="20"/>
              </w:rPr>
            </w:pPr>
            <w:r>
              <w:rPr>
                <w:color w:val="000000"/>
                <w:sz w:val="20"/>
              </w:rPr>
              <w:t>Švenčionių r.</w:t>
            </w:r>
          </w:p>
        </w:tc>
        <w:tc>
          <w:tcPr>
            <w:tcW w:w="765" w:type="dxa"/>
            <w:tcBorders>
              <w:top w:val="nil"/>
              <w:left w:val="nil"/>
              <w:bottom w:val="nil"/>
              <w:right w:val="nil"/>
            </w:tcBorders>
            <w:shd w:val="clear" w:color="auto" w:fill="FFFFFF"/>
          </w:tcPr>
          <w:p w14:paraId="60828A84" w14:textId="77777777" w:rsidR="00E34580" w:rsidRDefault="007D5B84">
            <w:pPr>
              <w:widowControl w:val="0"/>
              <w:shd w:val="clear" w:color="auto" w:fill="FFFFFF"/>
              <w:rPr>
                <w:color w:val="000000"/>
                <w:sz w:val="20"/>
              </w:rPr>
            </w:pPr>
            <w:r>
              <w:rPr>
                <w:color w:val="000000"/>
                <w:sz w:val="20"/>
              </w:rPr>
              <w:t>86</w:t>
            </w:r>
          </w:p>
        </w:tc>
        <w:tc>
          <w:tcPr>
            <w:tcW w:w="1946" w:type="dxa"/>
            <w:tcBorders>
              <w:top w:val="nil"/>
              <w:left w:val="nil"/>
              <w:bottom w:val="nil"/>
              <w:right w:val="nil"/>
            </w:tcBorders>
            <w:shd w:val="clear" w:color="auto" w:fill="FFFFFF"/>
          </w:tcPr>
          <w:p w14:paraId="60828A85" w14:textId="77777777" w:rsidR="00E34580" w:rsidRDefault="007D5B84">
            <w:pPr>
              <w:widowControl w:val="0"/>
              <w:shd w:val="clear" w:color="auto" w:fill="FFFFFF"/>
              <w:rPr>
                <w:color w:val="000000"/>
                <w:sz w:val="20"/>
              </w:rPr>
            </w:pPr>
            <w:r>
              <w:rPr>
                <w:color w:val="000000"/>
                <w:sz w:val="20"/>
              </w:rPr>
              <w:t>Utenos</w:t>
            </w:r>
            <w:r>
              <w:rPr>
                <w:color w:val="000000"/>
                <w:sz w:val="20"/>
              </w:rPr>
              <w:t xml:space="preserve"> r.</w:t>
            </w:r>
          </w:p>
        </w:tc>
        <w:tc>
          <w:tcPr>
            <w:tcW w:w="554" w:type="dxa"/>
            <w:tcBorders>
              <w:top w:val="nil"/>
              <w:left w:val="nil"/>
              <w:bottom w:val="nil"/>
              <w:right w:val="single" w:sz="6" w:space="0" w:color="auto"/>
            </w:tcBorders>
            <w:shd w:val="clear" w:color="auto" w:fill="FFFFFF"/>
          </w:tcPr>
          <w:p w14:paraId="60828A86" w14:textId="77777777" w:rsidR="00E34580" w:rsidRDefault="007D5B84">
            <w:pPr>
              <w:widowControl w:val="0"/>
              <w:shd w:val="clear" w:color="auto" w:fill="FFFFFF"/>
              <w:rPr>
                <w:color w:val="000000"/>
                <w:sz w:val="20"/>
              </w:rPr>
            </w:pPr>
            <w:r>
              <w:rPr>
                <w:color w:val="000000"/>
                <w:sz w:val="20"/>
              </w:rPr>
              <w:t>82</w:t>
            </w:r>
          </w:p>
        </w:tc>
      </w:tr>
      <w:tr w:rsidR="00E34580" w14:paraId="60828A94" w14:textId="77777777">
        <w:trPr>
          <w:cantSplit/>
          <w:trHeight w:val="23"/>
        </w:trPr>
        <w:tc>
          <w:tcPr>
            <w:tcW w:w="1678" w:type="dxa"/>
            <w:tcBorders>
              <w:top w:val="nil"/>
              <w:left w:val="single" w:sz="6" w:space="0" w:color="auto"/>
              <w:bottom w:val="nil"/>
              <w:right w:val="nil"/>
            </w:tcBorders>
            <w:shd w:val="clear" w:color="auto" w:fill="FFFFFF"/>
          </w:tcPr>
          <w:p w14:paraId="60828A88" w14:textId="77777777" w:rsidR="00E34580" w:rsidRDefault="007D5B84">
            <w:pPr>
              <w:widowControl w:val="0"/>
              <w:shd w:val="clear" w:color="auto" w:fill="FFFFFF"/>
              <w:rPr>
                <w:color w:val="000000"/>
                <w:sz w:val="20"/>
              </w:rPr>
            </w:pPr>
            <w:r>
              <w:rPr>
                <w:color w:val="000000"/>
                <w:sz w:val="20"/>
              </w:rPr>
              <w:t>Birštono</w:t>
            </w:r>
          </w:p>
        </w:tc>
        <w:tc>
          <w:tcPr>
            <w:tcW w:w="657" w:type="dxa"/>
            <w:tcBorders>
              <w:top w:val="nil"/>
              <w:left w:val="nil"/>
              <w:bottom w:val="nil"/>
              <w:right w:val="nil"/>
            </w:tcBorders>
            <w:shd w:val="clear" w:color="auto" w:fill="FFFFFF"/>
          </w:tcPr>
          <w:p w14:paraId="60828A89" w14:textId="77777777" w:rsidR="00E34580" w:rsidRDefault="007D5B84">
            <w:pPr>
              <w:widowControl w:val="0"/>
              <w:shd w:val="clear" w:color="auto" w:fill="FFFFFF"/>
              <w:rPr>
                <w:color w:val="000000"/>
                <w:sz w:val="20"/>
              </w:rPr>
            </w:pPr>
            <w:r>
              <w:rPr>
                <w:color w:val="000000"/>
                <w:sz w:val="20"/>
              </w:rPr>
              <w:t>12</w:t>
            </w:r>
          </w:p>
        </w:tc>
        <w:tc>
          <w:tcPr>
            <w:tcW w:w="1812" w:type="dxa"/>
            <w:tcBorders>
              <w:top w:val="nil"/>
              <w:left w:val="nil"/>
              <w:bottom w:val="nil"/>
              <w:right w:val="nil"/>
            </w:tcBorders>
            <w:shd w:val="clear" w:color="auto" w:fill="FFFFFF"/>
          </w:tcPr>
          <w:p w14:paraId="60828A8A" w14:textId="77777777" w:rsidR="00E34580" w:rsidRDefault="007D5B84">
            <w:pPr>
              <w:widowControl w:val="0"/>
              <w:shd w:val="clear" w:color="auto" w:fill="FFFFFF"/>
              <w:rPr>
                <w:color w:val="000000"/>
                <w:sz w:val="20"/>
              </w:rPr>
            </w:pPr>
            <w:r>
              <w:rPr>
                <w:color w:val="000000"/>
                <w:sz w:val="20"/>
              </w:rPr>
              <w:t>Kauno m.</w:t>
            </w:r>
          </w:p>
        </w:tc>
        <w:tc>
          <w:tcPr>
            <w:tcW w:w="533" w:type="dxa"/>
            <w:tcBorders>
              <w:top w:val="nil"/>
              <w:left w:val="nil"/>
              <w:bottom w:val="nil"/>
              <w:right w:val="nil"/>
            </w:tcBorders>
            <w:shd w:val="clear" w:color="auto" w:fill="FFFFFF"/>
          </w:tcPr>
          <w:p w14:paraId="60828A8B" w14:textId="77777777" w:rsidR="00E34580" w:rsidRDefault="007D5B84">
            <w:pPr>
              <w:widowControl w:val="0"/>
              <w:shd w:val="clear" w:color="auto" w:fill="FFFFFF"/>
              <w:rPr>
                <w:color w:val="000000"/>
                <w:sz w:val="20"/>
              </w:rPr>
            </w:pPr>
            <w:r>
              <w:rPr>
                <w:color w:val="000000"/>
                <w:sz w:val="20"/>
              </w:rPr>
              <w:t>19</w:t>
            </w:r>
          </w:p>
        </w:tc>
        <w:tc>
          <w:tcPr>
            <w:tcW w:w="1517" w:type="dxa"/>
            <w:tcBorders>
              <w:top w:val="nil"/>
              <w:left w:val="nil"/>
              <w:bottom w:val="nil"/>
              <w:right w:val="nil"/>
            </w:tcBorders>
            <w:shd w:val="clear" w:color="auto" w:fill="FFFFFF"/>
          </w:tcPr>
          <w:p w14:paraId="60828A8C" w14:textId="77777777" w:rsidR="00E34580" w:rsidRDefault="007D5B84">
            <w:pPr>
              <w:widowControl w:val="0"/>
              <w:shd w:val="clear" w:color="auto" w:fill="FFFFFF"/>
              <w:rPr>
                <w:color w:val="000000"/>
                <w:sz w:val="20"/>
              </w:rPr>
            </w:pPr>
            <w:r>
              <w:rPr>
                <w:color w:val="000000"/>
                <w:sz w:val="20"/>
              </w:rPr>
              <w:t xml:space="preserve">Marijampolės </w:t>
            </w:r>
          </w:p>
        </w:tc>
        <w:tc>
          <w:tcPr>
            <w:tcW w:w="523" w:type="dxa"/>
            <w:tcBorders>
              <w:top w:val="nil"/>
              <w:left w:val="nil"/>
              <w:bottom w:val="nil"/>
              <w:right w:val="nil"/>
            </w:tcBorders>
            <w:shd w:val="clear" w:color="auto" w:fill="FFFFFF"/>
          </w:tcPr>
          <w:p w14:paraId="60828A8D" w14:textId="77777777" w:rsidR="00E34580" w:rsidRDefault="007D5B84">
            <w:pPr>
              <w:widowControl w:val="0"/>
              <w:shd w:val="clear" w:color="auto" w:fill="FFFFFF"/>
              <w:rPr>
                <w:color w:val="000000"/>
                <w:sz w:val="20"/>
              </w:rPr>
            </w:pPr>
            <w:r>
              <w:rPr>
                <w:color w:val="000000"/>
                <w:sz w:val="20"/>
              </w:rPr>
              <w:t>18</w:t>
            </w:r>
          </w:p>
        </w:tc>
        <w:tc>
          <w:tcPr>
            <w:tcW w:w="1759" w:type="dxa"/>
            <w:tcBorders>
              <w:top w:val="nil"/>
              <w:left w:val="nil"/>
              <w:bottom w:val="nil"/>
              <w:right w:val="nil"/>
            </w:tcBorders>
            <w:shd w:val="clear" w:color="auto" w:fill="FFFFFF"/>
          </w:tcPr>
          <w:p w14:paraId="60828A8E" w14:textId="77777777" w:rsidR="00E34580" w:rsidRDefault="007D5B84">
            <w:pPr>
              <w:widowControl w:val="0"/>
              <w:shd w:val="clear" w:color="auto" w:fill="FFFFFF"/>
              <w:rPr>
                <w:color w:val="000000"/>
                <w:sz w:val="20"/>
              </w:rPr>
            </w:pPr>
            <w:r>
              <w:rPr>
                <w:color w:val="000000"/>
                <w:sz w:val="20"/>
              </w:rPr>
              <w:t>Plungės</w:t>
            </w:r>
          </w:p>
        </w:tc>
        <w:tc>
          <w:tcPr>
            <w:tcW w:w="577" w:type="dxa"/>
            <w:tcBorders>
              <w:top w:val="nil"/>
              <w:left w:val="nil"/>
              <w:bottom w:val="nil"/>
              <w:right w:val="nil"/>
            </w:tcBorders>
            <w:shd w:val="clear" w:color="auto" w:fill="FFFFFF"/>
          </w:tcPr>
          <w:p w14:paraId="60828A8F" w14:textId="77777777" w:rsidR="00E34580" w:rsidRDefault="007D5B84">
            <w:pPr>
              <w:widowControl w:val="0"/>
              <w:shd w:val="clear" w:color="auto" w:fill="FFFFFF"/>
              <w:rPr>
                <w:color w:val="000000"/>
                <w:sz w:val="20"/>
              </w:rPr>
            </w:pPr>
            <w:r>
              <w:rPr>
                <w:color w:val="000000"/>
                <w:sz w:val="20"/>
              </w:rPr>
              <w:t>68</w:t>
            </w:r>
          </w:p>
        </w:tc>
        <w:tc>
          <w:tcPr>
            <w:tcW w:w="1839" w:type="dxa"/>
            <w:tcBorders>
              <w:top w:val="nil"/>
              <w:left w:val="nil"/>
              <w:bottom w:val="nil"/>
              <w:right w:val="nil"/>
            </w:tcBorders>
            <w:shd w:val="clear" w:color="auto" w:fill="FFFFFF"/>
          </w:tcPr>
          <w:p w14:paraId="60828A90" w14:textId="77777777" w:rsidR="00E34580" w:rsidRDefault="007D5B84">
            <w:pPr>
              <w:widowControl w:val="0"/>
              <w:shd w:val="clear" w:color="auto" w:fill="FFFFFF"/>
              <w:rPr>
                <w:color w:val="000000"/>
                <w:sz w:val="20"/>
              </w:rPr>
            </w:pPr>
            <w:r>
              <w:rPr>
                <w:color w:val="000000"/>
                <w:sz w:val="20"/>
              </w:rPr>
              <w:t>Šilalės r.</w:t>
            </w:r>
          </w:p>
        </w:tc>
        <w:tc>
          <w:tcPr>
            <w:tcW w:w="765" w:type="dxa"/>
            <w:tcBorders>
              <w:top w:val="nil"/>
              <w:left w:val="nil"/>
              <w:bottom w:val="nil"/>
              <w:right w:val="nil"/>
            </w:tcBorders>
            <w:shd w:val="clear" w:color="auto" w:fill="FFFFFF"/>
          </w:tcPr>
          <w:p w14:paraId="60828A91" w14:textId="77777777" w:rsidR="00E34580" w:rsidRDefault="007D5B84">
            <w:pPr>
              <w:widowControl w:val="0"/>
              <w:shd w:val="clear" w:color="auto" w:fill="FFFFFF"/>
              <w:rPr>
                <w:color w:val="000000"/>
                <w:sz w:val="20"/>
              </w:rPr>
            </w:pPr>
            <w:r>
              <w:rPr>
                <w:color w:val="000000"/>
                <w:sz w:val="20"/>
              </w:rPr>
              <w:t>87</w:t>
            </w:r>
          </w:p>
        </w:tc>
        <w:tc>
          <w:tcPr>
            <w:tcW w:w="1946" w:type="dxa"/>
            <w:tcBorders>
              <w:top w:val="nil"/>
              <w:left w:val="nil"/>
              <w:bottom w:val="nil"/>
              <w:right w:val="nil"/>
            </w:tcBorders>
            <w:shd w:val="clear" w:color="auto" w:fill="FFFFFF"/>
          </w:tcPr>
          <w:p w14:paraId="60828A92" w14:textId="77777777" w:rsidR="00E34580" w:rsidRDefault="007D5B84">
            <w:pPr>
              <w:widowControl w:val="0"/>
              <w:shd w:val="clear" w:color="auto" w:fill="FFFFFF"/>
              <w:rPr>
                <w:color w:val="000000"/>
                <w:sz w:val="20"/>
              </w:rPr>
            </w:pPr>
            <w:r>
              <w:rPr>
                <w:color w:val="000000"/>
                <w:sz w:val="20"/>
              </w:rPr>
              <w:t>Vilniaus m.</w:t>
            </w:r>
          </w:p>
        </w:tc>
        <w:tc>
          <w:tcPr>
            <w:tcW w:w="554" w:type="dxa"/>
            <w:tcBorders>
              <w:top w:val="nil"/>
              <w:left w:val="nil"/>
              <w:bottom w:val="nil"/>
              <w:right w:val="single" w:sz="6" w:space="0" w:color="auto"/>
            </w:tcBorders>
            <w:shd w:val="clear" w:color="auto" w:fill="FFFFFF"/>
          </w:tcPr>
          <w:p w14:paraId="60828A93" w14:textId="77777777" w:rsidR="00E34580" w:rsidRDefault="007D5B84">
            <w:pPr>
              <w:widowControl w:val="0"/>
              <w:shd w:val="clear" w:color="auto" w:fill="FFFFFF"/>
              <w:rPr>
                <w:color w:val="000000"/>
                <w:sz w:val="20"/>
              </w:rPr>
            </w:pPr>
            <w:r>
              <w:rPr>
                <w:color w:val="000000"/>
                <w:sz w:val="20"/>
              </w:rPr>
              <w:t>13</w:t>
            </w:r>
          </w:p>
        </w:tc>
      </w:tr>
      <w:tr w:rsidR="00E34580" w14:paraId="60828AA1" w14:textId="77777777">
        <w:trPr>
          <w:cantSplit/>
          <w:trHeight w:val="23"/>
        </w:trPr>
        <w:tc>
          <w:tcPr>
            <w:tcW w:w="1678" w:type="dxa"/>
            <w:tcBorders>
              <w:top w:val="nil"/>
              <w:left w:val="single" w:sz="6" w:space="0" w:color="auto"/>
              <w:bottom w:val="nil"/>
              <w:right w:val="nil"/>
            </w:tcBorders>
            <w:shd w:val="clear" w:color="auto" w:fill="FFFFFF"/>
          </w:tcPr>
          <w:p w14:paraId="60828A95" w14:textId="77777777" w:rsidR="00E34580" w:rsidRDefault="007D5B84">
            <w:pPr>
              <w:widowControl w:val="0"/>
              <w:shd w:val="clear" w:color="auto" w:fill="FFFFFF"/>
              <w:rPr>
                <w:color w:val="000000"/>
                <w:sz w:val="20"/>
              </w:rPr>
            </w:pPr>
            <w:r>
              <w:rPr>
                <w:color w:val="000000"/>
                <w:sz w:val="20"/>
              </w:rPr>
              <w:t>Biržų r.</w:t>
            </w:r>
          </w:p>
        </w:tc>
        <w:tc>
          <w:tcPr>
            <w:tcW w:w="657" w:type="dxa"/>
            <w:tcBorders>
              <w:top w:val="nil"/>
              <w:left w:val="nil"/>
              <w:bottom w:val="nil"/>
              <w:right w:val="nil"/>
            </w:tcBorders>
            <w:shd w:val="clear" w:color="auto" w:fill="FFFFFF"/>
          </w:tcPr>
          <w:p w14:paraId="60828A96" w14:textId="77777777" w:rsidR="00E34580" w:rsidRDefault="007D5B84">
            <w:pPr>
              <w:widowControl w:val="0"/>
              <w:shd w:val="clear" w:color="auto" w:fill="FFFFFF"/>
              <w:rPr>
                <w:color w:val="000000"/>
                <w:sz w:val="20"/>
              </w:rPr>
            </w:pPr>
            <w:r>
              <w:rPr>
                <w:color w:val="000000"/>
                <w:sz w:val="20"/>
              </w:rPr>
              <w:t>36</w:t>
            </w:r>
          </w:p>
        </w:tc>
        <w:tc>
          <w:tcPr>
            <w:tcW w:w="1812" w:type="dxa"/>
            <w:tcBorders>
              <w:top w:val="nil"/>
              <w:left w:val="nil"/>
              <w:bottom w:val="nil"/>
              <w:right w:val="nil"/>
            </w:tcBorders>
            <w:shd w:val="clear" w:color="auto" w:fill="FFFFFF"/>
          </w:tcPr>
          <w:p w14:paraId="60828A97" w14:textId="77777777" w:rsidR="00E34580" w:rsidRDefault="007D5B84">
            <w:pPr>
              <w:widowControl w:val="0"/>
              <w:shd w:val="clear" w:color="auto" w:fill="FFFFFF"/>
              <w:rPr>
                <w:color w:val="000000"/>
                <w:sz w:val="20"/>
              </w:rPr>
            </w:pPr>
            <w:r>
              <w:rPr>
                <w:color w:val="000000"/>
                <w:sz w:val="20"/>
              </w:rPr>
              <w:t>Kauno r.</w:t>
            </w:r>
          </w:p>
        </w:tc>
        <w:tc>
          <w:tcPr>
            <w:tcW w:w="533" w:type="dxa"/>
            <w:tcBorders>
              <w:top w:val="nil"/>
              <w:left w:val="nil"/>
              <w:bottom w:val="nil"/>
              <w:right w:val="nil"/>
            </w:tcBorders>
            <w:shd w:val="clear" w:color="auto" w:fill="FFFFFF"/>
          </w:tcPr>
          <w:p w14:paraId="60828A98" w14:textId="77777777" w:rsidR="00E34580" w:rsidRDefault="007D5B84">
            <w:pPr>
              <w:widowControl w:val="0"/>
              <w:shd w:val="clear" w:color="auto" w:fill="FFFFFF"/>
              <w:rPr>
                <w:color w:val="000000"/>
                <w:sz w:val="20"/>
              </w:rPr>
            </w:pPr>
            <w:r>
              <w:rPr>
                <w:color w:val="000000"/>
                <w:sz w:val="20"/>
              </w:rPr>
              <w:t>52</w:t>
            </w:r>
          </w:p>
        </w:tc>
        <w:tc>
          <w:tcPr>
            <w:tcW w:w="1517" w:type="dxa"/>
            <w:tcBorders>
              <w:top w:val="nil"/>
              <w:left w:val="nil"/>
              <w:bottom w:val="nil"/>
              <w:right w:val="nil"/>
            </w:tcBorders>
            <w:shd w:val="clear" w:color="auto" w:fill="FFFFFF"/>
          </w:tcPr>
          <w:p w14:paraId="60828A99" w14:textId="77777777" w:rsidR="00E34580" w:rsidRDefault="007D5B84">
            <w:pPr>
              <w:widowControl w:val="0"/>
              <w:shd w:val="clear" w:color="auto" w:fill="FFFFFF"/>
              <w:rPr>
                <w:color w:val="000000"/>
                <w:sz w:val="20"/>
              </w:rPr>
            </w:pPr>
            <w:r>
              <w:rPr>
                <w:color w:val="000000"/>
                <w:sz w:val="20"/>
              </w:rPr>
              <w:t>Mažeikių r.</w:t>
            </w:r>
          </w:p>
        </w:tc>
        <w:tc>
          <w:tcPr>
            <w:tcW w:w="523" w:type="dxa"/>
            <w:tcBorders>
              <w:top w:val="nil"/>
              <w:left w:val="nil"/>
              <w:bottom w:val="nil"/>
              <w:right w:val="nil"/>
            </w:tcBorders>
            <w:shd w:val="clear" w:color="auto" w:fill="FFFFFF"/>
          </w:tcPr>
          <w:p w14:paraId="60828A9A" w14:textId="77777777" w:rsidR="00E34580" w:rsidRDefault="007D5B84">
            <w:pPr>
              <w:widowControl w:val="0"/>
              <w:shd w:val="clear" w:color="auto" w:fill="FFFFFF"/>
              <w:rPr>
                <w:color w:val="000000"/>
                <w:sz w:val="20"/>
              </w:rPr>
            </w:pPr>
            <w:r>
              <w:rPr>
                <w:color w:val="000000"/>
                <w:sz w:val="20"/>
              </w:rPr>
              <w:t>61</w:t>
            </w:r>
          </w:p>
        </w:tc>
        <w:tc>
          <w:tcPr>
            <w:tcW w:w="1759" w:type="dxa"/>
            <w:tcBorders>
              <w:top w:val="nil"/>
              <w:left w:val="nil"/>
              <w:bottom w:val="nil"/>
              <w:right w:val="nil"/>
            </w:tcBorders>
            <w:shd w:val="clear" w:color="auto" w:fill="FFFFFF"/>
          </w:tcPr>
          <w:p w14:paraId="60828A9B" w14:textId="77777777" w:rsidR="00E34580" w:rsidRDefault="007D5B84">
            <w:pPr>
              <w:widowControl w:val="0"/>
              <w:shd w:val="clear" w:color="auto" w:fill="FFFFFF"/>
              <w:rPr>
                <w:color w:val="000000"/>
                <w:sz w:val="20"/>
              </w:rPr>
            </w:pPr>
            <w:r>
              <w:rPr>
                <w:color w:val="000000"/>
                <w:sz w:val="20"/>
              </w:rPr>
              <w:t>Prienų r.</w:t>
            </w:r>
          </w:p>
        </w:tc>
        <w:tc>
          <w:tcPr>
            <w:tcW w:w="577" w:type="dxa"/>
            <w:tcBorders>
              <w:top w:val="nil"/>
              <w:left w:val="nil"/>
              <w:bottom w:val="nil"/>
              <w:right w:val="nil"/>
            </w:tcBorders>
            <w:shd w:val="clear" w:color="auto" w:fill="FFFFFF"/>
          </w:tcPr>
          <w:p w14:paraId="60828A9C" w14:textId="77777777" w:rsidR="00E34580" w:rsidRDefault="007D5B84">
            <w:pPr>
              <w:widowControl w:val="0"/>
              <w:shd w:val="clear" w:color="auto" w:fill="FFFFFF"/>
              <w:rPr>
                <w:color w:val="000000"/>
                <w:sz w:val="20"/>
              </w:rPr>
            </w:pPr>
            <w:r>
              <w:rPr>
                <w:color w:val="000000"/>
                <w:sz w:val="20"/>
              </w:rPr>
              <w:t>69</w:t>
            </w:r>
          </w:p>
        </w:tc>
        <w:tc>
          <w:tcPr>
            <w:tcW w:w="1839" w:type="dxa"/>
            <w:tcBorders>
              <w:top w:val="nil"/>
              <w:left w:val="nil"/>
              <w:bottom w:val="nil"/>
              <w:right w:val="nil"/>
            </w:tcBorders>
            <w:shd w:val="clear" w:color="auto" w:fill="FFFFFF"/>
          </w:tcPr>
          <w:p w14:paraId="60828A9D" w14:textId="77777777" w:rsidR="00E34580" w:rsidRDefault="007D5B84">
            <w:pPr>
              <w:widowControl w:val="0"/>
              <w:shd w:val="clear" w:color="auto" w:fill="FFFFFF"/>
              <w:rPr>
                <w:color w:val="000000"/>
                <w:sz w:val="20"/>
              </w:rPr>
            </w:pPr>
            <w:r>
              <w:rPr>
                <w:color w:val="000000"/>
                <w:sz w:val="20"/>
              </w:rPr>
              <w:t>Šilutės r.</w:t>
            </w:r>
          </w:p>
        </w:tc>
        <w:tc>
          <w:tcPr>
            <w:tcW w:w="765" w:type="dxa"/>
            <w:tcBorders>
              <w:top w:val="nil"/>
              <w:left w:val="nil"/>
              <w:bottom w:val="nil"/>
              <w:right w:val="nil"/>
            </w:tcBorders>
            <w:shd w:val="clear" w:color="auto" w:fill="FFFFFF"/>
          </w:tcPr>
          <w:p w14:paraId="60828A9E" w14:textId="77777777" w:rsidR="00E34580" w:rsidRDefault="007D5B84">
            <w:pPr>
              <w:widowControl w:val="0"/>
              <w:shd w:val="clear" w:color="auto" w:fill="FFFFFF"/>
              <w:rPr>
                <w:color w:val="000000"/>
                <w:sz w:val="20"/>
              </w:rPr>
            </w:pPr>
            <w:r>
              <w:rPr>
                <w:color w:val="000000"/>
                <w:sz w:val="20"/>
              </w:rPr>
              <w:t>88</w:t>
            </w:r>
          </w:p>
        </w:tc>
        <w:tc>
          <w:tcPr>
            <w:tcW w:w="1946" w:type="dxa"/>
            <w:tcBorders>
              <w:top w:val="nil"/>
              <w:left w:val="nil"/>
              <w:bottom w:val="nil"/>
              <w:right w:val="nil"/>
            </w:tcBorders>
            <w:shd w:val="clear" w:color="auto" w:fill="FFFFFF"/>
          </w:tcPr>
          <w:p w14:paraId="60828A9F" w14:textId="77777777" w:rsidR="00E34580" w:rsidRDefault="007D5B84">
            <w:pPr>
              <w:widowControl w:val="0"/>
              <w:shd w:val="clear" w:color="auto" w:fill="FFFFFF"/>
              <w:rPr>
                <w:color w:val="000000"/>
                <w:sz w:val="20"/>
              </w:rPr>
            </w:pPr>
            <w:r>
              <w:rPr>
                <w:color w:val="000000"/>
                <w:sz w:val="20"/>
              </w:rPr>
              <w:t>Vilniaus r.</w:t>
            </w:r>
          </w:p>
        </w:tc>
        <w:tc>
          <w:tcPr>
            <w:tcW w:w="554" w:type="dxa"/>
            <w:tcBorders>
              <w:top w:val="nil"/>
              <w:left w:val="nil"/>
              <w:bottom w:val="nil"/>
              <w:right w:val="single" w:sz="6" w:space="0" w:color="auto"/>
            </w:tcBorders>
            <w:shd w:val="clear" w:color="auto" w:fill="FFFFFF"/>
          </w:tcPr>
          <w:p w14:paraId="60828AA0" w14:textId="77777777" w:rsidR="00E34580" w:rsidRDefault="007D5B84">
            <w:pPr>
              <w:widowControl w:val="0"/>
              <w:shd w:val="clear" w:color="auto" w:fill="FFFFFF"/>
              <w:rPr>
                <w:color w:val="000000"/>
                <w:sz w:val="20"/>
              </w:rPr>
            </w:pPr>
            <w:r>
              <w:rPr>
                <w:color w:val="000000"/>
                <w:sz w:val="20"/>
              </w:rPr>
              <w:t>41</w:t>
            </w:r>
          </w:p>
        </w:tc>
      </w:tr>
      <w:tr w:rsidR="00E34580" w14:paraId="60828AAE" w14:textId="77777777">
        <w:trPr>
          <w:cantSplit/>
          <w:trHeight w:val="23"/>
        </w:trPr>
        <w:tc>
          <w:tcPr>
            <w:tcW w:w="1678" w:type="dxa"/>
            <w:tcBorders>
              <w:top w:val="nil"/>
              <w:left w:val="single" w:sz="6" w:space="0" w:color="auto"/>
              <w:bottom w:val="nil"/>
              <w:right w:val="nil"/>
            </w:tcBorders>
            <w:shd w:val="clear" w:color="auto" w:fill="FFFFFF"/>
          </w:tcPr>
          <w:p w14:paraId="60828AA2" w14:textId="77777777" w:rsidR="00E34580" w:rsidRDefault="007D5B84">
            <w:pPr>
              <w:widowControl w:val="0"/>
              <w:shd w:val="clear" w:color="auto" w:fill="FFFFFF"/>
              <w:rPr>
                <w:color w:val="000000"/>
                <w:sz w:val="20"/>
              </w:rPr>
            </w:pPr>
            <w:r>
              <w:rPr>
                <w:color w:val="000000"/>
                <w:sz w:val="20"/>
              </w:rPr>
              <w:t>Druskininkų</w:t>
            </w:r>
          </w:p>
        </w:tc>
        <w:tc>
          <w:tcPr>
            <w:tcW w:w="657" w:type="dxa"/>
            <w:tcBorders>
              <w:top w:val="nil"/>
              <w:left w:val="nil"/>
              <w:bottom w:val="nil"/>
              <w:right w:val="nil"/>
            </w:tcBorders>
            <w:shd w:val="clear" w:color="auto" w:fill="FFFFFF"/>
          </w:tcPr>
          <w:p w14:paraId="60828AA3" w14:textId="77777777" w:rsidR="00E34580" w:rsidRDefault="007D5B84">
            <w:pPr>
              <w:widowControl w:val="0"/>
              <w:shd w:val="clear" w:color="auto" w:fill="FFFFFF"/>
              <w:rPr>
                <w:color w:val="000000"/>
                <w:sz w:val="20"/>
              </w:rPr>
            </w:pPr>
            <w:r>
              <w:rPr>
                <w:color w:val="000000"/>
                <w:sz w:val="20"/>
              </w:rPr>
              <w:t>15</w:t>
            </w:r>
          </w:p>
        </w:tc>
        <w:tc>
          <w:tcPr>
            <w:tcW w:w="1812" w:type="dxa"/>
            <w:tcBorders>
              <w:top w:val="nil"/>
              <w:left w:val="nil"/>
              <w:bottom w:val="nil"/>
              <w:right w:val="nil"/>
            </w:tcBorders>
            <w:shd w:val="clear" w:color="auto" w:fill="FFFFFF"/>
          </w:tcPr>
          <w:p w14:paraId="60828AA4" w14:textId="77777777" w:rsidR="00E34580" w:rsidRDefault="007D5B84">
            <w:pPr>
              <w:widowControl w:val="0"/>
              <w:shd w:val="clear" w:color="auto" w:fill="FFFFFF"/>
              <w:rPr>
                <w:color w:val="000000"/>
                <w:sz w:val="20"/>
              </w:rPr>
            </w:pPr>
            <w:r>
              <w:rPr>
                <w:color w:val="000000"/>
                <w:sz w:val="20"/>
              </w:rPr>
              <w:t>Kėdainių r.</w:t>
            </w:r>
          </w:p>
        </w:tc>
        <w:tc>
          <w:tcPr>
            <w:tcW w:w="533" w:type="dxa"/>
            <w:tcBorders>
              <w:top w:val="nil"/>
              <w:left w:val="nil"/>
              <w:bottom w:val="nil"/>
              <w:right w:val="nil"/>
            </w:tcBorders>
            <w:shd w:val="clear" w:color="auto" w:fill="FFFFFF"/>
          </w:tcPr>
          <w:p w14:paraId="60828AA5" w14:textId="77777777" w:rsidR="00E34580" w:rsidRDefault="007D5B84">
            <w:pPr>
              <w:widowControl w:val="0"/>
              <w:shd w:val="clear" w:color="auto" w:fill="FFFFFF"/>
              <w:rPr>
                <w:color w:val="000000"/>
                <w:sz w:val="20"/>
              </w:rPr>
            </w:pPr>
            <w:r>
              <w:rPr>
                <w:color w:val="000000"/>
                <w:sz w:val="20"/>
              </w:rPr>
              <w:t>53</w:t>
            </w:r>
          </w:p>
        </w:tc>
        <w:tc>
          <w:tcPr>
            <w:tcW w:w="1517" w:type="dxa"/>
            <w:tcBorders>
              <w:top w:val="nil"/>
              <w:left w:val="nil"/>
              <w:bottom w:val="nil"/>
              <w:right w:val="nil"/>
            </w:tcBorders>
            <w:shd w:val="clear" w:color="auto" w:fill="FFFFFF"/>
          </w:tcPr>
          <w:p w14:paraId="60828AA6" w14:textId="77777777" w:rsidR="00E34580" w:rsidRDefault="007D5B84">
            <w:pPr>
              <w:widowControl w:val="0"/>
              <w:shd w:val="clear" w:color="auto" w:fill="FFFFFF"/>
              <w:rPr>
                <w:color w:val="000000"/>
                <w:sz w:val="20"/>
              </w:rPr>
            </w:pPr>
            <w:r>
              <w:rPr>
                <w:color w:val="000000"/>
                <w:sz w:val="20"/>
              </w:rPr>
              <w:t>Molėtų r.</w:t>
            </w:r>
          </w:p>
        </w:tc>
        <w:tc>
          <w:tcPr>
            <w:tcW w:w="523" w:type="dxa"/>
            <w:tcBorders>
              <w:top w:val="nil"/>
              <w:left w:val="nil"/>
              <w:bottom w:val="nil"/>
              <w:right w:val="nil"/>
            </w:tcBorders>
            <w:shd w:val="clear" w:color="auto" w:fill="FFFFFF"/>
          </w:tcPr>
          <w:p w14:paraId="60828AA7" w14:textId="77777777" w:rsidR="00E34580" w:rsidRDefault="007D5B84">
            <w:pPr>
              <w:widowControl w:val="0"/>
              <w:shd w:val="clear" w:color="auto" w:fill="FFFFFF"/>
              <w:rPr>
                <w:color w:val="000000"/>
                <w:sz w:val="20"/>
              </w:rPr>
            </w:pPr>
            <w:r>
              <w:rPr>
                <w:color w:val="000000"/>
                <w:sz w:val="20"/>
              </w:rPr>
              <w:t>62</w:t>
            </w:r>
          </w:p>
        </w:tc>
        <w:tc>
          <w:tcPr>
            <w:tcW w:w="1759" w:type="dxa"/>
            <w:tcBorders>
              <w:top w:val="nil"/>
              <w:left w:val="nil"/>
              <w:bottom w:val="nil"/>
              <w:right w:val="nil"/>
            </w:tcBorders>
            <w:shd w:val="clear" w:color="auto" w:fill="FFFFFF"/>
          </w:tcPr>
          <w:p w14:paraId="60828AA8" w14:textId="77777777" w:rsidR="00E34580" w:rsidRDefault="007D5B84">
            <w:pPr>
              <w:widowControl w:val="0"/>
              <w:shd w:val="clear" w:color="auto" w:fill="FFFFFF"/>
              <w:rPr>
                <w:color w:val="000000"/>
                <w:sz w:val="20"/>
              </w:rPr>
            </w:pPr>
            <w:r>
              <w:rPr>
                <w:color w:val="000000"/>
                <w:sz w:val="20"/>
              </w:rPr>
              <w:t>Radviliškio r.</w:t>
            </w:r>
          </w:p>
        </w:tc>
        <w:tc>
          <w:tcPr>
            <w:tcW w:w="577" w:type="dxa"/>
            <w:tcBorders>
              <w:top w:val="nil"/>
              <w:left w:val="nil"/>
              <w:bottom w:val="nil"/>
              <w:right w:val="nil"/>
            </w:tcBorders>
            <w:shd w:val="clear" w:color="auto" w:fill="FFFFFF"/>
          </w:tcPr>
          <w:p w14:paraId="60828AA9" w14:textId="77777777" w:rsidR="00E34580" w:rsidRDefault="007D5B84">
            <w:pPr>
              <w:widowControl w:val="0"/>
              <w:shd w:val="clear" w:color="auto" w:fill="FFFFFF"/>
              <w:rPr>
                <w:color w:val="000000"/>
                <w:sz w:val="20"/>
              </w:rPr>
            </w:pPr>
            <w:r>
              <w:rPr>
                <w:color w:val="000000"/>
                <w:sz w:val="20"/>
              </w:rPr>
              <w:t>71</w:t>
            </w:r>
          </w:p>
        </w:tc>
        <w:tc>
          <w:tcPr>
            <w:tcW w:w="1839" w:type="dxa"/>
            <w:tcBorders>
              <w:top w:val="nil"/>
              <w:left w:val="nil"/>
              <w:bottom w:val="nil"/>
              <w:right w:val="nil"/>
            </w:tcBorders>
            <w:shd w:val="clear" w:color="auto" w:fill="FFFFFF"/>
          </w:tcPr>
          <w:p w14:paraId="60828AAA" w14:textId="77777777" w:rsidR="00E34580" w:rsidRDefault="007D5B84">
            <w:pPr>
              <w:widowControl w:val="0"/>
              <w:shd w:val="clear" w:color="auto" w:fill="FFFFFF"/>
              <w:rPr>
                <w:color w:val="000000"/>
                <w:sz w:val="20"/>
              </w:rPr>
            </w:pPr>
            <w:r>
              <w:rPr>
                <w:color w:val="000000"/>
                <w:sz w:val="20"/>
              </w:rPr>
              <w:t>Širvintų r.</w:t>
            </w:r>
          </w:p>
        </w:tc>
        <w:tc>
          <w:tcPr>
            <w:tcW w:w="765" w:type="dxa"/>
            <w:tcBorders>
              <w:top w:val="nil"/>
              <w:left w:val="nil"/>
              <w:bottom w:val="nil"/>
              <w:right w:val="nil"/>
            </w:tcBorders>
            <w:shd w:val="clear" w:color="auto" w:fill="FFFFFF"/>
          </w:tcPr>
          <w:p w14:paraId="60828AAB" w14:textId="77777777" w:rsidR="00E34580" w:rsidRDefault="007D5B84">
            <w:pPr>
              <w:widowControl w:val="0"/>
              <w:shd w:val="clear" w:color="auto" w:fill="FFFFFF"/>
              <w:rPr>
                <w:color w:val="000000"/>
                <w:sz w:val="20"/>
              </w:rPr>
            </w:pPr>
            <w:r>
              <w:rPr>
                <w:color w:val="000000"/>
                <w:sz w:val="20"/>
              </w:rPr>
              <w:t>89</w:t>
            </w:r>
          </w:p>
        </w:tc>
        <w:tc>
          <w:tcPr>
            <w:tcW w:w="1946" w:type="dxa"/>
            <w:tcBorders>
              <w:top w:val="nil"/>
              <w:left w:val="nil"/>
              <w:bottom w:val="nil"/>
              <w:right w:val="nil"/>
            </w:tcBorders>
            <w:shd w:val="clear" w:color="auto" w:fill="FFFFFF"/>
          </w:tcPr>
          <w:p w14:paraId="60828AAC" w14:textId="77777777" w:rsidR="00E34580" w:rsidRDefault="007D5B84">
            <w:pPr>
              <w:widowControl w:val="0"/>
              <w:shd w:val="clear" w:color="auto" w:fill="FFFFFF"/>
              <w:rPr>
                <w:color w:val="000000"/>
                <w:sz w:val="20"/>
              </w:rPr>
            </w:pPr>
            <w:r>
              <w:rPr>
                <w:color w:val="000000"/>
                <w:sz w:val="20"/>
              </w:rPr>
              <w:t>Visagino</w:t>
            </w:r>
            <w:r>
              <w:rPr>
                <w:color w:val="000000"/>
                <w:sz w:val="20"/>
              </w:rPr>
              <w:t xml:space="preserve"> m.</w:t>
            </w:r>
          </w:p>
        </w:tc>
        <w:tc>
          <w:tcPr>
            <w:tcW w:w="554" w:type="dxa"/>
            <w:tcBorders>
              <w:top w:val="nil"/>
              <w:left w:val="nil"/>
              <w:bottom w:val="nil"/>
              <w:right w:val="single" w:sz="6" w:space="0" w:color="auto"/>
            </w:tcBorders>
            <w:shd w:val="clear" w:color="auto" w:fill="FFFFFF"/>
          </w:tcPr>
          <w:p w14:paraId="60828AAD" w14:textId="77777777" w:rsidR="00E34580" w:rsidRDefault="007D5B84">
            <w:pPr>
              <w:widowControl w:val="0"/>
              <w:shd w:val="clear" w:color="auto" w:fill="FFFFFF"/>
              <w:rPr>
                <w:color w:val="000000"/>
                <w:sz w:val="20"/>
              </w:rPr>
            </w:pPr>
            <w:r>
              <w:rPr>
                <w:color w:val="000000"/>
                <w:sz w:val="20"/>
              </w:rPr>
              <w:t>30</w:t>
            </w:r>
          </w:p>
        </w:tc>
      </w:tr>
      <w:tr w:rsidR="00E34580" w14:paraId="60828ABB" w14:textId="77777777">
        <w:trPr>
          <w:cantSplit/>
          <w:trHeight w:val="23"/>
        </w:trPr>
        <w:tc>
          <w:tcPr>
            <w:tcW w:w="1678" w:type="dxa"/>
            <w:tcBorders>
              <w:top w:val="nil"/>
              <w:left w:val="single" w:sz="6" w:space="0" w:color="auto"/>
              <w:bottom w:val="nil"/>
              <w:right w:val="nil"/>
            </w:tcBorders>
            <w:shd w:val="clear" w:color="auto" w:fill="FFFFFF"/>
          </w:tcPr>
          <w:p w14:paraId="60828AAF" w14:textId="77777777" w:rsidR="00E34580" w:rsidRDefault="007D5B84">
            <w:pPr>
              <w:widowControl w:val="0"/>
              <w:shd w:val="clear" w:color="auto" w:fill="FFFFFF"/>
              <w:rPr>
                <w:color w:val="000000"/>
                <w:sz w:val="20"/>
              </w:rPr>
            </w:pPr>
            <w:r>
              <w:rPr>
                <w:color w:val="000000"/>
                <w:sz w:val="20"/>
              </w:rPr>
              <w:t>Elektrėnų</w:t>
            </w:r>
          </w:p>
        </w:tc>
        <w:tc>
          <w:tcPr>
            <w:tcW w:w="657" w:type="dxa"/>
            <w:tcBorders>
              <w:top w:val="nil"/>
              <w:left w:val="nil"/>
              <w:bottom w:val="nil"/>
              <w:right w:val="nil"/>
            </w:tcBorders>
            <w:shd w:val="clear" w:color="auto" w:fill="FFFFFF"/>
          </w:tcPr>
          <w:p w14:paraId="60828AB0" w14:textId="77777777" w:rsidR="00E34580" w:rsidRDefault="007D5B84">
            <w:pPr>
              <w:widowControl w:val="0"/>
              <w:shd w:val="clear" w:color="auto" w:fill="FFFFFF"/>
              <w:rPr>
                <w:color w:val="000000"/>
                <w:sz w:val="20"/>
              </w:rPr>
            </w:pPr>
            <w:r>
              <w:rPr>
                <w:color w:val="000000"/>
                <w:sz w:val="20"/>
              </w:rPr>
              <w:t>42</w:t>
            </w:r>
          </w:p>
        </w:tc>
        <w:tc>
          <w:tcPr>
            <w:tcW w:w="1812" w:type="dxa"/>
            <w:tcBorders>
              <w:top w:val="nil"/>
              <w:left w:val="nil"/>
              <w:bottom w:val="nil"/>
              <w:right w:val="nil"/>
            </w:tcBorders>
            <w:shd w:val="clear" w:color="auto" w:fill="FFFFFF"/>
          </w:tcPr>
          <w:p w14:paraId="60828AB1" w14:textId="77777777" w:rsidR="00E34580" w:rsidRDefault="007D5B84">
            <w:pPr>
              <w:widowControl w:val="0"/>
              <w:shd w:val="clear" w:color="auto" w:fill="FFFFFF"/>
              <w:rPr>
                <w:color w:val="000000"/>
                <w:sz w:val="20"/>
              </w:rPr>
            </w:pPr>
            <w:r>
              <w:rPr>
                <w:color w:val="000000"/>
                <w:sz w:val="20"/>
              </w:rPr>
              <w:t>Kelmės</w:t>
            </w:r>
          </w:p>
        </w:tc>
        <w:tc>
          <w:tcPr>
            <w:tcW w:w="533" w:type="dxa"/>
            <w:tcBorders>
              <w:top w:val="nil"/>
              <w:left w:val="nil"/>
              <w:bottom w:val="nil"/>
              <w:right w:val="nil"/>
            </w:tcBorders>
            <w:shd w:val="clear" w:color="auto" w:fill="FFFFFF"/>
          </w:tcPr>
          <w:p w14:paraId="60828AB2" w14:textId="77777777" w:rsidR="00E34580" w:rsidRDefault="007D5B84">
            <w:pPr>
              <w:widowControl w:val="0"/>
              <w:shd w:val="clear" w:color="auto" w:fill="FFFFFF"/>
              <w:rPr>
                <w:color w:val="000000"/>
                <w:sz w:val="20"/>
              </w:rPr>
            </w:pPr>
            <w:r>
              <w:rPr>
                <w:color w:val="000000"/>
                <w:sz w:val="20"/>
              </w:rPr>
              <w:t>54</w:t>
            </w:r>
          </w:p>
        </w:tc>
        <w:tc>
          <w:tcPr>
            <w:tcW w:w="1517" w:type="dxa"/>
            <w:tcBorders>
              <w:top w:val="nil"/>
              <w:left w:val="nil"/>
              <w:bottom w:val="nil"/>
              <w:right w:val="nil"/>
            </w:tcBorders>
            <w:shd w:val="clear" w:color="auto" w:fill="FFFFFF"/>
          </w:tcPr>
          <w:p w14:paraId="60828AB3" w14:textId="77777777" w:rsidR="00E34580" w:rsidRDefault="007D5B84">
            <w:pPr>
              <w:widowControl w:val="0"/>
              <w:shd w:val="clear" w:color="auto" w:fill="FFFFFF"/>
              <w:rPr>
                <w:color w:val="000000"/>
                <w:sz w:val="20"/>
              </w:rPr>
            </w:pPr>
            <w:r>
              <w:rPr>
                <w:color w:val="000000"/>
                <w:sz w:val="20"/>
              </w:rPr>
              <w:t>Neringos</w:t>
            </w:r>
          </w:p>
        </w:tc>
        <w:tc>
          <w:tcPr>
            <w:tcW w:w="523" w:type="dxa"/>
            <w:tcBorders>
              <w:top w:val="nil"/>
              <w:left w:val="nil"/>
              <w:bottom w:val="nil"/>
              <w:right w:val="nil"/>
            </w:tcBorders>
            <w:shd w:val="clear" w:color="auto" w:fill="FFFFFF"/>
          </w:tcPr>
          <w:p w14:paraId="60828AB4" w14:textId="77777777" w:rsidR="00E34580" w:rsidRDefault="007D5B84">
            <w:pPr>
              <w:widowControl w:val="0"/>
              <w:shd w:val="clear" w:color="auto" w:fill="FFFFFF"/>
              <w:rPr>
                <w:color w:val="000000"/>
                <w:sz w:val="20"/>
              </w:rPr>
            </w:pPr>
            <w:r>
              <w:rPr>
                <w:color w:val="000000"/>
                <w:sz w:val="20"/>
              </w:rPr>
              <w:t>23</w:t>
            </w:r>
          </w:p>
        </w:tc>
        <w:tc>
          <w:tcPr>
            <w:tcW w:w="1759" w:type="dxa"/>
            <w:tcBorders>
              <w:top w:val="nil"/>
              <w:left w:val="nil"/>
              <w:bottom w:val="nil"/>
              <w:right w:val="nil"/>
            </w:tcBorders>
            <w:shd w:val="clear" w:color="auto" w:fill="FFFFFF"/>
          </w:tcPr>
          <w:p w14:paraId="60828AB5" w14:textId="77777777" w:rsidR="00E34580" w:rsidRDefault="007D5B84">
            <w:pPr>
              <w:widowControl w:val="0"/>
              <w:shd w:val="clear" w:color="auto" w:fill="FFFFFF"/>
              <w:rPr>
                <w:color w:val="000000"/>
                <w:sz w:val="20"/>
              </w:rPr>
            </w:pPr>
            <w:r>
              <w:rPr>
                <w:color w:val="000000"/>
                <w:sz w:val="20"/>
              </w:rPr>
              <w:t>Raseinių r.</w:t>
            </w:r>
          </w:p>
        </w:tc>
        <w:tc>
          <w:tcPr>
            <w:tcW w:w="577" w:type="dxa"/>
            <w:tcBorders>
              <w:top w:val="nil"/>
              <w:left w:val="nil"/>
              <w:bottom w:val="nil"/>
              <w:right w:val="nil"/>
            </w:tcBorders>
            <w:shd w:val="clear" w:color="auto" w:fill="FFFFFF"/>
          </w:tcPr>
          <w:p w14:paraId="60828AB6" w14:textId="77777777" w:rsidR="00E34580" w:rsidRDefault="007D5B84">
            <w:pPr>
              <w:widowControl w:val="0"/>
              <w:shd w:val="clear" w:color="auto" w:fill="FFFFFF"/>
              <w:rPr>
                <w:color w:val="000000"/>
                <w:sz w:val="20"/>
              </w:rPr>
            </w:pPr>
            <w:r>
              <w:rPr>
                <w:color w:val="000000"/>
                <w:sz w:val="20"/>
              </w:rPr>
              <w:t>72</w:t>
            </w:r>
          </w:p>
        </w:tc>
        <w:tc>
          <w:tcPr>
            <w:tcW w:w="1839" w:type="dxa"/>
            <w:tcBorders>
              <w:top w:val="nil"/>
              <w:left w:val="nil"/>
              <w:bottom w:val="nil"/>
              <w:right w:val="nil"/>
            </w:tcBorders>
            <w:shd w:val="clear" w:color="auto" w:fill="FFFFFF"/>
          </w:tcPr>
          <w:p w14:paraId="60828AB7" w14:textId="77777777" w:rsidR="00E34580" w:rsidRDefault="007D5B84">
            <w:pPr>
              <w:widowControl w:val="0"/>
              <w:shd w:val="clear" w:color="auto" w:fill="FFFFFF"/>
              <w:rPr>
                <w:color w:val="000000"/>
                <w:sz w:val="20"/>
              </w:rPr>
            </w:pPr>
            <w:r>
              <w:rPr>
                <w:color w:val="000000"/>
                <w:sz w:val="20"/>
              </w:rPr>
              <w:t>Šiaulių m.</w:t>
            </w:r>
          </w:p>
        </w:tc>
        <w:tc>
          <w:tcPr>
            <w:tcW w:w="765" w:type="dxa"/>
            <w:tcBorders>
              <w:top w:val="nil"/>
              <w:left w:val="nil"/>
              <w:bottom w:val="nil"/>
              <w:right w:val="nil"/>
            </w:tcBorders>
            <w:shd w:val="clear" w:color="auto" w:fill="FFFFFF"/>
          </w:tcPr>
          <w:p w14:paraId="60828AB8" w14:textId="77777777" w:rsidR="00E34580" w:rsidRDefault="007D5B84">
            <w:pPr>
              <w:widowControl w:val="0"/>
              <w:shd w:val="clear" w:color="auto" w:fill="FFFFFF"/>
              <w:rPr>
                <w:color w:val="000000"/>
                <w:sz w:val="20"/>
              </w:rPr>
            </w:pPr>
            <w:r>
              <w:rPr>
                <w:color w:val="000000"/>
                <w:sz w:val="20"/>
              </w:rPr>
              <w:t>29</w:t>
            </w:r>
          </w:p>
        </w:tc>
        <w:tc>
          <w:tcPr>
            <w:tcW w:w="1946" w:type="dxa"/>
            <w:tcBorders>
              <w:top w:val="nil"/>
              <w:left w:val="nil"/>
              <w:bottom w:val="nil"/>
              <w:right w:val="nil"/>
            </w:tcBorders>
            <w:shd w:val="clear" w:color="auto" w:fill="FFFFFF"/>
          </w:tcPr>
          <w:p w14:paraId="60828AB9" w14:textId="77777777" w:rsidR="00E34580" w:rsidRDefault="007D5B84">
            <w:pPr>
              <w:widowControl w:val="0"/>
              <w:shd w:val="clear" w:color="auto" w:fill="FFFFFF"/>
              <w:rPr>
                <w:color w:val="000000"/>
                <w:sz w:val="20"/>
              </w:rPr>
            </w:pPr>
            <w:r>
              <w:rPr>
                <w:color w:val="000000"/>
                <w:sz w:val="20"/>
              </w:rPr>
              <w:t>Varėnos r.</w:t>
            </w:r>
          </w:p>
        </w:tc>
        <w:tc>
          <w:tcPr>
            <w:tcW w:w="554" w:type="dxa"/>
            <w:tcBorders>
              <w:top w:val="nil"/>
              <w:left w:val="nil"/>
              <w:bottom w:val="nil"/>
              <w:right w:val="single" w:sz="6" w:space="0" w:color="auto"/>
            </w:tcBorders>
            <w:shd w:val="clear" w:color="auto" w:fill="FFFFFF"/>
          </w:tcPr>
          <w:p w14:paraId="60828ABA" w14:textId="77777777" w:rsidR="00E34580" w:rsidRDefault="007D5B84">
            <w:pPr>
              <w:widowControl w:val="0"/>
              <w:shd w:val="clear" w:color="auto" w:fill="FFFFFF"/>
              <w:rPr>
                <w:color w:val="000000"/>
                <w:sz w:val="20"/>
              </w:rPr>
            </w:pPr>
            <w:r>
              <w:rPr>
                <w:color w:val="000000"/>
                <w:sz w:val="20"/>
              </w:rPr>
              <w:t>38</w:t>
            </w:r>
          </w:p>
        </w:tc>
      </w:tr>
      <w:tr w:rsidR="00E34580" w14:paraId="60828AC8" w14:textId="77777777">
        <w:trPr>
          <w:cantSplit/>
          <w:trHeight w:val="23"/>
        </w:trPr>
        <w:tc>
          <w:tcPr>
            <w:tcW w:w="1678" w:type="dxa"/>
            <w:tcBorders>
              <w:top w:val="nil"/>
              <w:left w:val="single" w:sz="6" w:space="0" w:color="auto"/>
              <w:bottom w:val="nil"/>
              <w:right w:val="nil"/>
            </w:tcBorders>
            <w:shd w:val="clear" w:color="auto" w:fill="FFFFFF"/>
          </w:tcPr>
          <w:p w14:paraId="60828ABC" w14:textId="77777777" w:rsidR="00E34580" w:rsidRDefault="007D5B84">
            <w:pPr>
              <w:widowControl w:val="0"/>
              <w:shd w:val="clear" w:color="auto" w:fill="FFFFFF"/>
              <w:rPr>
                <w:color w:val="000000"/>
                <w:sz w:val="20"/>
              </w:rPr>
            </w:pPr>
            <w:r>
              <w:rPr>
                <w:color w:val="000000"/>
                <w:sz w:val="20"/>
              </w:rPr>
              <w:t>Ignalinos r.</w:t>
            </w:r>
          </w:p>
        </w:tc>
        <w:tc>
          <w:tcPr>
            <w:tcW w:w="657" w:type="dxa"/>
            <w:tcBorders>
              <w:top w:val="nil"/>
              <w:left w:val="nil"/>
              <w:bottom w:val="nil"/>
              <w:right w:val="nil"/>
            </w:tcBorders>
            <w:shd w:val="clear" w:color="auto" w:fill="FFFFFF"/>
          </w:tcPr>
          <w:p w14:paraId="60828ABD" w14:textId="77777777" w:rsidR="00E34580" w:rsidRDefault="007D5B84">
            <w:pPr>
              <w:widowControl w:val="0"/>
              <w:shd w:val="clear" w:color="auto" w:fill="FFFFFF"/>
              <w:rPr>
                <w:color w:val="000000"/>
                <w:sz w:val="20"/>
              </w:rPr>
            </w:pPr>
            <w:r>
              <w:rPr>
                <w:color w:val="000000"/>
                <w:sz w:val="20"/>
              </w:rPr>
              <w:t>45</w:t>
            </w:r>
          </w:p>
        </w:tc>
        <w:tc>
          <w:tcPr>
            <w:tcW w:w="1812" w:type="dxa"/>
            <w:tcBorders>
              <w:top w:val="nil"/>
              <w:left w:val="nil"/>
              <w:bottom w:val="nil"/>
              <w:right w:val="nil"/>
            </w:tcBorders>
            <w:shd w:val="clear" w:color="auto" w:fill="FFFFFF"/>
          </w:tcPr>
          <w:p w14:paraId="60828ABE" w14:textId="77777777" w:rsidR="00E34580" w:rsidRDefault="007D5B84">
            <w:pPr>
              <w:widowControl w:val="0"/>
              <w:shd w:val="clear" w:color="auto" w:fill="FFFFFF"/>
              <w:rPr>
                <w:color w:val="000000"/>
                <w:sz w:val="20"/>
              </w:rPr>
            </w:pPr>
            <w:r>
              <w:rPr>
                <w:color w:val="000000"/>
                <w:sz w:val="20"/>
              </w:rPr>
              <w:t>Klaipėdos m.</w:t>
            </w:r>
          </w:p>
        </w:tc>
        <w:tc>
          <w:tcPr>
            <w:tcW w:w="533" w:type="dxa"/>
            <w:tcBorders>
              <w:top w:val="nil"/>
              <w:left w:val="nil"/>
              <w:bottom w:val="nil"/>
              <w:right w:val="nil"/>
            </w:tcBorders>
            <w:shd w:val="clear" w:color="auto" w:fill="FFFFFF"/>
          </w:tcPr>
          <w:p w14:paraId="60828ABF" w14:textId="77777777" w:rsidR="00E34580" w:rsidRDefault="007D5B84">
            <w:pPr>
              <w:widowControl w:val="0"/>
              <w:shd w:val="clear" w:color="auto" w:fill="FFFFFF"/>
              <w:rPr>
                <w:color w:val="000000"/>
                <w:sz w:val="20"/>
              </w:rPr>
            </w:pPr>
            <w:r>
              <w:rPr>
                <w:color w:val="000000"/>
                <w:sz w:val="20"/>
              </w:rPr>
              <w:t>21</w:t>
            </w:r>
          </w:p>
        </w:tc>
        <w:tc>
          <w:tcPr>
            <w:tcW w:w="1517" w:type="dxa"/>
            <w:tcBorders>
              <w:top w:val="nil"/>
              <w:left w:val="nil"/>
              <w:bottom w:val="nil"/>
              <w:right w:val="nil"/>
            </w:tcBorders>
            <w:shd w:val="clear" w:color="auto" w:fill="FFFFFF"/>
          </w:tcPr>
          <w:p w14:paraId="60828AC0" w14:textId="77777777" w:rsidR="00E34580" w:rsidRDefault="007D5B84">
            <w:pPr>
              <w:widowControl w:val="0"/>
              <w:shd w:val="clear" w:color="auto" w:fill="FFFFFF"/>
              <w:rPr>
                <w:color w:val="000000"/>
                <w:sz w:val="20"/>
              </w:rPr>
            </w:pPr>
            <w:r>
              <w:rPr>
                <w:color w:val="000000"/>
                <w:sz w:val="20"/>
              </w:rPr>
              <w:t>Pagėgių</w:t>
            </w:r>
          </w:p>
        </w:tc>
        <w:tc>
          <w:tcPr>
            <w:tcW w:w="523" w:type="dxa"/>
            <w:tcBorders>
              <w:top w:val="nil"/>
              <w:left w:val="nil"/>
              <w:bottom w:val="nil"/>
              <w:right w:val="nil"/>
            </w:tcBorders>
            <w:shd w:val="clear" w:color="auto" w:fill="FFFFFF"/>
          </w:tcPr>
          <w:p w14:paraId="60828AC1" w14:textId="77777777" w:rsidR="00E34580" w:rsidRDefault="007D5B84">
            <w:pPr>
              <w:widowControl w:val="0"/>
              <w:shd w:val="clear" w:color="auto" w:fill="FFFFFF"/>
              <w:rPr>
                <w:color w:val="000000"/>
                <w:sz w:val="20"/>
              </w:rPr>
            </w:pPr>
            <w:r>
              <w:rPr>
                <w:color w:val="000000"/>
                <w:sz w:val="20"/>
              </w:rPr>
              <w:t>63</w:t>
            </w:r>
          </w:p>
        </w:tc>
        <w:tc>
          <w:tcPr>
            <w:tcW w:w="1759" w:type="dxa"/>
            <w:tcBorders>
              <w:top w:val="nil"/>
              <w:left w:val="nil"/>
              <w:bottom w:val="nil"/>
              <w:right w:val="nil"/>
            </w:tcBorders>
            <w:shd w:val="clear" w:color="auto" w:fill="FFFFFF"/>
          </w:tcPr>
          <w:p w14:paraId="60828AC2" w14:textId="77777777" w:rsidR="00E34580" w:rsidRDefault="007D5B84">
            <w:pPr>
              <w:widowControl w:val="0"/>
              <w:shd w:val="clear" w:color="auto" w:fill="FFFFFF"/>
              <w:rPr>
                <w:color w:val="000000"/>
                <w:sz w:val="20"/>
              </w:rPr>
            </w:pPr>
            <w:r>
              <w:rPr>
                <w:color w:val="000000"/>
                <w:sz w:val="20"/>
              </w:rPr>
              <w:t>Rokiškio r.</w:t>
            </w:r>
          </w:p>
        </w:tc>
        <w:tc>
          <w:tcPr>
            <w:tcW w:w="577" w:type="dxa"/>
            <w:tcBorders>
              <w:top w:val="nil"/>
              <w:left w:val="nil"/>
              <w:bottom w:val="nil"/>
              <w:right w:val="nil"/>
            </w:tcBorders>
            <w:shd w:val="clear" w:color="auto" w:fill="FFFFFF"/>
          </w:tcPr>
          <w:p w14:paraId="60828AC3" w14:textId="77777777" w:rsidR="00E34580" w:rsidRDefault="007D5B84">
            <w:pPr>
              <w:widowControl w:val="0"/>
              <w:shd w:val="clear" w:color="auto" w:fill="FFFFFF"/>
              <w:rPr>
                <w:color w:val="000000"/>
                <w:sz w:val="20"/>
              </w:rPr>
            </w:pPr>
            <w:r>
              <w:rPr>
                <w:color w:val="000000"/>
                <w:sz w:val="20"/>
              </w:rPr>
              <w:t>73</w:t>
            </w:r>
          </w:p>
        </w:tc>
        <w:tc>
          <w:tcPr>
            <w:tcW w:w="1839" w:type="dxa"/>
            <w:tcBorders>
              <w:top w:val="nil"/>
              <w:left w:val="nil"/>
              <w:bottom w:val="nil"/>
              <w:right w:val="nil"/>
            </w:tcBorders>
            <w:shd w:val="clear" w:color="auto" w:fill="FFFFFF"/>
          </w:tcPr>
          <w:p w14:paraId="60828AC4" w14:textId="77777777" w:rsidR="00E34580" w:rsidRDefault="007D5B84">
            <w:pPr>
              <w:widowControl w:val="0"/>
              <w:shd w:val="clear" w:color="auto" w:fill="FFFFFF"/>
              <w:rPr>
                <w:color w:val="000000"/>
                <w:sz w:val="20"/>
              </w:rPr>
            </w:pPr>
            <w:r>
              <w:rPr>
                <w:color w:val="000000"/>
                <w:sz w:val="20"/>
              </w:rPr>
              <w:t>Šiaulių r.</w:t>
            </w:r>
          </w:p>
        </w:tc>
        <w:tc>
          <w:tcPr>
            <w:tcW w:w="765" w:type="dxa"/>
            <w:tcBorders>
              <w:top w:val="nil"/>
              <w:left w:val="nil"/>
              <w:bottom w:val="nil"/>
              <w:right w:val="nil"/>
            </w:tcBorders>
            <w:shd w:val="clear" w:color="auto" w:fill="FFFFFF"/>
          </w:tcPr>
          <w:p w14:paraId="60828AC5" w14:textId="77777777" w:rsidR="00E34580" w:rsidRDefault="007D5B84">
            <w:pPr>
              <w:widowControl w:val="0"/>
              <w:shd w:val="clear" w:color="auto" w:fill="FFFFFF"/>
              <w:rPr>
                <w:color w:val="000000"/>
                <w:sz w:val="20"/>
              </w:rPr>
            </w:pPr>
            <w:r>
              <w:rPr>
                <w:color w:val="000000"/>
                <w:sz w:val="20"/>
              </w:rPr>
              <w:t>91</w:t>
            </w:r>
          </w:p>
        </w:tc>
        <w:tc>
          <w:tcPr>
            <w:tcW w:w="1946" w:type="dxa"/>
            <w:tcBorders>
              <w:top w:val="nil"/>
              <w:left w:val="nil"/>
              <w:bottom w:val="nil"/>
              <w:right w:val="nil"/>
            </w:tcBorders>
            <w:shd w:val="clear" w:color="auto" w:fill="FFFFFF"/>
          </w:tcPr>
          <w:p w14:paraId="60828AC6" w14:textId="77777777" w:rsidR="00E34580" w:rsidRDefault="007D5B84">
            <w:pPr>
              <w:widowControl w:val="0"/>
              <w:shd w:val="clear" w:color="auto" w:fill="FFFFFF"/>
              <w:rPr>
                <w:color w:val="000000"/>
                <w:sz w:val="20"/>
              </w:rPr>
            </w:pPr>
            <w:r>
              <w:rPr>
                <w:color w:val="000000"/>
                <w:sz w:val="20"/>
              </w:rPr>
              <w:t>Vilkaviškio r.</w:t>
            </w:r>
          </w:p>
        </w:tc>
        <w:tc>
          <w:tcPr>
            <w:tcW w:w="554" w:type="dxa"/>
            <w:tcBorders>
              <w:top w:val="nil"/>
              <w:left w:val="nil"/>
              <w:bottom w:val="nil"/>
              <w:right w:val="single" w:sz="6" w:space="0" w:color="auto"/>
            </w:tcBorders>
            <w:shd w:val="clear" w:color="auto" w:fill="FFFFFF"/>
          </w:tcPr>
          <w:p w14:paraId="60828AC7" w14:textId="77777777" w:rsidR="00E34580" w:rsidRDefault="007D5B84">
            <w:pPr>
              <w:widowControl w:val="0"/>
              <w:shd w:val="clear" w:color="auto" w:fill="FFFFFF"/>
              <w:rPr>
                <w:color w:val="000000"/>
                <w:sz w:val="20"/>
              </w:rPr>
            </w:pPr>
            <w:r>
              <w:rPr>
                <w:color w:val="000000"/>
                <w:sz w:val="20"/>
              </w:rPr>
              <w:t>39</w:t>
            </w:r>
          </w:p>
        </w:tc>
      </w:tr>
      <w:tr w:rsidR="00E34580" w14:paraId="60828AD5" w14:textId="77777777">
        <w:trPr>
          <w:cantSplit/>
          <w:trHeight w:val="23"/>
        </w:trPr>
        <w:tc>
          <w:tcPr>
            <w:tcW w:w="1678" w:type="dxa"/>
            <w:tcBorders>
              <w:top w:val="nil"/>
              <w:left w:val="single" w:sz="6" w:space="0" w:color="auto"/>
              <w:bottom w:val="single" w:sz="6" w:space="0" w:color="auto"/>
              <w:right w:val="nil"/>
            </w:tcBorders>
            <w:shd w:val="clear" w:color="auto" w:fill="FFFFFF"/>
          </w:tcPr>
          <w:p w14:paraId="60828AC9" w14:textId="77777777" w:rsidR="00E34580" w:rsidRDefault="007D5B84">
            <w:pPr>
              <w:widowControl w:val="0"/>
              <w:shd w:val="clear" w:color="auto" w:fill="FFFFFF"/>
              <w:rPr>
                <w:color w:val="000000"/>
                <w:sz w:val="20"/>
              </w:rPr>
            </w:pPr>
            <w:r>
              <w:rPr>
                <w:color w:val="000000"/>
                <w:sz w:val="20"/>
              </w:rPr>
              <w:t>Jonavos r.</w:t>
            </w:r>
          </w:p>
        </w:tc>
        <w:tc>
          <w:tcPr>
            <w:tcW w:w="657" w:type="dxa"/>
            <w:tcBorders>
              <w:top w:val="nil"/>
              <w:left w:val="nil"/>
              <w:bottom w:val="single" w:sz="6" w:space="0" w:color="auto"/>
              <w:right w:val="nil"/>
            </w:tcBorders>
            <w:shd w:val="clear" w:color="auto" w:fill="FFFFFF"/>
          </w:tcPr>
          <w:p w14:paraId="60828ACA" w14:textId="77777777" w:rsidR="00E34580" w:rsidRDefault="007D5B84">
            <w:pPr>
              <w:widowControl w:val="0"/>
              <w:shd w:val="clear" w:color="auto" w:fill="FFFFFF"/>
              <w:rPr>
                <w:color w:val="000000"/>
                <w:sz w:val="20"/>
              </w:rPr>
            </w:pPr>
            <w:r>
              <w:rPr>
                <w:color w:val="000000"/>
                <w:sz w:val="20"/>
              </w:rPr>
              <w:t>46</w:t>
            </w:r>
          </w:p>
        </w:tc>
        <w:tc>
          <w:tcPr>
            <w:tcW w:w="1812" w:type="dxa"/>
            <w:tcBorders>
              <w:top w:val="nil"/>
              <w:left w:val="nil"/>
              <w:bottom w:val="single" w:sz="6" w:space="0" w:color="auto"/>
              <w:right w:val="nil"/>
            </w:tcBorders>
            <w:shd w:val="clear" w:color="auto" w:fill="FFFFFF"/>
          </w:tcPr>
          <w:p w14:paraId="60828ACB" w14:textId="77777777" w:rsidR="00E34580" w:rsidRDefault="007D5B84">
            <w:pPr>
              <w:widowControl w:val="0"/>
              <w:shd w:val="clear" w:color="auto" w:fill="FFFFFF"/>
              <w:rPr>
                <w:color w:val="000000"/>
                <w:sz w:val="20"/>
              </w:rPr>
            </w:pPr>
            <w:r>
              <w:rPr>
                <w:color w:val="000000"/>
                <w:sz w:val="20"/>
              </w:rPr>
              <w:t>Klaipėdos r.</w:t>
            </w:r>
          </w:p>
        </w:tc>
        <w:tc>
          <w:tcPr>
            <w:tcW w:w="533" w:type="dxa"/>
            <w:tcBorders>
              <w:top w:val="nil"/>
              <w:left w:val="nil"/>
              <w:bottom w:val="single" w:sz="6" w:space="0" w:color="auto"/>
              <w:right w:val="nil"/>
            </w:tcBorders>
            <w:shd w:val="clear" w:color="auto" w:fill="FFFFFF"/>
          </w:tcPr>
          <w:p w14:paraId="60828ACC" w14:textId="77777777" w:rsidR="00E34580" w:rsidRDefault="007D5B84">
            <w:pPr>
              <w:widowControl w:val="0"/>
              <w:shd w:val="clear" w:color="auto" w:fill="FFFFFF"/>
              <w:rPr>
                <w:color w:val="000000"/>
                <w:sz w:val="20"/>
              </w:rPr>
            </w:pPr>
            <w:r>
              <w:rPr>
                <w:color w:val="000000"/>
                <w:sz w:val="20"/>
              </w:rPr>
              <w:t>55</w:t>
            </w:r>
          </w:p>
        </w:tc>
        <w:tc>
          <w:tcPr>
            <w:tcW w:w="1517" w:type="dxa"/>
            <w:tcBorders>
              <w:top w:val="nil"/>
              <w:left w:val="nil"/>
              <w:bottom w:val="single" w:sz="6" w:space="0" w:color="auto"/>
              <w:right w:val="nil"/>
            </w:tcBorders>
            <w:shd w:val="clear" w:color="auto" w:fill="FFFFFF"/>
          </w:tcPr>
          <w:p w14:paraId="60828ACD" w14:textId="77777777" w:rsidR="00E34580" w:rsidRDefault="007D5B84">
            <w:pPr>
              <w:widowControl w:val="0"/>
              <w:shd w:val="clear" w:color="auto" w:fill="FFFFFF"/>
              <w:rPr>
                <w:color w:val="000000"/>
                <w:sz w:val="20"/>
              </w:rPr>
            </w:pPr>
            <w:r>
              <w:rPr>
                <w:color w:val="000000"/>
                <w:sz w:val="20"/>
              </w:rPr>
              <w:t>Pakruojo</w:t>
            </w:r>
          </w:p>
        </w:tc>
        <w:tc>
          <w:tcPr>
            <w:tcW w:w="523" w:type="dxa"/>
            <w:tcBorders>
              <w:top w:val="nil"/>
              <w:left w:val="nil"/>
              <w:bottom w:val="single" w:sz="6" w:space="0" w:color="auto"/>
              <w:right w:val="nil"/>
            </w:tcBorders>
            <w:shd w:val="clear" w:color="auto" w:fill="FFFFFF"/>
          </w:tcPr>
          <w:p w14:paraId="60828ACE" w14:textId="77777777" w:rsidR="00E34580" w:rsidRDefault="007D5B84">
            <w:pPr>
              <w:widowControl w:val="0"/>
              <w:shd w:val="clear" w:color="auto" w:fill="FFFFFF"/>
              <w:rPr>
                <w:color w:val="000000"/>
                <w:sz w:val="20"/>
              </w:rPr>
            </w:pPr>
            <w:r>
              <w:rPr>
                <w:color w:val="000000"/>
                <w:sz w:val="20"/>
              </w:rPr>
              <w:t>65</w:t>
            </w:r>
          </w:p>
        </w:tc>
        <w:tc>
          <w:tcPr>
            <w:tcW w:w="1759" w:type="dxa"/>
            <w:tcBorders>
              <w:top w:val="nil"/>
              <w:left w:val="nil"/>
              <w:bottom w:val="single" w:sz="6" w:space="0" w:color="auto"/>
              <w:right w:val="nil"/>
            </w:tcBorders>
            <w:shd w:val="clear" w:color="auto" w:fill="FFFFFF"/>
          </w:tcPr>
          <w:p w14:paraId="60828ACF" w14:textId="77777777" w:rsidR="00E34580" w:rsidRDefault="007D5B84">
            <w:pPr>
              <w:widowControl w:val="0"/>
              <w:shd w:val="clear" w:color="auto" w:fill="FFFFFF"/>
              <w:rPr>
                <w:color w:val="000000"/>
                <w:sz w:val="20"/>
              </w:rPr>
            </w:pPr>
            <w:r>
              <w:rPr>
                <w:color w:val="000000"/>
                <w:sz w:val="20"/>
              </w:rPr>
              <w:t>Rietavo</w:t>
            </w:r>
          </w:p>
        </w:tc>
        <w:tc>
          <w:tcPr>
            <w:tcW w:w="577" w:type="dxa"/>
            <w:tcBorders>
              <w:top w:val="nil"/>
              <w:left w:val="nil"/>
              <w:bottom w:val="single" w:sz="6" w:space="0" w:color="auto"/>
              <w:right w:val="nil"/>
            </w:tcBorders>
            <w:shd w:val="clear" w:color="auto" w:fill="FFFFFF"/>
          </w:tcPr>
          <w:p w14:paraId="60828AD0" w14:textId="77777777" w:rsidR="00E34580" w:rsidRDefault="007D5B84">
            <w:pPr>
              <w:widowControl w:val="0"/>
              <w:shd w:val="clear" w:color="auto" w:fill="FFFFFF"/>
              <w:rPr>
                <w:color w:val="000000"/>
                <w:sz w:val="20"/>
              </w:rPr>
            </w:pPr>
            <w:r>
              <w:rPr>
                <w:color w:val="000000"/>
                <w:sz w:val="20"/>
              </w:rPr>
              <w:t>74</w:t>
            </w:r>
          </w:p>
        </w:tc>
        <w:tc>
          <w:tcPr>
            <w:tcW w:w="1839" w:type="dxa"/>
            <w:tcBorders>
              <w:top w:val="nil"/>
              <w:left w:val="nil"/>
              <w:bottom w:val="single" w:sz="6" w:space="0" w:color="auto"/>
              <w:right w:val="nil"/>
            </w:tcBorders>
            <w:shd w:val="clear" w:color="auto" w:fill="FFFFFF"/>
          </w:tcPr>
          <w:p w14:paraId="60828AD1" w14:textId="77777777" w:rsidR="00E34580" w:rsidRDefault="007D5B84">
            <w:pPr>
              <w:widowControl w:val="0"/>
              <w:shd w:val="clear" w:color="auto" w:fill="FFFFFF"/>
              <w:rPr>
                <w:color w:val="000000"/>
                <w:sz w:val="20"/>
              </w:rPr>
            </w:pPr>
            <w:r>
              <w:rPr>
                <w:color w:val="000000"/>
                <w:sz w:val="20"/>
              </w:rPr>
              <w:t>Tauragės r.</w:t>
            </w:r>
          </w:p>
        </w:tc>
        <w:tc>
          <w:tcPr>
            <w:tcW w:w="765" w:type="dxa"/>
            <w:tcBorders>
              <w:top w:val="nil"/>
              <w:left w:val="nil"/>
              <w:bottom w:val="single" w:sz="6" w:space="0" w:color="auto"/>
              <w:right w:val="nil"/>
            </w:tcBorders>
            <w:shd w:val="clear" w:color="auto" w:fill="FFFFFF"/>
          </w:tcPr>
          <w:p w14:paraId="60828AD2" w14:textId="77777777" w:rsidR="00E34580" w:rsidRDefault="007D5B84">
            <w:pPr>
              <w:widowControl w:val="0"/>
              <w:shd w:val="clear" w:color="auto" w:fill="FFFFFF"/>
              <w:rPr>
                <w:color w:val="000000"/>
                <w:sz w:val="20"/>
              </w:rPr>
            </w:pPr>
            <w:r>
              <w:rPr>
                <w:color w:val="000000"/>
                <w:sz w:val="20"/>
              </w:rPr>
              <w:t>77</w:t>
            </w:r>
          </w:p>
        </w:tc>
        <w:tc>
          <w:tcPr>
            <w:tcW w:w="1946" w:type="dxa"/>
            <w:tcBorders>
              <w:top w:val="nil"/>
              <w:left w:val="nil"/>
              <w:bottom w:val="single" w:sz="6" w:space="0" w:color="auto"/>
              <w:right w:val="nil"/>
            </w:tcBorders>
            <w:shd w:val="clear" w:color="auto" w:fill="FFFFFF"/>
          </w:tcPr>
          <w:p w14:paraId="60828AD3" w14:textId="77777777" w:rsidR="00E34580" w:rsidRDefault="007D5B84">
            <w:pPr>
              <w:widowControl w:val="0"/>
              <w:shd w:val="clear" w:color="auto" w:fill="FFFFFF"/>
              <w:rPr>
                <w:color w:val="000000"/>
                <w:sz w:val="20"/>
              </w:rPr>
            </w:pPr>
            <w:r>
              <w:rPr>
                <w:color w:val="000000"/>
                <w:sz w:val="20"/>
              </w:rPr>
              <w:t>Zarasų r.</w:t>
            </w:r>
          </w:p>
        </w:tc>
        <w:tc>
          <w:tcPr>
            <w:tcW w:w="554" w:type="dxa"/>
            <w:tcBorders>
              <w:top w:val="nil"/>
              <w:left w:val="nil"/>
              <w:bottom w:val="single" w:sz="6" w:space="0" w:color="auto"/>
              <w:right w:val="single" w:sz="6" w:space="0" w:color="auto"/>
            </w:tcBorders>
            <w:shd w:val="clear" w:color="auto" w:fill="FFFFFF"/>
          </w:tcPr>
          <w:p w14:paraId="60828AD4" w14:textId="77777777" w:rsidR="00E34580" w:rsidRDefault="007D5B84">
            <w:pPr>
              <w:widowControl w:val="0"/>
              <w:shd w:val="clear" w:color="auto" w:fill="FFFFFF"/>
              <w:rPr>
                <w:color w:val="000000"/>
                <w:sz w:val="20"/>
              </w:rPr>
            </w:pPr>
            <w:r>
              <w:rPr>
                <w:color w:val="000000"/>
                <w:sz w:val="20"/>
              </w:rPr>
              <w:t>43</w:t>
            </w:r>
          </w:p>
        </w:tc>
      </w:tr>
    </w:tbl>
    <w:p w14:paraId="60828AD6" w14:textId="77777777" w:rsidR="00E34580" w:rsidRDefault="00E34580">
      <w:pPr>
        <w:ind w:firstLine="709"/>
        <w:rPr>
          <w:color w:val="000000"/>
        </w:rPr>
      </w:pPr>
    </w:p>
    <w:p w14:paraId="60828AD7" w14:textId="69C806CF" w:rsidR="00E34580" w:rsidRDefault="007D5B84">
      <w:pPr>
        <w:widowControl w:val="0"/>
        <w:rPr>
          <w:color w:val="000000"/>
        </w:rPr>
      </w:pPr>
      <w:r>
        <w:rPr>
          <w:noProof/>
          <w:color w:val="000000"/>
          <w:lang w:eastAsia="lt-LT"/>
        </w:rPr>
        <w:drawing>
          <wp:inline distT="0" distB="0" distL="0" distR="0" wp14:anchorId="60828BC6" wp14:editId="60828BC7">
            <wp:extent cx="6115050" cy="4333875"/>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15050" cy="4333875"/>
                    </a:xfrm>
                    <a:prstGeom prst="rect">
                      <a:avLst/>
                    </a:prstGeom>
                    <a:noFill/>
                    <a:ln>
                      <a:noFill/>
                    </a:ln>
                  </pic:spPr>
                </pic:pic>
              </a:graphicData>
            </a:graphic>
          </wp:inline>
        </w:drawing>
      </w:r>
    </w:p>
    <w:p w14:paraId="60828AD8" w14:textId="492B0F02" w:rsidR="00E34580" w:rsidRDefault="007D5B84">
      <w:pPr>
        <w:widowControl w:val="0"/>
        <w:shd w:val="clear" w:color="auto" w:fill="FFFFFF"/>
        <w:jc w:val="center"/>
        <w:rPr>
          <w:color w:val="000000"/>
        </w:rPr>
      </w:pPr>
      <w:r>
        <w:rPr>
          <w:color w:val="000000"/>
        </w:rPr>
        <w:t>______________</w:t>
      </w:r>
    </w:p>
    <w:p w14:paraId="52A847BE" w14:textId="14C56F15" w:rsidR="007D5B84" w:rsidRDefault="007D5B84">
      <w:pPr>
        <w:widowControl w:val="0"/>
        <w:shd w:val="clear" w:color="auto" w:fill="FFFFFF"/>
        <w:ind w:firstLine="3927"/>
        <w:rPr>
          <w:color w:val="000000"/>
        </w:rPr>
      </w:pPr>
      <w:r>
        <w:rPr>
          <w:color w:val="000000"/>
        </w:rPr>
        <w:br w:type="page"/>
      </w:r>
    </w:p>
    <w:p w14:paraId="60828AD9" w14:textId="1CD51313" w:rsidR="00E34580" w:rsidRDefault="007D5B84">
      <w:pPr>
        <w:widowControl w:val="0"/>
        <w:shd w:val="clear" w:color="auto" w:fill="FFFFFF"/>
        <w:ind w:firstLine="3927"/>
        <w:rPr>
          <w:color w:val="000000"/>
        </w:rPr>
      </w:pPr>
      <w:r>
        <w:rPr>
          <w:color w:val="000000"/>
        </w:rPr>
        <w:lastRenderedPageBreak/>
        <w:t>PATVIRTINTA</w:t>
      </w:r>
    </w:p>
    <w:p w14:paraId="60828ADA" w14:textId="77777777" w:rsidR="00E34580" w:rsidRDefault="007D5B84">
      <w:pPr>
        <w:widowControl w:val="0"/>
        <w:shd w:val="clear" w:color="auto" w:fill="FFFFFF"/>
        <w:ind w:firstLine="3927"/>
        <w:rPr>
          <w:color w:val="000000"/>
        </w:rPr>
      </w:pPr>
      <w:r>
        <w:rPr>
          <w:color w:val="000000"/>
        </w:rPr>
        <w:t xml:space="preserve">Lietuvos Respublikos aplinkos ministro ir </w:t>
      </w:r>
    </w:p>
    <w:p w14:paraId="60828ADB" w14:textId="77777777" w:rsidR="00E34580" w:rsidRDefault="007D5B84">
      <w:pPr>
        <w:widowControl w:val="0"/>
        <w:shd w:val="clear" w:color="auto" w:fill="FFFFFF"/>
        <w:ind w:firstLine="3927"/>
        <w:rPr>
          <w:color w:val="000000"/>
        </w:rPr>
      </w:pPr>
      <w:r>
        <w:rPr>
          <w:color w:val="000000"/>
        </w:rPr>
        <w:t xml:space="preserve">Valstybinės mokesčių inspekcijos prie </w:t>
      </w:r>
    </w:p>
    <w:p w14:paraId="60828ADC" w14:textId="77777777" w:rsidR="00E34580" w:rsidRDefault="007D5B84">
      <w:pPr>
        <w:widowControl w:val="0"/>
        <w:shd w:val="clear" w:color="auto" w:fill="FFFFFF"/>
        <w:ind w:firstLine="3927"/>
        <w:rPr>
          <w:color w:val="000000"/>
        </w:rPr>
      </w:pPr>
      <w:r>
        <w:rPr>
          <w:color w:val="000000"/>
        </w:rPr>
        <w:t xml:space="preserve">Lietuvos Respublikos finansų ministerijos </w:t>
      </w:r>
    </w:p>
    <w:p w14:paraId="60828ADD" w14:textId="77777777" w:rsidR="00E34580" w:rsidRDefault="007D5B84">
      <w:pPr>
        <w:widowControl w:val="0"/>
        <w:shd w:val="clear" w:color="auto" w:fill="FFFFFF"/>
        <w:ind w:firstLine="3927"/>
        <w:rPr>
          <w:color w:val="000000"/>
        </w:rPr>
      </w:pPr>
      <w:r>
        <w:rPr>
          <w:color w:val="000000"/>
        </w:rPr>
        <w:t xml:space="preserve">viršininko </w:t>
      </w:r>
    </w:p>
    <w:p w14:paraId="60828ADE" w14:textId="77777777" w:rsidR="00E34580" w:rsidRDefault="007D5B84">
      <w:pPr>
        <w:widowControl w:val="0"/>
        <w:shd w:val="clear" w:color="auto" w:fill="FFFFFF"/>
        <w:ind w:firstLine="3927"/>
        <w:rPr>
          <w:color w:val="000000"/>
        </w:rPr>
      </w:pPr>
      <w:r>
        <w:rPr>
          <w:color w:val="000000"/>
        </w:rPr>
        <w:t>2006 m. gruodžio 27 d. įsakymu Nr. D1-614/VA-99</w:t>
      </w:r>
    </w:p>
    <w:p w14:paraId="60828ADF" w14:textId="77777777" w:rsidR="00E34580" w:rsidRDefault="00E34580">
      <w:pPr>
        <w:ind w:firstLine="5102"/>
        <w:rPr>
          <w:color w:val="000000"/>
        </w:rPr>
      </w:pPr>
    </w:p>
    <w:p w14:paraId="60828AE0" w14:textId="77777777" w:rsidR="00E34580" w:rsidRDefault="007D5B84">
      <w:pPr>
        <w:widowControl w:val="0"/>
        <w:shd w:val="clear" w:color="auto" w:fill="FFFFFF"/>
        <w:jc w:val="center"/>
        <w:rPr>
          <w:b/>
          <w:bCs/>
          <w:color w:val="000000"/>
        </w:rPr>
      </w:pPr>
      <w:r>
        <w:rPr>
          <w:b/>
          <w:bCs/>
          <w:color w:val="000000"/>
        </w:rPr>
        <w:t xml:space="preserve">MOKESČIO UŽ MEDŽIOJAMŲJŲ </w:t>
      </w:r>
      <w:r>
        <w:rPr>
          <w:b/>
          <w:color w:val="000000"/>
        </w:rPr>
        <w:t>GYVŪNŲ</w:t>
      </w:r>
      <w:r>
        <w:rPr>
          <w:color w:val="000000"/>
        </w:rPr>
        <w:t xml:space="preserve"> </w:t>
      </w:r>
      <w:r>
        <w:rPr>
          <w:b/>
          <w:bCs/>
          <w:color w:val="000000"/>
        </w:rPr>
        <w:t>IŠTEKLIŲ NAUDOJIMĄ DEKLARACIJOS KIT709 FORMOS IR JOS PAPILDOMO LAPO KIT709P FORMOS UŽPILDYMO IR PATEIKIMO</w:t>
      </w:r>
    </w:p>
    <w:p w14:paraId="60828AE1" w14:textId="77777777" w:rsidR="00E34580" w:rsidRDefault="007D5B84">
      <w:pPr>
        <w:widowControl w:val="0"/>
        <w:shd w:val="clear" w:color="auto" w:fill="FFFFFF"/>
        <w:jc w:val="center"/>
        <w:rPr>
          <w:color w:val="000000"/>
        </w:rPr>
      </w:pPr>
      <w:r>
        <w:rPr>
          <w:b/>
          <w:bCs/>
          <w:color w:val="000000"/>
        </w:rPr>
        <w:t>TAISYKLĖS</w:t>
      </w:r>
    </w:p>
    <w:p w14:paraId="60828AE2" w14:textId="77777777" w:rsidR="00E34580" w:rsidRDefault="00E34580">
      <w:pPr>
        <w:jc w:val="center"/>
        <w:rPr>
          <w:color w:val="000000"/>
        </w:rPr>
      </w:pPr>
    </w:p>
    <w:p w14:paraId="60828AE3" w14:textId="77777777" w:rsidR="00E34580" w:rsidRDefault="007D5B84">
      <w:pPr>
        <w:widowControl w:val="0"/>
        <w:shd w:val="clear" w:color="auto" w:fill="FFFFFF"/>
        <w:jc w:val="center"/>
        <w:rPr>
          <w:color w:val="000000"/>
        </w:rPr>
      </w:pPr>
      <w:r>
        <w:rPr>
          <w:b/>
          <w:bCs/>
          <w:color w:val="000000"/>
        </w:rPr>
        <w:t>I</w:t>
      </w:r>
      <w:r>
        <w:rPr>
          <w:b/>
          <w:bCs/>
          <w:color w:val="000000"/>
        </w:rPr>
        <w:t xml:space="preserve">. </w:t>
      </w:r>
      <w:r>
        <w:rPr>
          <w:b/>
          <w:bCs/>
          <w:color w:val="000000"/>
        </w:rPr>
        <w:t>BENDROSIOS NUOSTATOS</w:t>
      </w:r>
    </w:p>
    <w:p w14:paraId="60828AE4" w14:textId="77777777" w:rsidR="00E34580" w:rsidRDefault="00E34580">
      <w:pPr>
        <w:ind w:firstLine="709"/>
        <w:rPr>
          <w:color w:val="000000"/>
        </w:rPr>
      </w:pPr>
    </w:p>
    <w:p w14:paraId="60828AE5" w14:textId="77777777" w:rsidR="00E34580" w:rsidRDefault="007D5B84">
      <w:pPr>
        <w:widowControl w:val="0"/>
        <w:shd w:val="clear" w:color="auto" w:fill="FFFFFF"/>
        <w:ind w:firstLine="709"/>
        <w:jc w:val="both"/>
        <w:rPr>
          <w:color w:val="000000"/>
        </w:rPr>
      </w:pPr>
      <w:r>
        <w:rPr>
          <w:color w:val="000000"/>
        </w:rPr>
        <w:t>1</w:t>
      </w:r>
      <w:r>
        <w:rPr>
          <w:color w:val="000000"/>
        </w:rPr>
        <w:t xml:space="preserve">. Mokesčio už medžiojamųjų gyvūnų išteklių naudojimą deklaracijos KIT709 formos užpildymo </w:t>
      </w:r>
      <w:r>
        <w:rPr>
          <w:color w:val="000000"/>
        </w:rPr>
        <w:t>taisyklės (toliau – Taisyklės) nustato mokesčio už medžiojamųjų gyvūnų išteklių naudojimą deklaracijos KIT709 formos ir jos papildomo lapo KIT709P užpildymo tvarką.</w:t>
      </w:r>
    </w:p>
    <w:p w14:paraId="60828AE6" w14:textId="77777777" w:rsidR="00E34580" w:rsidRDefault="007D5B84">
      <w:pPr>
        <w:widowControl w:val="0"/>
        <w:shd w:val="clear" w:color="auto" w:fill="FFFFFF"/>
        <w:ind w:firstLine="709"/>
        <w:jc w:val="both"/>
        <w:rPr>
          <w:color w:val="000000"/>
        </w:rPr>
      </w:pPr>
      <w:r>
        <w:rPr>
          <w:color w:val="000000"/>
        </w:rPr>
        <w:t>2</w:t>
      </w:r>
      <w:r>
        <w:rPr>
          <w:color w:val="000000"/>
        </w:rPr>
        <w:t>. Taisyklės parengtos vadovaujantis Lietuvos Respublikos mokesčių už valstybinius gamt</w:t>
      </w:r>
      <w:r>
        <w:rPr>
          <w:color w:val="000000"/>
        </w:rPr>
        <w:t xml:space="preserve">os išteklius įstatymo (Žin., 1991, Nr. </w:t>
      </w:r>
      <w:hyperlink r:id="rId19" w:tgtFrame="_blank" w:history="1">
        <w:r>
          <w:rPr>
            <w:color w:val="0000FF" w:themeColor="hyperlink"/>
            <w:u w:val="single"/>
          </w:rPr>
          <w:t>11-274</w:t>
        </w:r>
      </w:hyperlink>
      <w:r>
        <w:rPr>
          <w:color w:val="000000"/>
        </w:rPr>
        <w:t xml:space="preserve">; 2006, Nr. </w:t>
      </w:r>
      <w:hyperlink r:id="rId20" w:tgtFrame="_blank" w:history="1">
        <w:r>
          <w:rPr>
            <w:color w:val="0000FF" w:themeColor="hyperlink"/>
            <w:u w:val="single"/>
          </w:rPr>
          <w:t>65-2382</w:t>
        </w:r>
      </w:hyperlink>
      <w:r>
        <w:rPr>
          <w:color w:val="000000"/>
        </w:rPr>
        <w:t>) ir Lietuvos Respublikos mokesčių</w:t>
      </w:r>
      <w:r>
        <w:rPr>
          <w:color w:val="000000"/>
        </w:rPr>
        <w:t xml:space="preserve"> administravimo įstatymo (Žin., 2004, Nr. </w:t>
      </w:r>
      <w:hyperlink r:id="rId21" w:tgtFrame="_blank" w:history="1">
        <w:r>
          <w:rPr>
            <w:color w:val="0000FF" w:themeColor="hyperlink"/>
            <w:u w:val="single"/>
          </w:rPr>
          <w:t>63-2243</w:t>
        </w:r>
      </w:hyperlink>
      <w:r>
        <w:rPr>
          <w:color w:val="000000"/>
        </w:rPr>
        <w:t>) nuostatomis.</w:t>
      </w:r>
    </w:p>
    <w:p w14:paraId="60828AE7" w14:textId="77777777" w:rsidR="00E34580" w:rsidRDefault="007D5B84">
      <w:pPr>
        <w:widowControl w:val="0"/>
        <w:shd w:val="clear" w:color="auto" w:fill="FFFFFF"/>
        <w:ind w:firstLine="709"/>
        <w:jc w:val="both"/>
        <w:rPr>
          <w:color w:val="000000"/>
        </w:rPr>
      </w:pPr>
      <w:r>
        <w:rPr>
          <w:color w:val="000000"/>
        </w:rPr>
        <w:t>3</w:t>
      </w:r>
      <w:r>
        <w:rPr>
          <w:color w:val="000000"/>
        </w:rPr>
        <w:t>. Taisyklėse vartojamos sąvokos:</w:t>
      </w:r>
    </w:p>
    <w:p w14:paraId="60828AE8" w14:textId="77777777" w:rsidR="00E34580" w:rsidRDefault="007D5B84">
      <w:pPr>
        <w:widowControl w:val="0"/>
        <w:shd w:val="clear" w:color="auto" w:fill="FFFFFF"/>
        <w:ind w:firstLine="709"/>
        <w:jc w:val="both"/>
        <w:rPr>
          <w:color w:val="000000"/>
        </w:rPr>
      </w:pPr>
      <w:r>
        <w:rPr>
          <w:b/>
          <w:i/>
          <w:iCs/>
          <w:color w:val="000000"/>
        </w:rPr>
        <w:t>mokesčio mokėtojai</w:t>
      </w:r>
      <w:r>
        <w:rPr>
          <w:i/>
          <w:iCs/>
          <w:color w:val="000000"/>
        </w:rPr>
        <w:t xml:space="preserve"> – </w:t>
      </w:r>
      <w:r>
        <w:rPr>
          <w:color w:val="000000"/>
        </w:rPr>
        <w:t>tai juridiniai ir fiziniai asmenys, išgaunantys (naudo</w:t>
      </w:r>
      <w:r>
        <w:rPr>
          <w:color w:val="000000"/>
        </w:rPr>
        <w:t>jantys) medžiojamųjų gyvūnų išteklius Lietuvos Respublikos teritorijoje bei turintys jiems privaloma tvarka išduotą leidimą naudoti medžiojamųjų gyvūnų išteklius medžioklės plotų vienete, išskyrus biologinio profilio mokslo ir mokymo įstaigas, vykdančias l</w:t>
      </w:r>
      <w:r>
        <w:rPr>
          <w:color w:val="000000"/>
        </w:rPr>
        <w:t>aukinės gyvūnijos, jos gyvenamosios aplinkos ir medžioklės mokslinius tyrimus;</w:t>
      </w:r>
    </w:p>
    <w:p w14:paraId="60828AE9" w14:textId="77777777" w:rsidR="00E34580" w:rsidRDefault="007D5B84">
      <w:pPr>
        <w:widowControl w:val="0"/>
        <w:shd w:val="clear" w:color="auto" w:fill="FFFFFF"/>
        <w:ind w:firstLine="709"/>
        <w:jc w:val="both"/>
        <w:rPr>
          <w:color w:val="000000"/>
        </w:rPr>
      </w:pPr>
      <w:r>
        <w:rPr>
          <w:b/>
          <w:i/>
          <w:iCs/>
          <w:color w:val="000000"/>
        </w:rPr>
        <w:t>ištekliai</w:t>
      </w:r>
      <w:r>
        <w:rPr>
          <w:i/>
          <w:iCs/>
          <w:color w:val="000000"/>
        </w:rPr>
        <w:t xml:space="preserve"> – </w:t>
      </w:r>
      <w:r>
        <w:rPr>
          <w:color w:val="000000"/>
        </w:rPr>
        <w:t>tai Lietuvos Respublikos teritorijoje išgaunami (naudojami) ir Mokesčio už valstybinius gamtos išteklius įstatymu apmokestinami gamtos ištekliai.</w:t>
      </w:r>
    </w:p>
    <w:p w14:paraId="60828AEA" w14:textId="77777777" w:rsidR="00E34580" w:rsidRDefault="007D5B84">
      <w:pPr>
        <w:widowControl w:val="0"/>
        <w:shd w:val="clear" w:color="auto" w:fill="FFFFFF"/>
        <w:ind w:firstLine="709"/>
        <w:jc w:val="both"/>
        <w:rPr>
          <w:color w:val="000000"/>
        </w:rPr>
      </w:pPr>
      <w:r>
        <w:rPr>
          <w:color w:val="000000"/>
        </w:rPr>
        <w:t>4</w:t>
      </w:r>
      <w:r>
        <w:rPr>
          <w:color w:val="000000"/>
        </w:rPr>
        <w:t>. Mokesčio dek</w:t>
      </w:r>
      <w:r>
        <w:rPr>
          <w:color w:val="000000"/>
        </w:rPr>
        <w:t>laracijos Apskrities valstybinei mokesčių inspekcijai (toliau – AVMI) teikiamos vadovaujantis Mokesčių deklaracijų pateikimo, priėmimo, jų pateikimo termino pratęsimo ir veiklos nevykdančių mokesčių mokėtojų laikino atleidimo nuo mokesčių deklaracijų patei</w:t>
      </w:r>
      <w:r>
        <w:rPr>
          <w:color w:val="000000"/>
        </w:rPr>
        <w:t xml:space="preserve">kimo taisyklėmis, patvirtintomis Valstybinės mokesčių inspekcijos prie Lietuvos Respublikos finansų ministerijos viršininko 2004 m. liepos 9 d. įsakymu Nr. VA-135 (Žin., 2004, Nr. </w:t>
      </w:r>
      <w:hyperlink r:id="rId22" w:tgtFrame="_blank" w:history="1">
        <w:r>
          <w:rPr>
            <w:color w:val="0000FF" w:themeColor="hyperlink"/>
            <w:u w:val="single"/>
          </w:rPr>
          <w:t>109-4117</w:t>
        </w:r>
      </w:hyperlink>
      <w:r>
        <w:rPr>
          <w:color w:val="000000"/>
        </w:rPr>
        <w:t>).</w:t>
      </w:r>
    </w:p>
    <w:p w14:paraId="60828AEB" w14:textId="77777777" w:rsidR="00E34580" w:rsidRDefault="007D5B84">
      <w:pPr>
        <w:widowControl w:val="0"/>
        <w:shd w:val="clear" w:color="auto" w:fill="FFFFFF"/>
        <w:ind w:firstLine="709"/>
        <w:jc w:val="both"/>
        <w:rPr>
          <w:color w:val="000000"/>
        </w:rPr>
      </w:pPr>
      <w:r>
        <w:rPr>
          <w:color w:val="000000"/>
        </w:rPr>
        <w:t>5</w:t>
      </w:r>
      <w:r>
        <w:rPr>
          <w:color w:val="000000"/>
        </w:rPr>
        <w:t>. Mokesčio už medžiojamųjų gyvūnų išteklių naudojimą mokestinis laikotarpis yra kalendoriniai metai.</w:t>
      </w:r>
    </w:p>
    <w:p w14:paraId="60828AEC" w14:textId="77777777" w:rsidR="00E34580" w:rsidRDefault="007D5B84">
      <w:pPr>
        <w:widowControl w:val="0"/>
        <w:shd w:val="clear" w:color="auto" w:fill="FFFFFF"/>
        <w:ind w:firstLine="709"/>
        <w:jc w:val="both"/>
        <w:rPr>
          <w:color w:val="000000"/>
        </w:rPr>
      </w:pPr>
      <w:r>
        <w:rPr>
          <w:color w:val="000000"/>
        </w:rPr>
        <w:t>6</w:t>
      </w:r>
      <w:r>
        <w:rPr>
          <w:color w:val="000000"/>
        </w:rPr>
        <w:t xml:space="preserve">. Deklaracijas teikia visi mokesčio mokėtojai, naudojantys medžiojamųjų gyvūnų išteklius, kuriems privaloma tvarka išduotas </w:t>
      </w:r>
      <w:r>
        <w:rPr>
          <w:color w:val="000000"/>
        </w:rPr>
        <w:t>leidimas naudoti medžiojamųjų gyvūnų išteklius medžioklės plotų vienete.</w:t>
      </w:r>
    </w:p>
    <w:p w14:paraId="60828AED" w14:textId="77777777" w:rsidR="00E34580" w:rsidRDefault="007D5B84">
      <w:pPr>
        <w:widowControl w:val="0"/>
        <w:shd w:val="clear" w:color="auto" w:fill="FFFFFF"/>
        <w:ind w:firstLine="709"/>
        <w:jc w:val="both"/>
        <w:rPr>
          <w:color w:val="000000"/>
        </w:rPr>
      </w:pPr>
      <w:r>
        <w:rPr>
          <w:color w:val="000000"/>
        </w:rPr>
        <w:t>7</w:t>
      </w:r>
      <w:r>
        <w:rPr>
          <w:color w:val="000000"/>
        </w:rPr>
        <w:t>. Mokesčio mokėtojai, deklaruodami mokestį už 2007 metus ir vėlesnius laikotarpius, pildo deklaracijos KIT709 formą ir jos papildomo lapo KIT709P formą (jei reikia) pagal nustaty</w:t>
      </w:r>
      <w:r>
        <w:rPr>
          <w:color w:val="000000"/>
        </w:rPr>
        <w:t>tas jos užpildymo Taisykles. Užpildyta deklaracija pateikiama ir mokestis sumokamas pasibaigus kalendoriniams metams iki kitų metų, einančių po mokestinio laikotarpio vasario 1 d. Vienas šios deklaracijos egzempliorius pateikiamas AVMI, kur yra registruota</w:t>
      </w:r>
      <w:r>
        <w:rPr>
          <w:color w:val="000000"/>
        </w:rPr>
        <w:t>s mokesčio mokėtojas, jei deklaraciją teikia juridinis asmuo, arba ten, kur yra deklaruota gyvenamoji vieta, jei deklaraciją teikia fizinis asmuo, ir kitas deklaracijos egzempliorius(-iai) pateikiamas(-i) AM RAAD, išdavusiam leidimą naudoti medžiojamųjų gy</w:t>
      </w:r>
      <w:r>
        <w:rPr>
          <w:color w:val="000000"/>
        </w:rPr>
        <w:t>vūnų išteklius, bei dar vienas egzempliorius lieka mokesčio mokėtojui. Deklaracijos teikiamos AM RAAD ir AVMI – paštu, pristatant jas tiesiogiai atitinkamam(-iems) AM RAAD ir AVMI ar kitais galimais būdais. AVMI deklaracijos gali būti teikiamos ir elektron</w:t>
      </w:r>
      <w:r>
        <w:rPr>
          <w:color w:val="000000"/>
        </w:rPr>
        <w:t>iniu būdu.</w:t>
      </w:r>
    </w:p>
    <w:p w14:paraId="60828AEE" w14:textId="77777777" w:rsidR="00E34580" w:rsidRDefault="007D5B84">
      <w:pPr>
        <w:widowControl w:val="0"/>
        <w:shd w:val="clear" w:color="auto" w:fill="FFFFFF"/>
        <w:ind w:firstLine="709"/>
        <w:jc w:val="both"/>
        <w:rPr>
          <w:color w:val="000000"/>
        </w:rPr>
      </w:pPr>
      <w:r>
        <w:rPr>
          <w:color w:val="000000"/>
        </w:rPr>
        <w:t>8</w:t>
      </w:r>
      <w:r>
        <w:rPr>
          <w:color w:val="000000"/>
        </w:rPr>
        <w:t>. Likvidavimo ar reorganizavimo atveju juridinis asmuo privalo, pradėjus jo likvidavimo, bankroto, reorganizavimo ar restruktūrizavimo procedūrą, per 30 d. mokesčių administratoriui, t. y. AVMI ir AM RAAD pateikti šio mokesčio deklaraciją i</w:t>
      </w:r>
      <w:r>
        <w:rPr>
          <w:color w:val="000000"/>
        </w:rPr>
        <w:t xml:space="preserve">r sumokėti mokestį už laikotarpį nuo </w:t>
      </w:r>
      <w:r>
        <w:rPr>
          <w:color w:val="000000"/>
        </w:rPr>
        <w:lastRenderedPageBreak/>
        <w:t>mokestinio laikotarpio pradžios iki minėtų procedūrų pradžios.</w:t>
      </w:r>
    </w:p>
    <w:p w14:paraId="60828AEF" w14:textId="77777777" w:rsidR="00E34580" w:rsidRDefault="007D5B84">
      <w:pPr>
        <w:widowControl w:val="0"/>
        <w:shd w:val="clear" w:color="auto" w:fill="FFFFFF"/>
        <w:ind w:firstLine="709"/>
        <w:jc w:val="both"/>
        <w:rPr>
          <w:color w:val="000000"/>
        </w:rPr>
      </w:pPr>
      <w:r>
        <w:rPr>
          <w:color w:val="000000"/>
        </w:rPr>
        <w:t>9</w:t>
      </w:r>
      <w:r>
        <w:rPr>
          <w:color w:val="000000"/>
        </w:rPr>
        <w:t>. Mokesčio mokėtojai deklaruotas mokesčio sumas sumoka į AVMI biudžeto pajamų surenkamąją sąskaitą, skirtą administruoti įmokas tos savivaldybės, kurio</w:t>
      </w:r>
      <w:r>
        <w:rPr>
          <w:color w:val="000000"/>
        </w:rPr>
        <w:t>je yra mokesčio mokėtojo buveinė, ne vėliau kaip iki kalendorinių metų, einančių po mokestinio laikotarpio, vasario 1 dienos.</w:t>
      </w:r>
    </w:p>
    <w:p w14:paraId="60828AF0" w14:textId="77777777" w:rsidR="00E34580" w:rsidRDefault="007D5B84">
      <w:pPr>
        <w:widowControl w:val="0"/>
        <w:shd w:val="clear" w:color="auto" w:fill="FFFFFF"/>
        <w:ind w:firstLine="709"/>
        <w:jc w:val="both"/>
        <w:rPr>
          <w:color w:val="000000"/>
        </w:rPr>
      </w:pPr>
      <w:r>
        <w:rPr>
          <w:color w:val="000000"/>
        </w:rPr>
        <w:t>10</w:t>
      </w:r>
      <w:r>
        <w:rPr>
          <w:color w:val="000000"/>
        </w:rPr>
        <w:t xml:space="preserve">. Mokesčio mokėtojas AVMI ir AM RAAD turi pateikti tinkamai užpildytas spaustuvėje išspausdintas aplinkos ministro ir </w:t>
      </w:r>
      <w:r>
        <w:rPr>
          <w:color w:val="000000"/>
        </w:rPr>
        <w:t>Valstybinės mokesčių inspekcijos prie Lietuvos Respublikos finansų ministerijos (toliau – VMI prie FM) bendru įsakymu patvirtintos formos deklaracijas. Mokesčio mokėtojai taip pat gali teikti užpildytas VMI prie FM interneto tinklalapyje (www. vmi. lt) pas</w:t>
      </w:r>
      <w:r>
        <w:rPr>
          <w:color w:val="000000"/>
        </w:rPr>
        <w:t>kelbtą deklaracijos KIT709 formą.</w:t>
      </w:r>
    </w:p>
    <w:p w14:paraId="60828AF1" w14:textId="77777777" w:rsidR="00E34580" w:rsidRDefault="007D5B84">
      <w:pPr>
        <w:widowControl w:val="0"/>
        <w:shd w:val="clear" w:color="auto" w:fill="FFFFFF"/>
        <w:ind w:firstLine="709"/>
        <w:jc w:val="both"/>
        <w:rPr>
          <w:color w:val="000000"/>
        </w:rPr>
      </w:pPr>
      <w:r>
        <w:rPr>
          <w:color w:val="000000"/>
        </w:rPr>
        <w:t>11</w:t>
      </w:r>
      <w:r>
        <w:rPr>
          <w:color w:val="000000"/>
        </w:rPr>
        <w:t>. Įstatymo prieduose nurodyti mokesčio už valstybinius gamtos išteklius tarifai ir šiuo įsakymu patvirtinta deklaracijos KIT709 forma ir jos papildomo lapo KIT709P forma bei jų pildymo taisyklės pradedami taikyti nuo</w:t>
      </w:r>
      <w:r>
        <w:rPr>
          <w:color w:val="000000"/>
        </w:rPr>
        <w:t xml:space="preserve"> 2007 metų sausio 1 dienos, apskaičiuojant ir deklaruojant mokestį už 2007 metų ir vėlesnius mokestinius laikotarpius.</w:t>
      </w:r>
    </w:p>
    <w:p w14:paraId="60828AF2" w14:textId="77777777" w:rsidR="00E34580" w:rsidRDefault="007D5B84">
      <w:pPr>
        <w:widowControl w:val="0"/>
        <w:shd w:val="clear" w:color="auto" w:fill="FFFFFF"/>
        <w:ind w:firstLine="709"/>
        <w:jc w:val="both"/>
        <w:rPr>
          <w:color w:val="000000"/>
        </w:rPr>
      </w:pPr>
      <w:r>
        <w:rPr>
          <w:color w:val="000000"/>
        </w:rPr>
        <w:t>12</w:t>
      </w:r>
      <w:r>
        <w:rPr>
          <w:color w:val="000000"/>
        </w:rPr>
        <w:t>. Deklaracijos turi būti pildomos laikantis šių taisyklių:</w:t>
      </w:r>
    </w:p>
    <w:p w14:paraId="60828AF3" w14:textId="77777777" w:rsidR="00E34580" w:rsidRDefault="007D5B84">
      <w:pPr>
        <w:widowControl w:val="0"/>
        <w:shd w:val="clear" w:color="auto" w:fill="FFFFFF"/>
        <w:ind w:firstLine="709"/>
        <w:jc w:val="both"/>
        <w:rPr>
          <w:color w:val="000000"/>
        </w:rPr>
      </w:pPr>
      <w:r>
        <w:rPr>
          <w:color w:val="000000"/>
        </w:rPr>
        <w:t>12.1</w:t>
      </w:r>
      <w:r>
        <w:rPr>
          <w:color w:val="000000"/>
        </w:rPr>
        <w:t>. pildyti juodu arba tamsiai mėlynu rašikliu;</w:t>
      </w:r>
    </w:p>
    <w:p w14:paraId="60828AF4" w14:textId="77777777" w:rsidR="00E34580" w:rsidRDefault="007D5B84">
      <w:pPr>
        <w:widowControl w:val="0"/>
        <w:shd w:val="clear" w:color="auto" w:fill="FFFFFF"/>
        <w:ind w:firstLine="709"/>
        <w:jc w:val="both"/>
        <w:rPr>
          <w:color w:val="000000"/>
        </w:rPr>
      </w:pPr>
      <w:r>
        <w:rPr>
          <w:color w:val="000000"/>
        </w:rPr>
        <w:t>12.2</w:t>
      </w:r>
      <w:r>
        <w:rPr>
          <w:color w:val="000000"/>
        </w:rPr>
        <w:t>. tekstas ra</w:t>
      </w:r>
      <w:r>
        <w:rPr>
          <w:color w:val="000000"/>
        </w:rPr>
        <w:t>šomas tik didžiosiomis spausdintinėmis raidėmis;</w:t>
      </w:r>
    </w:p>
    <w:p w14:paraId="60828AF5" w14:textId="77777777" w:rsidR="00E34580" w:rsidRDefault="007D5B84">
      <w:pPr>
        <w:widowControl w:val="0"/>
        <w:shd w:val="clear" w:color="auto" w:fill="FFFFFF"/>
        <w:ind w:firstLine="709"/>
        <w:jc w:val="both"/>
        <w:rPr>
          <w:color w:val="000000"/>
        </w:rPr>
      </w:pPr>
      <w:r>
        <w:rPr>
          <w:color w:val="000000"/>
        </w:rPr>
        <w:t>12.3</w:t>
      </w:r>
      <w:r>
        <w:rPr>
          <w:color w:val="000000"/>
        </w:rPr>
        <w:t>. deklaracijoje sumos nurodomos litais. Įrašomą sumą apvalinti iki sveikų skaičių: 49 centus ir mažiau atmesti, 50 centų ir daugiau laikyti litu;</w:t>
      </w:r>
    </w:p>
    <w:p w14:paraId="60828AF6" w14:textId="77777777" w:rsidR="00E34580" w:rsidRDefault="007D5B84">
      <w:pPr>
        <w:widowControl w:val="0"/>
        <w:shd w:val="clear" w:color="auto" w:fill="FFFFFF"/>
        <w:ind w:firstLine="709"/>
        <w:jc w:val="both"/>
        <w:rPr>
          <w:color w:val="000000"/>
        </w:rPr>
      </w:pPr>
      <w:r>
        <w:rPr>
          <w:color w:val="000000"/>
        </w:rPr>
        <w:t>12.4</w:t>
      </w:r>
      <w:r>
        <w:rPr>
          <w:color w:val="000000"/>
        </w:rPr>
        <w:t>. raidės ir skaičiai turi būti įrašomi tiksli</w:t>
      </w:r>
      <w:r>
        <w:rPr>
          <w:color w:val="000000"/>
        </w:rPr>
        <w:t>ai į jiems skirtus langelius, aiškiai, be braukimų, nepažeidžiant nurodytų laukų linijų; pildant deklaraciją kompiuteriu, turi būti laikomasi šių reikalavimų: kompiuteriu išspausdintoje deklaracijos formoje turi išlikti originalo formos proporcijos (atstum</w:t>
      </w:r>
      <w:r>
        <w:rPr>
          <w:color w:val="000000"/>
        </w:rPr>
        <w:t>ai tarp formoje esančių specialių žymų bei atstumai tarp specialių ir pildomų laukų);</w:t>
      </w:r>
    </w:p>
    <w:p w14:paraId="60828AF7" w14:textId="77777777" w:rsidR="00E34580" w:rsidRDefault="007D5B84">
      <w:pPr>
        <w:widowControl w:val="0"/>
        <w:shd w:val="clear" w:color="auto" w:fill="FFFFFF"/>
        <w:ind w:firstLine="709"/>
        <w:jc w:val="both"/>
        <w:rPr>
          <w:color w:val="000000"/>
        </w:rPr>
      </w:pPr>
      <w:r>
        <w:rPr>
          <w:color w:val="000000"/>
        </w:rPr>
        <w:t>12.5</w:t>
      </w:r>
      <w:r>
        <w:rPr>
          <w:color w:val="000000"/>
        </w:rPr>
        <w:t>. kai į deklaraciją įrašomas rodiklis turi mažiau ženklų, negu atitinkamame laukelyje jam skirta vietos, tai tušti laukeliai gali būti paliekami tiek dešinėje, ti</w:t>
      </w:r>
      <w:r>
        <w:rPr>
          <w:color w:val="000000"/>
        </w:rPr>
        <w:t>ek kairėje įrašyto rodiklio pusėje, išskyrus šiuos deklaracijos KIT709 formos laukelius: 1 laukelyje įrašant mokesčio mokėtojo identifikavimo numerį (kodą), tušti laukeliai turi būti paliekami dešinėje pusėje, o 9, 13 ir 14 laukeliuose, įrašant sveikąją ir</w:t>
      </w:r>
      <w:r>
        <w:rPr>
          <w:color w:val="000000"/>
        </w:rPr>
        <w:t xml:space="preserve"> trupmeninę skaičiaus dalis, turi būti skiriama kableliu be jokių tarpų, t. y. tarp sveikosios skaičiaus dalies prieš kablelį ir trupmeninės po kablelio neturi būti tuščių langelių;</w:t>
      </w:r>
    </w:p>
    <w:p w14:paraId="60828AF8" w14:textId="77777777" w:rsidR="00E34580" w:rsidRDefault="007D5B84">
      <w:pPr>
        <w:widowControl w:val="0"/>
        <w:shd w:val="clear" w:color="auto" w:fill="FFFFFF"/>
        <w:ind w:firstLine="709"/>
        <w:jc w:val="both"/>
        <w:rPr>
          <w:color w:val="000000"/>
        </w:rPr>
      </w:pPr>
      <w:r>
        <w:rPr>
          <w:color w:val="000000"/>
        </w:rPr>
        <w:t>12.6</w:t>
      </w:r>
      <w:r>
        <w:rPr>
          <w:color w:val="000000"/>
        </w:rPr>
        <w:t>. laukelius, kurių mokesčio mokėtojas nepildo, turi palikti tuščiu</w:t>
      </w:r>
      <w:r>
        <w:rPr>
          <w:color w:val="000000"/>
        </w:rPr>
        <w:t>s (nerašyti jokių brūkšnelių, kryželių, nulių ar kitokių simbolių);</w:t>
      </w:r>
    </w:p>
    <w:p w14:paraId="60828AF9" w14:textId="77777777" w:rsidR="00E34580" w:rsidRDefault="007D5B84">
      <w:pPr>
        <w:widowControl w:val="0"/>
        <w:shd w:val="clear" w:color="auto" w:fill="FFFFFF"/>
        <w:ind w:firstLine="709"/>
        <w:jc w:val="both"/>
        <w:rPr>
          <w:color w:val="000000"/>
        </w:rPr>
      </w:pPr>
      <w:r>
        <w:rPr>
          <w:color w:val="000000"/>
        </w:rPr>
        <w:t>12.7</w:t>
      </w:r>
      <w:r>
        <w:rPr>
          <w:color w:val="000000"/>
        </w:rPr>
        <w:t>. deklaraciją KIT709 turi pasirašyti ją užpildęs asmuo;</w:t>
      </w:r>
    </w:p>
    <w:p w14:paraId="60828AFA" w14:textId="77777777" w:rsidR="00E34580" w:rsidRDefault="007D5B84">
      <w:pPr>
        <w:widowControl w:val="0"/>
        <w:shd w:val="clear" w:color="auto" w:fill="FFFFFF"/>
        <w:ind w:firstLine="709"/>
        <w:jc w:val="both"/>
        <w:rPr>
          <w:color w:val="000000"/>
        </w:rPr>
      </w:pPr>
      <w:r>
        <w:rPr>
          <w:color w:val="000000"/>
        </w:rPr>
        <w:t>12.8</w:t>
      </w:r>
      <w:r>
        <w:rPr>
          <w:color w:val="000000"/>
        </w:rPr>
        <w:t>. jei deklaracija užpildyta nesilaikant nurodytų reikalavimų, tai mokesčių administratorius deklaraciją pateikiančia</w:t>
      </w:r>
      <w:r>
        <w:rPr>
          <w:color w:val="000000"/>
        </w:rPr>
        <w:t>m mokesčio mokėtojui gali nurodyti ją pataisyti;</w:t>
      </w:r>
    </w:p>
    <w:p w14:paraId="60828AFB" w14:textId="77777777" w:rsidR="00E34580" w:rsidRDefault="007D5B84">
      <w:pPr>
        <w:widowControl w:val="0"/>
        <w:shd w:val="clear" w:color="auto" w:fill="FFFFFF"/>
        <w:ind w:firstLine="709"/>
        <w:jc w:val="both"/>
        <w:rPr>
          <w:color w:val="000000"/>
        </w:rPr>
      </w:pPr>
      <w:r>
        <w:rPr>
          <w:color w:val="000000"/>
        </w:rPr>
        <w:t>12.9</w:t>
      </w:r>
      <w:r>
        <w:rPr>
          <w:color w:val="000000"/>
        </w:rPr>
        <w:t>. už pavėluotą deklaracijos pateikimą, nepateikimą ar neteisingų duomenų į ją įrašymą taikoma Lietuvos Respublikos teisės aktų nustatyta atsakomybė.</w:t>
      </w:r>
    </w:p>
    <w:p w14:paraId="60828AFC" w14:textId="77777777" w:rsidR="00E34580" w:rsidRDefault="007D5B84">
      <w:pPr>
        <w:widowControl w:val="0"/>
        <w:shd w:val="clear" w:color="auto" w:fill="FFFFFF"/>
        <w:ind w:firstLine="709"/>
        <w:jc w:val="both"/>
        <w:rPr>
          <w:color w:val="000000"/>
        </w:rPr>
      </w:pPr>
      <w:r>
        <w:rPr>
          <w:color w:val="000000"/>
        </w:rPr>
        <w:t>13</w:t>
      </w:r>
      <w:r>
        <w:rPr>
          <w:color w:val="000000"/>
        </w:rPr>
        <w:t>. Deklaracija gali būti tikslinama mokesči</w:t>
      </w:r>
      <w:r>
        <w:rPr>
          <w:color w:val="000000"/>
        </w:rPr>
        <w:t>o mokėtojo iniciatyva arba pagal mokesčių administratoriaus pranešimą apie pateiktoje deklaracijoje esančias klaidas (neatitikimus). Patikslinta deklaracija turi būti užpildyta vadovaujantis deklaracijos KIT709 formos ir jos papildomo lapo KIT709P formos b</w:t>
      </w:r>
      <w:r>
        <w:rPr>
          <w:color w:val="000000"/>
        </w:rPr>
        <w:t>ei jų pildymo taisyklėmis.</w:t>
      </w:r>
    </w:p>
    <w:p w14:paraId="60828AFD" w14:textId="77777777" w:rsidR="00E34580" w:rsidRDefault="007D5B84">
      <w:pPr>
        <w:widowControl w:val="0"/>
        <w:shd w:val="clear" w:color="auto" w:fill="FFFFFF"/>
        <w:ind w:firstLine="709"/>
        <w:jc w:val="both"/>
        <w:rPr>
          <w:color w:val="000000"/>
        </w:rPr>
      </w:pPr>
      <w:r>
        <w:rPr>
          <w:color w:val="000000"/>
        </w:rPr>
        <w:t>14</w:t>
      </w:r>
      <w:r>
        <w:rPr>
          <w:color w:val="000000"/>
        </w:rPr>
        <w:t>. Teikiant ar tikslinant praėjusių mokestinių laikotarpių duomenis, naudojama šiuo įsakymu nustatyta deklaracijos KIT709 forma ir jos papildomo lapo KIT709P forma bei jų pildymo taisyklės.</w:t>
      </w:r>
    </w:p>
    <w:p w14:paraId="60828AFE" w14:textId="77777777" w:rsidR="00E34580" w:rsidRDefault="007D5B84">
      <w:pPr>
        <w:widowControl w:val="0"/>
        <w:shd w:val="clear" w:color="auto" w:fill="FFFFFF"/>
        <w:ind w:firstLine="709"/>
        <w:jc w:val="both"/>
        <w:rPr>
          <w:color w:val="000000"/>
        </w:rPr>
      </w:pPr>
      <w:r>
        <w:rPr>
          <w:color w:val="000000"/>
        </w:rPr>
        <w:t>15</w:t>
      </w:r>
      <w:r>
        <w:rPr>
          <w:color w:val="000000"/>
        </w:rPr>
        <w:t xml:space="preserve">. Mokesčio mokėtojas, gavęs </w:t>
      </w:r>
      <w:r>
        <w:rPr>
          <w:color w:val="000000"/>
        </w:rPr>
        <w:t>mokesčių administratoriaus pranešimą apie pateiktoje deklaracijoje esančias klaidas (neatitikimus), privalo pataisyti deklaracijos duomenis ir vadovaujantis įsakymu patvirtintomis taisyklėmis užpildyti patikslintą deklaraciją ir per mokesčių administratori</w:t>
      </w:r>
      <w:r>
        <w:rPr>
          <w:color w:val="000000"/>
        </w:rPr>
        <w:t>aus pranešime nustatytą terminą pateikti AVMI ir atitinkamam (-iems) AM RAAD.</w:t>
      </w:r>
    </w:p>
    <w:p w14:paraId="60828AFF" w14:textId="77777777" w:rsidR="00E34580" w:rsidRDefault="007D5B84">
      <w:pPr>
        <w:ind w:firstLine="709"/>
        <w:jc w:val="both"/>
        <w:rPr>
          <w:color w:val="000000"/>
        </w:rPr>
      </w:pPr>
    </w:p>
    <w:p w14:paraId="60828B00" w14:textId="1577EEE5" w:rsidR="00E34580" w:rsidRDefault="007D5B84">
      <w:pPr>
        <w:widowControl w:val="0"/>
        <w:shd w:val="clear" w:color="auto" w:fill="FFFFFF"/>
        <w:jc w:val="center"/>
        <w:rPr>
          <w:color w:val="000000"/>
        </w:rPr>
      </w:pPr>
      <w:r>
        <w:rPr>
          <w:b/>
          <w:bCs/>
          <w:color w:val="000000"/>
        </w:rPr>
        <w:t>II</w:t>
      </w:r>
      <w:r>
        <w:rPr>
          <w:b/>
          <w:bCs/>
          <w:color w:val="000000"/>
        </w:rPr>
        <w:t xml:space="preserve">. </w:t>
      </w:r>
      <w:r>
        <w:rPr>
          <w:b/>
          <w:bCs/>
          <w:color w:val="000000"/>
        </w:rPr>
        <w:t>DEKLARACIJOS KIT709 FORMOS UŽPILDYMAS</w:t>
      </w:r>
    </w:p>
    <w:p w14:paraId="60828B01" w14:textId="77777777" w:rsidR="00E34580" w:rsidRDefault="00E34580">
      <w:pPr>
        <w:ind w:firstLine="709"/>
        <w:jc w:val="both"/>
        <w:rPr>
          <w:color w:val="000000"/>
        </w:rPr>
      </w:pPr>
    </w:p>
    <w:p w14:paraId="60828B02" w14:textId="77777777" w:rsidR="00E34580" w:rsidRDefault="007D5B84">
      <w:pPr>
        <w:widowControl w:val="0"/>
        <w:shd w:val="clear" w:color="auto" w:fill="FFFFFF"/>
        <w:ind w:firstLine="709"/>
        <w:jc w:val="both"/>
        <w:rPr>
          <w:color w:val="000000"/>
        </w:rPr>
      </w:pPr>
      <w:r>
        <w:rPr>
          <w:color w:val="000000"/>
        </w:rPr>
        <w:t>16</w:t>
      </w:r>
      <w:r>
        <w:rPr>
          <w:color w:val="000000"/>
        </w:rPr>
        <w:t xml:space="preserve">. Deklaracijoje privaloma pateikti medžioklės plotų dydį hektarais pagal kiekvieną </w:t>
      </w:r>
      <w:r>
        <w:rPr>
          <w:color w:val="000000"/>
        </w:rPr>
        <w:lastRenderedPageBreak/>
        <w:t>medžioklės plotų kategoriją, esančią at</w:t>
      </w:r>
      <w:r>
        <w:rPr>
          <w:color w:val="000000"/>
        </w:rPr>
        <w:t>itinkamoje savivaldybėje, kurios teritorijoje yra medžioklės plotai. Esant reikalui, pildomi papildomi lapai ir pridedami prie deklaracijos. Žemiau pateikiamas deklaracijos ir jos papildomo lapo laukelių užpildymo išaiškinimas.</w:t>
      </w:r>
    </w:p>
    <w:p w14:paraId="60828B03" w14:textId="77777777" w:rsidR="00E34580" w:rsidRDefault="007D5B84">
      <w:pPr>
        <w:widowControl w:val="0"/>
        <w:shd w:val="clear" w:color="auto" w:fill="FFFFFF"/>
        <w:ind w:firstLine="709"/>
        <w:jc w:val="both"/>
        <w:rPr>
          <w:color w:val="000000"/>
        </w:rPr>
      </w:pPr>
      <w:r>
        <w:rPr>
          <w:color w:val="000000"/>
        </w:rPr>
        <w:t>17</w:t>
      </w:r>
      <w:r>
        <w:rPr>
          <w:color w:val="000000"/>
        </w:rPr>
        <w:t xml:space="preserve">. </w:t>
      </w:r>
      <w:r>
        <w:rPr>
          <w:b/>
          <w:bCs/>
          <w:color w:val="000000"/>
        </w:rPr>
        <w:t xml:space="preserve">1 laukelyje – </w:t>
      </w:r>
      <w:r>
        <w:rPr>
          <w:color w:val="000000"/>
        </w:rPr>
        <w:t>įrašomas mokesčio mokėtojui suteiktas identifikacinis numeris (kodas) – juridinio asmens kodas iš juridinių asmenų registro, jeigu medžiojamųjų gyvūnų išteklius naudoja juridinis asmuo, arba asmens kodas, jeigu medžiojamųjų gyvūnų išteklius naudoja fizinis</w:t>
      </w:r>
      <w:r>
        <w:rPr>
          <w:color w:val="000000"/>
        </w:rPr>
        <w:t xml:space="preserve"> asmuo.</w:t>
      </w:r>
    </w:p>
    <w:p w14:paraId="60828B04" w14:textId="77777777" w:rsidR="00E34580" w:rsidRDefault="007D5B84">
      <w:pPr>
        <w:widowControl w:val="0"/>
        <w:shd w:val="clear" w:color="auto" w:fill="FFFFFF"/>
        <w:ind w:firstLine="709"/>
        <w:jc w:val="both"/>
        <w:rPr>
          <w:color w:val="000000"/>
        </w:rPr>
      </w:pPr>
      <w:r>
        <w:rPr>
          <w:color w:val="000000"/>
        </w:rPr>
        <w:t>18</w:t>
      </w:r>
      <w:r>
        <w:rPr>
          <w:color w:val="000000"/>
        </w:rPr>
        <w:t xml:space="preserve">. </w:t>
      </w:r>
      <w:r>
        <w:rPr>
          <w:b/>
          <w:bCs/>
          <w:color w:val="000000"/>
        </w:rPr>
        <w:t xml:space="preserve">2 laukelyje – </w:t>
      </w:r>
      <w:r>
        <w:rPr>
          <w:color w:val="000000"/>
        </w:rPr>
        <w:t>mokesčio mokėtojo – medžioklės plotų naudotojo pavadinimas, jeigu išteklius naudoja juridinis asmuo, arba fizinio asmens vardas ir pavardė, jeigu medžiojamųjų gyvūnų išteklius naudoja fizinis asmuo.</w:t>
      </w:r>
    </w:p>
    <w:p w14:paraId="60828B05" w14:textId="77777777" w:rsidR="00E34580" w:rsidRDefault="007D5B84">
      <w:pPr>
        <w:widowControl w:val="0"/>
        <w:shd w:val="clear" w:color="auto" w:fill="FFFFFF"/>
        <w:ind w:firstLine="709"/>
        <w:jc w:val="both"/>
        <w:rPr>
          <w:color w:val="000000"/>
        </w:rPr>
      </w:pPr>
      <w:r>
        <w:rPr>
          <w:bCs/>
          <w:color w:val="000000"/>
        </w:rPr>
        <w:t>19</w:t>
      </w:r>
      <w:r>
        <w:rPr>
          <w:bCs/>
          <w:color w:val="000000"/>
        </w:rPr>
        <w:t>.</w:t>
      </w:r>
      <w:r>
        <w:rPr>
          <w:b/>
          <w:bCs/>
          <w:color w:val="000000"/>
        </w:rPr>
        <w:t xml:space="preserve"> 3 laukelyje – </w:t>
      </w:r>
      <w:r>
        <w:rPr>
          <w:color w:val="000000"/>
        </w:rPr>
        <w:t>mokesčio mokėtojo buveinės adresas, jeigu išteklius naudoja juridinis asmuo, arba deklaruotos gyvenamosios vietos adresas, jeigu medžiojamųjų gyvūnų išteklius naudoja fizinis asmuo. Adresas užrašomas pagal adresų formavimo taisyklių, patvirtintų Lietuvos R</w:t>
      </w:r>
      <w:r>
        <w:rPr>
          <w:color w:val="000000"/>
        </w:rPr>
        <w:t xml:space="preserve">espublikos Vyriausybės 2002 m. gruodžio 23 d. nutarimu Nr. 2092 (Žin., 2002, Nr. </w:t>
      </w:r>
      <w:hyperlink r:id="rId23" w:tgtFrame="_blank" w:history="1">
        <w:r>
          <w:rPr>
            <w:color w:val="0000FF" w:themeColor="hyperlink"/>
            <w:u w:val="single"/>
          </w:rPr>
          <w:t>127-5753</w:t>
        </w:r>
      </w:hyperlink>
      <w:r>
        <w:rPr>
          <w:color w:val="000000"/>
        </w:rPr>
        <w:t>), IV skyrių (pvz., Vilnius, J. Basanavičiaus g. 10-5 (jei objektas yra savivaldybės cen</w:t>
      </w:r>
      <w:r>
        <w:rPr>
          <w:color w:val="000000"/>
        </w:rPr>
        <w:t>tre); Elektrėnų sav., Semeliškės, Ąžuolų g. 25-5).</w:t>
      </w:r>
    </w:p>
    <w:p w14:paraId="60828B06" w14:textId="77777777" w:rsidR="00E34580" w:rsidRDefault="007D5B84">
      <w:pPr>
        <w:widowControl w:val="0"/>
        <w:shd w:val="clear" w:color="auto" w:fill="FFFFFF"/>
        <w:tabs>
          <w:tab w:val="left" w:pos="720"/>
        </w:tabs>
        <w:ind w:firstLine="709"/>
        <w:jc w:val="both"/>
        <w:rPr>
          <w:color w:val="000000"/>
        </w:rPr>
      </w:pPr>
      <w:r>
        <w:rPr>
          <w:color w:val="000000"/>
        </w:rPr>
        <w:t>20</w:t>
      </w:r>
      <w:r>
        <w:rPr>
          <w:color w:val="000000"/>
        </w:rPr>
        <w:t xml:space="preserve">. </w:t>
      </w:r>
      <w:r>
        <w:rPr>
          <w:b/>
          <w:bCs/>
          <w:color w:val="000000"/>
        </w:rPr>
        <w:t xml:space="preserve">4 laukelyje – </w:t>
      </w:r>
      <w:r>
        <w:rPr>
          <w:color w:val="000000"/>
        </w:rPr>
        <w:t>mokesčio mokėtojo telefono numeris. Telefono numeris turi būti įrašomas taip:</w:t>
      </w:r>
    </w:p>
    <w:p w14:paraId="60828B07" w14:textId="77777777" w:rsidR="00E34580" w:rsidRDefault="007D5B84">
      <w:pPr>
        <w:widowControl w:val="0"/>
        <w:shd w:val="clear" w:color="auto" w:fill="FFFFFF"/>
        <w:ind w:firstLine="709"/>
        <w:jc w:val="both"/>
        <w:rPr>
          <w:color w:val="000000"/>
        </w:rPr>
      </w:pPr>
      <w:r>
        <w:rPr>
          <w:color w:val="000000"/>
        </w:rPr>
        <w:t>20.1</w:t>
      </w:r>
      <w:r>
        <w:rPr>
          <w:color w:val="000000"/>
        </w:rPr>
        <w:t>. stacionaraus telefono numerį įrašant į deklaraciją, tarp gyvenamosios vietos miesto kodo ir telef</w:t>
      </w:r>
      <w:r>
        <w:rPr>
          <w:color w:val="000000"/>
        </w:rPr>
        <w:t>ono numerio dedamas brūkšnelis (pvz., Vilniaus miesto telefonas įrašomas taip: 5-2663528);</w:t>
      </w:r>
    </w:p>
    <w:p w14:paraId="60828B08" w14:textId="77777777" w:rsidR="00E34580" w:rsidRDefault="007D5B84">
      <w:pPr>
        <w:widowControl w:val="0"/>
        <w:shd w:val="clear" w:color="auto" w:fill="FFFFFF"/>
        <w:ind w:firstLine="709"/>
        <w:jc w:val="both"/>
        <w:rPr>
          <w:color w:val="000000"/>
        </w:rPr>
      </w:pPr>
      <w:r>
        <w:rPr>
          <w:color w:val="000000"/>
        </w:rPr>
        <w:t>20.2</w:t>
      </w:r>
      <w:r>
        <w:rPr>
          <w:color w:val="000000"/>
        </w:rPr>
        <w:t>. mobiliojo telefono numerį įrašant į deklaraciją, tarp kodo ir telefono numerio dedamas brūkšnelis (pvz., 8615-61449).</w:t>
      </w:r>
    </w:p>
    <w:p w14:paraId="60828B09" w14:textId="77777777" w:rsidR="00E34580" w:rsidRDefault="007D5B84">
      <w:pPr>
        <w:widowControl w:val="0"/>
        <w:shd w:val="clear" w:color="auto" w:fill="FFFFFF"/>
        <w:tabs>
          <w:tab w:val="left" w:pos="720"/>
        </w:tabs>
        <w:ind w:firstLine="709"/>
        <w:jc w:val="both"/>
        <w:rPr>
          <w:color w:val="000000"/>
        </w:rPr>
      </w:pPr>
      <w:r>
        <w:rPr>
          <w:color w:val="000000"/>
        </w:rPr>
        <w:t>21</w:t>
      </w:r>
      <w:r>
        <w:rPr>
          <w:color w:val="000000"/>
        </w:rPr>
        <w:t xml:space="preserve">. </w:t>
      </w:r>
      <w:r>
        <w:rPr>
          <w:b/>
          <w:bCs/>
          <w:color w:val="000000"/>
        </w:rPr>
        <w:t xml:space="preserve">5 laukelyje – </w:t>
      </w:r>
      <w:r>
        <w:rPr>
          <w:color w:val="000000"/>
        </w:rPr>
        <w:t>mokesčio mokė</w:t>
      </w:r>
      <w:r>
        <w:rPr>
          <w:color w:val="000000"/>
        </w:rPr>
        <w:t>tojo fakso numeris įrašomas tokia pačia tvarka, kaip ir telefono numeris. Pildo tik tie mokesčio mokėtojai, kurie jį turi.</w:t>
      </w:r>
    </w:p>
    <w:p w14:paraId="60828B0A" w14:textId="77777777" w:rsidR="00E34580" w:rsidRDefault="007D5B84">
      <w:pPr>
        <w:widowControl w:val="0"/>
        <w:shd w:val="clear" w:color="auto" w:fill="FFFFFF"/>
        <w:tabs>
          <w:tab w:val="left" w:pos="720"/>
        </w:tabs>
        <w:ind w:firstLine="709"/>
        <w:jc w:val="both"/>
        <w:rPr>
          <w:color w:val="000000"/>
        </w:rPr>
      </w:pPr>
      <w:r>
        <w:rPr>
          <w:color w:val="000000"/>
        </w:rPr>
        <w:t>22</w:t>
      </w:r>
      <w:r>
        <w:rPr>
          <w:color w:val="000000"/>
        </w:rPr>
        <w:t xml:space="preserve">. </w:t>
      </w:r>
      <w:r>
        <w:rPr>
          <w:b/>
          <w:bCs/>
          <w:color w:val="000000"/>
        </w:rPr>
        <w:t xml:space="preserve">6 laukelyje – </w:t>
      </w:r>
      <w:r>
        <w:rPr>
          <w:color w:val="000000"/>
        </w:rPr>
        <w:t>mokesčio mokėtojo elektroninio pašto adresas. Pildo tik tie mokesčio mokėtojai, kurie jį turi.</w:t>
      </w:r>
    </w:p>
    <w:p w14:paraId="60828B0B" w14:textId="77777777" w:rsidR="00E34580" w:rsidRDefault="007D5B84">
      <w:pPr>
        <w:widowControl w:val="0"/>
        <w:shd w:val="clear" w:color="auto" w:fill="FFFFFF"/>
        <w:tabs>
          <w:tab w:val="left" w:pos="720"/>
        </w:tabs>
        <w:ind w:firstLine="709"/>
        <w:jc w:val="both"/>
        <w:rPr>
          <w:color w:val="000000"/>
        </w:rPr>
      </w:pPr>
      <w:r>
        <w:rPr>
          <w:color w:val="000000"/>
        </w:rPr>
        <w:t>23</w:t>
      </w:r>
      <w:r>
        <w:rPr>
          <w:color w:val="000000"/>
        </w:rPr>
        <w:t xml:space="preserve">. </w:t>
      </w:r>
      <w:r>
        <w:rPr>
          <w:b/>
          <w:bCs/>
          <w:color w:val="000000"/>
        </w:rPr>
        <w:t>7 laukel</w:t>
      </w:r>
      <w:r>
        <w:rPr>
          <w:b/>
          <w:bCs/>
          <w:color w:val="000000"/>
        </w:rPr>
        <w:t xml:space="preserve">yje – </w:t>
      </w:r>
      <w:r>
        <w:rPr>
          <w:color w:val="000000"/>
        </w:rPr>
        <w:t>deklaracijos pildymo data (metai, mėnuo, diena). Langelyje „Registracijos Nr.“ įrašomas deklaracijos numeris pagal mokesčio mokėtojo nusistatytą dokumentų registravimo tvarką.</w:t>
      </w:r>
    </w:p>
    <w:p w14:paraId="60828B0C" w14:textId="77777777" w:rsidR="00E34580" w:rsidRDefault="007D5B84">
      <w:pPr>
        <w:widowControl w:val="0"/>
        <w:shd w:val="clear" w:color="auto" w:fill="FFFFFF"/>
        <w:ind w:firstLine="709"/>
        <w:jc w:val="both"/>
        <w:rPr>
          <w:color w:val="000000"/>
        </w:rPr>
      </w:pPr>
      <w:r>
        <w:rPr>
          <w:color w:val="000000"/>
        </w:rPr>
        <w:t>24</w:t>
      </w:r>
      <w:r>
        <w:rPr>
          <w:color w:val="000000"/>
        </w:rPr>
        <w:t xml:space="preserve">. </w:t>
      </w:r>
      <w:r>
        <w:rPr>
          <w:b/>
          <w:bCs/>
          <w:color w:val="000000"/>
        </w:rPr>
        <w:t xml:space="preserve">8 laukelyje – </w:t>
      </w:r>
      <w:r>
        <w:rPr>
          <w:color w:val="000000"/>
        </w:rPr>
        <w:t xml:space="preserve">mokestinis laikotarpis – nurodyti metus, už kuriuos </w:t>
      </w:r>
      <w:r>
        <w:rPr>
          <w:color w:val="000000"/>
        </w:rPr>
        <w:t>deklaruojamas mokestis už medžiojamųjų gyvūnų išteklių naudojimą.</w:t>
      </w:r>
    </w:p>
    <w:p w14:paraId="60828B0D" w14:textId="77777777" w:rsidR="00E34580" w:rsidRDefault="007D5B84">
      <w:pPr>
        <w:widowControl w:val="0"/>
        <w:shd w:val="clear" w:color="auto" w:fill="FFFFFF"/>
        <w:ind w:firstLine="709"/>
        <w:jc w:val="both"/>
        <w:rPr>
          <w:color w:val="000000"/>
        </w:rPr>
      </w:pPr>
      <w:r>
        <w:rPr>
          <w:color w:val="000000"/>
        </w:rPr>
        <w:t>25</w:t>
      </w:r>
      <w:r>
        <w:rPr>
          <w:color w:val="000000"/>
        </w:rPr>
        <w:t xml:space="preserve">. </w:t>
      </w:r>
      <w:r>
        <w:rPr>
          <w:b/>
          <w:bCs/>
          <w:color w:val="000000"/>
        </w:rPr>
        <w:t xml:space="preserve">9 laukelyje – </w:t>
      </w:r>
      <w:r>
        <w:rPr>
          <w:color w:val="000000"/>
        </w:rPr>
        <w:t xml:space="preserve">mokestinio laikotarpio indeksavimo koeficientas. Statistikos departamento apskaičiuotas vartotojų prekių ir paslaugų kainų indeksas, padalytas iš 100. Vartotojų prekių </w:t>
      </w:r>
      <w:r>
        <w:rPr>
          <w:color w:val="000000"/>
        </w:rPr>
        <w:t xml:space="preserve">ir paslaugų kainų indeksas skelbiamas „Valstybės žinių“ priede „Informaciniai pranešimai“. Tuo atveju, kai dėl mokesčio mokėtojo likvidavimo ar reorganizavimo deklaracija teikiama nepasibaigus mokestiniam laikotarpiui, rašomas prieš tai buvusio paskutinio </w:t>
      </w:r>
      <w:r>
        <w:rPr>
          <w:color w:val="000000"/>
        </w:rPr>
        <w:t>mokestinio laikotarpio indeksavimo koeficientas.</w:t>
      </w:r>
    </w:p>
    <w:p w14:paraId="60828B0E" w14:textId="77777777" w:rsidR="00E34580" w:rsidRDefault="007D5B84">
      <w:pPr>
        <w:widowControl w:val="0"/>
        <w:shd w:val="clear" w:color="auto" w:fill="FFFFFF"/>
        <w:ind w:firstLine="709"/>
        <w:jc w:val="both"/>
        <w:rPr>
          <w:color w:val="000000"/>
        </w:rPr>
      </w:pPr>
      <w:r>
        <w:rPr>
          <w:color w:val="000000"/>
        </w:rPr>
        <w:t>26</w:t>
      </w:r>
      <w:r>
        <w:rPr>
          <w:color w:val="000000"/>
        </w:rPr>
        <w:t xml:space="preserve">. </w:t>
      </w:r>
      <w:r>
        <w:rPr>
          <w:b/>
          <w:bCs/>
          <w:color w:val="000000"/>
        </w:rPr>
        <w:t xml:space="preserve">10 laukelyje – </w:t>
      </w:r>
      <w:r>
        <w:rPr>
          <w:color w:val="000000"/>
        </w:rPr>
        <w:t>AM RAAD, išdavusio leidimą(-us) naudoti medžiojamųjų gyvūnų išteklius medžioklės plotų vienete, kodas. RAAD kodų sąrašas yra pateiktas kitoje deklaracijos lapo pusėje.</w:t>
      </w:r>
    </w:p>
    <w:p w14:paraId="60828B0F" w14:textId="77777777" w:rsidR="00E34580" w:rsidRDefault="007D5B84">
      <w:pPr>
        <w:widowControl w:val="0"/>
        <w:shd w:val="clear" w:color="auto" w:fill="FFFFFF"/>
        <w:ind w:firstLine="709"/>
        <w:jc w:val="both"/>
        <w:rPr>
          <w:color w:val="000000"/>
        </w:rPr>
      </w:pPr>
      <w:r>
        <w:rPr>
          <w:color w:val="000000"/>
        </w:rPr>
        <w:t>27</w:t>
      </w:r>
      <w:r>
        <w:rPr>
          <w:color w:val="000000"/>
        </w:rPr>
        <w:t xml:space="preserve">. </w:t>
      </w:r>
      <w:r>
        <w:rPr>
          <w:b/>
          <w:bCs/>
          <w:color w:val="000000"/>
        </w:rPr>
        <w:t xml:space="preserve">11 laukelyje – </w:t>
      </w:r>
      <w:r>
        <w:rPr>
          <w:color w:val="000000"/>
        </w:rPr>
        <w:t>nurodo savivaldybės, kurios teritorijoje yra medžioklės plotas, kodą. Savivaldybių kodai nurodyti kitoje deklaracijos lapo pusėje.</w:t>
      </w:r>
    </w:p>
    <w:p w14:paraId="60828B10" w14:textId="77777777" w:rsidR="00E34580" w:rsidRDefault="007D5B84">
      <w:pPr>
        <w:widowControl w:val="0"/>
        <w:shd w:val="clear" w:color="auto" w:fill="FFFFFF"/>
        <w:ind w:firstLine="709"/>
        <w:jc w:val="both"/>
        <w:rPr>
          <w:color w:val="000000"/>
        </w:rPr>
      </w:pPr>
      <w:r>
        <w:rPr>
          <w:color w:val="000000"/>
        </w:rPr>
        <w:t>28</w:t>
      </w:r>
      <w:r>
        <w:rPr>
          <w:color w:val="000000"/>
        </w:rPr>
        <w:t xml:space="preserve">. </w:t>
      </w:r>
      <w:r>
        <w:rPr>
          <w:b/>
          <w:bCs/>
          <w:color w:val="000000"/>
        </w:rPr>
        <w:t xml:space="preserve">12 laukelyje – </w:t>
      </w:r>
      <w:r>
        <w:rPr>
          <w:color w:val="000000"/>
        </w:rPr>
        <w:t>medžioklės plotų kategorija pagal tinkamumą medžiojamiesiems gyvūnams gyventi ir veisti</w:t>
      </w:r>
      <w:r>
        <w:rPr>
          <w:color w:val="000000"/>
        </w:rPr>
        <w:t>s. Kategorijos yra įrašomos arabiškais skaičiais nuo 1 iki 7. Medžioklės plotų kategorijos pateiktos kitoje deklaracijos lapo pusėje.</w:t>
      </w:r>
    </w:p>
    <w:p w14:paraId="60828B11" w14:textId="77777777" w:rsidR="00E34580" w:rsidRDefault="007D5B84">
      <w:pPr>
        <w:widowControl w:val="0"/>
        <w:shd w:val="clear" w:color="auto" w:fill="FFFFFF"/>
        <w:tabs>
          <w:tab w:val="left" w:pos="830"/>
        </w:tabs>
        <w:ind w:firstLine="709"/>
        <w:jc w:val="both"/>
        <w:rPr>
          <w:color w:val="000000"/>
        </w:rPr>
      </w:pPr>
      <w:r>
        <w:rPr>
          <w:color w:val="000000"/>
        </w:rPr>
        <w:t>29</w:t>
      </w:r>
      <w:r>
        <w:rPr>
          <w:color w:val="000000"/>
        </w:rPr>
        <w:t xml:space="preserve">. </w:t>
      </w:r>
      <w:r>
        <w:rPr>
          <w:b/>
          <w:bCs/>
          <w:color w:val="000000"/>
        </w:rPr>
        <w:t xml:space="preserve">13 laukelyje – </w:t>
      </w:r>
      <w:r>
        <w:rPr>
          <w:color w:val="000000"/>
        </w:rPr>
        <w:t>atitinkamai medžioklės plotų kategorijai Įstatymo 3 priede nustatytas mokesčio tarifas litais už he</w:t>
      </w:r>
      <w:r>
        <w:rPr>
          <w:color w:val="000000"/>
        </w:rPr>
        <w:t>ktarą.</w:t>
      </w:r>
    </w:p>
    <w:p w14:paraId="60828B12" w14:textId="77777777" w:rsidR="00E34580" w:rsidRDefault="007D5B84">
      <w:pPr>
        <w:widowControl w:val="0"/>
        <w:shd w:val="clear" w:color="auto" w:fill="FFFFFF"/>
        <w:tabs>
          <w:tab w:val="left" w:pos="830"/>
        </w:tabs>
        <w:ind w:firstLine="709"/>
        <w:jc w:val="both"/>
        <w:rPr>
          <w:color w:val="000000"/>
        </w:rPr>
      </w:pPr>
      <w:r>
        <w:rPr>
          <w:color w:val="000000"/>
        </w:rPr>
        <w:t>30</w:t>
      </w:r>
      <w:r>
        <w:rPr>
          <w:color w:val="000000"/>
        </w:rPr>
        <w:t xml:space="preserve">. </w:t>
      </w:r>
      <w:r>
        <w:rPr>
          <w:b/>
          <w:bCs/>
          <w:color w:val="000000"/>
        </w:rPr>
        <w:t xml:space="preserve">14 laukelyje – </w:t>
      </w:r>
      <w:r>
        <w:rPr>
          <w:color w:val="000000"/>
        </w:rPr>
        <w:t>nurodoma, koks atitinkamos kategorijos medžioklės plotų dydis (ha) yra atitinkamos savivaldybės teritorijoje. Jeigu vienos savivaldybės teritorijoje yra kelių kategorijų medžioklės plotų, atskirai nurodomas kiekvienos kategori</w:t>
      </w:r>
      <w:r>
        <w:rPr>
          <w:color w:val="000000"/>
        </w:rPr>
        <w:t>jos užimamas plotas.</w:t>
      </w:r>
    </w:p>
    <w:p w14:paraId="60828B13" w14:textId="77777777" w:rsidR="00E34580" w:rsidRDefault="007D5B84">
      <w:pPr>
        <w:widowControl w:val="0"/>
        <w:shd w:val="clear" w:color="auto" w:fill="FFFFFF"/>
        <w:tabs>
          <w:tab w:val="left" w:pos="830"/>
        </w:tabs>
        <w:ind w:firstLine="709"/>
        <w:jc w:val="both"/>
        <w:rPr>
          <w:color w:val="000000"/>
        </w:rPr>
      </w:pPr>
      <w:r>
        <w:rPr>
          <w:color w:val="000000"/>
        </w:rPr>
        <w:t>31</w:t>
      </w:r>
      <w:r>
        <w:rPr>
          <w:color w:val="000000"/>
        </w:rPr>
        <w:t xml:space="preserve">. </w:t>
      </w:r>
      <w:r>
        <w:rPr>
          <w:b/>
          <w:bCs/>
          <w:color w:val="000000"/>
        </w:rPr>
        <w:t xml:space="preserve">15 laukelyje – </w:t>
      </w:r>
      <w:r>
        <w:rPr>
          <w:color w:val="000000"/>
        </w:rPr>
        <w:t xml:space="preserve">mokesčio mokėtojo mokamas mokestis už medžiojamųjų gyvūnų išteklių naudojimą atitinkamos kategorijos medžioklės plotų vienete. Šio laukelio reikšmė apskaičiuojama 9 </w:t>
      </w:r>
      <w:r>
        <w:rPr>
          <w:color w:val="000000"/>
        </w:rPr>
        <w:lastRenderedPageBreak/>
        <w:t>laukelio reikšmę padauginus iš 13 laukelio reik</w:t>
      </w:r>
      <w:r>
        <w:rPr>
          <w:color w:val="000000"/>
        </w:rPr>
        <w:t>šmės ir 14 laukelio reikšmės.</w:t>
      </w:r>
    </w:p>
    <w:p w14:paraId="60828B14" w14:textId="77777777" w:rsidR="00E34580" w:rsidRDefault="007D5B84">
      <w:pPr>
        <w:widowControl w:val="0"/>
        <w:shd w:val="clear" w:color="auto" w:fill="FFFFFF"/>
        <w:tabs>
          <w:tab w:val="left" w:pos="830"/>
        </w:tabs>
        <w:ind w:firstLine="709"/>
        <w:jc w:val="both"/>
        <w:rPr>
          <w:color w:val="000000"/>
        </w:rPr>
      </w:pPr>
      <w:r>
        <w:rPr>
          <w:color w:val="000000"/>
        </w:rPr>
        <w:t>32</w:t>
      </w:r>
      <w:r>
        <w:rPr>
          <w:color w:val="000000"/>
        </w:rPr>
        <w:t xml:space="preserve">. </w:t>
      </w:r>
      <w:r>
        <w:rPr>
          <w:b/>
          <w:bCs/>
          <w:color w:val="000000"/>
        </w:rPr>
        <w:t xml:space="preserve">16 laukelyje – </w:t>
      </w:r>
      <w:r>
        <w:rPr>
          <w:color w:val="000000"/>
        </w:rPr>
        <w:t>įrašoma deklaracijos KIT709 formos esančių 15 laukelių reikšmių suma.</w:t>
      </w:r>
    </w:p>
    <w:p w14:paraId="60828B15" w14:textId="77777777" w:rsidR="00E34580" w:rsidRDefault="007D5B84">
      <w:pPr>
        <w:widowControl w:val="0"/>
        <w:shd w:val="clear" w:color="auto" w:fill="FFFFFF"/>
        <w:tabs>
          <w:tab w:val="left" w:pos="830"/>
        </w:tabs>
        <w:ind w:firstLine="709"/>
        <w:jc w:val="both"/>
        <w:rPr>
          <w:color w:val="000000"/>
        </w:rPr>
      </w:pPr>
      <w:r>
        <w:rPr>
          <w:color w:val="000000"/>
        </w:rPr>
        <w:t>33</w:t>
      </w:r>
      <w:r>
        <w:rPr>
          <w:color w:val="000000"/>
        </w:rPr>
        <w:t xml:space="preserve">. </w:t>
      </w:r>
      <w:r>
        <w:rPr>
          <w:b/>
          <w:bCs/>
          <w:color w:val="000000"/>
        </w:rPr>
        <w:t xml:space="preserve">17 laukelyje – </w:t>
      </w:r>
      <w:r>
        <w:rPr>
          <w:color w:val="000000"/>
        </w:rPr>
        <w:t>įrašomas tik deklaracijos papildomų lapų KIT709P skaičius. Jei papildomi lapai nepildomi, šis laukelis nepildo</w:t>
      </w:r>
      <w:r>
        <w:rPr>
          <w:color w:val="000000"/>
        </w:rPr>
        <w:t>mas.</w:t>
      </w:r>
    </w:p>
    <w:p w14:paraId="60828B16" w14:textId="090B6C97" w:rsidR="00E34580" w:rsidRDefault="007D5B84">
      <w:pPr>
        <w:widowControl w:val="0"/>
        <w:shd w:val="clear" w:color="auto" w:fill="FFFFFF"/>
        <w:tabs>
          <w:tab w:val="left" w:pos="830"/>
        </w:tabs>
        <w:ind w:firstLine="709"/>
        <w:jc w:val="both"/>
        <w:rPr>
          <w:color w:val="000000"/>
        </w:rPr>
      </w:pPr>
      <w:r>
        <w:rPr>
          <w:color w:val="000000"/>
        </w:rPr>
        <w:t>34</w:t>
      </w:r>
      <w:r>
        <w:rPr>
          <w:color w:val="000000"/>
        </w:rPr>
        <w:t xml:space="preserve">. </w:t>
      </w:r>
      <w:r>
        <w:rPr>
          <w:b/>
          <w:bCs/>
          <w:color w:val="000000"/>
        </w:rPr>
        <w:t xml:space="preserve">18 laukelyje – </w:t>
      </w:r>
      <w:r>
        <w:rPr>
          <w:color w:val="000000"/>
        </w:rPr>
        <w:t>įrašoma deklaracijos KIT709 formos ir jos papildomuose lapuose KIT709P esančių 16 laukelių reikšmių suma.</w:t>
      </w:r>
    </w:p>
    <w:p w14:paraId="60828B17" w14:textId="1331D339" w:rsidR="00E34580" w:rsidRDefault="007D5B84">
      <w:pPr>
        <w:widowControl w:val="0"/>
        <w:shd w:val="clear" w:color="auto" w:fill="FFFFFF"/>
        <w:ind w:firstLine="709"/>
        <w:jc w:val="both"/>
        <w:rPr>
          <w:color w:val="000000"/>
        </w:rPr>
      </w:pPr>
      <w:r>
        <w:rPr>
          <w:color w:val="000000"/>
        </w:rPr>
        <w:t>Deklaracijos formos KIT709 papildomas lapas KIT709P pildomas analogiškai, kaip ir deklaracijos KIT709 forma.</w:t>
      </w:r>
    </w:p>
    <w:p w14:paraId="60828B18" w14:textId="51083637" w:rsidR="00E34580" w:rsidRDefault="007D5B84">
      <w:pPr>
        <w:widowControl w:val="0"/>
        <w:shd w:val="clear" w:color="auto" w:fill="FFFFFF"/>
        <w:jc w:val="center"/>
        <w:rPr>
          <w:color w:val="000000"/>
        </w:rPr>
      </w:pPr>
      <w:r>
        <w:rPr>
          <w:color w:val="000000"/>
        </w:rPr>
        <w:t>______________</w:t>
      </w:r>
    </w:p>
    <w:p w14:paraId="60828B19" w14:textId="054F117B" w:rsidR="00E34580" w:rsidRDefault="007D5B84">
      <w:pPr>
        <w:widowControl w:val="0"/>
        <w:rPr>
          <w:color w:val="000000"/>
        </w:rPr>
      </w:pPr>
      <w:r>
        <w:rPr>
          <w:color w:val="000000"/>
        </w:rPr>
        <w:br w:type="page"/>
      </w:r>
      <w:r>
        <w:rPr>
          <w:noProof/>
          <w:color w:val="000000"/>
          <w:lang w:eastAsia="lt-LT"/>
        </w:rPr>
        <w:lastRenderedPageBreak/>
        <w:drawing>
          <wp:inline distT="0" distB="0" distL="0" distR="0" wp14:anchorId="60828BC8" wp14:editId="60828BC9">
            <wp:extent cx="5762625" cy="81057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62625" cy="8105775"/>
                    </a:xfrm>
                    <a:prstGeom prst="rect">
                      <a:avLst/>
                    </a:prstGeom>
                    <a:noFill/>
                    <a:ln>
                      <a:noFill/>
                    </a:ln>
                  </pic:spPr>
                </pic:pic>
              </a:graphicData>
            </a:graphic>
          </wp:inline>
        </w:drawing>
      </w:r>
    </w:p>
    <w:p w14:paraId="60828B1A" w14:textId="485AECFE" w:rsidR="00E34580" w:rsidRDefault="00E34580">
      <w:pPr>
        <w:widowControl w:val="0"/>
        <w:ind w:firstLine="709"/>
        <w:rPr>
          <w:color w:val="000000"/>
        </w:rPr>
      </w:pPr>
    </w:p>
    <w:p w14:paraId="60828B1B" w14:textId="4D028085" w:rsidR="00E34580" w:rsidRDefault="007D5B84">
      <w:pPr>
        <w:widowControl w:val="0"/>
        <w:shd w:val="clear" w:color="auto" w:fill="FFFFFF"/>
        <w:jc w:val="both"/>
        <w:rPr>
          <w:color w:val="000000"/>
        </w:rPr>
      </w:pPr>
      <w:r>
        <w:rPr>
          <w:b/>
          <w:bCs/>
          <w:color w:val="000000"/>
        </w:rPr>
        <w:t>Medžioklės plotų kategorijos</w:t>
      </w:r>
    </w:p>
    <w:p w14:paraId="60828B1C" w14:textId="77777777" w:rsidR="00E34580" w:rsidRDefault="00E34580">
      <w:pPr>
        <w:jc w:val="both"/>
        <w:rPr>
          <w:color w:val="000000"/>
        </w:rPr>
      </w:pPr>
    </w:p>
    <w:p w14:paraId="60828B1D" w14:textId="77777777" w:rsidR="00E34580" w:rsidRDefault="007D5B84">
      <w:pPr>
        <w:widowControl w:val="0"/>
        <w:shd w:val="clear" w:color="auto" w:fill="FFFFFF"/>
        <w:jc w:val="both"/>
        <w:rPr>
          <w:b/>
          <w:bCs/>
          <w:color w:val="000000"/>
        </w:rPr>
      </w:pPr>
      <w:r>
        <w:rPr>
          <w:b/>
          <w:bCs/>
          <w:color w:val="000000"/>
        </w:rPr>
        <w:t xml:space="preserve">1 </w:t>
      </w:r>
      <w:r>
        <w:rPr>
          <w:color w:val="000000"/>
        </w:rPr>
        <w:t>Lapuočių ir mišrūs lapuočių su spygliuočiais medynai (spygliuočių iki 50 proc.)</w:t>
      </w:r>
    </w:p>
    <w:p w14:paraId="60828B1E" w14:textId="77777777" w:rsidR="00E34580" w:rsidRDefault="007D5B84">
      <w:pPr>
        <w:widowControl w:val="0"/>
        <w:shd w:val="clear" w:color="auto" w:fill="FFFFFF"/>
        <w:jc w:val="both"/>
        <w:rPr>
          <w:color w:val="000000"/>
        </w:rPr>
      </w:pPr>
      <w:r>
        <w:rPr>
          <w:b/>
          <w:color w:val="000000"/>
        </w:rPr>
        <w:t>2</w:t>
      </w:r>
      <w:r>
        <w:rPr>
          <w:color w:val="000000"/>
        </w:rPr>
        <w:t xml:space="preserve"> Mišrūs spygliuočių su lapuočiais medynai (lapuočių nuo 25 iki 50 proc.)</w:t>
      </w:r>
    </w:p>
    <w:p w14:paraId="60828B1F" w14:textId="77777777" w:rsidR="00E34580" w:rsidRDefault="007D5B84">
      <w:pPr>
        <w:widowControl w:val="0"/>
        <w:shd w:val="clear" w:color="auto" w:fill="FFFFFF"/>
        <w:jc w:val="both"/>
        <w:rPr>
          <w:color w:val="000000"/>
        </w:rPr>
      </w:pPr>
      <w:r>
        <w:rPr>
          <w:b/>
          <w:color w:val="000000"/>
        </w:rPr>
        <w:t>3</w:t>
      </w:r>
      <w:r>
        <w:rPr>
          <w:color w:val="000000"/>
        </w:rPr>
        <w:t xml:space="preserve"> Mišrūs spygliuočių su nedidele lapuočių priem</w:t>
      </w:r>
      <w:r>
        <w:rPr>
          <w:color w:val="000000"/>
        </w:rPr>
        <w:t>aiša medynai (lapuočių nuo 11 iki 24 proc.)</w:t>
      </w:r>
    </w:p>
    <w:p w14:paraId="60828B20" w14:textId="77777777" w:rsidR="00E34580" w:rsidRDefault="007D5B84">
      <w:pPr>
        <w:widowControl w:val="0"/>
        <w:shd w:val="clear" w:color="auto" w:fill="FFFFFF"/>
        <w:jc w:val="both"/>
        <w:rPr>
          <w:color w:val="000000"/>
        </w:rPr>
      </w:pPr>
      <w:r>
        <w:rPr>
          <w:b/>
          <w:color w:val="000000"/>
        </w:rPr>
        <w:lastRenderedPageBreak/>
        <w:t>4</w:t>
      </w:r>
      <w:r>
        <w:rPr>
          <w:color w:val="000000"/>
        </w:rPr>
        <w:t xml:space="preserve"> Gryni pušynai su nedidesne kaip 10 proc. kitų medžių rūšių priemaiša</w:t>
      </w:r>
    </w:p>
    <w:p w14:paraId="60828B21" w14:textId="77777777" w:rsidR="00E34580" w:rsidRDefault="007D5B84">
      <w:pPr>
        <w:widowControl w:val="0"/>
        <w:shd w:val="clear" w:color="auto" w:fill="FFFFFF"/>
        <w:jc w:val="both"/>
        <w:rPr>
          <w:color w:val="000000"/>
        </w:rPr>
      </w:pPr>
      <w:r>
        <w:rPr>
          <w:b/>
          <w:color w:val="000000"/>
        </w:rPr>
        <w:t>5</w:t>
      </w:r>
      <w:r>
        <w:rPr>
          <w:color w:val="000000"/>
        </w:rPr>
        <w:t xml:space="preserve"> Laukai (žemės ūkio naudmenos ir krūmynai) Marijampolės apskrityje</w:t>
      </w:r>
    </w:p>
    <w:p w14:paraId="60828B22" w14:textId="77777777" w:rsidR="00E34580" w:rsidRDefault="007D5B84">
      <w:pPr>
        <w:widowControl w:val="0"/>
        <w:shd w:val="clear" w:color="auto" w:fill="FFFFFF"/>
        <w:jc w:val="both"/>
        <w:rPr>
          <w:color w:val="000000"/>
        </w:rPr>
      </w:pPr>
      <w:r>
        <w:rPr>
          <w:b/>
          <w:color w:val="000000"/>
        </w:rPr>
        <w:t>6</w:t>
      </w:r>
      <w:r>
        <w:rPr>
          <w:color w:val="000000"/>
        </w:rPr>
        <w:t xml:space="preserve"> Laukai (žemės ūkio naudmenos ir krūmynai) kitoje Lietuvos Respublikos dalyje</w:t>
      </w:r>
    </w:p>
    <w:p w14:paraId="60828B23" w14:textId="77777777" w:rsidR="00E34580" w:rsidRDefault="007D5B84">
      <w:pPr>
        <w:widowControl w:val="0"/>
        <w:shd w:val="clear" w:color="auto" w:fill="FFFFFF"/>
        <w:jc w:val="both"/>
        <w:rPr>
          <w:color w:val="000000"/>
        </w:rPr>
      </w:pPr>
      <w:r>
        <w:rPr>
          <w:b/>
          <w:color w:val="000000"/>
        </w:rPr>
        <w:t>7</w:t>
      </w:r>
      <w:r>
        <w:rPr>
          <w:color w:val="000000"/>
        </w:rPr>
        <w:t xml:space="preserve"> Vandens telkiniai</w:t>
      </w:r>
    </w:p>
    <w:p w14:paraId="60828B24" w14:textId="2D1D89A0" w:rsidR="00E34580" w:rsidRDefault="00E34580">
      <w:pPr>
        <w:jc w:val="both"/>
        <w:rPr>
          <w:color w:val="000000"/>
        </w:rPr>
      </w:pPr>
    </w:p>
    <w:p w14:paraId="60828B25" w14:textId="7246F163" w:rsidR="00E34580" w:rsidRDefault="007D5B84">
      <w:pPr>
        <w:widowControl w:val="0"/>
        <w:shd w:val="clear" w:color="auto" w:fill="FFFFFF"/>
        <w:jc w:val="both"/>
        <w:rPr>
          <w:color w:val="000000"/>
        </w:rPr>
      </w:pPr>
      <w:r>
        <w:rPr>
          <w:b/>
          <w:bCs/>
          <w:color w:val="000000"/>
        </w:rPr>
        <w:t>Aplinkos ministerijos regiono aplinkos apsaugos departamentų (AM RAAD) kodai</w:t>
      </w:r>
    </w:p>
    <w:p w14:paraId="60828B26" w14:textId="77777777" w:rsidR="00E34580" w:rsidRDefault="00E34580">
      <w:pPr>
        <w:jc w:val="both"/>
        <w:rPr>
          <w:color w:val="000000"/>
        </w:rPr>
      </w:pPr>
    </w:p>
    <w:p w14:paraId="60828B27" w14:textId="77777777" w:rsidR="00E34580" w:rsidRDefault="007D5B84">
      <w:pPr>
        <w:widowControl w:val="0"/>
        <w:shd w:val="clear" w:color="auto" w:fill="FFFFFF"/>
        <w:tabs>
          <w:tab w:val="left" w:pos="960"/>
        </w:tabs>
        <w:jc w:val="both"/>
        <w:rPr>
          <w:color w:val="000000"/>
        </w:rPr>
      </w:pPr>
      <w:r>
        <w:rPr>
          <w:b/>
          <w:bCs/>
          <w:color w:val="000000"/>
        </w:rPr>
        <w:t>AL</w:t>
      </w:r>
      <w:r>
        <w:rPr>
          <w:b/>
          <w:bCs/>
          <w:color w:val="000000"/>
        </w:rPr>
        <w:tab/>
      </w:r>
      <w:r>
        <w:rPr>
          <w:color w:val="000000"/>
        </w:rPr>
        <w:t>Alytaus RAAD</w:t>
      </w:r>
    </w:p>
    <w:p w14:paraId="60828B28" w14:textId="77777777" w:rsidR="00E34580" w:rsidRDefault="007D5B84">
      <w:pPr>
        <w:widowControl w:val="0"/>
        <w:shd w:val="clear" w:color="auto" w:fill="FFFFFF"/>
        <w:tabs>
          <w:tab w:val="left" w:pos="960"/>
        </w:tabs>
        <w:jc w:val="both"/>
        <w:rPr>
          <w:color w:val="000000"/>
        </w:rPr>
      </w:pPr>
      <w:r>
        <w:rPr>
          <w:b/>
          <w:bCs/>
          <w:color w:val="000000"/>
        </w:rPr>
        <w:t>KA</w:t>
      </w:r>
      <w:r>
        <w:rPr>
          <w:b/>
          <w:bCs/>
          <w:color w:val="000000"/>
        </w:rPr>
        <w:tab/>
      </w:r>
      <w:r>
        <w:rPr>
          <w:color w:val="000000"/>
        </w:rPr>
        <w:t>Kauno RAAD</w:t>
      </w:r>
    </w:p>
    <w:p w14:paraId="60828B29" w14:textId="77777777" w:rsidR="00E34580" w:rsidRDefault="007D5B84">
      <w:pPr>
        <w:widowControl w:val="0"/>
        <w:shd w:val="clear" w:color="auto" w:fill="FFFFFF"/>
        <w:tabs>
          <w:tab w:val="left" w:pos="960"/>
        </w:tabs>
        <w:jc w:val="both"/>
        <w:rPr>
          <w:color w:val="000000"/>
        </w:rPr>
      </w:pPr>
      <w:r>
        <w:rPr>
          <w:b/>
          <w:bCs/>
          <w:color w:val="000000"/>
        </w:rPr>
        <w:t>KL</w:t>
      </w:r>
      <w:r>
        <w:rPr>
          <w:b/>
          <w:bCs/>
          <w:color w:val="000000"/>
        </w:rPr>
        <w:tab/>
      </w:r>
      <w:r>
        <w:rPr>
          <w:color w:val="000000"/>
        </w:rPr>
        <w:t>Klaipėdos RAAD</w:t>
      </w:r>
    </w:p>
    <w:p w14:paraId="60828B2A" w14:textId="77777777" w:rsidR="00E34580" w:rsidRDefault="007D5B84">
      <w:pPr>
        <w:widowControl w:val="0"/>
        <w:shd w:val="clear" w:color="auto" w:fill="FFFFFF"/>
        <w:tabs>
          <w:tab w:val="left" w:pos="960"/>
        </w:tabs>
        <w:jc w:val="both"/>
        <w:rPr>
          <w:color w:val="000000"/>
        </w:rPr>
      </w:pPr>
      <w:r>
        <w:rPr>
          <w:b/>
          <w:bCs/>
          <w:color w:val="000000"/>
        </w:rPr>
        <w:t>MA</w:t>
      </w:r>
      <w:r>
        <w:rPr>
          <w:b/>
          <w:bCs/>
          <w:color w:val="000000"/>
        </w:rPr>
        <w:tab/>
      </w:r>
      <w:r>
        <w:rPr>
          <w:color w:val="000000"/>
        </w:rPr>
        <w:t>Marijampolės RAAD</w:t>
      </w:r>
    </w:p>
    <w:p w14:paraId="60828B2B" w14:textId="77777777" w:rsidR="00E34580" w:rsidRDefault="007D5B84">
      <w:pPr>
        <w:widowControl w:val="0"/>
        <w:shd w:val="clear" w:color="auto" w:fill="FFFFFF"/>
        <w:tabs>
          <w:tab w:val="left" w:pos="960"/>
        </w:tabs>
        <w:jc w:val="both"/>
        <w:rPr>
          <w:color w:val="000000"/>
        </w:rPr>
      </w:pPr>
      <w:r>
        <w:rPr>
          <w:b/>
          <w:bCs/>
          <w:color w:val="000000"/>
        </w:rPr>
        <w:t>PA</w:t>
      </w:r>
      <w:r>
        <w:rPr>
          <w:b/>
          <w:bCs/>
          <w:color w:val="000000"/>
        </w:rPr>
        <w:tab/>
      </w:r>
      <w:r>
        <w:rPr>
          <w:color w:val="000000"/>
        </w:rPr>
        <w:t>Pan</w:t>
      </w:r>
      <w:r>
        <w:rPr>
          <w:color w:val="000000"/>
        </w:rPr>
        <w:t>evėžio RAAD</w:t>
      </w:r>
    </w:p>
    <w:p w14:paraId="60828B2C" w14:textId="77777777" w:rsidR="00E34580" w:rsidRDefault="007D5B84">
      <w:pPr>
        <w:widowControl w:val="0"/>
        <w:shd w:val="clear" w:color="auto" w:fill="FFFFFF"/>
        <w:tabs>
          <w:tab w:val="left" w:pos="960"/>
        </w:tabs>
        <w:jc w:val="both"/>
        <w:rPr>
          <w:color w:val="000000"/>
        </w:rPr>
      </w:pPr>
      <w:r>
        <w:rPr>
          <w:b/>
          <w:bCs/>
          <w:color w:val="000000"/>
        </w:rPr>
        <w:t>SI</w:t>
      </w:r>
      <w:r>
        <w:rPr>
          <w:b/>
          <w:bCs/>
          <w:color w:val="000000"/>
        </w:rPr>
        <w:tab/>
      </w:r>
      <w:r>
        <w:rPr>
          <w:color w:val="000000"/>
        </w:rPr>
        <w:t>Šiaulių RAAD</w:t>
      </w:r>
    </w:p>
    <w:p w14:paraId="60828B2D" w14:textId="77777777" w:rsidR="00E34580" w:rsidRDefault="007D5B84">
      <w:pPr>
        <w:widowControl w:val="0"/>
        <w:shd w:val="clear" w:color="auto" w:fill="FFFFFF"/>
        <w:tabs>
          <w:tab w:val="left" w:pos="960"/>
        </w:tabs>
        <w:jc w:val="both"/>
        <w:rPr>
          <w:color w:val="000000"/>
        </w:rPr>
      </w:pPr>
      <w:r>
        <w:rPr>
          <w:b/>
          <w:bCs/>
          <w:color w:val="000000"/>
        </w:rPr>
        <w:t>UT</w:t>
      </w:r>
      <w:r>
        <w:rPr>
          <w:b/>
          <w:bCs/>
          <w:color w:val="000000"/>
        </w:rPr>
        <w:tab/>
      </w:r>
      <w:r>
        <w:rPr>
          <w:color w:val="000000"/>
        </w:rPr>
        <w:t>Utenos RAAD</w:t>
      </w:r>
    </w:p>
    <w:p w14:paraId="60828B2E" w14:textId="77777777" w:rsidR="00E34580" w:rsidRDefault="007D5B84">
      <w:pPr>
        <w:widowControl w:val="0"/>
        <w:shd w:val="clear" w:color="auto" w:fill="FFFFFF"/>
        <w:tabs>
          <w:tab w:val="left" w:pos="960"/>
        </w:tabs>
        <w:jc w:val="both"/>
        <w:rPr>
          <w:color w:val="000000"/>
        </w:rPr>
      </w:pPr>
      <w:r>
        <w:rPr>
          <w:b/>
          <w:bCs/>
          <w:color w:val="000000"/>
        </w:rPr>
        <w:t>VI</w:t>
      </w:r>
      <w:r>
        <w:rPr>
          <w:b/>
          <w:bCs/>
          <w:color w:val="000000"/>
        </w:rPr>
        <w:tab/>
      </w:r>
      <w:r>
        <w:rPr>
          <w:color w:val="000000"/>
        </w:rPr>
        <w:t>Vilniaus RAAD</w:t>
      </w:r>
    </w:p>
    <w:p w14:paraId="60828B2F" w14:textId="77777777" w:rsidR="00E34580" w:rsidRDefault="00E34580">
      <w:pPr>
        <w:ind w:firstLine="709"/>
        <w:jc w:val="both"/>
        <w:rPr>
          <w:color w:val="000000"/>
        </w:rPr>
      </w:pPr>
    </w:p>
    <w:p w14:paraId="60828B30" w14:textId="221812E3" w:rsidR="00E34580" w:rsidRDefault="007D5B84">
      <w:pPr>
        <w:widowControl w:val="0"/>
        <w:shd w:val="clear" w:color="auto" w:fill="FFFFFF"/>
        <w:ind w:firstLine="709"/>
        <w:jc w:val="both"/>
        <w:rPr>
          <w:color w:val="000000"/>
        </w:rPr>
      </w:pPr>
      <w:r>
        <w:rPr>
          <w:b/>
          <w:bCs/>
          <w:color w:val="000000"/>
        </w:rPr>
        <w:t>Savivaldybių kodai:</w:t>
      </w:r>
    </w:p>
    <w:tbl>
      <w:tblPr>
        <w:tblW w:w="9637" w:type="dxa"/>
        <w:tblLayout w:type="fixed"/>
        <w:tblCellMar>
          <w:left w:w="40" w:type="dxa"/>
          <w:right w:w="40" w:type="dxa"/>
        </w:tblCellMar>
        <w:tblLook w:val="0000" w:firstRow="0" w:lastRow="0" w:firstColumn="0" w:lastColumn="0" w:noHBand="0" w:noVBand="0"/>
      </w:tblPr>
      <w:tblGrid>
        <w:gridCol w:w="2063"/>
        <w:gridCol w:w="899"/>
        <w:gridCol w:w="2499"/>
        <w:gridCol w:w="996"/>
        <w:gridCol w:w="2339"/>
        <w:gridCol w:w="841"/>
      </w:tblGrid>
      <w:tr w:rsidR="00E34580" w14:paraId="60828B37" w14:textId="77777777">
        <w:trPr>
          <w:cantSplit/>
          <w:trHeight w:val="25"/>
        </w:trPr>
        <w:tc>
          <w:tcPr>
            <w:tcW w:w="1932" w:type="dxa"/>
            <w:tcBorders>
              <w:top w:val="nil"/>
              <w:left w:val="nil"/>
              <w:bottom w:val="nil"/>
              <w:right w:val="nil"/>
            </w:tcBorders>
            <w:shd w:val="clear" w:color="auto" w:fill="FFFFFF"/>
          </w:tcPr>
          <w:p w14:paraId="60828B31" w14:textId="77777777" w:rsidR="00E34580" w:rsidRDefault="007D5B84">
            <w:pPr>
              <w:widowControl w:val="0"/>
              <w:shd w:val="clear" w:color="auto" w:fill="FFFFFF"/>
              <w:rPr>
                <w:color w:val="000000"/>
                <w:sz w:val="20"/>
              </w:rPr>
            </w:pPr>
            <w:r>
              <w:rPr>
                <w:color w:val="000000"/>
                <w:sz w:val="20"/>
              </w:rPr>
              <w:t>Alytaus m.</w:t>
            </w:r>
          </w:p>
        </w:tc>
        <w:tc>
          <w:tcPr>
            <w:tcW w:w="842" w:type="dxa"/>
            <w:tcBorders>
              <w:top w:val="nil"/>
              <w:left w:val="nil"/>
              <w:bottom w:val="nil"/>
              <w:right w:val="nil"/>
            </w:tcBorders>
            <w:shd w:val="clear" w:color="auto" w:fill="FFFFFF"/>
          </w:tcPr>
          <w:p w14:paraId="60828B32" w14:textId="77777777" w:rsidR="00E34580" w:rsidRDefault="007D5B84">
            <w:pPr>
              <w:widowControl w:val="0"/>
              <w:shd w:val="clear" w:color="auto" w:fill="FFFFFF"/>
              <w:rPr>
                <w:color w:val="000000"/>
                <w:sz w:val="20"/>
              </w:rPr>
            </w:pPr>
            <w:r>
              <w:rPr>
                <w:color w:val="000000"/>
                <w:sz w:val="20"/>
              </w:rPr>
              <w:t>11</w:t>
            </w:r>
          </w:p>
        </w:tc>
        <w:tc>
          <w:tcPr>
            <w:tcW w:w="2340" w:type="dxa"/>
            <w:tcBorders>
              <w:top w:val="nil"/>
              <w:left w:val="nil"/>
              <w:bottom w:val="nil"/>
              <w:right w:val="nil"/>
            </w:tcBorders>
            <w:shd w:val="clear" w:color="auto" w:fill="FFFFFF"/>
          </w:tcPr>
          <w:p w14:paraId="60828B33" w14:textId="77777777" w:rsidR="00E34580" w:rsidRDefault="007D5B84">
            <w:pPr>
              <w:widowControl w:val="0"/>
              <w:shd w:val="clear" w:color="auto" w:fill="FFFFFF"/>
              <w:rPr>
                <w:color w:val="000000"/>
                <w:sz w:val="20"/>
              </w:rPr>
            </w:pPr>
            <w:r>
              <w:rPr>
                <w:color w:val="000000"/>
                <w:sz w:val="20"/>
              </w:rPr>
              <w:t>Kretingos r.</w:t>
            </w:r>
          </w:p>
        </w:tc>
        <w:tc>
          <w:tcPr>
            <w:tcW w:w="933" w:type="dxa"/>
            <w:tcBorders>
              <w:top w:val="nil"/>
              <w:left w:val="nil"/>
              <w:bottom w:val="nil"/>
              <w:right w:val="nil"/>
            </w:tcBorders>
            <w:shd w:val="clear" w:color="auto" w:fill="FFFFFF"/>
          </w:tcPr>
          <w:p w14:paraId="60828B34" w14:textId="77777777" w:rsidR="00E34580" w:rsidRDefault="007D5B84">
            <w:pPr>
              <w:widowControl w:val="0"/>
              <w:shd w:val="clear" w:color="auto" w:fill="FFFFFF"/>
              <w:rPr>
                <w:color w:val="000000"/>
                <w:sz w:val="20"/>
              </w:rPr>
            </w:pPr>
            <w:r>
              <w:rPr>
                <w:color w:val="000000"/>
                <w:sz w:val="20"/>
              </w:rPr>
              <w:t>56</w:t>
            </w:r>
          </w:p>
        </w:tc>
        <w:tc>
          <w:tcPr>
            <w:tcW w:w="2190" w:type="dxa"/>
            <w:tcBorders>
              <w:top w:val="nil"/>
              <w:left w:val="nil"/>
              <w:bottom w:val="nil"/>
              <w:right w:val="nil"/>
            </w:tcBorders>
            <w:shd w:val="clear" w:color="auto" w:fill="FFFFFF"/>
          </w:tcPr>
          <w:p w14:paraId="60828B35" w14:textId="77777777" w:rsidR="00E34580" w:rsidRDefault="007D5B84">
            <w:pPr>
              <w:widowControl w:val="0"/>
              <w:shd w:val="clear" w:color="auto" w:fill="FFFFFF"/>
              <w:rPr>
                <w:color w:val="000000"/>
                <w:sz w:val="20"/>
              </w:rPr>
            </w:pPr>
            <w:r>
              <w:rPr>
                <w:color w:val="000000"/>
                <w:sz w:val="20"/>
              </w:rPr>
              <w:t>Skuodo r.</w:t>
            </w:r>
          </w:p>
        </w:tc>
        <w:tc>
          <w:tcPr>
            <w:tcW w:w="788" w:type="dxa"/>
            <w:tcBorders>
              <w:top w:val="nil"/>
              <w:left w:val="nil"/>
              <w:bottom w:val="nil"/>
              <w:right w:val="nil"/>
            </w:tcBorders>
            <w:shd w:val="clear" w:color="auto" w:fill="FFFFFF"/>
          </w:tcPr>
          <w:p w14:paraId="60828B36" w14:textId="77777777" w:rsidR="00E34580" w:rsidRDefault="007D5B84">
            <w:pPr>
              <w:widowControl w:val="0"/>
              <w:shd w:val="clear" w:color="auto" w:fill="FFFFFF"/>
              <w:rPr>
                <w:color w:val="000000"/>
                <w:sz w:val="20"/>
              </w:rPr>
            </w:pPr>
            <w:r>
              <w:rPr>
                <w:color w:val="000000"/>
                <w:sz w:val="20"/>
              </w:rPr>
              <w:t>75</w:t>
            </w:r>
          </w:p>
        </w:tc>
      </w:tr>
      <w:tr w:rsidR="00E34580" w14:paraId="60828B3E" w14:textId="77777777">
        <w:trPr>
          <w:cantSplit/>
          <w:trHeight w:val="25"/>
        </w:trPr>
        <w:tc>
          <w:tcPr>
            <w:tcW w:w="1932" w:type="dxa"/>
            <w:tcBorders>
              <w:top w:val="nil"/>
              <w:left w:val="nil"/>
              <w:bottom w:val="nil"/>
              <w:right w:val="nil"/>
            </w:tcBorders>
            <w:shd w:val="clear" w:color="auto" w:fill="FFFFFF"/>
          </w:tcPr>
          <w:p w14:paraId="60828B38" w14:textId="77777777" w:rsidR="00E34580" w:rsidRDefault="007D5B84">
            <w:pPr>
              <w:widowControl w:val="0"/>
              <w:shd w:val="clear" w:color="auto" w:fill="FFFFFF"/>
              <w:rPr>
                <w:color w:val="000000"/>
                <w:sz w:val="20"/>
              </w:rPr>
            </w:pPr>
            <w:r>
              <w:rPr>
                <w:color w:val="000000"/>
                <w:sz w:val="20"/>
              </w:rPr>
              <w:t>Akmenės r.</w:t>
            </w:r>
          </w:p>
        </w:tc>
        <w:tc>
          <w:tcPr>
            <w:tcW w:w="842" w:type="dxa"/>
            <w:tcBorders>
              <w:top w:val="nil"/>
              <w:left w:val="nil"/>
              <w:bottom w:val="nil"/>
              <w:right w:val="nil"/>
            </w:tcBorders>
            <w:shd w:val="clear" w:color="auto" w:fill="FFFFFF"/>
          </w:tcPr>
          <w:p w14:paraId="60828B39" w14:textId="77777777" w:rsidR="00E34580" w:rsidRDefault="007D5B84">
            <w:pPr>
              <w:widowControl w:val="0"/>
              <w:shd w:val="clear" w:color="auto" w:fill="FFFFFF"/>
              <w:rPr>
                <w:color w:val="000000"/>
                <w:sz w:val="20"/>
              </w:rPr>
            </w:pPr>
            <w:r>
              <w:rPr>
                <w:color w:val="000000"/>
                <w:sz w:val="20"/>
              </w:rPr>
              <w:t>32</w:t>
            </w:r>
          </w:p>
        </w:tc>
        <w:tc>
          <w:tcPr>
            <w:tcW w:w="2340" w:type="dxa"/>
            <w:tcBorders>
              <w:top w:val="nil"/>
              <w:left w:val="nil"/>
              <w:bottom w:val="nil"/>
              <w:right w:val="nil"/>
            </w:tcBorders>
            <w:shd w:val="clear" w:color="auto" w:fill="FFFFFF"/>
          </w:tcPr>
          <w:p w14:paraId="60828B3A" w14:textId="77777777" w:rsidR="00E34580" w:rsidRDefault="007D5B84">
            <w:pPr>
              <w:widowControl w:val="0"/>
              <w:shd w:val="clear" w:color="auto" w:fill="FFFFFF"/>
              <w:rPr>
                <w:color w:val="000000"/>
                <w:sz w:val="20"/>
              </w:rPr>
            </w:pPr>
            <w:r>
              <w:rPr>
                <w:color w:val="000000"/>
                <w:sz w:val="20"/>
              </w:rPr>
              <w:t>Kupiškio</w:t>
            </w:r>
          </w:p>
        </w:tc>
        <w:tc>
          <w:tcPr>
            <w:tcW w:w="933" w:type="dxa"/>
            <w:tcBorders>
              <w:top w:val="nil"/>
              <w:left w:val="nil"/>
              <w:bottom w:val="nil"/>
              <w:right w:val="nil"/>
            </w:tcBorders>
            <w:shd w:val="clear" w:color="auto" w:fill="FFFFFF"/>
          </w:tcPr>
          <w:p w14:paraId="60828B3B" w14:textId="77777777" w:rsidR="00E34580" w:rsidRDefault="007D5B84">
            <w:pPr>
              <w:widowControl w:val="0"/>
              <w:shd w:val="clear" w:color="auto" w:fill="FFFFFF"/>
              <w:rPr>
                <w:color w:val="000000"/>
                <w:sz w:val="20"/>
              </w:rPr>
            </w:pPr>
            <w:r>
              <w:rPr>
                <w:color w:val="000000"/>
                <w:sz w:val="20"/>
              </w:rPr>
              <w:t>57</w:t>
            </w:r>
          </w:p>
        </w:tc>
        <w:tc>
          <w:tcPr>
            <w:tcW w:w="2190" w:type="dxa"/>
            <w:tcBorders>
              <w:top w:val="nil"/>
              <w:left w:val="nil"/>
              <w:bottom w:val="nil"/>
              <w:right w:val="nil"/>
            </w:tcBorders>
            <w:shd w:val="clear" w:color="auto" w:fill="FFFFFF"/>
          </w:tcPr>
          <w:p w14:paraId="60828B3C" w14:textId="77777777" w:rsidR="00E34580" w:rsidRDefault="007D5B84">
            <w:pPr>
              <w:widowControl w:val="0"/>
              <w:shd w:val="clear" w:color="auto" w:fill="FFFFFF"/>
              <w:rPr>
                <w:color w:val="000000"/>
                <w:sz w:val="20"/>
              </w:rPr>
            </w:pPr>
            <w:r>
              <w:rPr>
                <w:color w:val="000000"/>
                <w:sz w:val="20"/>
              </w:rPr>
              <w:t>Šakių r.</w:t>
            </w:r>
          </w:p>
        </w:tc>
        <w:tc>
          <w:tcPr>
            <w:tcW w:w="788" w:type="dxa"/>
            <w:tcBorders>
              <w:top w:val="nil"/>
              <w:left w:val="nil"/>
              <w:bottom w:val="nil"/>
              <w:right w:val="nil"/>
            </w:tcBorders>
            <w:shd w:val="clear" w:color="auto" w:fill="FFFFFF"/>
          </w:tcPr>
          <w:p w14:paraId="60828B3D" w14:textId="77777777" w:rsidR="00E34580" w:rsidRDefault="007D5B84">
            <w:pPr>
              <w:widowControl w:val="0"/>
              <w:shd w:val="clear" w:color="auto" w:fill="FFFFFF"/>
              <w:rPr>
                <w:color w:val="000000"/>
                <w:sz w:val="20"/>
              </w:rPr>
            </w:pPr>
            <w:r>
              <w:rPr>
                <w:color w:val="000000"/>
                <w:sz w:val="20"/>
              </w:rPr>
              <w:t>84</w:t>
            </w:r>
          </w:p>
        </w:tc>
      </w:tr>
      <w:tr w:rsidR="00E34580" w14:paraId="60828B45" w14:textId="77777777">
        <w:trPr>
          <w:cantSplit/>
          <w:trHeight w:val="25"/>
        </w:trPr>
        <w:tc>
          <w:tcPr>
            <w:tcW w:w="1932" w:type="dxa"/>
            <w:tcBorders>
              <w:top w:val="nil"/>
              <w:left w:val="nil"/>
              <w:bottom w:val="nil"/>
              <w:right w:val="nil"/>
            </w:tcBorders>
            <w:shd w:val="clear" w:color="auto" w:fill="FFFFFF"/>
          </w:tcPr>
          <w:p w14:paraId="60828B3F" w14:textId="77777777" w:rsidR="00E34580" w:rsidRDefault="007D5B84">
            <w:pPr>
              <w:widowControl w:val="0"/>
              <w:shd w:val="clear" w:color="auto" w:fill="FFFFFF"/>
              <w:rPr>
                <w:color w:val="000000"/>
                <w:sz w:val="20"/>
              </w:rPr>
            </w:pPr>
            <w:r>
              <w:rPr>
                <w:color w:val="000000"/>
                <w:sz w:val="20"/>
              </w:rPr>
              <w:t>Alytaus r.</w:t>
            </w:r>
          </w:p>
        </w:tc>
        <w:tc>
          <w:tcPr>
            <w:tcW w:w="842" w:type="dxa"/>
            <w:tcBorders>
              <w:top w:val="nil"/>
              <w:left w:val="nil"/>
              <w:bottom w:val="nil"/>
              <w:right w:val="nil"/>
            </w:tcBorders>
            <w:shd w:val="clear" w:color="auto" w:fill="FFFFFF"/>
          </w:tcPr>
          <w:p w14:paraId="60828B40" w14:textId="77777777" w:rsidR="00E34580" w:rsidRDefault="007D5B84">
            <w:pPr>
              <w:widowControl w:val="0"/>
              <w:shd w:val="clear" w:color="auto" w:fill="FFFFFF"/>
              <w:rPr>
                <w:color w:val="000000"/>
                <w:sz w:val="20"/>
              </w:rPr>
            </w:pPr>
            <w:r>
              <w:rPr>
                <w:color w:val="000000"/>
                <w:sz w:val="20"/>
              </w:rPr>
              <w:t>33</w:t>
            </w:r>
          </w:p>
        </w:tc>
        <w:tc>
          <w:tcPr>
            <w:tcW w:w="2340" w:type="dxa"/>
            <w:tcBorders>
              <w:top w:val="nil"/>
              <w:left w:val="nil"/>
              <w:bottom w:val="nil"/>
              <w:right w:val="nil"/>
            </w:tcBorders>
            <w:shd w:val="clear" w:color="auto" w:fill="FFFFFF"/>
          </w:tcPr>
          <w:p w14:paraId="60828B41" w14:textId="77777777" w:rsidR="00E34580" w:rsidRDefault="007D5B84">
            <w:pPr>
              <w:widowControl w:val="0"/>
              <w:shd w:val="clear" w:color="auto" w:fill="FFFFFF"/>
              <w:rPr>
                <w:color w:val="000000"/>
                <w:sz w:val="20"/>
              </w:rPr>
            </w:pPr>
            <w:r>
              <w:rPr>
                <w:color w:val="000000"/>
                <w:sz w:val="20"/>
              </w:rPr>
              <w:t>Kazlų Rūdos</w:t>
            </w:r>
          </w:p>
        </w:tc>
        <w:tc>
          <w:tcPr>
            <w:tcW w:w="933" w:type="dxa"/>
            <w:tcBorders>
              <w:top w:val="nil"/>
              <w:left w:val="nil"/>
              <w:bottom w:val="nil"/>
              <w:right w:val="nil"/>
            </w:tcBorders>
            <w:shd w:val="clear" w:color="auto" w:fill="FFFFFF"/>
          </w:tcPr>
          <w:p w14:paraId="60828B42" w14:textId="77777777" w:rsidR="00E34580" w:rsidRDefault="007D5B84">
            <w:pPr>
              <w:widowControl w:val="0"/>
              <w:shd w:val="clear" w:color="auto" w:fill="FFFFFF"/>
              <w:rPr>
                <w:color w:val="000000"/>
                <w:sz w:val="20"/>
              </w:rPr>
            </w:pPr>
            <w:r>
              <w:rPr>
                <w:color w:val="000000"/>
                <w:sz w:val="20"/>
              </w:rPr>
              <w:t>58</w:t>
            </w:r>
          </w:p>
        </w:tc>
        <w:tc>
          <w:tcPr>
            <w:tcW w:w="2190" w:type="dxa"/>
            <w:tcBorders>
              <w:top w:val="nil"/>
              <w:left w:val="nil"/>
              <w:bottom w:val="nil"/>
              <w:right w:val="nil"/>
            </w:tcBorders>
            <w:shd w:val="clear" w:color="auto" w:fill="FFFFFF"/>
          </w:tcPr>
          <w:p w14:paraId="60828B43" w14:textId="77777777" w:rsidR="00E34580" w:rsidRDefault="007D5B84">
            <w:pPr>
              <w:widowControl w:val="0"/>
              <w:shd w:val="clear" w:color="auto" w:fill="FFFFFF"/>
              <w:rPr>
                <w:color w:val="000000"/>
                <w:sz w:val="20"/>
              </w:rPr>
            </w:pPr>
            <w:r>
              <w:rPr>
                <w:color w:val="000000"/>
                <w:sz w:val="20"/>
              </w:rPr>
              <w:t>Šalčininkų r.</w:t>
            </w:r>
          </w:p>
        </w:tc>
        <w:tc>
          <w:tcPr>
            <w:tcW w:w="788" w:type="dxa"/>
            <w:tcBorders>
              <w:top w:val="nil"/>
              <w:left w:val="nil"/>
              <w:bottom w:val="nil"/>
              <w:right w:val="nil"/>
            </w:tcBorders>
            <w:shd w:val="clear" w:color="auto" w:fill="FFFFFF"/>
          </w:tcPr>
          <w:p w14:paraId="60828B44" w14:textId="77777777" w:rsidR="00E34580" w:rsidRDefault="007D5B84">
            <w:pPr>
              <w:widowControl w:val="0"/>
              <w:shd w:val="clear" w:color="auto" w:fill="FFFFFF"/>
              <w:rPr>
                <w:color w:val="000000"/>
                <w:sz w:val="20"/>
              </w:rPr>
            </w:pPr>
            <w:r>
              <w:rPr>
                <w:color w:val="000000"/>
                <w:sz w:val="20"/>
              </w:rPr>
              <w:t>85</w:t>
            </w:r>
          </w:p>
        </w:tc>
      </w:tr>
      <w:tr w:rsidR="00E34580" w14:paraId="60828B4C" w14:textId="77777777">
        <w:trPr>
          <w:cantSplit/>
          <w:trHeight w:val="25"/>
        </w:trPr>
        <w:tc>
          <w:tcPr>
            <w:tcW w:w="1932" w:type="dxa"/>
            <w:tcBorders>
              <w:top w:val="nil"/>
              <w:left w:val="nil"/>
              <w:bottom w:val="nil"/>
              <w:right w:val="nil"/>
            </w:tcBorders>
            <w:shd w:val="clear" w:color="auto" w:fill="FFFFFF"/>
          </w:tcPr>
          <w:p w14:paraId="60828B46" w14:textId="77777777" w:rsidR="00E34580" w:rsidRDefault="007D5B84">
            <w:pPr>
              <w:widowControl w:val="0"/>
              <w:shd w:val="clear" w:color="auto" w:fill="FFFFFF"/>
              <w:rPr>
                <w:color w:val="000000"/>
                <w:sz w:val="20"/>
              </w:rPr>
            </w:pPr>
            <w:r>
              <w:rPr>
                <w:color w:val="000000"/>
                <w:sz w:val="20"/>
              </w:rPr>
              <w:t>Anykščių r.</w:t>
            </w:r>
          </w:p>
        </w:tc>
        <w:tc>
          <w:tcPr>
            <w:tcW w:w="842" w:type="dxa"/>
            <w:tcBorders>
              <w:top w:val="nil"/>
              <w:left w:val="nil"/>
              <w:bottom w:val="nil"/>
              <w:right w:val="nil"/>
            </w:tcBorders>
            <w:shd w:val="clear" w:color="auto" w:fill="FFFFFF"/>
          </w:tcPr>
          <w:p w14:paraId="60828B47" w14:textId="77777777" w:rsidR="00E34580" w:rsidRDefault="007D5B84">
            <w:pPr>
              <w:widowControl w:val="0"/>
              <w:shd w:val="clear" w:color="auto" w:fill="FFFFFF"/>
              <w:rPr>
                <w:color w:val="000000"/>
                <w:sz w:val="20"/>
              </w:rPr>
            </w:pPr>
            <w:r>
              <w:rPr>
                <w:color w:val="000000"/>
                <w:sz w:val="20"/>
              </w:rPr>
              <w:t>34</w:t>
            </w:r>
          </w:p>
        </w:tc>
        <w:tc>
          <w:tcPr>
            <w:tcW w:w="2340" w:type="dxa"/>
            <w:tcBorders>
              <w:top w:val="nil"/>
              <w:left w:val="nil"/>
              <w:bottom w:val="nil"/>
              <w:right w:val="nil"/>
            </w:tcBorders>
            <w:shd w:val="clear" w:color="auto" w:fill="FFFFFF"/>
          </w:tcPr>
          <w:p w14:paraId="60828B48" w14:textId="77777777" w:rsidR="00E34580" w:rsidRDefault="007D5B84">
            <w:pPr>
              <w:widowControl w:val="0"/>
              <w:shd w:val="clear" w:color="auto" w:fill="FFFFFF"/>
              <w:rPr>
                <w:color w:val="000000"/>
                <w:sz w:val="20"/>
              </w:rPr>
            </w:pPr>
            <w:r>
              <w:rPr>
                <w:color w:val="000000"/>
                <w:sz w:val="20"/>
              </w:rPr>
              <w:t>Lazdijų r.</w:t>
            </w:r>
          </w:p>
        </w:tc>
        <w:tc>
          <w:tcPr>
            <w:tcW w:w="933" w:type="dxa"/>
            <w:tcBorders>
              <w:top w:val="nil"/>
              <w:left w:val="nil"/>
              <w:bottom w:val="nil"/>
              <w:right w:val="nil"/>
            </w:tcBorders>
            <w:shd w:val="clear" w:color="auto" w:fill="FFFFFF"/>
          </w:tcPr>
          <w:p w14:paraId="60828B49" w14:textId="77777777" w:rsidR="00E34580" w:rsidRDefault="007D5B84">
            <w:pPr>
              <w:widowControl w:val="0"/>
              <w:shd w:val="clear" w:color="auto" w:fill="FFFFFF"/>
              <w:rPr>
                <w:color w:val="000000"/>
                <w:sz w:val="20"/>
              </w:rPr>
            </w:pPr>
            <w:r>
              <w:rPr>
                <w:color w:val="000000"/>
                <w:sz w:val="20"/>
              </w:rPr>
              <w:t>59</w:t>
            </w:r>
          </w:p>
        </w:tc>
        <w:tc>
          <w:tcPr>
            <w:tcW w:w="2190" w:type="dxa"/>
            <w:tcBorders>
              <w:top w:val="nil"/>
              <w:left w:val="nil"/>
              <w:bottom w:val="nil"/>
              <w:right w:val="nil"/>
            </w:tcBorders>
            <w:shd w:val="clear" w:color="auto" w:fill="FFFFFF"/>
          </w:tcPr>
          <w:p w14:paraId="60828B4A" w14:textId="77777777" w:rsidR="00E34580" w:rsidRDefault="007D5B84">
            <w:pPr>
              <w:widowControl w:val="0"/>
              <w:shd w:val="clear" w:color="auto" w:fill="FFFFFF"/>
              <w:rPr>
                <w:color w:val="000000"/>
                <w:sz w:val="20"/>
              </w:rPr>
            </w:pPr>
            <w:r>
              <w:rPr>
                <w:color w:val="000000"/>
                <w:sz w:val="20"/>
              </w:rPr>
              <w:t>Švenčionių r.</w:t>
            </w:r>
          </w:p>
        </w:tc>
        <w:tc>
          <w:tcPr>
            <w:tcW w:w="788" w:type="dxa"/>
            <w:tcBorders>
              <w:top w:val="nil"/>
              <w:left w:val="nil"/>
              <w:bottom w:val="nil"/>
              <w:right w:val="nil"/>
            </w:tcBorders>
            <w:shd w:val="clear" w:color="auto" w:fill="FFFFFF"/>
          </w:tcPr>
          <w:p w14:paraId="60828B4B" w14:textId="77777777" w:rsidR="00E34580" w:rsidRDefault="007D5B84">
            <w:pPr>
              <w:widowControl w:val="0"/>
              <w:shd w:val="clear" w:color="auto" w:fill="FFFFFF"/>
              <w:rPr>
                <w:color w:val="000000"/>
                <w:sz w:val="20"/>
              </w:rPr>
            </w:pPr>
            <w:r>
              <w:rPr>
                <w:color w:val="000000"/>
                <w:sz w:val="20"/>
              </w:rPr>
              <w:t>86</w:t>
            </w:r>
          </w:p>
        </w:tc>
      </w:tr>
      <w:tr w:rsidR="00E34580" w14:paraId="60828B53" w14:textId="77777777">
        <w:trPr>
          <w:cantSplit/>
          <w:trHeight w:val="25"/>
        </w:trPr>
        <w:tc>
          <w:tcPr>
            <w:tcW w:w="1932" w:type="dxa"/>
            <w:tcBorders>
              <w:top w:val="nil"/>
              <w:left w:val="nil"/>
              <w:bottom w:val="nil"/>
              <w:right w:val="nil"/>
            </w:tcBorders>
            <w:shd w:val="clear" w:color="auto" w:fill="FFFFFF"/>
          </w:tcPr>
          <w:p w14:paraId="60828B4D" w14:textId="77777777" w:rsidR="00E34580" w:rsidRDefault="007D5B84">
            <w:pPr>
              <w:widowControl w:val="0"/>
              <w:shd w:val="clear" w:color="auto" w:fill="FFFFFF"/>
              <w:rPr>
                <w:color w:val="000000"/>
                <w:sz w:val="20"/>
              </w:rPr>
            </w:pPr>
            <w:r>
              <w:rPr>
                <w:color w:val="000000"/>
                <w:sz w:val="20"/>
              </w:rPr>
              <w:t>Birštono</w:t>
            </w:r>
          </w:p>
        </w:tc>
        <w:tc>
          <w:tcPr>
            <w:tcW w:w="842" w:type="dxa"/>
            <w:tcBorders>
              <w:top w:val="nil"/>
              <w:left w:val="nil"/>
              <w:bottom w:val="nil"/>
              <w:right w:val="nil"/>
            </w:tcBorders>
            <w:shd w:val="clear" w:color="auto" w:fill="FFFFFF"/>
          </w:tcPr>
          <w:p w14:paraId="60828B4E" w14:textId="77777777" w:rsidR="00E34580" w:rsidRDefault="007D5B84">
            <w:pPr>
              <w:widowControl w:val="0"/>
              <w:shd w:val="clear" w:color="auto" w:fill="FFFFFF"/>
              <w:rPr>
                <w:color w:val="000000"/>
                <w:sz w:val="20"/>
              </w:rPr>
            </w:pPr>
            <w:r>
              <w:rPr>
                <w:color w:val="000000"/>
                <w:sz w:val="20"/>
              </w:rPr>
              <w:t>12</w:t>
            </w:r>
          </w:p>
        </w:tc>
        <w:tc>
          <w:tcPr>
            <w:tcW w:w="2340" w:type="dxa"/>
            <w:tcBorders>
              <w:top w:val="nil"/>
              <w:left w:val="nil"/>
              <w:bottom w:val="nil"/>
              <w:right w:val="nil"/>
            </w:tcBorders>
            <w:shd w:val="clear" w:color="auto" w:fill="FFFFFF"/>
          </w:tcPr>
          <w:p w14:paraId="60828B4F" w14:textId="77777777" w:rsidR="00E34580" w:rsidRDefault="007D5B84">
            <w:pPr>
              <w:widowControl w:val="0"/>
              <w:shd w:val="clear" w:color="auto" w:fill="FFFFFF"/>
              <w:rPr>
                <w:color w:val="000000"/>
                <w:sz w:val="20"/>
              </w:rPr>
            </w:pPr>
            <w:r>
              <w:rPr>
                <w:color w:val="000000"/>
                <w:sz w:val="20"/>
              </w:rPr>
              <w:t>Marijampolės</w:t>
            </w:r>
          </w:p>
        </w:tc>
        <w:tc>
          <w:tcPr>
            <w:tcW w:w="933" w:type="dxa"/>
            <w:tcBorders>
              <w:top w:val="nil"/>
              <w:left w:val="nil"/>
              <w:bottom w:val="nil"/>
              <w:right w:val="nil"/>
            </w:tcBorders>
            <w:shd w:val="clear" w:color="auto" w:fill="FFFFFF"/>
          </w:tcPr>
          <w:p w14:paraId="60828B50" w14:textId="77777777" w:rsidR="00E34580" w:rsidRDefault="007D5B84">
            <w:pPr>
              <w:widowControl w:val="0"/>
              <w:shd w:val="clear" w:color="auto" w:fill="FFFFFF"/>
              <w:rPr>
                <w:color w:val="000000"/>
                <w:sz w:val="20"/>
              </w:rPr>
            </w:pPr>
            <w:r>
              <w:rPr>
                <w:color w:val="000000"/>
                <w:sz w:val="20"/>
              </w:rPr>
              <w:t>18</w:t>
            </w:r>
          </w:p>
        </w:tc>
        <w:tc>
          <w:tcPr>
            <w:tcW w:w="2190" w:type="dxa"/>
            <w:tcBorders>
              <w:top w:val="nil"/>
              <w:left w:val="nil"/>
              <w:bottom w:val="nil"/>
              <w:right w:val="nil"/>
            </w:tcBorders>
            <w:shd w:val="clear" w:color="auto" w:fill="FFFFFF"/>
          </w:tcPr>
          <w:p w14:paraId="60828B51" w14:textId="77777777" w:rsidR="00E34580" w:rsidRDefault="007D5B84">
            <w:pPr>
              <w:widowControl w:val="0"/>
              <w:shd w:val="clear" w:color="auto" w:fill="FFFFFF"/>
              <w:rPr>
                <w:color w:val="000000"/>
                <w:sz w:val="20"/>
              </w:rPr>
            </w:pPr>
            <w:r>
              <w:rPr>
                <w:color w:val="000000"/>
                <w:sz w:val="20"/>
              </w:rPr>
              <w:t>Šilalės r.</w:t>
            </w:r>
          </w:p>
        </w:tc>
        <w:tc>
          <w:tcPr>
            <w:tcW w:w="788" w:type="dxa"/>
            <w:tcBorders>
              <w:top w:val="nil"/>
              <w:left w:val="nil"/>
              <w:bottom w:val="nil"/>
              <w:right w:val="nil"/>
            </w:tcBorders>
            <w:shd w:val="clear" w:color="auto" w:fill="FFFFFF"/>
          </w:tcPr>
          <w:p w14:paraId="60828B52" w14:textId="77777777" w:rsidR="00E34580" w:rsidRDefault="007D5B84">
            <w:pPr>
              <w:widowControl w:val="0"/>
              <w:shd w:val="clear" w:color="auto" w:fill="FFFFFF"/>
              <w:rPr>
                <w:color w:val="000000"/>
                <w:sz w:val="20"/>
              </w:rPr>
            </w:pPr>
            <w:r>
              <w:rPr>
                <w:color w:val="000000"/>
                <w:sz w:val="20"/>
              </w:rPr>
              <w:t>87</w:t>
            </w:r>
          </w:p>
        </w:tc>
      </w:tr>
      <w:tr w:rsidR="00E34580" w14:paraId="60828B5A" w14:textId="77777777">
        <w:trPr>
          <w:cantSplit/>
          <w:trHeight w:val="25"/>
        </w:trPr>
        <w:tc>
          <w:tcPr>
            <w:tcW w:w="1932" w:type="dxa"/>
            <w:tcBorders>
              <w:top w:val="nil"/>
              <w:left w:val="nil"/>
              <w:bottom w:val="nil"/>
              <w:right w:val="nil"/>
            </w:tcBorders>
            <w:shd w:val="clear" w:color="auto" w:fill="FFFFFF"/>
          </w:tcPr>
          <w:p w14:paraId="60828B54" w14:textId="77777777" w:rsidR="00E34580" w:rsidRDefault="007D5B84">
            <w:pPr>
              <w:widowControl w:val="0"/>
              <w:shd w:val="clear" w:color="auto" w:fill="FFFFFF"/>
              <w:rPr>
                <w:color w:val="000000"/>
                <w:sz w:val="20"/>
              </w:rPr>
            </w:pPr>
            <w:r>
              <w:rPr>
                <w:color w:val="000000"/>
                <w:sz w:val="20"/>
              </w:rPr>
              <w:t>Biržų r.</w:t>
            </w:r>
          </w:p>
        </w:tc>
        <w:tc>
          <w:tcPr>
            <w:tcW w:w="842" w:type="dxa"/>
            <w:tcBorders>
              <w:top w:val="nil"/>
              <w:left w:val="nil"/>
              <w:bottom w:val="nil"/>
              <w:right w:val="nil"/>
            </w:tcBorders>
            <w:shd w:val="clear" w:color="auto" w:fill="FFFFFF"/>
          </w:tcPr>
          <w:p w14:paraId="60828B55" w14:textId="77777777" w:rsidR="00E34580" w:rsidRDefault="007D5B84">
            <w:pPr>
              <w:widowControl w:val="0"/>
              <w:shd w:val="clear" w:color="auto" w:fill="FFFFFF"/>
              <w:rPr>
                <w:color w:val="000000"/>
                <w:sz w:val="20"/>
              </w:rPr>
            </w:pPr>
            <w:r>
              <w:rPr>
                <w:color w:val="000000"/>
                <w:sz w:val="20"/>
              </w:rPr>
              <w:t>36</w:t>
            </w:r>
          </w:p>
        </w:tc>
        <w:tc>
          <w:tcPr>
            <w:tcW w:w="2340" w:type="dxa"/>
            <w:tcBorders>
              <w:top w:val="nil"/>
              <w:left w:val="nil"/>
              <w:bottom w:val="nil"/>
              <w:right w:val="nil"/>
            </w:tcBorders>
            <w:shd w:val="clear" w:color="auto" w:fill="FFFFFF"/>
          </w:tcPr>
          <w:p w14:paraId="60828B56" w14:textId="77777777" w:rsidR="00E34580" w:rsidRDefault="007D5B84">
            <w:pPr>
              <w:widowControl w:val="0"/>
              <w:shd w:val="clear" w:color="auto" w:fill="FFFFFF"/>
              <w:rPr>
                <w:color w:val="000000"/>
                <w:sz w:val="20"/>
              </w:rPr>
            </w:pPr>
            <w:r>
              <w:rPr>
                <w:color w:val="000000"/>
                <w:sz w:val="20"/>
              </w:rPr>
              <w:t>Mažeikių r.</w:t>
            </w:r>
          </w:p>
        </w:tc>
        <w:tc>
          <w:tcPr>
            <w:tcW w:w="933" w:type="dxa"/>
            <w:tcBorders>
              <w:top w:val="nil"/>
              <w:left w:val="nil"/>
              <w:bottom w:val="nil"/>
              <w:right w:val="nil"/>
            </w:tcBorders>
            <w:shd w:val="clear" w:color="auto" w:fill="FFFFFF"/>
          </w:tcPr>
          <w:p w14:paraId="60828B57" w14:textId="77777777" w:rsidR="00E34580" w:rsidRDefault="007D5B84">
            <w:pPr>
              <w:widowControl w:val="0"/>
              <w:shd w:val="clear" w:color="auto" w:fill="FFFFFF"/>
              <w:rPr>
                <w:color w:val="000000"/>
                <w:sz w:val="20"/>
              </w:rPr>
            </w:pPr>
            <w:r>
              <w:rPr>
                <w:color w:val="000000"/>
                <w:sz w:val="20"/>
              </w:rPr>
              <w:t>61</w:t>
            </w:r>
          </w:p>
        </w:tc>
        <w:tc>
          <w:tcPr>
            <w:tcW w:w="2190" w:type="dxa"/>
            <w:tcBorders>
              <w:top w:val="nil"/>
              <w:left w:val="nil"/>
              <w:bottom w:val="nil"/>
              <w:right w:val="nil"/>
            </w:tcBorders>
            <w:shd w:val="clear" w:color="auto" w:fill="FFFFFF"/>
          </w:tcPr>
          <w:p w14:paraId="60828B58" w14:textId="77777777" w:rsidR="00E34580" w:rsidRDefault="007D5B84">
            <w:pPr>
              <w:widowControl w:val="0"/>
              <w:shd w:val="clear" w:color="auto" w:fill="FFFFFF"/>
              <w:rPr>
                <w:color w:val="000000"/>
                <w:sz w:val="20"/>
              </w:rPr>
            </w:pPr>
            <w:r>
              <w:rPr>
                <w:color w:val="000000"/>
                <w:sz w:val="20"/>
              </w:rPr>
              <w:t>Šilutės r.</w:t>
            </w:r>
          </w:p>
        </w:tc>
        <w:tc>
          <w:tcPr>
            <w:tcW w:w="788" w:type="dxa"/>
            <w:tcBorders>
              <w:top w:val="nil"/>
              <w:left w:val="nil"/>
              <w:bottom w:val="nil"/>
              <w:right w:val="nil"/>
            </w:tcBorders>
            <w:shd w:val="clear" w:color="auto" w:fill="FFFFFF"/>
          </w:tcPr>
          <w:p w14:paraId="60828B59" w14:textId="77777777" w:rsidR="00E34580" w:rsidRDefault="007D5B84">
            <w:pPr>
              <w:widowControl w:val="0"/>
              <w:shd w:val="clear" w:color="auto" w:fill="FFFFFF"/>
              <w:rPr>
                <w:color w:val="000000"/>
                <w:sz w:val="20"/>
              </w:rPr>
            </w:pPr>
            <w:r>
              <w:rPr>
                <w:color w:val="000000"/>
                <w:sz w:val="20"/>
              </w:rPr>
              <w:t>88</w:t>
            </w:r>
          </w:p>
        </w:tc>
      </w:tr>
      <w:tr w:rsidR="00E34580" w14:paraId="60828B61" w14:textId="77777777">
        <w:trPr>
          <w:cantSplit/>
          <w:trHeight w:val="25"/>
        </w:trPr>
        <w:tc>
          <w:tcPr>
            <w:tcW w:w="1932" w:type="dxa"/>
            <w:tcBorders>
              <w:top w:val="nil"/>
              <w:left w:val="nil"/>
              <w:bottom w:val="nil"/>
              <w:right w:val="nil"/>
            </w:tcBorders>
            <w:shd w:val="clear" w:color="auto" w:fill="FFFFFF"/>
          </w:tcPr>
          <w:p w14:paraId="60828B5B" w14:textId="77777777" w:rsidR="00E34580" w:rsidRDefault="007D5B84">
            <w:pPr>
              <w:widowControl w:val="0"/>
              <w:shd w:val="clear" w:color="auto" w:fill="FFFFFF"/>
              <w:rPr>
                <w:color w:val="000000"/>
                <w:sz w:val="20"/>
              </w:rPr>
            </w:pPr>
            <w:r>
              <w:rPr>
                <w:color w:val="000000"/>
                <w:sz w:val="20"/>
              </w:rPr>
              <w:t>Druskininkų</w:t>
            </w:r>
          </w:p>
        </w:tc>
        <w:tc>
          <w:tcPr>
            <w:tcW w:w="842" w:type="dxa"/>
            <w:tcBorders>
              <w:top w:val="nil"/>
              <w:left w:val="nil"/>
              <w:bottom w:val="nil"/>
              <w:right w:val="nil"/>
            </w:tcBorders>
            <w:shd w:val="clear" w:color="auto" w:fill="FFFFFF"/>
          </w:tcPr>
          <w:p w14:paraId="60828B5C" w14:textId="77777777" w:rsidR="00E34580" w:rsidRDefault="007D5B84">
            <w:pPr>
              <w:widowControl w:val="0"/>
              <w:shd w:val="clear" w:color="auto" w:fill="FFFFFF"/>
              <w:rPr>
                <w:color w:val="000000"/>
                <w:sz w:val="20"/>
              </w:rPr>
            </w:pPr>
            <w:r>
              <w:rPr>
                <w:color w:val="000000"/>
                <w:sz w:val="20"/>
              </w:rPr>
              <w:t>15</w:t>
            </w:r>
          </w:p>
        </w:tc>
        <w:tc>
          <w:tcPr>
            <w:tcW w:w="2340" w:type="dxa"/>
            <w:tcBorders>
              <w:top w:val="nil"/>
              <w:left w:val="nil"/>
              <w:bottom w:val="nil"/>
              <w:right w:val="nil"/>
            </w:tcBorders>
            <w:shd w:val="clear" w:color="auto" w:fill="FFFFFF"/>
          </w:tcPr>
          <w:p w14:paraId="60828B5D" w14:textId="77777777" w:rsidR="00E34580" w:rsidRDefault="007D5B84">
            <w:pPr>
              <w:widowControl w:val="0"/>
              <w:shd w:val="clear" w:color="auto" w:fill="FFFFFF"/>
              <w:rPr>
                <w:color w:val="000000"/>
                <w:sz w:val="20"/>
              </w:rPr>
            </w:pPr>
            <w:r>
              <w:rPr>
                <w:color w:val="000000"/>
                <w:sz w:val="20"/>
              </w:rPr>
              <w:t>Molėtų r.</w:t>
            </w:r>
          </w:p>
        </w:tc>
        <w:tc>
          <w:tcPr>
            <w:tcW w:w="933" w:type="dxa"/>
            <w:tcBorders>
              <w:top w:val="nil"/>
              <w:left w:val="nil"/>
              <w:bottom w:val="nil"/>
              <w:right w:val="nil"/>
            </w:tcBorders>
            <w:shd w:val="clear" w:color="auto" w:fill="FFFFFF"/>
          </w:tcPr>
          <w:p w14:paraId="60828B5E" w14:textId="77777777" w:rsidR="00E34580" w:rsidRDefault="007D5B84">
            <w:pPr>
              <w:widowControl w:val="0"/>
              <w:shd w:val="clear" w:color="auto" w:fill="FFFFFF"/>
              <w:rPr>
                <w:color w:val="000000"/>
                <w:sz w:val="20"/>
              </w:rPr>
            </w:pPr>
            <w:r>
              <w:rPr>
                <w:color w:val="000000"/>
                <w:sz w:val="20"/>
              </w:rPr>
              <w:t>62</w:t>
            </w:r>
          </w:p>
        </w:tc>
        <w:tc>
          <w:tcPr>
            <w:tcW w:w="2190" w:type="dxa"/>
            <w:tcBorders>
              <w:top w:val="nil"/>
              <w:left w:val="nil"/>
              <w:bottom w:val="nil"/>
              <w:right w:val="nil"/>
            </w:tcBorders>
            <w:shd w:val="clear" w:color="auto" w:fill="FFFFFF"/>
          </w:tcPr>
          <w:p w14:paraId="60828B5F" w14:textId="77777777" w:rsidR="00E34580" w:rsidRDefault="007D5B84">
            <w:pPr>
              <w:widowControl w:val="0"/>
              <w:shd w:val="clear" w:color="auto" w:fill="FFFFFF"/>
              <w:rPr>
                <w:color w:val="000000"/>
                <w:sz w:val="20"/>
              </w:rPr>
            </w:pPr>
            <w:r>
              <w:rPr>
                <w:color w:val="000000"/>
                <w:sz w:val="20"/>
              </w:rPr>
              <w:t>Širvintų r.</w:t>
            </w:r>
          </w:p>
        </w:tc>
        <w:tc>
          <w:tcPr>
            <w:tcW w:w="788" w:type="dxa"/>
            <w:tcBorders>
              <w:top w:val="nil"/>
              <w:left w:val="nil"/>
              <w:bottom w:val="nil"/>
              <w:right w:val="nil"/>
            </w:tcBorders>
            <w:shd w:val="clear" w:color="auto" w:fill="FFFFFF"/>
          </w:tcPr>
          <w:p w14:paraId="60828B60" w14:textId="77777777" w:rsidR="00E34580" w:rsidRDefault="007D5B84">
            <w:pPr>
              <w:widowControl w:val="0"/>
              <w:shd w:val="clear" w:color="auto" w:fill="FFFFFF"/>
              <w:rPr>
                <w:color w:val="000000"/>
                <w:sz w:val="20"/>
              </w:rPr>
            </w:pPr>
            <w:r>
              <w:rPr>
                <w:color w:val="000000"/>
                <w:sz w:val="20"/>
              </w:rPr>
              <w:t>89</w:t>
            </w:r>
          </w:p>
        </w:tc>
      </w:tr>
      <w:tr w:rsidR="00E34580" w14:paraId="60828B68" w14:textId="77777777">
        <w:trPr>
          <w:cantSplit/>
          <w:trHeight w:val="25"/>
        </w:trPr>
        <w:tc>
          <w:tcPr>
            <w:tcW w:w="1932" w:type="dxa"/>
            <w:tcBorders>
              <w:top w:val="nil"/>
              <w:left w:val="nil"/>
              <w:bottom w:val="nil"/>
              <w:right w:val="nil"/>
            </w:tcBorders>
            <w:shd w:val="clear" w:color="auto" w:fill="FFFFFF"/>
          </w:tcPr>
          <w:p w14:paraId="60828B62" w14:textId="77777777" w:rsidR="00E34580" w:rsidRDefault="007D5B84">
            <w:pPr>
              <w:widowControl w:val="0"/>
              <w:shd w:val="clear" w:color="auto" w:fill="FFFFFF"/>
              <w:rPr>
                <w:color w:val="000000"/>
                <w:sz w:val="20"/>
              </w:rPr>
            </w:pPr>
            <w:r>
              <w:rPr>
                <w:color w:val="000000"/>
                <w:sz w:val="20"/>
              </w:rPr>
              <w:t>Elektrėnų</w:t>
            </w:r>
          </w:p>
        </w:tc>
        <w:tc>
          <w:tcPr>
            <w:tcW w:w="842" w:type="dxa"/>
            <w:tcBorders>
              <w:top w:val="nil"/>
              <w:left w:val="nil"/>
              <w:bottom w:val="nil"/>
              <w:right w:val="nil"/>
            </w:tcBorders>
            <w:shd w:val="clear" w:color="auto" w:fill="FFFFFF"/>
          </w:tcPr>
          <w:p w14:paraId="60828B63" w14:textId="77777777" w:rsidR="00E34580" w:rsidRDefault="007D5B84">
            <w:pPr>
              <w:widowControl w:val="0"/>
              <w:shd w:val="clear" w:color="auto" w:fill="FFFFFF"/>
              <w:rPr>
                <w:color w:val="000000"/>
                <w:sz w:val="20"/>
              </w:rPr>
            </w:pPr>
            <w:r>
              <w:rPr>
                <w:color w:val="000000"/>
                <w:sz w:val="20"/>
              </w:rPr>
              <w:t>42</w:t>
            </w:r>
          </w:p>
        </w:tc>
        <w:tc>
          <w:tcPr>
            <w:tcW w:w="2340" w:type="dxa"/>
            <w:tcBorders>
              <w:top w:val="nil"/>
              <w:left w:val="nil"/>
              <w:bottom w:val="nil"/>
              <w:right w:val="nil"/>
            </w:tcBorders>
            <w:shd w:val="clear" w:color="auto" w:fill="FFFFFF"/>
          </w:tcPr>
          <w:p w14:paraId="60828B64" w14:textId="77777777" w:rsidR="00E34580" w:rsidRDefault="007D5B84">
            <w:pPr>
              <w:widowControl w:val="0"/>
              <w:shd w:val="clear" w:color="auto" w:fill="FFFFFF"/>
              <w:rPr>
                <w:color w:val="000000"/>
                <w:sz w:val="20"/>
              </w:rPr>
            </w:pPr>
            <w:r>
              <w:rPr>
                <w:color w:val="000000"/>
                <w:sz w:val="20"/>
              </w:rPr>
              <w:t>Neringos</w:t>
            </w:r>
          </w:p>
        </w:tc>
        <w:tc>
          <w:tcPr>
            <w:tcW w:w="933" w:type="dxa"/>
            <w:tcBorders>
              <w:top w:val="nil"/>
              <w:left w:val="nil"/>
              <w:bottom w:val="nil"/>
              <w:right w:val="nil"/>
            </w:tcBorders>
            <w:shd w:val="clear" w:color="auto" w:fill="FFFFFF"/>
          </w:tcPr>
          <w:p w14:paraId="60828B65" w14:textId="77777777" w:rsidR="00E34580" w:rsidRDefault="007D5B84">
            <w:pPr>
              <w:widowControl w:val="0"/>
              <w:shd w:val="clear" w:color="auto" w:fill="FFFFFF"/>
              <w:rPr>
                <w:color w:val="000000"/>
                <w:sz w:val="20"/>
              </w:rPr>
            </w:pPr>
            <w:r>
              <w:rPr>
                <w:color w:val="000000"/>
                <w:sz w:val="20"/>
              </w:rPr>
              <w:t>23</w:t>
            </w:r>
          </w:p>
        </w:tc>
        <w:tc>
          <w:tcPr>
            <w:tcW w:w="2190" w:type="dxa"/>
            <w:tcBorders>
              <w:top w:val="nil"/>
              <w:left w:val="nil"/>
              <w:bottom w:val="nil"/>
              <w:right w:val="nil"/>
            </w:tcBorders>
            <w:shd w:val="clear" w:color="auto" w:fill="FFFFFF"/>
          </w:tcPr>
          <w:p w14:paraId="60828B66" w14:textId="77777777" w:rsidR="00E34580" w:rsidRDefault="007D5B84">
            <w:pPr>
              <w:widowControl w:val="0"/>
              <w:shd w:val="clear" w:color="auto" w:fill="FFFFFF"/>
              <w:rPr>
                <w:color w:val="000000"/>
                <w:sz w:val="20"/>
              </w:rPr>
            </w:pPr>
            <w:r>
              <w:rPr>
                <w:color w:val="000000"/>
                <w:sz w:val="20"/>
              </w:rPr>
              <w:t>Šiaulių m.</w:t>
            </w:r>
          </w:p>
        </w:tc>
        <w:tc>
          <w:tcPr>
            <w:tcW w:w="788" w:type="dxa"/>
            <w:tcBorders>
              <w:top w:val="nil"/>
              <w:left w:val="nil"/>
              <w:bottom w:val="nil"/>
              <w:right w:val="nil"/>
            </w:tcBorders>
            <w:shd w:val="clear" w:color="auto" w:fill="FFFFFF"/>
          </w:tcPr>
          <w:p w14:paraId="60828B67" w14:textId="77777777" w:rsidR="00E34580" w:rsidRDefault="007D5B84">
            <w:pPr>
              <w:widowControl w:val="0"/>
              <w:shd w:val="clear" w:color="auto" w:fill="FFFFFF"/>
              <w:rPr>
                <w:color w:val="000000"/>
                <w:sz w:val="20"/>
              </w:rPr>
            </w:pPr>
            <w:r>
              <w:rPr>
                <w:color w:val="000000"/>
                <w:sz w:val="20"/>
              </w:rPr>
              <w:t>29</w:t>
            </w:r>
          </w:p>
        </w:tc>
      </w:tr>
      <w:tr w:rsidR="00E34580" w14:paraId="60828B6F" w14:textId="77777777">
        <w:trPr>
          <w:cantSplit/>
          <w:trHeight w:val="25"/>
        </w:trPr>
        <w:tc>
          <w:tcPr>
            <w:tcW w:w="1932" w:type="dxa"/>
            <w:tcBorders>
              <w:top w:val="nil"/>
              <w:left w:val="nil"/>
              <w:bottom w:val="nil"/>
              <w:right w:val="nil"/>
            </w:tcBorders>
            <w:shd w:val="clear" w:color="auto" w:fill="FFFFFF"/>
          </w:tcPr>
          <w:p w14:paraId="60828B69" w14:textId="77777777" w:rsidR="00E34580" w:rsidRDefault="007D5B84">
            <w:pPr>
              <w:widowControl w:val="0"/>
              <w:shd w:val="clear" w:color="auto" w:fill="FFFFFF"/>
              <w:rPr>
                <w:color w:val="000000"/>
                <w:sz w:val="20"/>
              </w:rPr>
            </w:pPr>
            <w:r>
              <w:rPr>
                <w:color w:val="000000"/>
                <w:sz w:val="20"/>
              </w:rPr>
              <w:t>Ignalinos r.</w:t>
            </w:r>
          </w:p>
        </w:tc>
        <w:tc>
          <w:tcPr>
            <w:tcW w:w="842" w:type="dxa"/>
            <w:tcBorders>
              <w:top w:val="nil"/>
              <w:left w:val="nil"/>
              <w:bottom w:val="nil"/>
              <w:right w:val="nil"/>
            </w:tcBorders>
            <w:shd w:val="clear" w:color="auto" w:fill="FFFFFF"/>
          </w:tcPr>
          <w:p w14:paraId="60828B6A" w14:textId="77777777" w:rsidR="00E34580" w:rsidRDefault="007D5B84">
            <w:pPr>
              <w:widowControl w:val="0"/>
              <w:shd w:val="clear" w:color="auto" w:fill="FFFFFF"/>
              <w:rPr>
                <w:color w:val="000000"/>
                <w:sz w:val="20"/>
              </w:rPr>
            </w:pPr>
            <w:r>
              <w:rPr>
                <w:color w:val="000000"/>
                <w:sz w:val="20"/>
              </w:rPr>
              <w:t>45</w:t>
            </w:r>
          </w:p>
        </w:tc>
        <w:tc>
          <w:tcPr>
            <w:tcW w:w="2340" w:type="dxa"/>
            <w:tcBorders>
              <w:top w:val="nil"/>
              <w:left w:val="nil"/>
              <w:bottom w:val="nil"/>
              <w:right w:val="nil"/>
            </w:tcBorders>
            <w:shd w:val="clear" w:color="auto" w:fill="FFFFFF"/>
          </w:tcPr>
          <w:p w14:paraId="60828B6B" w14:textId="77777777" w:rsidR="00E34580" w:rsidRDefault="007D5B84">
            <w:pPr>
              <w:widowControl w:val="0"/>
              <w:shd w:val="clear" w:color="auto" w:fill="FFFFFF"/>
              <w:rPr>
                <w:color w:val="000000"/>
                <w:sz w:val="20"/>
              </w:rPr>
            </w:pPr>
            <w:r>
              <w:rPr>
                <w:color w:val="000000"/>
                <w:sz w:val="20"/>
              </w:rPr>
              <w:t>Pagėgių</w:t>
            </w:r>
          </w:p>
        </w:tc>
        <w:tc>
          <w:tcPr>
            <w:tcW w:w="933" w:type="dxa"/>
            <w:tcBorders>
              <w:top w:val="nil"/>
              <w:left w:val="nil"/>
              <w:bottom w:val="nil"/>
              <w:right w:val="nil"/>
            </w:tcBorders>
            <w:shd w:val="clear" w:color="auto" w:fill="FFFFFF"/>
          </w:tcPr>
          <w:p w14:paraId="60828B6C" w14:textId="77777777" w:rsidR="00E34580" w:rsidRDefault="007D5B84">
            <w:pPr>
              <w:widowControl w:val="0"/>
              <w:shd w:val="clear" w:color="auto" w:fill="FFFFFF"/>
              <w:rPr>
                <w:color w:val="000000"/>
                <w:sz w:val="20"/>
              </w:rPr>
            </w:pPr>
            <w:r>
              <w:rPr>
                <w:color w:val="000000"/>
                <w:sz w:val="20"/>
              </w:rPr>
              <w:t>63</w:t>
            </w:r>
          </w:p>
        </w:tc>
        <w:tc>
          <w:tcPr>
            <w:tcW w:w="2190" w:type="dxa"/>
            <w:tcBorders>
              <w:top w:val="nil"/>
              <w:left w:val="nil"/>
              <w:bottom w:val="nil"/>
              <w:right w:val="nil"/>
            </w:tcBorders>
            <w:shd w:val="clear" w:color="auto" w:fill="FFFFFF"/>
          </w:tcPr>
          <w:p w14:paraId="60828B6D" w14:textId="77777777" w:rsidR="00E34580" w:rsidRDefault="007D5B84">
            <w:pPr>
              <w:widowControl w:val="0"/>
              <w:shd w:val="clear" w:color="auto" w:fill="FFFFFF"/>
              <w:rPr>
                <w:color w:val="000000"/>
                <w:sz w:val="20"/>
              </w:rPr>
            </w:pPr>
            <w:r>
              <w:rPr>
                <w:color w:val="000000"/>
                <w:sz w:val="20"/>
              </w:rPr>
              <w:t>Šiaulių r.</w:t>
            </w:r>
          </w:p>
        </w:tc>
        <w:tc>
          <w:tcPr>
            <w:tcW w:w="788" w:type="dxa"/>
            <w:tcBorders>
              <w:top w:val="nil"/>
              <w:left w:val="nil"/>
              <w:bottom w:val="nil"/>
              <w:right w:val="nil"/>
            </w:tcBorders>
            <w:shd w:val="clear" w:color="auto" w:fill="FFFFFF"/>
          </w:tcPr>
          <w:p w14:paraId="60828B6E" w14:textId="77777777" w:rsidR="00E34580" w:rsidRDefault="007D5B84">
            <w:pPr>
              <w:widowControl w:val="0"/>
              <w:shd w:val="clear" w:color="auto" w:fill="FFFFFF"/>
              <w:rPr>
                <w:color w:val="000000"/>
                <w:sz w:val="20"/>
              </w:rPr>
            </w:pPr>
            <w:r>
              <w:rPr>
                <w:color w:val="000000"/>
                <w:sz w:val="20"/>
              </w:rPr>
              <w:t>91</w:t>
            </w:r>
          </w:p>
        </w:tc>
      </w:tr>
      <w:tr w:rsidR="00E34580" w14:paraId="60828B76" w14:textId="77777777">
        <w:trPr>
          <w:cantSplit/>
          <w:trHeight w:val="25"/>
        </w:trPr>
        <w:tc>
          <w:tcPr>
            <w:tcW w:w="1932" w:type="dxa"/>
            <w:tcBorders>
              <w:top w:val="nil"/>
              <w:left w:val="nil"/>
              <w:bottom w:val="nil"/>
              <w:right w:val="nil"/>
            </w:tcBorders>
            <w:shd w:val="clear" w:color="auto" w:fill="FFFFFF"/>
          </w:tcPr>
          <w:p w14:paraId="60828B70" w14:textId="77777777" w:rsidR="00E34580" w:rsidRDefault="007D5B84">
            <w:pPr>
              <w:widowControl w:val="0"/>
              <w:shd w:val="clear" w:color="auto" w:fill="FFFFFF"/>
              <w:rPr>
                <w:color w:val="000000"/>
                <w:sz w:val="20"/>
              </w:rPr>
            </w:pPr>
            <w:r>
              <w:rPr>
                <w:color w:val="000000"/>
                <w:sz w:val="20"/>
              </w:rPr>
              <w:t>Jonavos r.</w:t>
            </w:r>
          </w:p>
        </w:tc>
        <w:tc>
          <w:tcPr>
            <w:tcW w:w="842" w:type="dxa"/>
            <w:tcBorders>
              <w:top w:val="nil"/>
              <w:left w:val="nil"/>
              <w:bottom w:val="nil"/>
              <w:right w:val="nil"/>
            </w:tcBorders>
            <w:shd w:val="clear" w:color="auto" w:fill="FFFFFF"/>
          </w:tcPr>
          <w:p w14:paraId="60828B71" w14:textId="77777777" w:rsidR="00E34580" w:rsidRDefault="007D5B84">
            <w:pPr>
              <w:widowControl w:val="0"/>
              <w:shd w:val="clear" w:color="auto" w:fill="FFFFFF"/>
              <w:rPr>
                <w:color w:val="000000"/>
                <w:sz w:val="20"/>
              </w:rPr>
            </w:pPr>
            <w:r>
              <w:rPr>
                <w:color w:val="000000"/>
                <w:sz w:val="20"/>
              </w:rPr>
              <w:t>46</w:t>
            </w:r>
          </w:p>
        </w:tc>
        <w:tc>
          <w:tcPr>
            <w:tcW w:w="2340" w:type="dxa"/>
            <w:tcBorders>
              <w:top w:val="nil"/>
              <w:left w:val="nil"/>
              <w:bottom w:val="nil"/>
              <w:right w:val="nil"/>
            </w:tcBorders>
            <w:shd w:val="clear" w:color="auto" w:fill="FFFFFF"/>
          </w:tcPr>
          <w:p w14:paraId="60828B72" w14:textId="77777777" w:rsidR="00E34580" w:rsidRDefault="007D5B84">
            <w:pPr>
              <w:widowControl w:val="0"/>
              <w:shd w:val="clear" w:color="auto" w:fill="FFFFFF"/>
              <w:rPr>
                <w:color w:val="000000"/>
                <w:sz w:val="20"/>
              </w:rPr>
            </w:pPr>
            <w:r>
              <w:rPr>
                <w:color w:val="000000"/>
                <w:sz w:val="20"/>
              </w:rPr>
              <w:t>Pakruojo</w:t>
            </w:r>
          </w:p>
        </w:tc>
        <w:tc>
          <w:tcPr>
            <w:tcW w:w="933" w:type="dxa"/>
            <w:tcBorders>
              <w:top w:val="nil"/>
              <w:left w:val="nil"/>
              <w:bottom w:val="nil"/>
              <w:right w:val="nil"/>
            </w:tcBorders>
            <w:shd w:val="clear" w:color="auto" w:fill="FFFFFF"/>
          </w:tcPr>
          <w:p w14:paraId="60828B73" w14:textId="77777777" w:rsidR="00E34580" w:rsidRDefault="007D5B84">
            <w:pPr>
              <w:widowControl w:val="0"/>
              <w:shd w:val="clear" w:color="auto" w:fill="FFFFFF"/>
              <w:rPr>
                <w:color w:val="000000"/>
                <w:sz w:val="20"/>
              </w:rPr>
            </w:pPr>
            <w:r>
              <w:rPr>
                <w:color w:val="000000"/>
                <w:sz w:val="20"/>
              </w:rPr>
              <w:t>65</w:t>
            </w:r>
          </w:p>
        </w:tc>
        <w:tc>
          <w:tcPr>
            <w:tcW w:w="2190" w:type="dxa"/>
            <w:tcBorders>
              <w:top w:val="nil"/>
              <w:left w:val="nil"/>
              <w:bottom w:val="nil"/>
              <w:right w:val="nil"/>
            </w:tcBorders>
            <w:shd w:val="clear" w:color="auto" w:fill="FFFFFF"/>
          </w:tcPr>
          <w:p w14:paraId="60828B74" w14:textId="77777777" w:rsidR="00E34580" w:rsidRDefault="007D5B84">
            <w:pPr>
              <w:widowControl w:val="0"/>
              <w:shd w:val="clear" w:color="auto" w:fill="FFFFFF"/>
              <w:rPr>
                <w:color w:val="000000"/>
                <w:sz w:val="20"/>
              </w:rPr>
            </w:pPr>
            <w:r>
              <w:rPr>
                <w:color w:val="000000"/>
                <w:sz w:val="20"/>
              </w:rPr>
              <w:t>Tauragės r.</w:t>
            </w:r>
          </w:p>
        </w:tc>
        <w:tc>
          <w:tcPr>
            <w:tcW w:w="788" w:type="dxa"/>
            <w:tcBorders>
              <w:top w:val="nil"/>
              <w:left w:val="nil"/>
              <w:bottom w:val="nil"/>
              <w:right w:val="nil"/>
            </w:tcBorders>
            <w:shd w:val="clear" w:color="auto" w:fill="FFFFFF"/>
          </w:tcPr>
          <w:p w14:paraId="60828B75" w14:textId="77777777" w:rsidR="00E34580" w:rsidRDefault="007D5B84">
            <w:pPr>
              <w:widowControl w:val="0"/>
              <w:shd w:val="clear" w:color="auto" w:fill="FFFFFF"/>
              <w:rPr>
                <w:color w:val="000000"/>
                <w:sz w:val="20"/>
              </w:rPr>
            </w:pPr>
            <w:r>
              <w:rPr>
                <w:color w:val="000000"/>
                <w:sz w:val="20"/>
              </w:rPr>
              <w:t>77</w:t>
            </w:r>
          </w:p>
        </w:tc>
      </w:tr>
      <w:tr w:rsidR="00E34580" w14:paraId="60828B7D" w14:textId="77777777">
        <w:trPr>
          <w:cantSplit/>
          <w:trHeight w:val="25"/>
        </w:trPr>
        <w:tc>
          <w:tcPr>
            <w:tcW w:w="1932" w:type="dxa"/>
            <w:tcBorders>
              <w:top w:val="nil"/>
              <w:left w:val="nil"/>
              <w:bottom w:val="nil"/>
              <w:right w:val="nil"/>
            </w:tcBorders>
            <w:shd w:val="clear" w:color="auto" w:fill="FFFFFF"/>
          </w:tcPr>
          <w:p w14:paraId="60828B77" w14:textId="77777777" w:rsidR="00E34580" w:rsidRDefault="007D5B84">
            <w:pPr>
              <w:widowControl w:val="0"/>
              <w:shd w:val="clear" w:color="auto" w:fill="FFFFFF"/>
              <w:rPr>
                <w:color w:val="000000"/>
                <w:sz w:val="20"/>
              </w:rPr>
            </w:pPr>
            <w:r>
              <w:rPr>
                <w:color w:val="000000"/>
                <w:sz w:val="20"/>
              </w:rPr>
              <w:t>Joniškio r.</w:t>
            </w:r>
          </w:p>
        </w:tc>
        <w:tc>
          <w:tcPr>
            <w:tcW w:w="842" w:type="dxa"/>
            <w:tcBorders>
              <w:top w:val="nil"/>
              <w:left w:val="nil"/>
              <w:bottom w:val="nil"/>
              <w:right w:val="nil"/>
            </w:tcBorders>
            <w:shd w:val="clear" w:color="auto" w:fill="FFFFFF"/>
          </w:tcPr>
          <w:p w14:paraId="60828B78" w14:textId="77777777" w:rsidR="00E34580" w:rsidRDefault="007D5B84">
            <w:pPr>
              <w:widowControl w:val="0"/>
              <w:shd w:val="clear" w:color="auto" w:fill="FFFFFF"/>
              <w:rPr>
                <w:color w:val="000000"/>
                <w:sz w:val="20"/>
              </w:rPr>
            </w:pPr>
            <w:r>
              <w:rPr>
                <w:color w:val="000000"/>
                <w:sz w:val="20"/>
              </w:rPr>
              <w:t>47</w:t>
            </w:r>
          </w:p>
        </w:tc>
        <w:tc>
          <w:tcPr>
            <w:tcW w:w="2340" w:type="dxa"/>
            <w:tcBorders>
              <w:top w:val="nil"/>
              <w:left w:val="nil"/>
              <w:bottom w:val="nil"/>
              <w:right w:val="nil"/>
            </w:tcBorders>
            <w:shd w:val="clear" w:color="auto" w:fill="FFFFFF"/>
          </w:tcPr>
          <w:p w14:paraId="60828B79" w14:textId="77777777" w:rsidR="00E34580" w:rsidRDefault="007D5B84">
            <w:pPr>
              <w:widowControl w:val="0"/>
              <w:shd w:val="clear" w:color="auto" w:fill="FFFFFF"/>
              <w:rPr>
                <w:color w:val="000000"/>
                <w:sz w:val="20"/>
              </w:rPr>
            </w:pPr>
            <w:r>
              <w:rPr>
                <w:color w:val="000000"/>
                <w:sz w:val="20"/>
              </w:rPr>
              <w:t>Palangos</w:t>
            </w:r>
          </w:p>
        </w:tc>
        <w:tc>
          <w:tcPr>
            <w:tcW w:w="933" w:type="dxa"/>
            <w:tcBorders>
              <w:top w:val="nil"/>
              <w:left w:val="nil"/>
              <w:bottom w:val="nil"/>
              <w:right w:val="nil"/>
            </w:tcBorders>
            <w:shd w:val="clear" w:color="auto" w:fill="FFFFFF"/>
          </w:tcPr>
          <w:p w14:paraId="60828B7A" w14:textId="77777777" w:rsidR="00E34580" w:rsidRDefault="007D5B84">
            <w:pPr>
              <w:widowControl w:val="0"/>
              <w:shd w:val="clear" w:color="auto" w:fill="FFFFFF"/>
              <w:rPr>
                <w:color w:val="000000"/>
                <w:sz w:val="20"/>
              </w:rPr>
            </w:pPr>
            <w:r>
              <w:rPr>
                <w:color w:val="000000"/>
                <w:sz w:val="20"/>
              </w:rPr>
              <w:t>25</w:t>
            </w:r>
          </w:p>
        </w:tc>
        <w:tc>
          <w:tcPr>
            <w:tcW w:w="2190" w:type="dxa"/>
            <w:tcBorders>
              <w:top w:val="nil"/>
              <w:left w:val="nil"/>
              <w:bottom w:val="nil"/>
              <w:right w:val="nil"/>
            </w:tcBorders>
            <w:shd w:val="clear" w:color="auto" w:fill="FFFFFF"/>
          </w:tcPr>
          <w:p w14:paraId="60828B7B" w14:textId="77777777" w:rsidR="00E34580" w:rsidRDefault="007D5B84">
            <w:pPr>
              <w:widowControl w:val="0"/>
              <w:shd w:val="clear" w:color="auto" w:fill="FFFFFF"/>
              <w:rPr>
                <w:color w:val="000000"/>
                <w:sz w:val="20"/>
              </w:rPr>
            </w:pPr>
            <w:r>
              <w:rPr>
                <w:color w:val="000000"/>
                <w:sz w:val="20"/>
              </w:rPr>
              <w:t>Telšių r.</w:t>
            </w:r>
          </w:p>
        </w:tc>
        <w:tc>
          <w:tcPr>
            <w:tcW w:w="788" w:type="dxa"/>
            <w:tcBorders>
              <w:top w:val="nil"/>
              <w:left w:val="nil"/>
              <w:bottom w:val="nil"/>
              <w:right w:val="nil"/>
            </w:tcBorders>
            <w:shd w:val="clear" w:color="auto" w:fill="FFFFFF"/>
          </w:tcPr>
          <w:p w14:paraId="60828B7C" w14:textId="77777777" w:rsidR="00E34580" w:rsidRDefault="007D5B84">
            <w:pPr>
              <w:widowControl w:val="0"/>
              <w:shd w:val="clear" w:color="auto" w:fill="FFFFFF"/>
              <w:rPr>
                <w:color w:val="000000"/>
                <w:sz w:val="20"/>
              </w:rPr>
            </w:pPr>
            <w:r>
              <w:rPr>
                <w:color w:val="000000"/>
                <w:sz w:val="20"/>
              </w:rPr>
              <w:t>78</w:t>
            </w:r>
          </w:p>
        </w:tc>
      </w:tr>
      <w:tr w:rsidR="00E34580" w14:paraId="60828B84" w14:textId="77777777">
        <w:trPr>
          <w:cantSplit/>
          <w:trHeight w:val="25"/>
        </w:trPr>
        <w:tc>
          <w:tcPr>
            <w:tcW w:w="1932" w:type="dxa"/>
            <w:tcBorders>
              <w:top w:val="nil"/>
              <w:left w:val="nil"/>
              <w:bottom w:val="nil"/>
              <w:right w:val="nil"/>
            </w:tcBorders>
            <w:shd w:val="clear" w:color="auto" w:fill="FFFFFF"/>
          </w:tcPr>
          <w:p w14:paraId="60828B7E" w14:textId="77777777" w:rsidR="00E34580" w:rsidRDefault="007D5B84">
            <w:pPr>
              <w:widowControl w:val="0"/>
              <w:shd w:val="clear" w:color="auto" w:fill="FFFFFF"/>
              <w:rPr>
                <w:color w:val="000000"/>
                <w:sz w:val="20"/>
              </w:rPr>
            </w:pPr>
            <w:r>
              <w:rPr>
                <w:color w:val="000000"/>
                <w:sz w:val="20"/>
              </w:rPr>
              <w:t>Jurbarko r.</w:t>
            </w:r>
          </w:p>
        </w:tc>
        <w:tc>
          <w:tcPr>
            <w:tcW w:w="842" w:type="dxa"/>
            <w:tcBorders>
              <w:top w:val="nil"/>
              <w:left w:val="nil"/>
              <w:bottom w:val="nil"/>
              <w:right w:val="nil"/>
            </w:tcBorders>
            <w:shd w:val="clear" w:color="auto" w:fill="FFFFFF"/>
          </w:tcPr>
          <w:p w14:paraId="60828B7F" w14:textId="77777777" w:rsidR="00E34580" w:rsidRDefault="007D5B84">
            <w:pPr>
              <w:widowControl w:val="0"/>
              <w:shd w:val="clear" w:color="auto" w:fill="FFFFFF"/>
              <w:rPr>
                <w:color w:val="000000"/>
                <w:sz w:val="20"/>
              </w:rPr>
            </w:pPr>
            <w:r>
              <w:rPr>
                <w:color w:val="000000"/>
                <w:sz w:val="20"/>
              </w:rPr>
              <w:t>94</w:t>
            </w:r>
          </w:p>
        </w:tc>
        <w:tc>
          <w:tcPr>
            <w:tcW w:w="2340" w:type="dxa"/>
            <w:tcBorders>
              <w:top w:val="nil"/>
              <w:left w:val="nil"/>
              <w:bottom w:val="nil"/>
              <w:right w:val="nil"/>
            </w:tcBorders>
            <w:shd w:val="clear" w:color="auto" w:fill="FFFFFF"/>
          </w:tcPr>
          <w:p w14:paraId="60828B80" w14:textId="77777777" w:rsidR="00E34580" w:rsidRDefault="007D5B84">
            <w:pPr>
              <w:widowControl w:val="0"/>
              <w:shd w:val="clear" w:color="auto" w:fill="FFFFFF"/>
              <w:rPr>
                <w:color w:val="000000"/>
                <w:sz w:val="20"/>
              </w:rPr>
            </w:pPr>
            <w:r>
              <w:rPr>
                <w:color w:val="000000"/>
                <w:sz w:val="20"/>
              </w:rPr>
              <w:t>Panevėžio m</w:t>
            </w:r>
          </w:p>
        </w:tc>
        <w:tc>
          <w:tcPr>
            <w:tcW w:w="933" w:type="dxa"/>
            <w:tcBorders>
              <w:top w:val="nil"/>
              <w:left w:val="nil"/>
              <w:bottom w:val="nil"/>
              <w:right w:val="nil"/>
            </w:tcBorders>
            <w:shd w:val="clear" w:color="auto" w:fill="FFFFFF"/>
          </w:tcPr>
          <w:p w14:paraId="60828B81" w14:textId="77777777" w:rsidR="00E34580" w:rsidRDefault="007D5B84">
            <w:pPr>
              <w:widowControl w:val="0"/>
              <w:shd w:val="clear" w:color="auto" w:fill="FFFFFF"/>
              <w:rPr>
                <w:color w:val="000000"/>
                <w:sz w:val="20"/>
              </w:rPr>
            </w:pPr>
            <w:r>
              <w:rPr>
                <w:color w:val="000000"/>
                <w:sz w:val="20"/>
              </w:rPr>
              <w:t>27</w:t>
            </w:r>
          </w:p>
        </w:tc>
        <w:tc>
          <w:tcPr>
            <w:tcW w:w="2190" w:type="dxa"/>
            <w:tcBorders>
              <w:top w:val="nil"/>
              <w:left w:val="nil"/>
              <w:bottom w:val="nil"/>
              <w:right w:val="nil"/>
            </w:tcBorders>
            <w:shd w:val="clear" w:color="auto" w:fill="FFFFFF"/>
          </w:tcPr>
          <w:p w14:paraId="60828B82" w14:textId="77777777" w:rsidR="00E34580" w:rsidRDefault="007D5B84">
            <w:pPr>
              <w:widowControl w:val="0"/>
              <w:shd w:val="clear" w:color="auto" w:fill="FFFFFF"/>
              <w:rPr>
                <w:color w:val="000000"/>
                <w:sz w:val="20"/>
              </w:rPr>
            </w:pPr>
            <w:r>
              <w:rPr>
                <w:color w:val="000000"/>
                <w:sz w:val="20"/>
              </w:rPr>
              <w:t>Trakų r.</w:t>
            </w:r>
          </w:p>
        </w:tc>
        <w:tc>
          <w:tcPr>
            <w:tcW w:w="788" w:type="dxa"/>
            <w:tcBorders>
              <w:top w:val="nil"/>
              <w:left w:val="nil"/>
              <w:bottom w:val="nil"/>
              <w:right w:val="nil"/>
            </w:tcBorders>
            <w:shd w:val="clear" w:color="auto" w:fill="FFFFFF"/>
          </w:tcPr>
          <w:p w14:paraId="60828B83" w14:textId="77777777" w:rsidR="00E34580" w:rsidRDefault="007D5B84">
            <w:pPr>
              <w:widowControl w:val="0"/>
              <w:shd w:val="clear" w:color="auto" w:fill="FFFFFF"/>
              <w:rPr>
                <w:color w:val="000000"/>
                <w:sz w:val="20"/>
              </w:rPr>
            </w:pPr>
            <w:r>
              <w:rPr>
                <w:color w:val="000000"/>
                <w:sz w:val="20"/>
              </w:rPr>
              <w:t>79</w:t>
            </w:r>
          </w:p>
        </w:tc>
      </w:tr>
      <w:tr w:rsidR="00E34580" w14:paraId="60828B8B" w14:textId="77777777">
        <w:trPr>
          <w:cantSplit/>
          <w:trHeight w:val="25"/>
        </w:trPr>
        <w:tc>
          <w:tcPr>
            <w:tcW w:w="1932" w:type="dxa"/>
            <w:tcBorders>
              <w:top w:val="nil"/>
              <w:left w:val="nil"/>
              <w:bottom w:val="nil"/>
              <w:right w:val="nil"/>
            </w:tcBorders>
            <w:shd w:val="clear" w:color="auto" w:fill="FFFFFF"/>
          </w:tcPr>
          <w:p w14:paraId="60828B85" w14:textId="77777777" w:rsidR="00E34580" w:rsidRDefault="007D5B84">
            <w:pPr>
              <w:widowControl w:val="0"/>
              <w:shd w:val="clear" w:color="auto" w:fill="FFFFFF"/>
              <w:rPr>
                <w:color w:val="000000"/>
                <w:sz w:val="20"/>
              </w:rPr>
            </w:pPr>
            <w:r>
              <w:rPr>
                <w:color w:val="000000"/>
                <w:sz w:val="20"/>
              </w:rPr>
              <w:t>Kalvarijos</w:t>
            </w:r>
          </w:p>
        </w:tc>
        <w:tc>
          <w:tcPr>
            <w:tcW w:w="842" w:type="dxa"/>
            <w:tcBorders>
              <w:top w:val="nil"/>
              <w:left w:val="nil"/>
              <w:bottom w:val="nil"/>
              <w:right w:val="nil"/>
            </w:tcBorders>
            <w:shd w:val="clear" w:color="auto" w:fill="FFFFFF"/>
          </w:tcPr>
          <w:p w14:paraId="60828B86" w14:textId="77777777" w:rsidR="00E34580" w:rsidRDefault="007D5B84">
            <w:pPr>
              <w:widowControl w:val="0"/>
              <w:shd w:val="clear" w:color="auto" w:fill="FFFFFF"/>
              <w:rPr>
                <w:color w:val="000000"/>
                <w:sz w:val="20"/>
              </w:rPr>
            </w:pPr>
            <w:r>
              <w:rPr>
                <w:color w:val="000000"/>
                <w:sz w:val="20"/>
              </w:rPr>
              <w:t>48</w:t>
            </w:r>
          </w:p>
        </w:tc>
        <w:tc>
          <w:tcPr>
            <w:tcW w:w="2340" w:type="dxa"/>
            <w:tcBorders>
              <w:top w:val="nil"/>
              <w:left w:val="nil"/>
              <w:bottom w:val="nil"/>
              <w:right w:val="nil"/>
            </w:tcBorders>
            <w:shd w:val="clear" w:color="auto" w:fill="FFFFFF"/>
          </w:tcPr>
          <w:p w14:paraId="60828B87" w14:textId="77777777" w:rsidR="00E34580" w:rsidRDefault="007D5B84">
            <w:pPr>
              <w:widowControl w:val="0"/>
              <w:shd w:val="clear" w:color="auto" w:fill="FFFFFF"/>
              <w:rPr>
                <w:color w:val="000000"/>
                <w:sz w:val="20"/>
              </w:rPr>
            </w:pPr>
            <w:r>
              <w:rPr>
                <w:color w:val="000000"/>
                <w:sz w:val="20"/>
              </w:rPr>
              <w:t>Panevėžio r.</w:t>
            </w:r>
          </w:p>
        </w:tc>
        <w:tc>
          <w:tcPr>
            <w:tcW w:w="933" w:type="dxa"/>
            <w:tcBorders>
              <w:top w:val="nil"/>
              <w:left w:val="nil"/>
              <w:bottom w:val="nil"/>
              <w:right w:val="nil"/>
            </w:tcBorders>
            <w:shd w:val="clear" w:color="auto" w:fill="FFFFFF"/>
          </w:tcPr>
          <w:p w14:paraId="60828B88" w14:textId="77777777" w:rsidR="00E34580" w:rsidRDefault="007D5B84">
            <w:pPr>
              <w:widowControl w:val="0"/>
              <w:shd w:val="clear" w:color="auto" w:fill="FFFFFF"/>
              <w:rPr>
                <w:color w:val="000000"/>
                <w:sz w:val="20"/>
              </w:rPr>
            </w:pPr>
            <w:r>
              <w:rPr>
                <w:color w:val="000000"/>
                <w:sz w:val="20"/>
              </w:rPr>
              <w:t>66</w:t>
            </w:r>
          </w:p>
        </w:tc>
        <w:tc>
          <w:tcPr>
            <w:tcW w:w="2190" w:type="dxa"/>
            <w:tcBorders>
              <w:top w:val="nil"/>
              <w:left w:val="nil"/>
              <w:bottom w:val="nil"/>
              <w:right w:val="nil"/>
            </w:tcBorders>
            <w:shd w:val="clear" w:color="auto" w:fill="FFFFFF"/>
          </w:tcPr>
          <w:p w14:paraId="60828B89" w14:textId="77777777" w:rsidR="00E34580" w:rsidRDefault="007D5B84">
            <w:pPr>
              <w:widowControl w:val="0"/>
              <w:shd w:val="clear" w:color="auto" w:fill="FFFFFF"/>
              <w:rPr>
                <w:color w:val="000000"/>
                <w:sz w:val="20"/>
              </w:rPr>
            </w:pPr>
            <w:r>
              <w:rPr>
                <w:color w:val="000000"/>
                <w:sz w:val="20"/>
              </w:rPr>
              <w:t>Ukmergės r.</w:t>
            </w:r>
          </w:p>
        </w:tc>
        <w:tc>
          <w:tcPr>
            <w:tcW w:w="788" w:type="dxa"/>
            <w:tcBorders>
              <w:top w:val="nil"/>
              <w:left w:val="nil"/>
              <w:bottom w:val="nil"/>
              <w:right w:val="nil"/>
            </w:tcBorders>
            <w:shd w:val="clear" w:color="auto" w:fill="FFFFFF"/>
          </w:tcPr>
          <w:p w14:paraId="60828B8A" w14:textId="77777777" w:rsidR="00E34580" w:rsidRDefault="007D5B84">
            <w:pPr>
              <w:widowControl w:val="0"/>
              <w:shd w:val="clear" w:color="auto" w:fill="FFFFFF"/>
              <w:rPr>
                <w:color w:val="000000"/>
                <w:sz w:val="20"/>
              </w:rPr>
            </w:pPr>
            <w:r>
              <w:rPr>
                <w:color w:val="000000"/>
                <w:sz w:val="20"/>
              </w:rPr>
              <w:t>81</w:t>
            </w:r>
          </w:p>
        </w:tc>
      </w:tr>
      <w:tr w:rsidR="00E34580" w14:paraId="60828B92" w14:textId="77777777">
        <w:trPr>
          <w:cantSplit/>
          <w:trHeight w:val="25"/>
        </w:trPr>
        <w:tc>
          <w:tcPr>
            <w:tcW w:w="1932" w:type="dxa"/>
            <w:tcBorders>
              <w:top w:val="nil"/>
              <w:left w:val="nil"/>
              <w:bottom w:val="nil"/>
              <w:right w:val="nil"/>
            </w:tcBorders>
            <w:shd w:val="clear" w:color="auto" w:fill="FFFFFF"/>
          </w:tcPr>
          <w:p w14:paraId="60828B8C" w14:textId="77777777" w:rsidR="00E34580" w:rsidRDefault="007D5B84">
            <w:pPr>
              <w:widowControl w:val="0"/>
              <w:shd w:val="clear" w:color="auto" w:fill="FFFFFF"/>
              <w:rPr>
                <w:color w:val="000000"/>
                <w:sz w:val="20"/>
              </w:rPr>
            </w:pPr>
            <w:r>
              <w:rPr>
                <w:color w:val="000000"/>
                <w:sz w:val="20"/>
              </w:rPr>
              <w:t>Kaišiadorių r.</w:t>
            </w:r>
          </w:p>
        </w:tc>
        <w:tc>
          <w:tcPr>
            <w:tcW w:w="842" w:type="dxa"/>
            <w:tcBorders>
              <w:top w:val="nil"/>
              <w:left w:val="nil"/>
              <w:bottom w:val="nil"/>
              <w:right w:val="nil"/>
            </w:tcBorders>
            <w:shd w:val="clear" w:color="auto" w:fill="FFFFFF"/>
          </w:tcPr>
          <w:p w14:paraId="60828B8D" w14:textId="77777777" w:rsidR="00E34580" w:rsidRDefault="007D5B84">
            <w:pPr>
              <w:widowControl w:val="0"/>
              <w:shd w:val="clear" w:color="auto" w:fill="FFFFFF"/>
              <w:rPr>
                <w:color w:val="000000"/>
                <w:sz w:val="20"/>
              </w:rPr>
            </w:pPr>
            <w:r>
              <w:rPr>
                <w:color w:val="000000"/>
                <w:sz w:val="20"/>
              </w:rPr>
              <w:t>49</w:t>
            </w:r>
          </w:p>
        </w:tc>
        <w:tc>
          <w:tcPr>
            <w:tcW w:w="2340" w:type="dxa"/>
            <w:tcBorders>
              <w:top w:val="nil"/>
              <w:left w:val="nil"/>
              <w:bottom w:val="nil"/>
              <w:right w:val="nil"/>
            </w:tcBorders>
            <w:shd w:val="clear" w:color="auto" w:fill="FFFFFF"/>
          </w:tcPr>
          <w:p w14:paraId="60828B8E" w14:textId="77777777" w:rsidR="00E34580" w:rsidRDefault="007D5B84">
            <w:pPr>
              <w:widowControl w:val="0"/>
              <w:shd w:val="clear" w:color="auto" w:fill="FFFFFF"/>
              <w:rPr>
                <w:color w:val="000000"/>
                <w:sz w:val="20"/>
              </w:rPr>
            </w:pPr>
            <w:r>
              <w:rPr>
                <w:color w:val="000000"/>
                <w:sz w:val="20"/>
              </w:rPr>
              <w:t>Pasvalio</w:t>
            </w:r>
          </w:p>
        </w:tc>
        <w:tc>
          <w:tcPr>
            <w:tcW w:w="933" w:type="dxa"/>
            <w:tcBorders>
              <w:top w:val="nil"/>
              <w:left w:val="nil"/>
              <w:bottom w:val="nil"/>
              <w:right w:val="nil"/>
            </w:tcBorders>
            <w:shd w:val="clear" w:color="auto" w:fill="FFFFFF"/>
          </w:tcPr>
          <w:p w14:paraId="60828B8F" w14:textId="77777777" w:rsidR="00E34580" w:rsidRDefault="007D5B84">
            <w:pPr>
              <w:widowControl w:val="0"/>
              <w:shd w:val="clear" w:color="auto" w:fill="FFFFFF"/>
              <w:rPr>
                <w:color w:val="000000"/>
                <w:sz w:val="20"/>
              </w:rPr>
            </w:pPr>
            <w:r>
              <w:rPr>
                <w:color w:val="000000"/>
                <w:sz w:val="20"/>
              </w:rPr>
              <w:t>67</w:t>
            </w:r>
          </w:p>
        </w:tc>
        <w:tc>
          <w:tcPr>
            <w:tcW w:w="2190" w:type="dxa"/>
            <w:tcBorders>
              <w:top w:val="nil"/>
              <w:left w:val="nil"/>
              <w:bottom w:val="nil"/>
              <w:right w:val="nil"/>
            </w:tcBorders>
            <w:shd w:val="clear" w:color="auto" w:fill="FFFFFF"/>
          </w:tcPr>
          <w:p w14:paraId="60828B90" w14:textId="77777777" w:rsidR="00E34580" w:rsidRDefault="007D5B84">
            <w:pPr>
              <w:widowControl w:val="0"/>
              <w:shd w:val="clear" w:color="auto" w:fill="FFFFFF"/>
              <w:rPr>
                <w:color w:val="000000"/>
                <w:sz w:val="20"/>
              </w:rPr>
            </w:pPr>
            <w:r>
              <w:rPr>
                <w:color w:val="000000"/>
                <w:sz w:val="20"/>
              </w:rPr>
              <w:t>Utenos r.</w:t>
            </w:r>
          </w:p>
        </w:tc>
        <w:tc>
          <w:tcPr>
            <w:tcW w:w="788" w:type="dxa"/>
            <w:tcBorders>
              <w:top w:val="nil"/>
              <w:left w:val="nil"/>
              <w:bottom w:val="nil"/>
              <w:right w:val="nil"/>
            </w:tcBorders>
            <w:shd w:val="clear" w:color="auto" w:fill="FFFFFF"/>
          </w:tcPr>
          <w:p w14:paraId="60828B91" w14:textId="77777777" w:rsidR="00E34580" w:rsidRDefault="007D5B84">
            <w:pPr>
              <w:widowControl w:val="0"/>
              <w:shd w:val="clear" w:color="auto" w:fill="FFFFFF"/>
              <w:rPr>
                <w:color w:val="000000"/>
                <w:sz w:val="20"/>
              </w:rPr>
            </w:pPr>
            <w:r>
              <w:rPr>
                <w:color w:val="000000"/>
                <w:sz w:val="20"/>
              </w:rPr>
              <w:t>82</w:t>
            </w:r>
          </w:p>
        </w:tc>
      </w:tr>
      <w:tr w:rsidR="00E34580" w14:paraId="60828B99" w14:textId="77777777">
        <w:trPr>
          <w:cantSplit/>
          <w:trHeight w:val="25"/>
        </w:trPr>
        <w:tc>
          <w:tcPr>
            <w:tcW w:w="1932" w:type="dxa"/>
            <w:tcBorders>
              <w:top w:val="nil"/>
              <w:left w:val="nil"/>
              <w:bottom w:val="nil"/>
              <w:right w:val="nil"/>
            </w:tcBorders>
            <w:shd w:val="clear" w:color="auto" w:fill="FFFFFF"/>
          </w:tcPr>
          <w:p w14:paraId="60828B93" w14:textId="77777777" w:rsidR="00E34580" w:rsidRDefault="007D5B84">
            <w:pPr>
              <w:widowControl w:val="0"/>
              <w:shd w:val="clear" w:color="auto" w:fill="FFFFFF"/>
              <w:rPr>
                <w:color w:val="000000"/>
                <w:sz w:val="20"/>
              </w:rPr>
            </w:pPr>
            <w:r>
              <w:rPr>
                <w:color w:val="000000"/>
                <w:sz w:val="20"/>
              </w:rPr>
              <w:t>Kauno m.</w:t>
            </w:r>
          </w:p>
        </w:tc>
        <w:tc>
          <w:tcPr>
            <w:tcW w:w="842" w:type="dxa"/>
            <w:tcBorders>
              <w:top w:val="nil"/>
              <w:left w:val="nil"/>
              <w:bottom w:val="nil"/>
              <w:right w:val="nil"/>
            </w:tcBorders>
            <w:shd w:val="clear" w:color="auto" w:fill="FFFFFF"/>
          </w:tcPr>
          <w:p w14:paraId="60828B94" w14:textId="77777777" w:rsidR="00E34580" w:rsidRDefault="007D5B84">
            <w:pPr>
              <w:widowControl w:val="0"/>
              <w:shd w:val="clear" w:color="auto" w:fill="FFFFFF"/>
              <w:rPr>
                <w:color w:val="000000"/>
                <w:sz w:val="20"/>
              </w:rPr>
            </w:pPr>
            <w:r>
              <w:rPr>
                <w:color w:val="000000"/>
                <w:sz w:val="20"/>
              </w:rPr>
              <w:t>19</w:t>
            </w:r>
          </w:p>
        </w:tc>
        <w:tc>
          <w:tcPr>
            <w:tcW w:w="2340" w:type="dxa"/>
            <w:tcBorders>
              <w:top w:val="nil"/>
              <w:left w:val="nil"/>
              <w:bottom w:val="nil"/>
              <w:right w:val="nil"/>
            </w:tcBorders>
            <w:shd w:val="clear" w:color="auto" w:fill="FFFFFF"/>
          </w:tcPr>
          <w:p w14:paraId="60828B95" w14:textId="77777777" w:rsidR="00E34580" w:rsidRDefault="007D5B84">
            <w:pPr>
              <w:widowControl w:val="0"/>
              <w:shd w:val="clear" w:color="auto" w:fill="FFFFFF"/>
              <w:rPr>
                <w:color w:val="000000"/>
                <w:sz w:val="20"/>
              </w:rPr>
            </w:pPr>
            <w:r>
              <w:rPr>
                <w:color w:val="000000"/>
                <w:sz w:val="20"/>
              </w:rPr>
              <w:t>Plungės</w:t>
            </w:r>
          </w:p>
        </w:tc>
        <w:tc>
          <w:tcPr>
            <w:tcW w:w="933" w:type="dxa"/>
            <w:tcBorders>
              <w:top w:val="nil"/>
              <w:left w:val="nil"/>
              <w:bottom w:val="nil"/>
              <w:right w:val="nil"/>
            </w:tcBorders>
            <w:shd w:val="clear" w:color="auto" w:fill="FFFFFF"/>
          </w:tcPr>
          <w:p w14:paraId="60828B96" w14:textId="77777777" w:rsidR="00E34580" w:rsidRDefault="007D5B84">
            <w:pPr>
              <w:widowControl w:val="0"/>
              <w:shd w:val="clear" w:color="auto" w:fill="FFFFFF"/>
              <w:rPr>
                <w:color w:val="000000"/>
                <w:sz w:val="20"/>
              </w:rPr>
            </w:pPr>
            <w:r>
              <w:rPr>
                <w:color w:val="000000"/>
                <w:sz w:val="20"/>
              </w:rPr>
              <w:t>68</w:t>
            </w:r>
          </w:p>
        </w:tc>
        <w:tc>
          <w:tcPr>
            <w:tcW w:w="2190" w:type="dxa"/>
            <w:tcBorders>
              <w:top w:val="nil"/>
              <w:left w:val="nil"/>
              <w:bottom w:val="nil"/>
              <w:right w:val="nil"/>
            </w:tcBorders>
            <w:shd w:val="clear" w:color="auto" w:fill="FFFFFF"/>
          </w:tcPr>
          <w:p w14:paraId="60828B97" w14:textId="77777777" w:rsidR="00E34580" w:rsidRDefault="007D5B84">
            <w:pPr>
              <w:widowControl w:val="0"/>
              <w:shd w:val="clear" w:color="auto" w:fill="FFFFFF"/>
              <w:rPr>
                <w:color w:val="000000"/>
                <w:sz w:val="20"/>
              </w:rPr>
            </w:pPr>
            <w:r>
              <w:rPr>
                <w:color w:val="000000"/>
                <w:sz w:val="20"/>
              </w:rPr>
              <w:t>Vilniaus m.</w:t>
            </w:r>
          </w:p>
        </w:tc>
        <w:tc>
          <w:tcPr>
            <w:tcW w:w="788" w:type="dxa"/>
            <w:tcBorders>
              <w:top w:val="nil"/>
              <w:left w:val="nil"/>
              <w:bottom w:val="nil"/>
              <w:right w:val="nil"/>
            </w:tcBorders>
            <w:shd w:val="clear" w:color="auto" w:fill="FFFFFF"/>
          </w:tcPr>
          <w:p w14:paraId="60828B98" w14:textId="77777777" w:rsidR="00E34580" w:rsidRDefault="007D5B84">
            <w:pPr>
              <w:widowControl w:val="0"/>
              <w:shd w:val="clear" w:color="auto" w:fill="FFFFFF"/>
              <w:rPr>
                <w:color w:val="000000"/>
                <w:sz w:val="20"/>
              </w:rPr>
            </w:pPr>
            <w:r>
              <w:rPr>
                <w:color w:val="000000"/>
                <w:sz w:val="20"/>
              </w:rPr>
              <w:t>13</w:t>
            </w:r>
          </w:p>
        </w:tc>
      </w:tr>
      <w:tr w:rsidR="00E34580" w14:paraId="60828BA0" w14:textId="77777777">
        <w:trPr>
          <w:cantSplit/>
          <w:trHeight w:val="25"/>
        </w:trPr>
        <w:tc>
          <w:tcPr>
            <w:tcW w:w="1932" w:type="dxa"/>
            <w:tcBorders>
              <w:top w:val="nil"/>
              <w:left w:val="nil"/>
              <w:bottom w:val="nil"/>
              <w:right w:val="nil"/>
            </w:tcBorders>
            <w:shd w:val="clear" w:color="auto" w:fill="FFFFFF"/>
          </w:tcPr>
          <w:p w14:paraId="60828B9A" w14:textId="77777777" w:rsidR="00E34580" w:rsidRDefault="007D5B84">
            <w:pPr>
              <w:widowControl w:val="0"/>
              <w:shd w:val="clear" w:color="auto" w:fill="FFFFFF"/>
              <w:rPr>
                <w:color w:val="000000"/>
                <w:sz w:val="20"/>
              </w:rPr>
            </w:pPr>
            <w:r>
              <w:rPr>
                <w:color w:val="000000"/>
                <w:sz w:val="20"/>
              </w:rPr>
              <w:t>Kauno r.</w:t>
            </w:r>
          </w:p>
        </w:tc>
        <w:tc>
          <w:tcPr>
            <w:tcW w:w="842" w:type="dxa"/>
            <w:tcBorders>
              <w:top w:val="nil"/>
              <w:left w:val="nil"/>
              <w:bottom w:val="nil"/>
              <w:right w:val="nil"/>
            </w:tcBorders>
            <w:shd w:val="clear" w:color="auto" w:fill="FFFFFF"/>
          </w:tcPr>
          <w:p w14:paraId="60828B9B" w14:textId="77777777" w:rsidR="00E34580" w:rsidRDefault="007D5B84">
            <w:pPr>
              <w:widowControl w:val="0"/>
              <w:shd w:val="clear" w:color="auto" w:fill="FFFFFF"/>
              <w:rPr>
                <w:color w:val="000000"/>
                <w:sz w:val="20"/>
              </w:rPr>
            </w:pPr>
            <w:r>
              <w:rPr>
                <w:color w:val="000000"/>
                <w:sz w:val="20"/>
              </w:rPr>
              <w:t>52</w:t>
            </w:r>
          </w:p>
        </w:tc>
        <w:tc>
          <w:tcPr>
            <w:tcW w:w="2340" w:type="dxa"/>
            <w:tcBorders>
              <w:top w:val="nil"/>
              <w:left w:val="nil"/>
              <w:bottom w:val="nil"/>
              <w:right w:val="nil"/>
            </w:tcBorders>
            <w:shd w:val="clear" w:color="auto" w:fill="FFFFFF"/>
          </w:tcPr>
          <w:p w14:paraId="60828B9C" w14:textId="77777777" w:rsidR="00E34580" w:rsidRDefault="007D5B84">
            <w:pPr>
              <w:widowControl w:val="0"/>
              <w:shd w:val="clear" w:color="auto" w:fill="FFFFFF"/>
              <w:rPr>
                <w:color w:val="000000"/>
                <w:sz w:val="20"/>
              </w:rPr>
            </w:pPr>
            <w:r>
              <w:rPr>
                <w:color w:val="000000"/>
                <w:sz w:val="20"/>
              </w:rPr>
              <w:t>Prienų r.</w:t>
            </w:r>
          </w:p>
        </w:tc>
        <w:tc>
          <w:tcPr>
            <w:tcW w:w="933" w:type="dxa"/>
            <w:tcBorders>
              <w:top w:val="nil"/>
              <w:left w:val="nil"/>
              <w:bottom w:val="nil"/>
              <w:right w:val="nil"/>
            </w:tcBorders>
            <w:shd w:val="clear" w:color="auto" w:fill="FFFFFF"/>
          </w:tcPr>
          <w:p w14:paraId="60828B9D" w14:textId="77777777" w:rsidR="00E34580" w:rsidRDefault="007D5B84">
            <w:pPr>
              <w:widowControl w:val="0"/>
              <w:shd w:val="clear" w:color="auto" w:fill="FFFFFF"/>
              <w:rPr>
                <w:color w:val="000000"/>
                <w:sz w:val="20"/>
              </w:rPr>
            </w:pPr>
            <w:r>
              <w:rPr>
                <w:color w:val="000000"/>
                <w:sz w:val="20"/>
              </w:rPr>
              <w:t>69</w:t>
            </w:r>
          </w:p>
        </w:tc>
        <w:tc>
          <w:tcPr>
            <w:tcW w:w="2190" w:type="dxa"/>
            <w:tcBorders>
              <w:top w:val="nil"/>
              <w:left w:val="nil"/>
              <w:bottom w:val="nil"/>
              <w:right w:val="nil"/>
            </w:tcBorders>
            <w:shd w:val="clear" w:color="auto" w:fill="FFFFFF"/>
          </w:tcPr>
          <w:p w14:paraId="60828B9E" w14:textId="77777777" w:rsidR="00E34580" w:rsidRDefault="007D5B84">
            <w:pPr>
              <w:widowControl w:val="0"/>
              <w:shd w:val="clear" w:color="auto" w:fill="FFFFFF"/>
              <w:rPr>
                <w:color w:val="000000"/>
                <w:sz w:val="20"/>
              </w:rPr>
            </w:pPr>
            <w:r>
              <w:rPr>
                <w:color w:val="000000"/>
                <w:sz w:val="20"/>
              </w:rPr>
              <w:t>Vilniaus r.</w:t>
            </w:r>
          </w:p>
        </w:tc>
        <w:tc>
          <w:tcPr>
            <w:tcW w:w="788" w:type="dxa"/>
            <w:tcBorders>
              <w:top w:val="nil"/>
              <w:left w:val="nil"/>
              <w:bottom w:val="nil"/>
              <w:right w:val="nil"/>
            </w:tcBorders>
            <w:shd w:val="clear" w:color="auto" w:fill="FFFFFF"/>
          </w:tcPr>
          <w:p w14:paraId="60828B9F" w14:textId="77777777" w:rsidR="00E34580" w:rsidRDefault="007D5B84">
            <w:pPr>
              <w:widowControl w:val="0"/>
              <w:shd w:val="clear" w:color="auto" w:fill="FFFFFF"/>
              <w:rPr>
                <w:color w:val="000000"/>
                <w:sz w:val="20"/>
              </w:rPr>
            </w:pPr>
            <w:r>
              <w:rPr>
                <w:color w:val="000000"/>
                <w:sz w:val="20"/>
              </w:rPr>
              <w:t>41</w:t>
            </w:r>
          </w:p>
        </w:tc>
      </w:tr>
      <w:tr w:rsidR="00E34580" w14:paraId="60828BA7" w14:textId="77777777">
        <w:trPr>
          <w:cantSplit/>
          <w:trHeight w:val="25"/>
        </w:trPr>
        <w:tc>
          <w:tcPr>
            <w:tcW w:w="1932" w:type="dxa"/>
            <w:tcBorders>
              <w:top w:val="nil"/>
              <w:left w:val="nil"/>
              <w:bottom w:val="nil"/>
              <w:right w:val="nil"/>
            </w:tcBorders>
            <w:shd w:val="clear" w:color="auto" w:fill="FFFFFF"/>
          </w:tcPr>
          <w:p w14:paraId="60828BA1" w14:textId="77777777" w:rsidR="00E34580" w:rsidRDefault="007D5B84">
            <w:pPr>
              <w:widowControl w:val="0"/>
              <w:shd w:val="clear" w:color="auto" w:fill="FFFFFF"/>
              <w:rPr>
                <w:color w:val="000000"/>
                <w:sz w:val="20"/>
              </w:rPr>
            </w:pPr>
            <w:r>
              <w:rPr>
                <w:color w:val="000000"/>
                <w:sz w:val="20"/>
              </w:rPr>
              <w:t>Kėdainių r.</w:t>
            </w:r>
          </w:p>
        </w:tc>
        <w:tc>
          <w:tcPr>
            <w:tcW w:w="842" w:type="dxa"/>
            <w:tcBorders>
              <w:top w:val="nil"/>
              <w:left w:val="nil"/>
              <w:bottom w:val="nil"/>
              <w:right w:val="nil"/>
            </w:tcBorders>
            <w:shd w:val="clear" w:color="auto" w:fill="FFFFFF"/>
          </w:tcPr>
          <w:p w14:paraId="60828BA2" w14:textId="77777777" w:rsidR="00E34580" w:rsidRDefault="007D5B84">
            <w:pPr>
              <w:widowControl w:val="0"/>
              <w:shd w:val="clear" w:color="auto" w:fill="FFFFFF"/>
              <w:rPr>
                <w:color w:val="000000"/>
                <w:sz w:val="20"/>
              </w:rPr>
            </w:pPr>
            <w:r>
              <w:rPr>
                <w:color w:val="000000"/>
                <w:sz w:val="20"/>
              </w:rPr>
              <w:t>53</w:t>
            </w:r>
          </w:p>
        </w:tc>
        <w:tc>
          <w:tcPr>
            <w:tcW w:w="2340" w:type="dxa"/>
            <w:tcBorders>
              <w:top w:val="nil"/>
              <w:left w:val="nil"/>
              <w:bottom w:val="nil"/>
              <w:right w:val="nil"/>
            </w:tcBorders>
            <w:shd w:val="clear" w:color="auto" w:fill="FFFFFF"/>
          </w:tcPr>
          <w:p w14:paraId="60828BA3" w14:textId="77777777" w:rsidR="00E34580" w:rsidRDefault="007D5B84">
            <w:pPr>
              <w:widowControl w:val="0"/>
              <w:shd w:val="clear" w:color="auto" w:fill="FFFFFF"/>
              <w:rPr>
                <w:color w:val="000000"/>
                <w:sz w:val="20"/>
              </w:rPr>
            </w:pPr>
            <w:r>
              <w:rPr>
                <w:color w:val="000000"/>
                <w:sz w:val="20"/>
              </w:rPr>
              <w:t>Radviliškio r.</w:t>
            </w:r>
          </w:p>
        </w:tc>
        <w:tc>
          <w:tcPr>
            <w:tcW w:w="933" w:type="dxa"/>
            <w:tcBorders>
              <w:top w:val="nil"/>
              <w:left w:val="nil"/>
              <w:bottom w:val="nil"/>
              <w:right w:val="nil"/>
            </w:tcBorders>
            <w:shd w:val="clear" w:color="auto" w:fill="FFFFFF"/>
          </w:tcPr>
          <w:p w14:paraId="60828BA4" w14:textId="77777777" w:rsidR="00E34580" w:rsidRDefault="007D5B84">
            <w:pPr>
              <w:widowControl w:val="0"/>
              <w:shd w:val="clear" w:color="auto" w:fill="FFFFFF"/>
              <w:rPr>
                <w:color w:val="000000"/>
                <w:sz w:val="20"/>
              </w:rPr>
            </w:pPr>
            <w:r>
              <w:rPr>
                <w:color w:val="000000"/>
                <w:sz w:val="20"/>
              </w:rPr>
              <w:t>71</w:t>
            </w:r>
          </w:p>
        </w:tc>
        <w:tc>
          <w:tcPr>
            <w:tcW w:w="2190" w:type="dxa"/>
            <w:tcBorders>
              <w:top w:val="nil"/>
              <w:left w:val="nil"/>
              <w:bottom w:val="nil"/>
              <w:right w:val="nil"/>
            </w:tcBorders>
            <w:shd w:val="clear" w:color="auto" w:fill="FFFFFF"/>
          </w:tcPr>
          <w:p w14:paraId="60828BA5" w14:textId="77777777" w:rsidR="00E34580" w:rsidRDefault="007D5B84">
            <w:pPr>
              <w:widowControl w:val="0"/>
              <w:shd w:val="clear" w:color="auto" w:fill="FFFFFF"/>
              <w:rPr>
                <w:color w:val="000000"/>
                <w:sz w:val="20"/>
              </w:rPr>
            </w:pPr>
            <w:r>
              <w:rPr>
                <w:color w:val="000000"/>
                <w:sz w:val="20"/>
              </w:rPr>
              <w:t>Visagino m.</w:t>
            </w:r>
          </w:p>
        </w:tc>
        <w:tc>
          <w:tcPr>
            <w:tcW w:w="788" w:type="dxa"/>
            <w:tcBorders>
              <w:top w:val="nil"/>
              <w:left w:val="nil"/>
              <w:bottom w:val="nil"/>
              <w:right w:val="nil"/>
            </w:tcBorders>
            <w:shd w:val="clear" w:color="auto" w:fill="FFFFFF"/>
          </w:tcPr>
          <w:p w14:paraId="60828BA6" w14:textId="77777777" w:rsidR="00E34580" w:rsidRDefault="007D5B84">
            <w:pPr>
              <w:widowControl w:val="0"/>
              <w:shd w:val="clear" w:color="auto" w:fill="FFFFFF"/>
              <w:rPr>
                <w:color w:val="000000"/>
                <w:sz w:val="20"/>
              </w:rPr>
            </w:pPr>
            <w:r>
              <w:rPr>
                <w:color w:val="000000"/>
                <w:sz w:val="20"/>
              </w:rPr>
              <w:t>30</w:t>
            </w:r>
          </w:p>
        </w:tc>
      </w:tr>
      <w:tr w:rsidR="00E34580" w14:paraId="60828BAE" w14:textId="77777777">
        <w:trPr>
          <w:cantSplit/>
          <w:trHeight w:val="25"/>
        </w:trPr>
        <w:tc>
          <w:tcPr>
            <w:tcW w:w="1932" w:type="dxa"/>
            <w:tcBorders>
              <w:top w:val="nil"/>
              <w:left w:val="nil"/>
              <w:bottom w:val="nil"/>
              <w:right w:val="nil"/>
            </w:tcBorders>
            <w:shd w:val="clear" w:color="auto" w:fill="FFFFFF"/>
          </w:tcPr>
          <w:p w14:paraId="60828BA8" w14:textId="77777777" w:rsidR="00E34580" w:rsidRDefault="007D5B84">
            <w:pPr>
              <w:widowControl w:val="0"/>
              <w:shd w:val="clear" w:color="auto" w:fill="FFFFFF"/>
              <w:rPr>
                <w:color w:val="000000"/>
                <w:sz w:val="20"/>
              </w:rPr>
            </w:pPr>
            <w:r>
              <w:rPr>
                <w:color w:val="000000"/>
                <w:sz w:val="20"/>
              </w:rPr>
              <w:t>Kelmės</w:t>
            </w:r>
          </w:p>
        </w:tc>
        <w:tc>
          <w:tcPr>
            <w:tcW w:w="842" w:type="dxa"/>
            <w:tcBorders>
              <w:top w:val="nil"/>
              <w:left w:val="nil"/>
              <w:bottom w:val="nil"/>
              <w:right w:val="nil"/>
            </w:tcBorders>
            <w:shd w:val="clear" w:color="auto" w:fill="FFFFFF"/>
          </w:tcPr>
          <w:p w14:paraId="60828BA9" w14:textId="77777777" w:rsidR="00E34580" w:rsidRDefault="007D5B84">
            <w:pPr>
              <w:widowControl w:val="0"/>
              <w:shd w:val="clear" w:color="auto" w:fill="FFFFFF"/>
              <w:rPr>
                <w:color w:val="000000"/>
                <w:sz w:val="20"/>
              </w:rPr>
            </w:pPr>
            <w:r>
              <w:rPr>
                <w:color w:val="000000"/>
                <w:sz w:val="20"/>
              </w:rPr>
              <w:t>54</w:t>
            </w:r>
          </w:p>
        </w:tc>
        <w:tc>
          <w:tcPr>
            <w:tcW w:w="2340" w:type="dxa"/>
            <w:tcBorders>
              <w:top w:val="nil"/>
              <w:left w:val="nil"/>
              <w:bottom w:val="nil"/>
              <w:right w:val="nil"/>
            </w:tcBorders>
            <w:shd w:val="clear" w:color="auto" w:fill="FFFFFF"/>
          </w:tcPr>
          <w:p w14:paraId="60828BAA" w14:textId="77777777" w:rsidR="00E34580" w:rsidRDefault="007D5B84">
            <w:pPr>
              <w:widowControl w:val="0"/>
              <w:shd w:val="clear" w:color="auto" w:fill="FFFFFF"/>
              <w:rPr>
                <w:color w:val="000000"/>
                <w:sz w:val="20"/>
              </w:rPr>
            </w:pPr>
            <w:r>
              <w:rPr>
                <w:color w:val="000000"/>
                <w:sz w:val="20"/>
              </w:rPr>
              <w:t>Raseinių r.</w:t>
            </w:r>
          </w:p>
        </w:tc>
        <w:tc>
          <w:tcPr>
            <w:tcW w:w="933" w:type="dxa"/>
            <w:tcBorders>
              <w:top w:val="nil"/>
              <w:left w:val="nil"/>
              <w:bottom w:val="nil"/>
              <w:right w:val="nil"/>
            </w:tcBorders>
            <w:shd w:val="clear" w:color="auto" w:fill="FFFFFF"/>
          </w:tcPr>
          <w:p w14:paraId="60828BAB" w14:textId="77777777" w:rsidR="00E34580" w:rsidRDefault="007D5B84">
            <w:pPr>
              <w:widowControl w:val="0"/>
              <w:shd w:val="clear" w:color="auto" w:fill="FFFFFF"/>
              <w:rPr>
                <w:color w:val="000000"/>
                <w:sz w:val="20"/>
              </w:rPr>
            </w:pPr>
            <w:r>
              <w:rPr>
                <w:color w:val="000000"/>
                <w:sz w:val="20"/>
              </w:rPr>
              <w:t>72</w:t>
            </w:r>
          </w:p>
        </w:tc>
        <w:tc>
          <w:tcPr>
            <w:tcW w:w="2190" w:type="dxa"/>
            <w:tcBorders>
              <w:top w:val="nil"/>
              <w:left w:val="nil"/>
              <w:bottom w:val="nil"/>
              <w:right w:val="nil"/>
            </w:tcBorders>
            <w:shd w:val="clear" w:color="auto" w:fill="FFFFFF"/>
          </w:tcPr>
          <w:p w14:paraId="60828BAC" w14:textId="77777777" w:rsidR="00E34580" w:rsidRDefault="007D5B84">
            <w:pPr>
              <w:widowControl w:val="0"/>
              <w:shd w:val="clear" w:color="auto" w:fill="FFFFFF"/>
              <w:rPr>
                <w:color w:val="000000"/>
                <w:sz w:val="20"/>
              </w:rPr>
            </w:pPr>
            <w:r>
              <w:rPr>
                <w:color w:val="000000"/>
                <w:sz w:val="20"/>
              </w:rPr>
              <w:t>Varėnos r.</w:t>
            </w:r>
          </w:p>
        </w:tc>
        <w:tc>
          <w:tcPr>
            <w:tcW w:w="788" w:type="dxa"/>
            <w:tcBorders>
              <w:top w:val="nil"/>
              <w:left w:val="nil"/>
              <w:bottom w:val="nil"/>
              <w:right w:val="nil"/>
            </w:tcBorders>
            <w:shd w:val="clear" w:color="auto" w:fill="FFFFFF"/>
          </w:tcPr>
          <w:p w14:paraId="60828BAD" w14:textId="77777777" w:rsidR="00E34580" w:rsidRDefault="007D5B84">
            <w:pPr>
              <w:widowControl w:val="0"/>
              <w:shd w:val="clear" w:color="auto" w:fill="FFFFFF"/>
              <w:rPr>
                <w:color w:val="000000"/>
                <w:sz w:val="20"/>
              </w:rPr>
            </w:pPr>
            <w:r>
              <w:rPr>
                <w:color w:val="000000"/>
                <w:sz w:val="20"/>
              </w:rPr>
              <w:t>38</w:t>
            </w:r>
          </w:p>
        </w:tc>
      </w:tr>
      <w:tr w:rsidR="00E34580" w14:paraId="60828BB5" w14:textId="77777777">
        <w:trPr>
          <w:cantSplit/>
          <w:trHeight w:val="25"/>
        </w:trPr>
        <w:tc>
          <w:tcPr>
            <w:tcW w:w="1932" w:type="dxa"/>
            <w:tcBorders>
              <w:top w:val="nil"/>
              <w:left w:val="nil"/>
              <w:bottom w:val="nil"/>
              <w:right w:val="nil"/>
            </w:tcBorders>
            <w:shd w:val="clear" w:color="auto" w:fill="FFFFFF"/>
          </w:tcPr>
          <w:p w14:paraId="60828BAF" w14:textId="77777777" w:rsidR="00E34580" w:rsidRDefault="007D5B84">
            <w:pPr>
              <w:widowControl w:val="0"/>
              <w:shd w:val="clear" w:color="auto" w:fill="FFFFFF"/>
              <w:rPr>
                <w:color w:val="000000"/>
                <w:sz w:val="20"/>
              </w:rPr>
            </w:pPr>
            <w:r>
              <w:rPr>
                <w:color w:val="000000"/>
                <w:sz w:val="20"/>
              </w:rPr>
              <w:t>Klaipėdos m.</w:t>
            </w:r>
          </w:p>
        </w:tc>
        <w:tc>
          <w:tcPr>
            <w:tcW w:w="842" w:type="dxa"/>
            <w:tcBorders>
              <w:top w:val="nil"/>
              <w:left w:val="nil"/>
              <w:bottom w:val="nil"/>
              <w:right w:val="nil"/>
            </w:tcBorders>
            <w:shd w:val="clear" w:color="auto" w:fill="FFFFFF"/>
          </w:tcPr>
          <w:p w14:paraId="60828BB0" w14:textId="77777777" w:rsidR="00E34580" w:rsidRDefault="007D5B84">
            <w:pPr>
              <w:widowControl w:val="0"/>
              <w:shd w:val="clear" w:color="auto" w:fill="FFFFFF"/>
              <w:rPr>
                <w:color w:val="000000"/>
                <w:sz w:val="20"/>
              </w:rPr>
            </w:pPr>
            <w:r>
              <w:rPr>
                <w:color w:val="000000"/>
                <w:sz w:val="20"/>
              </w:rPr>
              <w:t>21</w:t>
            </w:r>
          </w:p>
        </w:tc>
        <w:tc>
          <w:tcPr>
            <w:tcW w:w="2340" w:type="dxa"/>
            <w:tcBorders>
              <w:top w:val="nil"/>
              <w:left w:val="nil"/>
              <w:bottom w:val="nil"/>
              <w:right w:val="nil"/>
            </w:tcBorders>
            <w:shd w:val="clear" w:color="auto" w:fill="FFFFFF"/>
          </w:tcPr>
          <w:p w14:paraId="60828BB1" w14:textId="77777777" w:rsidR="00E34580" w:rsidRDefault="007D5B84">
            <w:pPr>
              <w:widowControl w:val="0"/>
              <w:shd w:val="clear" w:color="auto" w:fill="FFFFFF"/>
              <w:rPr>
                <w:color w:val="000000"/>
                <w:sz w:val="20"/>
              </w:rPr>
            </w:pPr>
            <w:r>
              <w:rPr>
                <w:color w:val="000000"/>
                <w:sz w:val="20"/>
              </w:rPr>
              <w:t>Rokiškio r.</w:t>
            </w:r>
          </w:p>
        </w:tc>
        <w:tc>
          <w:tcPr>
            <w:tcW w:w="933" w:type="dxa"/>
            <w:tcBorders>
              <w:top w:val="nil"/>
              <w:left w:val="nil"/>
              <w:bottom w:val="nil"/>
              <w:right w:val="nil"/>
            </w:tcBorders>
            <w:shd w:val="clear" w:color="auto" w:fill="FFFFFF"/>
          </w:tcPr>
          <w:p w14:paraId="60828BB2" w14:textId="77777777" w:rsidR="00E34580" w:rsidRDefault="007D5B84">
            <w:pPr>
              <w:widowControl w:val="0"/>
              <w:shd w:val="clear" w:color="auto" w:fill="FFFFFF"/>
              <w:rPr>
                <w:color w:val="000000"/>
                <w:sz w:val="20"/>
              </w:rPr>
            </w:pPr>
            <w:r>
              <w:rPr>
                <w:color w:val="000000"/>
                <w:sz w:val="20"/>
              </w:rPr>
              <w:t>73</w:t>
            </w:r>
          </w:p>
        </w:tc>
        <w:tc>
          <w:tcPr>
            <w:tcW w:w="2190" w:type="dxa"/>
            <w:tcBorders>
              <w:top w:val="nil"/>
              <w:left w:val="nil"/>
              <w:bottom w:val="nil"/>
              <w:right w:val="nil"/>
            </w:tcBorders>
            <w:shd w:val="clear" w:color="auto" w:fill="FFFFFF"/>
          </w:tcPr>
          <w:p w14:paraId="60828BB3" w14:textId="77777777" w:rsidR="00E34580" w:rsidRDefault="007D5B84">
            <w:pPr>
              <w:widowControl w:val="0"/>
              <w:shd w:val="clear" w:color="auto" w:fill="FFFFFF"/>
              <w:rPr>
                <w:color w:val="000000"/>
                <w:sz w:val="20"/>
              </w:rPr>
            </w:pPr>
            <w:r>
              <w:rPr>
                <w:color w:val="000000"/>
                <w:sz w:val="20"/>
              </w:rPr>
              <w:t>Vilkaviškio r.</w:t>
            </w:r>
          </w:p>
        </w:tc>
        <w:tc>
          <w:tcPr>
            <w:tcW w:w="788" w:type="dxa"/>
            <w:tcBorders>
              <w:top w:val="nil"/>
              <w:left w:val="nil"/>
              <w:bottom w:val="nil"/>
              <w:right w:val="nil"/>
            </w:tcBorders>
            <w:shd w:val="clear" w:color="auto" w:fill="FFFFFF"/>
          </w:tcPr>
          <w:p w14:paraId="60828BB4" w14:textId="77777777" w:rsidR="00E34580" w:rsidRDefault="007D5B84">
            <w:pPr>
              <w:widowControl w:val="0"/>
              <w:shd w:val="clear" w:color="auto" w:fill="FFFFFF"/>
              <w:rPr>
                <w:color w:val="000000"/>
                <w:sz w:val="20"/>
              </w:rPr>
            </w:pPr>
            <w:r>
              <w:rPr>
                <w:color w:val="000000"/>
                <w:sz w:val="20"/>
              </w:rPr>
              <w:t>39</w:t>
            </w:r>
          </w:p>
        </w:tc>
      </w:tr>
      <w:tr w:rsidR="00E34580" w14:paraId="60828BBC" w14:textId="77777777">
        <w:trPr>
          <w:cantSplit/>
          <w:trHeight w:val="25"/>
        </w:trPr>
        <w:tc>
          <w:tcPr>
            <w:tcW w:w="1932" w:type="dxa"/>
            <w:tcBorders>
              <w:top w:val="nil"/>
              <w:left w:val="nil"/>
              <w:bottom w:val="nil"/>
              <w:right w:val="nil"/>
            </w:tcBorders>
            <w:shd w:val="clear" w:color="auto" w:fill="FFFFFF"/>
          </w:tcPr>
          <w:p w14:paraId="60828BB6" w14:textId="77777777" w:rsidR="00E34580" w:rsidRDefault="007D5B84">
            <w:pPr>
              <w:widowControl w:val="0"/>
              <w:shd w:val="clear" w:color="auto" w:fill="FFFFFF"/>
              <w:rPr>
                <w:color w:val="000000"/>
                <w:sz w:val="20"/>
              </w:rPr>
            </w:pPr>
            <w:r>
              <w:rPr>
                <w:color w:val="000000"/>
                <w:sz w:val="20"/>
              </w:rPr>
              <w:t>Klaipėdos r.</w:t>
            </w:r>
          </w:p>
        </w:tc>
        <w:tc>
          <w:tcPr>
            <w:tcW w:w="842" w:type="dxa"/>
            <w:tcBorders>
              <w:top w:val="nil"/>
              <w:left w:val="nil"/>
              <w:bottom w:val="nil"/>
              <w:right w:val="nil"/>
            </w:tcBorders>
            <w:shd w:val="clear" w:color="auto" w:fill="FFFFFF"/>
          </w:tcPr>
          <w:p w14:paraId="60828BB7" w14:textId="77777777" w:rsidR="00E34580" w:rsidRDefault="007D5B84">
            <w:pPr>
              <w:widowControl w:val="0"/>
              <w:shd w:val="clear" w:color="auto" w:fill="FFFFFF"/>
              <w:rPr>
                <w:color w:val="000000"/>
                <w:sz w:val="20"/>
              </w:rPr>
            </w:pPr>
            <w:r>
              <w:rPr>
                <w:color w:val="000000"/>
                <w:sz w:val="20"/>
              </w:rPr>
              <w:t>55</w:t>
            </w:r>
          </w:p>
        </w:tc>
        <w:tc>
          <w:tcPr>
            <w:tcW w:w="2340" w:type="dxa"/>
            <w:tcBorders>
              <w:top w:val="nil"/>
              <w:left w:val="nil"/>
              <w:bottom w:val="nil"/>
              <w:right w:val="nil"/>
            </w:tcBorders>
            <w:shd w:val="clear" w:color="auto" w:fill="FFFFFF"/>
          </w:tcPr>
          <w:p w14:paraId="60828BB8" w14:textId="77777777" w:rsidR="00E34580" w:rsidRDefault="007D5B84">
            <w:pPr>
              <w:widowControl w:val="0"/>
              <w:shd w:val="clear" w:color="auto" w:fill="FFFFFF"/>
              <w:rPr>
                <w:color w:val="000000"/>
                <w:sz w:val="20"/>
              </w:rPr>
            </w:pPr>
            <w:r>
              <w:rPr>
                <w:color w:val="000000"/>
                <w:sz w:val="20"/>
              </w:rPr>
              <w:t>Rietavo</w:t>
            </w:r>
          </w:p>
        </w:tc>
        <w:tc>
          <w:tcPr>
            <w:tcW w:w="933" w:type="dxa"/>
            <w:tcBorders>
              <w:top w:val="nil"/>
              <w:left w:val="nil"/>
              <w:bottom w:val="nil"/>
              <w:right w:val="nil"/>
            </w:tcBorders>
            <w:shd w:val="clear" w:color="auto" w:fill="FFFFFF"/>
          </w:tcPr>
          <w:p w14:paraId="60828BB9" w14:textId="77777777" w:rsidR="00E34580" w:rsidRDefault="007D5B84">
            <w:pPr>
              <w:widowControl w:val="0"/>
              <w:shd w:val="clear" w:color="auto" w:fill="FFFFFF"/>
              <w:rPr>
                <w:color w:val="000000"/>
                <w:sz w:val="20"/>
              </w:rPr>
            </w:pPr>
            <w:r>
              <w:rPr>
                <w:color w:val="000000"/>
                <w:sz w:val="20"/>
              </w:rPr>
              <w:t>74</w:t>
            </w:r>
          </w:p>
        </w:tc>
        <w:tc>
          <w:tcPr>
            <w:tcW w:w="2190" w:type="dxa"/>
            <w:tcBorders>
              <w:top w:val="nil"/>
              <w:left w:val="nil"/>
              <w:bottom w:val="nil"/>
              <w:right w:val="nil"/>
            </w:tcBorders>
            <w:shd w:val="clear" w:color="auto" w:fill="FFFFFF"/>
          </w:tcPr>
          <w:p w14:paraId="60828BBA" w14:textId="77777777" w:rsidR="00E34580" w:rsidRDefault="007D5B84">
            <w:pPr>
              <w:widowControl w:val="0"/>
              <w:shd w:val="clear" w:color="auto" w:fill="FFFFFF"/>
              <w:rPr>
                <w:color w:val="000000"/>
                <w:sz w:val="20"/>
              </w:rPr>
            </w:pPr>
            <w:r>
              <w:rPr>
                <w:color w:val="000000"/>
                <w:sz w:val="20"/>
              </w:rPr>
              <w:t>Zarasų r.</w:t>
            </w:r>
          </w:p>
        </w:tc>
        <w:tc>
          <w:tcPr>
            <w:tcW w:w="788" w:type="dxa"/>
            <w:tcBorders>
              <w:top w:val="nil"/>
              <w:left w:val="nil"/>
              <w:bottom w:val="nil"/>
              <w:right w:val="nil"/>
            </w:tcBorders>
            <w:shd w:val="clear" w:color="auto" w:fill="FFFFFF"/>
          </w:tcPr>
          <w:p w14:paraId="60828BBB" w14:textId="77777777" w:rsidR="00E34580" w:rsidRDefault="007D5B84">
            <w:pPr>
              <w:widowControl w:val="0"/>
              <w:shd w:val="clear" w:color="auto" w:fill="FFFFFF"/>
              <w:rPr>
                <w:color w:val="000000"/>
                <w:sz w:val="20"/>
              </w:rPr>
            </w:pPr>
            <w:r>
              <w:rPr>
                <w:color w:val="000000"/>
                <w:sz w:val="20"/>
              </w:rPr>
              <w:t>43</w:t>
            </w:r>
          </w:p>
        </w:tc>
      </w:tr>
    </w:tbl>
    <w:p w14:paraId="60828BBD" w14:textId="4BD6AA46" w:rsidR="007D5B84" w:rsidRDefault="007D5B84">
      <w:pPr>
        <w:ind w:firstLine="709"/>
        <w:rPr>
          <w:color w:val="000000"/>
        </w:rPr>
      </w:pPr>
    </w:p>
    <w:p w14:paraId="238F334A" w14:textId="5ADB34A7" w:rsidR="00E34580" w:rsidRDefault="007D5B84" w:rsidP="007D5B84">
      <w:pPr>
        <w:rPr>
          <w:color w:val="000000"/>
        </w:rPr>
      </w:pPr>
      <w:r>
        <w:rPr>
          <w:color w:val="000000"/>
        </w:rPr>
        <w:br w:type="page"/>
      </w:r>
    </w:p>
    <w:p w14:paraId="60828BBE" w14:textId="5D907538" w:rsidR="00E34580" w:rsidRDefault="007D5B84">
      <w:pPr>
        <w:widowControl w:val="0"/>
        <w:rPr>
          <w:color w:val="000000"/>
        </w:rPr>
      </w:pPr>
      <w:r>
        <w:rPr>
          <w:noProof/>
          <w:color w:val="000000"/>
          <w:lang w:eastAsia="lt-LT"/>
        </w:rPr>
        <w:lastRenderedPageBreak/>
        <w:drawing>
          <wp:inline distT="0" distB="0" distL="0" distR="0" wp14:anchorId="60828BCA" wp14:editId="60828BCB">
            <wp:extent cx="5753100" cy="8077200"/>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53100" cy="8077200"/>
                    </a:xfrm>
                    <a:prstGeom prst="rect">
                      <a:avLst/>
                    </a:prstGeom>
                    <a:noFill/>
                    <a:ln>
                      <a:noFill/>
                    </a:ln>
                  </pic:spPr>
                </pic:pic>
              </a:graphicData>
            </a:graphic>
          </wp:inline>
        </w:drawing>
      </w:r>
    </w:p>
    <w:p w14:paraId="60828BBF" w14:textId="0392C393" w:rsidR="00E34580" w:rsidRDefault="007D5B84">
      <w:pPr>
        <w:widowControl w:val="0"/>
        <w:jc w:val="center"/>
        <w:rPr>
          <w:color w:val="000000"/>
        </w:rPr>
      </w:pPr>
      <w:r>
        <w:rPr>
          <w:color w:val="000000"/>
        </w:rPr>
        <w:t>______________</w:t>
      </w:r>
    </w:p>
    <w:p w14:paraId="60828BC0" w14:textId="77777777" w:rsidR="00E34580" w:rsidRDefault="00E34580">
      <w:pPr>
        <w:widowControl w:val="0"/>
        <w:rPr>
          <w:color w:val="000000"/>
        </w:rPr>
      </w:pPr>
    </w:p>
    <w:p w14:paraId="60828BC1" w14:textId="77777777" w:rsidR="00E34580" w:rsidRDefault="00E34580"/>
    <w:p w14:paraId="60828BC2" w14:textId="75550CDB" w:rsidR="00E34580" w:rsidRDefault="007D5B84"/>
    <w:sectPr w:rsidR="00E34580">
      <w:headerReference w:type="even" r:id="rId26"/>
      <w:headerReference w:type="default" r:id="rId27"/>
      <w:footerReference w:type="even" r:id="rId28"/>
      <w:footerReference w:type="default" r:id="rId29"/>
      <w:headerReference w:type="first" r:id="rId30"/>
      <w:footerReference w:type="first" r:id="rId31"/>
      <w:pgSz w:w="11907" w:h="1683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828BCE" w14:textId="77777777" w:rsidR="00E34580" w:rsidRDefault="007D5B84">
      <w:r>
        <w:separator/>
      </w:r>
    </w:p>
  </w:endnote>
  <w:endnote w:type="continuationSeparator" w:id="0">
    <w:p w14:paraId="60828BCF" w14:textId="77777777" w:rsidR="00E34580" w:rsidRDefault="007D5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828BD4" w14:textId="77777777" w:rsidR="00E34580" w:rsidRDefault="00E34580">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828BD5" w14:textId="77777777" w:rsidR="00E34580" w:rsidRDefault="00E34580">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828BD7" w14:textId="77777777" w:rsidR="00E34580" w:rsidRDefault="00E34580">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828BCC" w14:textId="77777777" w:rsidR="00E34580" w:rsidRDefault="007D5B84">
      <w:r>
        <w:separator/>
      </w:r>
    </w:p>
  </w:footnote>
  <w:footnote w:type="continuationSeparator" w:id="0">
    <w:p w14:paraId="60828BCD" w14:textId="77777777" w:rsidR="00E34580" w:rsidRDefault="007D5B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828BD0" w14:textId="77777777" w:rsidR="00E34580" w:rsidRDefault="007D5B84">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60828BD1" w14:textId="77777777" w:rsidR="00E34580" w:rsidRDefault="00E34580">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828BD3" w14:textId="77777777" w:rsidR="00E34580" w:rsidRDefault="00E34580">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828BD6" w14:textId="77777777" w:rsidR="00E34580" w:rsidRDefault="00E34580">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drawingGridHorizontalSpacing w:val="18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4D4"/>
    <w:rsid w:val="007D5B84"/>
    <w:rsid w:val="00D234D4"/>
    <w:rsid w:val="00E34580"/>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60828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7D5B8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7D5B8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793560F67ADF"/>
  <Relationship Id="rId11" Type="http://schemas.openxmlformats.org/officeDocument/2006/relationships/hyperlink" TargetMode="External" Target="https://www.e-tar.lt/portal/lt/legalAct/TAR.7B715225C9AC"/>
  <Relationship Id="rId12" Type="http://schemas.openxmlformats.org/officeDocument/2006/relationships/hyperlink" TargetMode="External" Target="https://www.e-tar.lt/portal/lt/legalAct/TAR.793560F67ADF"/>
  <Relationship Id="rId13" Type="http://schemas.openxmlformats.org/officeDocument/2006/relationships/hyperlink" TargetMode="External" Target="https://www.e-tar.lt/portal/lt/legalAct/TAR.7B715225C9AC"/>
  <Relationship Id="rId14" Type="http://schemas.openxmlformats.org/officeDocument/2006/relationships/hyperlink" TargetMode="External" Target="https://www.e-tar.lt/portal/lt/legalAct/TAR.3EB34933E485"/>
  <Relationship Id="rId15" Type="http://schemas.openxmlformats.org/officeDocument/2006/relationships/hyperlink" TargetMode="External" Target="https://www.e-tar.lt/portal/lt/legalAct/TAR.28DAF91380F1"/>
  <Relationship Id="rId16" Type="http://schemas.openxmlformats.org/officeDocument/2006/relationships/hyperlink" TargetMode="External" Target="https://www.e-tar.lt/portal/lt/legalAct/TAR.160D325D97BB"/>
  <Relationship Id="rId17" Type="http://schemas.openxmlformats.org/officeDocument/2006/relationships/image" Target="media/image2.jpeg"/>
  <Relationship Id="rId18" Type="http://schemas.openxmlformats.org/officeDocument/2006/relationships/image" Target="media/image3.jpeg"/>
  <Relationship Id="rId19" Type="http://schemas.openxmlformats.org/officeDocument/2006/relationships/hyperlink" TargetMode="External" Target="https://www.e-tar.lt/portal/lt/legalAct/TAR.793560F67ADF"/>
  <Relationship Id="rId2" Type="http://schemas.openxmlformats.org/officeDocument/2006/relationships/styles" Target="styles.xml"/>
  <Relationship Id="rId20" Type="http://schemas.openxmlformats.org/officeDocument/2006/relationships/hyperlink" TargetMode="External" Target="https://www.e-tar.lt/portal/lt/legalAct/TAR.7B715225C9AC"/>
  <Relationship Id="rId21" Type="http://schemas.openxmlformats.org/officeDocument/2006/relationships/hyperlink" TargetMode="External" Target="https://www.e-tar.lt/portal/lt/legalAct/TAR.3EB34933E485"/>
  <Relationship Id="rId22" Type="http://schemas.openxmlformats.org/officeDocument/2006/relationships/hyperlink" TargetMode="External" Target="https://www.e-tar.lt/portal/lt/legalAct/TAR.28DAF91380F1"/>
  <Relationship Id="rId23" Type="http://schemas.openxmlformats.org/officeDocument/2006/relationships/hyperlink" TargetMode="External" Target="https://www.e-tar.lt/portal/lt/legalAct/TAR.160D325D97BB"/>
  <Relationship Id="rId24" Type="http://schemas.openxmlformats.org/officeDocument/2006/relationships/image" Target="media/image4.jpeg"/>
  <Relationship Id="rId25" Type="http://schemas.openxmlformats.org/officeDocument/2006/relationships/image" Target="media/image5.jpeg"/>
  <Relationship Id="rId26" Type="http://schemas.openxmlformats.org/officeDocument/2006/relationships/header" Target="header1.xml"/>
  <Relationship Id="rId27" Type="http://schemas.openxmlformats.org/officeDocument/2006/relationships/header" Target="header2.xml"/>
  <Relationship Id="rId28" Type="http://schemas.openxmlformats.org/officeDocument/2006/relationships/footer" Target="footer1.xml"/>
  <Relationship Id="rId29" Type="http://schemas.openxmlformats.org/officeDocument/2006/relationships/footer" Target="footer2.xml"/>
  <Relationship Id="rId3" Type="http://schemas.microsoft.com/office/2007/relationships/stylesWithEffects" Target="stylesWithEffects.xml"/>
  <Relationship Id="rId30" Type="http://schemas.openxmlformats.org/officeDocument/2006/relationships/header" Target="header3.xml"/>
  <Relationship Id="rId31" Type="http://schemas.openxmlformats.org/officeDocument/2006/relationships/footer" Target="footer3.xml"/>
  <Relationship Id="rId32" Type="http://schemas.openxmlformats.org/officeDocument/2006/relationships/fontTable" Target="fontTable.xml"/>
  <Relationship Id="rId33" Type="http://schemas.openxmlformats.org/officeDocument/2006/relationships/glossaryDocument" Target="glossary/document.xml"/>
  <Relationship Id="rId34" Type="http://schemas.openxmlformats.org/officeDocument/2006/relationships/theme" Target="theme/theme1.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578"/>
    <w:rsid w:val="00C8057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C80578"/>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C8057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15</Pages>
  <Words>21469</Words>
  <Characters>12238</Characters>
  <Application>Microsoft Office Word</Application>
  <DocSecurity>0</DocSecurity>
  <Lines>101</Lines>
  <Paragraphs>67</Paragraphs>
  <ScaleCrop>false</ScaleCrop>
  <Company/>
  <LinksUpToDate>false</LinksUpToDate>
  <CharactersWithSpaces>33640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2015-07-01T00:24:00Z</dcterms:created>
  <dc:creator>marina.buivid@gmail.com</dc:creator>
  <lastModifiedBy>JUOSPONIENĖ Karolina</lastModifiedBy>
  <dcterms:modified xsi:type="dcterms:W3CDTF">2016-02-05T11:23:00Z</dcterms:modified>
  <revision>3</revision>
</coreProperties>
</file>