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7254AD1C" w14:textId="77777777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254AD2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color w:val="000000"/>
        </w:rPr>
        <w:t>LIETUVOS RESPUBLIKOS APLINKOS MINISTRO</w:t>
      </w:r>
    </w:p>
    <w:p w14:paraId="7254AD1D" w14:textId="77777777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7254AD1E" w14:textId="77777777">
      <w:pPr>
        <w:widowControl w:val="0"/>
        <w:suppressAutoHyphens/>
        <w:jc w:val="center"/>
        <w:rPr>
          <w:color w:val="000000"/>
        </w:rPr>
      </w:pPr>
    </w:p>
    <w:p w14:paraId="7254AD1F" w14:textId="7777777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2007 M. SPALIO 17 D. ĮSAKYMO Nr. D1-528 „DĖL APLINKOS MINISTERIJOS APDOVANOJIMO UŽ KŪRYBINIUS LAIMĖJIMUS URBANISTIKOS IR ARCHITEKTŪROS SRITYSE SKYRIMO TAISYKLIŲ PATVIRTINIMO“ PAKEITIMO</w:t>
      </w:r>
    </w:p>
    <w:p w14:paraId="7254AD20" w14:textId="77777777">
      <w:pPr>
        <w:widowControl w:val="0"/>
        <w:suppressAutoHyphens/>
        <w:jc w:val="center"/>
        <w:rPr>
          <w:color w:val="000000"/>
        </w:rPr>
      </w:pPr>
    </w:p>
    <w:p w14:paraId="7254AD21" w14:textId="7777777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kovo 16 d. Nr. D1-230</w:t>
      </w:r>
    </w:p>
    <w:p w14:paraId="7254AD22" w14:textId="7777777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254AD23" w14:textId="77777777">
      <w:pPr>
        <w:widowControl w:val="0"/>
        <w:suppressAutoHyphens/>
        <w:jc w:val="both"/>
        <w:rPr>
          <w:color w:val="000000"/>
        </w:rPr>
      </w:pPr>
    </w:p>
    <w:p w14:paraId="722ADCBD" w14:textId="77777777">
      <w:pPr>
        <w:widowControl w:val="0"/>
        <w:suppressAutoHyphens/>
        <w:jc w:val="both"/>
        <w:rPr>
          <w:color w:val="000000"/>
        </w:rPr>
      </w:pPr>
    </w:p>
    <w:p w14:paraId="7254AD26" w14:textId="5251BCB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Aplinkos ministerijos apdovanojimo už kūrybinius laimėjimus urbanistikos ir architektūros srityse skyrimo taisyklių, patvirtintų Lietuvos Respublikos aplinkos ministro 2007 m. spalio 17 d. įsakymu Nr. D1-528 „Dėl Aplinkos ministerijos apdovanojimo už kūrybinius laimėjimus urbanistikos ir architektūros srityse skyrimo taisyklių patvirtinimo“ (Žin, 2007, Nr. 108-4445), 5 punktą ir vietoj skaičiaus ir žodžių „15 000 (penkiolika tūkstančių)“ įrašau skaičių ir žodžius „8 000 (aštuoni tūkstančiai)“.</w:t>
      </w:r>
    </w:p>
    <w:p w14:paraId="211F070B" w14:textId="77777777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E5DFEB2" w14:textId="77777777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700DA5E" w14:textId="77777777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254AD29" w14:textId="73EF1B89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Aplinkos ministras </w:t>
        <w:tab/>
        <w:t>Gediminas Kazlauskas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4AD2D" w14:textId="77777777">
      <w:r>
        <w:separator/>
      </w:r>
    </w:p>
  </w:endnote>
  <w:endnote w:type="continuationSeparator" w:id="0">
    <w:p w14:paraId="7254AD2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AD31" w14:textId="77777777"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AD32" w14:textId="77777777"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AD34" w14:textId="77777777"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4AD2B" w14:textId="77777777">
      <w:r>
        <w:separator/>
      </w:r>
    </w:p>
  </w:footnote>
  <w:footnote w:type="continuationSeparator" w:id="0">
    <w:p w14:paraId="7254AD2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AD2F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AD30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AD33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54AD1C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762</Characters>
  <Application>Microsoft Office Word</Application>
  <DocSecurity>4</DocSecurity>
  <Lines>22</Lines>
  <Paragraphs>8</Paragraphs>
  <ScaleCrop>false</ScaleCrop>
  <Company>Teisines informacijos centras</Company>
  <LinksUpToDate>false</LinksUpToDate>
  <CharactersWithSpaces>863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2015-05-26T12:25:00Z</dcterms:created>
  <dc:creator>Sandra</dc:creator>
  <lastModifiedBy>Adlib User</lastModifiedBy>
  <dcterms:modified xsi:type="dcterms:W3CDTF">2015-05-26T12:25:00Z</dcterms:modified>
  <revision>2</revision>
  <dc:title>LIETUVOS RESPUBLIKOS APLINKOS MINISTRO</dc:title>
</coreProperties>
</file>