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36F5F" w14:textId="77777777" w:rsidR="00045894" w:rsidRDefault="00045894">
      <w:pPr>
        <w:tabs>
          <w:tab w:val="center" w:pos="4153"/>
          <w:tab w:val="right" w:pos="8306"/>
        </w:tabs>
        <w:rPr>
          <w:lang w:val="en-GB"/>
        </w:rPr>
      </w:pPr>
    </w:p>
    <w:p w14:paraId="66F36F62" w14:textId="53772E3B" w:rsidR="00045894" w:rsidRDefault="00B77852">
      <w:pPr>
        <w:jc w:val="center"/>
        <w:rPr>
          <w:b/>
        </w:rPr>
      </w:pPr>
      <w:r>
        <w:rPr>
          <w:b/>
          <w:lang w:val="en-US"/>
        </w:rPr>
        <w:pict w14:anchorId="66F36F91">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r>
        <w:rPr>
          <w:b/>
        </w:rPr>
        <w:br/>
      </w:r>
      <w:r>
        <w:rPr>
          <w:b/>
        </w:rPr>
        <w:t>TARNYBINIO PASO</w:t>
      </w:r>
      <w:r>
        <w:rPr>
          <w:b/>
        </w:rPr>
        <w:br/>
      </w:r>
      <w:r>
        <w:rPr>
          <w:b/>
        </w:rPr>
        <w:t>Į S T A T Y M A S</w:t>
      </w:r>
    </w:p>
    <w:p w14:paraId="66F36F63" w14:textId="77777777" w:rsidR="00045894" w:rsidRDefault="00045894">
      <w:pPr>
        <w:jc w:val="center"/>
      </w:pPr>
    </w:p>
    <w:p w14:paraId="66F36F64" w14:textId="77777777" w:rsidR="00045894" w:rsidRDefault="00B77852">
      <w:pPr>
        <w:jc w:val="center"/>
      </w:pPr>
      <w:r>
        <w:t>2000 m. sausio 12 d. Nr. VIII-1527</w:t>
      </w:r>
    </w:p>
    <w:p w14:paraId="66F36F65" w14:textId="77777777" w:rsidR="00045894" w:rsidRDefault="00B77852">
      <w:pPr>
        <w:jc w:val="center"/>
      </w:pPr>
      <w:r>
        <w:t>Vilnius</w:t>
      </w:r>
    </w:p>
    <w:p w14:paraId="66F36F66" w14:textId="77777777" w:rsidR="00045894" w:rsidRDefault="00045894">
      <w:pPr>
        <w:jc w:val="center"/>
      </w:pPr>
    </w:p>
    <w:p w14:paraId="1E356E51" w14:textId="77777777" w:rsidR="00B77852" w:rsidRDefault="00B77852">
      <w:pPr>
        <w:jc w:val="center"/>
      </w:pPr>
    </w:p>
    <w:p w14:paraId="66F36F67" w14:textId="77777777" w:rsidR="00045894" w:rsidRDefault="00B77852">
      <w:pPr>
        <w:ind w:firstLine="708"/>
        <w:jc w:val="both"/>
        <w:rPr>
          <w:b/>
          <w:color w:val="000000"/>
        </w:rPr>
      </w:pPr>
      <w:r>
        <w:rPr>
          <w:b/>
          <w:color w:val="000000"/>
        </w:rPr>
        <w:t>1</w:t>
      </w:r>
      <w:r>
        <w:rPr>
          <w:b/>
          <w:color w:val="000000"/>
        </w:rPr>
        <w:t xml:space="preserve"> straipsnis. </w:t>
      </w:r>
      <w:r>
        <w:rPr>
          <w:b/>
          <w:color w:val="000000"/>
        </w:rPr>
        <w:t>Tarnybinio paso sąvoka</w:t>
      </w:r>
    </w:p>
    <w:p w14:paraId="66F36F68" w14:textId="6416328E" w:rsidR="00045894" w:rsidRDefault="00B77852">
      <w:pPr>
        <w:ind w:firstLine="708"/>
        <w:jc w:val="both"/>
        <w:rPr>
          <w:color w:val="000000"/>
        </w:rPr>
      </w:pPr>
      <w:r>
        <w:rPr>
          <w:color w:val="000000"/>
        </w:rPr>
        <w:t xml:space="preserve">Lietuvos Respublikos tarnybinis pasas - tai Lietuvos Respublikos vidaus reikalų </w:t>
      </w:r>
      <w:r>
        <w:rPr>
          <w:color w:val="000000"/>
        </w:rPr>
        <w:t>ministerijos išduotas dokumentas, patvirtinantis, kad jį gavęs Lietuvos Respublikos pilietis yra valstybės tarnautojas, pareigūnas ar asmuo, turintis teisę naudotis tarnybiniu pasu pagal šio įstatymo 2 </w:t>
      </w:r>
      <w:r>
        <w:rPr>
          <w:color w:val="000000"/>
        </w:rPr>
        <w:t>straipsnyje nustatytas pareigas ar šeiminę padėtį.</w:t>
      </w:r>
    </w:p>
    <w:p w14:paraId="66F36F69" w14:textId="77777777" w:rsidR="00045894" w:rsidRDefault="00B77852">
      <w:pPr>
        <w:ind w:firstLine="708"/>
      </w:pPr>
    </w:p>
    <w:p w14:paraId="66F36F6A" w14:textId="77777777" w:rsidR="00045894" w:rsidRDefault="00B77852">
      <w:pPr>
        <w:ind w:firstLine="708"/>
        <w:jc w:val="both"/>
        <w:rPr>
          <w:b/>
          <w:color w:val="000000"/>
        </w:rPr>
      </w:pPr>
      <w:r>
        <w:rPr>
          <w:b/>
          <w:color w:val="000000"/>
        </w:rPr>
        <w:t>2</w:t>
      </w:r>
      <w:r>
        <w:rPr>
          <w:b/>
          <w:color w:val="000000"/>
        </w:rPr>
        <w:t xml:space="preserve"> straipsnis. </w:t>
      </w:r>
      <w:r>
        <w:rPr>
          <w:b/>
          <w:color w:val="000000"/>
        </w:rPr>
        <w:t>Asmenys, kuriems išduodami tarnybiniai pasai</w:t>
      </w:r>
    </w:p>
    <w:p w14:paraId="66F36F6B" w14:textId="77777777" w:rsidR="00045894" w:rsidRDefault="00B77852">
      <w:pPr>
        <w:ind w:firstLine="708"/>
        <w:jc w:val="both"/>
        <w:rPr>
          <w:color w:val="000000"/>
        </w:rPr>
      </w:pPr>
      <w:r>
        <w:rPr>
          <w:color w:val="000000"/>
        </w:rPr>
        <w:t>1</w:t>
      </w:r>
      <w:r>
        <w:rPr>
          <w:color w:val="000000"/>
        </w:rPr>
        <w:t>. Lietuvos Respublikos vidaus reikalų ministerija tarnybinius pasus išduoda:</w:t>
      </w:r>
    </w:p>
    <w:p w14:paraId="66F36F6C" w14:textId="77777777" w:rsidR="00045894" w:rsidRDefault="00B77852">
      <w:pPr>
        <w:ind w:firstLine="708"/>
        <w:jc w:val="both"/>
        <w:rPr>
          <w:color w:val="000000"/>
        </w:rPr>
      </w:pPr>
      <w:r>
        <w:rPr>
          <w:color w:val="000000"/>
        </w:rPr>
        <w:t>1</w:t>
      </w:r>
      <w:r>
        <w:rPr>
          <w:color w:val="000000"/>
        </w:rPr>
        <w:t>) viceministrams, ministerijų sekretoriams, Vyriausybės įstaigų vadovams, Lietuvos Respublikos Prezidentūros</w:t>
      </w:r>
      <w:r>
        <w:rPr>
          <w:color w:val="000000"/>
        </w:rPr>
        <w:t>, Seimo kanceliarijos, Vyriausybės kanceliarijos padalinių vadovams, taip pat ministerijų padalinių ryšiams su užsieniu vadovams;</w:t>
      </w:r>
    </w:p>
    <w:p w14:paraId="66F36F6D" w14:textId="77777777" w:rsidR="00045894" w:rsidRDefault="00B77852">
      <w:pPr>
        <w:ind w:firstLine="708"/>
        <w:jc w:val="both"/>
        <w:rPr>
          <w:color w:val="000000"/>
        </w:rPr>
      </w:pPr>
      <w:r>
        <w:rPr>
          <w:color w:val="000000"/>
        </w:rPr>
        <w:t>2</w:t>
      </w:r>
      <w:r>
        <w:rPr>
          <w:color w:val="000000"/>
        </w:rPr>
        <w:t>) Konstitucinio Teismo teisėjams, Lietuvos Aukščiausiojo Teismo teisėjams, Lietuvos apeliacinio teismo pirmininkui, apyga</w:t>
      </w:r>
      <w:r>
        <w:rPr>
          <w:color w:val="000000"/>
        </w:rPr>
        <w:t xml:space="preserve">rdų teismų pirmininkams, generalinio prokuroro pavaduotojams, apygardų prokuratūrų vyriausiesiems prokurorams; </w:t>
      </w:r>
    </w:p>
    <w:p w14:paraId="66F36F6E" w14:textId="77777777" w:rsidR="00045894" w:rsidRDefault="00B77852">
      <w:pPr>
        <w:ind w:firstLine="708"/>
        <w:jc w:val="both"/>
        <w:rPr>
          <w:color w:val="000000"/>
        </w:rPr>
      </w:pPr>
      <w:r>
        <w:rPr>
          <w:color w:val="000000"/>
        </w:rPr>
        <w:t>3</w:t>
      </w:r>
      <w:r>
        <w:rPr>
          <w:color w:val="000000"/>
        </w:rPr>
        <w:t>) kariuomenės vadui ir jo pavaduotojams, krašto apsaugos generaliniam inspektoriui, Gynybos štabo viršininkui, kariuomenės pajėgų vadams, V</w:t>
      </w:r>
      <w:r>
        <w:rPr>
          <w:color w:val="000000"/>
        </w:rPr>
        <w:t>alstybės saugumo departamento generaliniam direktoriui ir jo pavaduotojams, Specialiųjų tyrimų tarnybos viršininkui ir jo pavaduotojams;</w:t>
      </w:r>
    </w:p>
    <w:p w14:paraId="66F36F6F" w14:textId="77777777" w:rsidR="00045894" w:rsidRDefault="00B77852">
      <w:pPr>
        <w:ind w:firstLine="708"/>
        <w:jc w:val="both"/>
        <w:rPr>
          <w:color w:val="000000"/>
        </w:rPr>
      </w:pPr>
      <w:r>
        <w:rPr>
          <w:color w:val="000000"/>
        </w:rPr>
        <w:t>4</w:t>
      </w:r>
      <w:r>
        <w:rPr>
          <w:color w:val="000000"/>
        </w:rPr>
        <w:t>) Lietuvos banko valdybos pirmininkui ir jo pavaduotojams, valstybės kontrolieriui ir jo pavaduotojams, Seimo kont</w:t>
      </w:r>
      <w:r>
        <w:rPr>
          <w:color w:val="000000"/>
        </w:rPr>
        <w:t>rolieriams, apskričių viršininkams, savivaldybių merams;</w:t>
      </w:r>
    </w:p>
    <w:p w14:paraId="66F36F70" w14:textId="77777777" w:rsidR="00045894" w:rsidRDefault="00B77852">
      <w:pPr>
        <w:ind w:firstLine="708"/>
        <w:jc w:val="both"/>
        <w:rPr>
          <w:color w:val="000000"/>
        </w:rPr>
      </w:pPr>
      <w:r>
        <w:rPr>
          <w:color w:val="000000"/>
        </w:rPr>
        <w:t>5</w:t>
      </w:r>
      <w:r>
        <w:rPr>
          <w:color w:val="000000"/>
        </w:rPr>
        <w:t>) diplomatinio paso neturintiems Užsienio reikalų ministerijos tarnautojams, vykstantiems su tarnybinėmis užduotimis į užsienio valstybes;</w:t>
      </w:r>
    </w:p>
    <w:p w14:paraId="66F36F71" w14:textId="77777777" w:rsidR="00045894" w:rsidRDefault="00B77852">
      <w:pPr>
        <w:ind w:firstLine="708"/>
        <w:jc w:val="both"/>
        <w:rPr>
          <w:color w:val="000000"/>
        </w:rPr>
      </w:pPr>
      <w:r>
        <w:rPr>
          <w:color w:val="000000"/>
        </w:rPr>
        <w:t>6</w:t>
      </w:r>
      <w:r>
        <w:rPr>
          <w:color w:val="000000"/>
        </w:rPr>
        <w:t>) Lietuvos Respublikos diplomatinių, konsulinių ir</w:t>
      </w:r>
      <w:r>
        <w:rPr>
          <w:color w:val="000000"/>
        </w:rPr>
        <w:t xml:space="preserve"> kitų atstovybių užsienyje administracinio ir techninio personalo nariams ir šių asmenų prašymu kartu gyvenantiems jų šeimos nariams. Diplomatinių, konsulinių ir kitų atstovybių užsienyje administracinio ir techninio personalo narių prašymu jų šeimos naria</w:t>
      </w:r>
      <w:r>
        <w:rPr>
          <w:color w:val="000000"/>
        </w:rPr>
        <w:t>ms, kurie nevyksta į užsienio valstybę gyventi kartu su jais, gali būti išduodami tarnybiniai pasai kelionėms pas šiuos asmenis;</w:t>
      </w:r>
    </w:p>
    <w:p w14:paraId="66F36F72" w14:textId="77777777" w:rsidR="00045894" w:rsidRDefault="00B77852">
      <w:pPr>
        <w:ind w:firstLine="708"/>
        <w:jc w:val="both"/>
        <w:rPr>
          <w:color w:val="000000"/>
        </w:rPr>
      </w:pPr>
      <w:r>
        <w:rPr>
          <w:color w:val="000000"/>
        </w:rPr>
        <w:t>7</w:t>
      </w:r>
      <w:r>
        <w:rPr>
          <w:color w:val="000000"/>
        </w:rPr>
        <w:t>) pedagogams, kurie pagal sutartis su Lietuvos Respublikos valstybės institucijomis dirba užsienio valstybėse;</w:t>
      </w:r>
    </w:p>
    <w:p w14:paraId="66F36F73" w14:textId="77777777" w:rsidR="00045894" w:rsidRDefault="00B77852">
      <w:pPr>
        <w:ind w:firstLine="708"/>
        <w:jc w:val="both"/>
        <w:rPr>
          <w:color w:val="000000"/>
        </w:rPr>
      </w:pPr>
      <w:r>
        <w:rPr>
          <w:color w:val="000000"/>
        </w:rPr>
        <w:t>8</w:t>
      </w:r>
      <w:r>
        <w:rPr>
          <w:color w:val="000000"/>
        </w:rPr>
        <w:t xml:space="preserve">) </w:t>
      </w:r>
      <w:r>
        <w:rPr>
          <w:color w:val="000000"/>
        </w:rPr>
        <w:t>asmenims, kuriuos Respublikos Prezidentas, Seimas, Vyriausybė, taip pat ministerijos, Vyriausybės įstaigos arba valstybės institucijos, tiesiogiai atskaitingos Seimui, vadovas siunčia į užsienio valstybę su specialia tarnybine užduotimi, arba asmenims, kur</w:t>
      </w:r>
      <w:r>
        <w:rPr>
          <w:color w:val="000000"/>
        </w:rPr>
        <w:t>ie lydi specialios diplomatinės misijos atstovus ar oficialios valstybinės delegacijos narius.</w:t>
      </w:r>
    </w:p>
    <w:p w14:paraId="66F36F74" w14:textId="77777777" w:rsidR="00045894" w:rsidRDefault="00B77852">
      <w:pPr>
        <w:ind w:firstLine="708"/>
        <w:jc w:val="both"/>
        <w:rPr>
          <w:color w:val="000000"/>
        </w:rPr>
      </w:pPr>
      <w:r>
        <w:rPr>
          <w:color w:val="000000"/>
        </w:rPr>
        <w:t>2</w:t>
      </w:r>
      <w:r>
        <w:rPr>
          <w:color w:val="000000"/>
        </w:rPr>
        <w:t>. Tarnybiniai pasai neišduodami asmenims, kuriems pagal Lietuvos Respublikos diplomatinės tarnybos įstatymą išduodami diplomatiniai pasai.</w:t>
      </w:r>
    </w:p>
    <w:p w14:paraId="66F36F75" w14:textId="77777777" w:rsidR="00045894" w:rsidRDefault="00B77852">
      <w:pPr>
        <w:ind w:firstLine="708"/>
        <w:jc w:val="both"/>
        <w:rPr>
          <w:color w:val="000000"/>
        </w:rPr>
      </w:pPr>
      <w:r>
        <w:rPr>
          <w:color w:val="000000"/>
        </w:rPr>
        <w:t>3</w:t>
      </w:r>
      <w:r>
        <w:rPr>
          <w:color w:val="000000"/>
        </w:rPr>
        <w:t>. Tarnybin</w:t>
      </w:r>
      <w:r>
        <w:rPr>
          <w:color w:val="000000"/>
        </w:rPr>
        <w:t>ių pasų turėtojams, kuriuos Respublikos Prezidentas, Vyriausybė ar užsienio reikalų ministras siunčia į užsienio valstybes su specialia diplomatine misija, šiai specialiai diplomatinei misijai atlikti gali būti išduodami diplomatiniai pasai.</w:t>
      </w:r>
    </w:p>
    <w:p w14:paraId="66F36F76" w14:textId="77777777" w:rsidR="00045894" w:rsidRDefault="00B77852">
      <w:pPr>
        <w:ind w:firstLine="708"/>
      </w:pPr>
    </w:p>
    <w:p w14:paraId="66F36F77" w14:textId="77777777" w:rsidR="00045894" w:rsidRDefault="00B77852">
      <w:pPr>
        <w:ind w:firstLine="708"/>
        <w:jc w:val="both"/>
        <w:rPr>
          <w:b/>
          <w:color w:val="000000"/>
        </w:rPr>
      </w:pPr>
      <w:r>
        <w:rPr>
          <w:b/>
          <w:color w:val="000000"/>
        </w:rPr>
        <w:t>3</w:t>
      </w:r>
      <w:r>
        <w:rPr>
          <w:b/>
          <w:color w:val="000000"/>
        </w:rPr>
        <w:t xml:space="preserve"> straipsnis. </w:t>
      </w:r>
      <w:r>
        <w:rPr>
          <w:b/>
          <w:color w:val="000000"/>
        </w:rPr>
        <w:t>Tarnybinių pasų grąžinimas</w:t>
      </w:r>
    </w:p>
    <w:p w14:paraId="66F36F78" w14:textId="77777777" w:rsidR="00045894" w:rsidRDefault="00B77852">
      <w:pPr>
        <w:ind w:firstLine="708"/>
        <w:jc w:val="both"/>
        <w:rPr>
          <w:color w:val="000000"/>
        </w:rPr>
      </w:pPr>
      <w:r>
        <w:rPr>
          <w:color w:val="000000"/>
        </w:rPr>
        <w:t>1</w:t>
      </w:r>
      <w:r>
        <w:rPr>
          <w:color w:val="000000"/>
        </w:rPr>
        <w:t>. Jeigu pasikeičia 2 straipsnio 1 dalies 1-4 punktuose nurodytų asmenų pareigos, jie per 10 dienų turi grąžinti tarnybinį pasą Lietuvos Respublikos vidaus reikalų ministerijai.</w:t>
      </w:r>
    </w:p>
    <w:p w14:paraId="66F36F79" w14:textId="77777777" w:rsidR="00045894" w:rsidRDefault="00B77852">
      <w:pPr>
        <w:ind w:firstLine="708"/>
        <w:jc w:val="both"/>
        <w:rPr>
          <w:color w:val="000000"/>
        </w:rPr>
      </w:pPr>
      <w:r>
        <w:rPr>
          <w:color w:val="000000"/>
        </w:rPr>
        <w:t>2</w:t>
      </w:r>
      <w:r>
        <w:rPr>
          <w:color w:val="000000"/>
        </w:rPr>
        <w:t>. Asmenys, nurodyti 2 straips</w:t>
      </w:r>
      <w:r>
        <w:rPr>
          <w:color w:val="000000"/>
        </w:rPr>
        <w:t>nio 1 dalies 5-8 punktuose, baigę darbą diplomatinėse, konsulinėse ar kitose atstovybėse užsienyje, ir jų šeimos nariai, taip pat asmenys, atlikę tarnybinę užduotį užsienyje ir grįžę į Lietuvos Respubliką, ne vėliau kaip per 7 dienas turi grąžinti tarnybin</w:t>
      </w:r>
      <w:r>
        <w:rPr>
          <w:color w:val="000000"/>
        </w:rPr>
        <w:t xml:space="preserve">į pasą Lietuvos Respublikos vidaus reikalų ministerijai. </w:t>
      </w:r>
    </w:p>
    <w:p w14:paraId="66F36F7A" w14:textId="77777777" w:rsidR="00045894" w:rsidRDefault="00B77852">
      <w:pPr>
        <w:ind w:firstLine="708"/>
        <w:jc w:val="both"/>
        <w:rPr>
          <w:color w:val="000000"/>
        </w:rPr>
      </w:pPr>
      <w:r>
        <w:rPr>
          <w:color w:val="000000"/>
        </w:rPr>
        <w:t>3</w:t>
      </w:r>
      <w:r>
        <w:rPr>
          <w:color w:val="000000"/>
        </w:rPr>
        <w:t>. Pasibaigus tarnybinio paso galiojimo laikui, asmeniui išduodamas naujas tarnybinis pasas, jei pagal šio įstatymo 2 straipsnyje nustatytas pareigas ar šeiminę padėtį jam priklauso teisė naudot</w:t>
      </w:r>
      <w:r>
        <w:rPr>
          <w:color w:val="000000"/>
        </w:rPr>
        <w:t>is tarnybiniu pasu.</w:t>
      </w:r>
    </w:p>
    <w:p w14:paraId="66F36F7B" w14:textId="77777777" w:rsidR="00045894" w:rsidRDefault="00B77852">
      <w:pPr>
        <w:ind w:firstLine="708"/>
        <w:jc w:val="both"/>
        <w:rPr>
          <w:color w:val="000000"/>
        </w:rPr>
      </w:pPr>
      <w:r>
        <w:rPr>
          <w:color w:val="000000"/>
        </w:rPr>
        <w:t>4</w:t>
      </w:r>
      <w:r>
        <w:rPr>
          <w:color w:val="000000"/>
        </w:rPr>
        <w:t xml:space="preserve">. Tarnybinių pasų turėtojai patys atsako už tarnybinių pasų grąžinimą laiku Lietuvos Respublikos vidaus reikalų ministerijai. Jeigu šio straipsnio 1 ir 2 dalyse nurodyti asmenys per nustatytą terminą tarnybinių pasų negrąžina, šie </w:t>
      </w:r>
      <w:r>
        <w:rPr>
          <w:color w:val="000000"/>
        </w:rPr>
        <w:t>pasai vidaus reikalų ministro įsakymu skelbiami negaliojančiais. Šiems asmenims nauji tarnybiniai pasai neišduodami 1 metus po tarnybinio paso grąžinimo termino pasibaigimo.</w:t>
      </w:r>
    </w:p>
    <w:p w14:paraId="66F36F7C" w14:textId="77777777" w:rsidR="00045894" w:rsidRDefault="00B77852">
      <w:pPr>
        <w:ind w:firstLine="708"/>
      </w:pPr>
    </w:p>
    <w:p w14:paraId="66F36F7D" w14:textId="77777777" w:rsidR="00045894" w:rsidRDefault="00B77852">
      <w:pPr>
        <w:ind w:firstLine="708"/>
        <w:jc w:val="both"/>
        <w:rPr>
          <w:b/>
          <w:color w:val="000000"/>
        </w:rPr>
      </w:pPr>
      <w:r>
        <w:rPr>
          <w:b/>
          <w:color w:val="000000"/>
        </w:rPr>
        <w:t>4</w:t>
      </w:r>
      <w:r>
        <w:rPr>
          <w:b/>
          <w:color w:val="000000"/>
        </w:rPr>
        <w:t xml:space="preserve"> straipsnis. </w:t>
      </w:r>
      <w:r>
        <w:rPr>
          <w:b/>
          <w:color w:val="000000"/>
        </w:rPr>
        <w:t>Tarnybinio paso įrašai</w:t>
      </w:r>
    </w:p>
    <w:p w14:paraId="66F36F7E" w14:textId="77777777" w:rsidR="00045894" w:rsidRDefault="00B77852">
      <w:pPr>
        <w:ind w:firstLine="708"/>
        <w:jc w:val="both"/>
        <w:rPr>
          <w:color w:val="000000"/>
        </w:rPr>
      </w:pPr>
      <w:r>
        <w:rPr>
          <w:color w:val="000000"/>
        </w:rPr>
        <w:t>1</w:t>
      </w:r>
      <w:r>
        <w:rPr>
          <w:color w:val="000000"/>
        </w:rPr>
        <w:t>. Tarnybinio paso įrašai turi ati</w:t>
      </w:r>
      <w:r>
        <w:rPr>
          <w:color w:val="000000"/>
        </w:rPr>
        <w:t>tikti Lietuvos Respublikos piliečio paso nuostatų 7, 8, 9 ir 10 straipsnių reikalavimus.</w:t>
      </w:r>
    </w:p>
    <w:p w14:paraId="66F36F7F" w14:textId="77777777" w:rsidR="00045894" w:rsidRDefault="00B77852">
      <w:pPr>
        <w:ind w:firstLine="708"/>
        <w:jc w:val="both"/>
        <w:rPr>
          <w:color w:val="000000"/>
        </w:rPr>
      </w:pPr>
      <w:r>
        <w:rPr>
          <w:color w:val="000000"/>
        </w:rPr>
        <w:t>2</w:t>
      </w:r>
      <w:r>
        <w:rPr>
          <w:color w:val="000000"/>
        </w:rPr>
        <w:t>. Paso savininko pareigos tarnybiniame pase rašomos lietuvių ir anglų kalbomis.</w:t>
      </w:r>
    </w:p>
    <w:p w14:paraId="66F36F80" w14:textId="77777777" w:rsidR="00045894" w:rsidRDefault="00B77852">
      <w:pPr>
        <w:ind w:firstLine="708"/>
        <w:jc w:val="both"/>
        <w:rPr>
          <w:color w:val="000000"/>
        </w:rPr>
      </w:pPr>
      <w:r>
        <w:rPr>
          <w:color w:val="000000"/>
        </w:rPr>
        <w:t>3</w:t>
      </w:r>
      <w:r>
        <w:rPr>
          <w:color w:val="000000"/>
        </w:rPr>
        <w:t>. Visus įrašus tarnybiniame pase daro Lietuvos Respublikos vidaus reikalų min</w:t>
      </w:r>
      <w:r>
        <w:rPr>
          <w:color w:val="000000"/>
        </w:rPr>
        <w:t>isterija.</w:t>
      </w:r>
    </w:p>
    <w:p w14:paraId="66F36F81" w14:textId="77777777" w:rsidR="00045894" w:rsidRDefault="00B77852">
      <w:pPr>
        <w:ind w:firstLine="708"/>
      </w:pPr>
    </w:p>
    <w:p w14:paraId="66F36F82" w14:textId="77777777" w:rsidR="00045894" w:rsidRDefault="00B77852">
      <w:pPr>
        <w:ind w:firstLine="708"/>
        <w:jc w:val="both"/>
        <w:rPr>
          <w:b/>
          <w:color w:val="000000"/>
        </w:rPr>
      </w:pPr>
      <w:r>
        <w:rPr>
          <w:b/>
          <w:color w:val="000000"/>
        </w:rPr>
        <w:t>5</w:t>
      </w:r>
      <w:r>
        <w:rPr>
          <w:b/>
          <w:color w:val="000000"/>
        </w:rPr>
        <w:t xml:space="preserve"> straipsnis. </w:t>
      </w:r>
      <w:r>
        <w:rPr>
          <w:b/>
          <w:color w:val="000000"/>
        </w:rPr>
        <w:t>Tarnybinio paso galiojimas</w:t>
      </w:r>
    </w:p>
    <w:p w14:paraId="66F36F83" w14:textId="77777777" w:rsidR="00045894" w:rsidRDefault="00B77852">
      <w:pPr>
        <w:ind w:firstLine="708"/>
        <w:jc w:val="both"/>
        <w:rPr>
          <w:color w:val="000000"/>
        </w:rPr>
      </w:pPr>
      <w:r>
        <w:rPr>
          <w:color w:val="000000"/>
        </w:rPr>
        <w:t xml:space="preserve">Tarnybinis pasas galioja ne ilgiau kaip 5 metus. </w:t>
      </w:r>
    </w:p>
    <w:p w14:paraId="66F36F84" w14:textId="77777777" w:rsidR="00045894" w:rsidRDefault="00B77852">
      <w:pPr>
        <w:ind w:firstLine="708"/>
      </w:pPr>
    </w:p>
    <w:p w14:paraId="66F36F85" w14:textId="77777777" w:rsidR="00045894" w:rsidRDefault="00B77852">
      <w:pPr>
        <w:ind w:firstLine="708"/>
        <w:jc w:val="both"/>
        <w:rPr>
          <w:b/>
          <w:color w:val="000000"/>
        </w:rPr>
      </w:pPr>
      <w:r>
        <w:rPr>
          <w:b/>
          <w:color w:val="000000"/>
        </w:rPr>
        <w:t>6</w:t>
      </w:r>
      <w:r>
        <w:rPr>
          <w:b/>
          <w:color w:val="000000"/>
        </w:rPr>
        <w:t xml:space="preserve"> straipsnis. </w:t>
      </w:r>
      <w:r>
        <w:rPr>
          <w:b/>
          <w:color w:val="000000"/>
        </w:rPr>
        <w:t>Tarnybinio paso išdavimas</w:t>
      </w:r>
    </w:p>
    <w:p w14:paraId="66F36F86" w14:textId="77777777" w:rsidR="00045894" w:rsidRDefault="00B77852">
      <w:pPr>
        <w:ind w:firstLine="708"/>
        <w:jc w:val="both"/>
        <w:rPr>
          <w:color w:val="000000"/>
        </w:rPr>
      </w:pPr>
      <w:r>
        <w:rPr>
          <w:color w:val="000000"/>
        </w:rPr>
        <w:t>Tarnybinis pasas išduodamas nemokamai.</w:t>
      </w:r>
    </w:p>
    <w:p w14:paraId="66F36F87" w14:textId="77777777" w:rsidR="00045894" w:rsidRDefault="00B77852">
      <w:pPr>
        <w:ind w:firstLine="708"/>
      </w:pPr>
    </w:p>
    <w:p w14:paraId="66F36F88" w14:textId="77777777" w:rsidR="00045894" w:rsidRDefault="00B77852">
      <w:pPr>
        <w:ind w:firstLine="708"/>
        <w:jc w:val="both"/>
        <w:rPr>
          <w:b/>
          <w:color w:val="000000"/>
        </w:rPr>
      </w:pPr>
      <w:r>
        <w:rPr>
          <w:b/>
          <w:color w:val="000000"/>
        </w:rPr>
        <w:t>7</w:t>
      </w:r>
      <w:r>
        <w:rPr>
          <w:b/>
          <w:color w:val="000000"/>
        </w:rPr>
        <w:t xml:space="preserve"> straipsnis. </w:t>
      </w:r>
      <w:r>
        <w:rPr>
          <w:b/>
          <w:color w:val="000000"/>
        </w:rPr>
        <w:t>Tarnybinio paso pavyzdys</w:t>
      </w:r>
    </w:p>
    <w:p w14:paraId="66F36F89" w14:textId="77777777" w:rsidR="00045894" w:rsidRDefault="00B77852">
      <w:pPr>
        <w:ind w:firstLine="708"/>
        <w:jc w:val="both"/>
        <w:rPr>
          <w:color w:val="000000"/>
        </w:rPr>
      </w:pPr>
      <w:r>
        <w:rPr>
          <w:color w:val="000000"/>
        </w:rPr>
        <w:t xml:space="preserve">Lietuvos </w:t>
      </w:r>
      <w:r>
        <w:rPr>
          <w:color w:val="000000"/>
        </w:rPr>
        <w:t>Respublikos tarnybinio paso pavyzdį tvirtina Lietuvos Respublikos Vyriausybė.</w:t>
      </w:r>
    </w:p>
    <w:p w14:paraId="66F36F8A" w14:textId="77777777" w:rsidR="00045894" w:rsidRDefault="00045894">
      <w:pPr>
        <w:ind w:firstLine="708"/>
        <w:jc w:val="both"/>
        <w:rPr>
          <w:color w:val="000000"/>
        </w:rPr>
      </w:pPr>
    </w:p>
    <w:p w14:paraId="66F36F8B" w14:textId="77777777" w:rsidR="00045894" w:rsidRDefault="00B77852">
      <w:pPr>
        <w:ind w:firstLine="708"/>
      </w:pPr>
    </w:p>
    <w:p w14:paraId="66F36F8C" w14:textId="77777777" w:rsidR="00045894" w:rsidRDefault="00B77852">
      <w:pPr>
        <w:ind w:firstLine="708"/>
        <w:jc w:val="both"/>
        <w:rPr>
          <w:color w:val="000000"/>
        </w:rPr>
      </w:pPr>
      <w:r>
        <w:rPr>
          <w:i/>
          <w:color w:val="000000"/>
        </w:rPr>
        <w:t xml:space="preserve">Skelbiu šį Lietuvos Respublikos Seimo priimtą įstatymą. </w:t>
      </w:r>
    </w:p>
    <w:p w14:paraId="66F36F8D" w14:textId="77777777" w:rsidR="00045894" w:rsidRDefault="00045894">
      <w:pPr>
        <w:ind w:firstLine="708"/>
      </w:pPr>
    </w:p>
    <w:p w14:paraId="66F36F90" w14:textId="429E6308" w:rsidR="00045894" w:rsidRDefault="00B77852" w:rsidP="00B77852">
      <w:pPr>
        <w:tabs>
          <w:tab w:val="right" w:pos="9639"/>
        </w:tabs>
      </w:pPr>
      <w:r>
        <w:t>RESPUBLIKOS PREZIDENTAS</w:t>
      </w:r>
      <w:r>
        <w:tab/>
        <w:t>VALDAS ADAMKUS</w:t>
      </w:r>
    </w:p>
    <w:bookmarkStart w:id="0" w:name="_GoBack" w:displacedByCustomXml="next"/>
    <w:bookmarkEnd w:id="0" w:displacedByCustomXml="next"/>
    <w:sectPr w:rsidR="00045894">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567" w:bottom="1134" w:left="1701" w:header="706" w:footer="706"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36F94" w14:textId="77777777" w:rsidR="00045894" w:rsidRDefault="00B77852">
      <w:r>
        <w:separator/>
      </w:r>
    </w:p>
  </w:endnote>
  <w:endnote w:type="continuationSeparator" w:id="0">
    <w:p w14:paraId="66F36F95" w14:textId="77777777" w:rsidR="00045894" w:rsidRDefault="00B7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36F9B" w14:textId="77777777" w:rsidR="00045894" w:rsidRDefault="00B7785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6F36F9C" w14:textId="77777777" w:rsidR="00045894" w:rsidRDefault="0004589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36F9D" w14:textId="77777777" w:rsidR="00045894" w:rsidRDefault="00B7785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66F36F9E" w14:textId="77777777" w:rsidR="00045894" w:rsidRDefault="0004589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36FA0" w14:textId="77777777" w:rsidR="00045894" w:rsidRDefault="0004589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36F92" w14:textId="77777777" w:rsidR="00045894" w:rsidRDefault="00B77852">
      <w:r>
        <w:separator/>
      </w:r>
    </w:p>
  </w:footnote>
  <w:footnote w:type="continuationSeparator" w:id="0">
    <w:p w14:paraId="66F36F93" w14:textId="77777777" w:rsidR="00045894" w:rsidRDefault="00B77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36F96" w14:textId="77777777" w:rsidR="00045894" w:rsidRDefault="00B7785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6F36F97" w14:textId="77777777" w:rsidR="00045894" w:rsidRDefault="00B7785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6F36F98" w14:textId="77777777" w:rsidR="00045894" w:rsidRDefault="0004589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36F99" w14:textId="77777777" w:rsidR="00045894" w:rsidRDefault="00B7785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66F36F9A" w14:textId="77777777" w:rsidR="00045894" w:rsidRDefault="0004589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36F9F" w14:textId="77777777" w:rsidR="00045894" w:rsidRDefault="0004589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E4"/>
    <w:rsid w:val="00045894"/>
    <w:rsid w:val="004856E4"/>
    <w:rsid w:val="00B7785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F3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3188</Words>
  <Characters>1818</Characters>
  <Application>Microsoft Office Word</Application>
  <DocSecurity>0</DocSecurity>
  <Lines>15</Lines>
  <Paragraphs>9</Paragraphs>
  <ScaleCrop>false</ScaleCrop>
  <Company/>
  <LinksUpToDate>false</LinksUpToDate>
  <CharactersWithSpaces>4997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2015-07-02T23:02:00Z</dcterms:created>
  <dc:creator>Tadeuš Buivid</dc:creator>
  <lastModifiedBy>GUMBYTĖ Danguolė</lastModifiedBy>
  <dcterms:modified xsi:type="dcterms:W3CDTF">2019-07-25T07:26:00Z</dcterms:modified>
  <revision>3</revision>
</coreProperties>
</file>