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F9B4" w14:textId="77777777" w:rsidR="00510512" w:rsidRDefault="00D146C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0A2F9C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10A2F9B5" w14:textId="77777777" w:rsidR="00510512" w:rsidRDefault="00510512">
      <w:pPr>
        <w:jc w:val="center"/>
        <w:rPr>
          <w:color w:val="000000"/>
        </w:rPr>
      </w:pPr>
    </w:p>
    <w:p w14:paraId="10A2F9B6" w14:textId="77777777" w:rsidR="00510512" w:rsidRDefault="00D146C5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0A2F9B7" w14:textId="77777777" w:rsidR="00510512" w:rsidRDefault="00D146C5">
      <w:pPr>
        <w:jc w:val="center"/>
        <w:rPr>
          <w:b/>
          <w:color w:val="000000"/>
        </w:rPr>
      </w:pPr>
      <w:r>
        <w:rPr>
          <w:b/>
          <w:color w:val="000000"/>
        </w:rPr>
        <w:t>DĖL SVEIKATOS APSAUGOS MINISTERIJOS 1997 08 19 ĮSAKYMO NR. 444 „DĖL VAISTŲ, NEĮRAŠYTŲ Į LIETUVOS RESPUBLIKOS VALSTYBINĮ VAISTŲ IR VAISTINIŲ MEDŽIAGŲ REGIS</w:t>
      </w:r>
      <w:r>
        <w:rPr>
          <w:b/>
          <w:color w:val="000000"/>
        </w:rPr>
        <w:t>TRĄ, PARDAVIMO“ DALINIO PAKEITIMO IR PAPILDYMO</w:t>
      </w:r>
    </w:p>
    <w:p w14:paraId="10A2F9B8" w14:textId="77777777" w:rsidR="00510512" w:rsidRDefault="00510512">
      <w:pPr>
        <w:jc w:val="center"/>
        <w:rPr>
          <w:color w:val="000000"/>
        </w:rPr>
      </w:pPr>
    </w:p>
    <w:p w14:paraId="10A2F9B9" w14:textId="77777777" w:rsidR="00510512" w:rsidRDefault="00D146C5">
      <w:pPr>
        <w:jc w:val="center"/>
        <w:rPr>
          <w:color w:val="000000"/>
        </w:rPr>
      </w:pPr>
      <w:r>
        <w:rPr>
          <w:color w:val="000000"/>
        </w:rPr>
        <w:t>2000 m. birželio 2 d. Nr. 304</w:t>
      </w:r>
    </w:p>
    <w:p w14:paraId="10A2F9BA" w14:textId="77777777" w:rsidR="00510512" w:rsidRDefault="00D146C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0A2F9BB" w14:textId="77777777" w:rsidR="00510512" w:rsidRDefault="00510512">
      <w:pPr>
        <w:jc w:val="center"/>
        <w:rPr>
          <w:color w:val="000000"/>
        </w:rPr>
      </w:pPr>
    </w:p>
    <w:p w14:paraId="10A2F9BC" w14:textId="77777777" w:rsidR="00510512" w:rsidRDefault="00D146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keičiu</w:t>
      </w:r>
      <w:r>
        <w:rPr>
          <w:color w:val="000000"/>
        </w:rPr>
        <w:t xml:space="preserve"> ir papildau Sveikatos apsaugos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 rugpjūčio 19 d. įsakymu Nr. 444 „Dėl vaistų, neįrašytų į Lietuvos Respublikos valstybinį vaistų ir v</w:t>
      </w:r>
      <w:r>
        <w:rPr>
          <w:color w:val="000000"/>
        </w:rPr>
        <w:t xml:space="preserve">aistinių medžiagų registrą, pardavimo“ patvirtintos Vaistų, gyvybiškai būtinų pavieniams ligoniams gydyti, išrašymo ir pardavimo tvarkos 2 punkto antrąją pastraipą (Žin., 1997, Nr. </w:t>
      </w:r>
      <w:hyperlink r:id="rId10" w:tgtFrame="_blank" w:history="1">
        <w:r>
          <w:rPr>
            <w:color w:val="0000FF" w:themeColor="hyperlink"/>
            <w:u w:val="single"/>
          </w:rPr>
          <w:t>79-2020</w:t>
        </w:r>
      </w:hyperlink>
      <w:r>
        <w:rPr>
          <w:color w:val="000000"/>
        </w:rPr>
        <w:t>):</w:t>
      </w:r>
    </w:p>
    <w:p w14:paraId="10A2F9BD" w14:textId="77777777" w:rsidR="00510512" w:rsidRDefault="00D146C5">
      <w:pPr>
        <w:ind w:firstLine="709"/>
        <w:jc w:val="both"/>
        <w:rPr>
          <w:color w:val="000000"/>
        </w:rPr>
      </w:pPr>
      <w:r>
        <w:rPr>
          <w:color w:val="000000"/>
        </w:rPr>
        <w:t>Vietoj žodžių „Sveikatos apsaugos ministerijos Farmacijos departamentui“ įrašau „Farmacijos departamentui prie Sveikatos apsaugos ministerijos ir Valstybinei vaistų kontrolės tarnybai prie Sveikatos apsaugos ministerijos“ ir šią pastraipą i</w:t>
      </w:r>
      <w:r>
        <w:rPr>
          <w:color w:val="000000"/>
        </w:rPr>
        <w:t>šdėstau taip:</w:t>
      </w:r>
    </w:p>
    <w:p w14:paraId="10A2F9C0" w14:textId="3077835C" w:rsidR="00510512" w:rsidRDefault="00D146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„Iki kiekvieno mėnesio 5 d. didmeninės vaistų prekybos įmonės pateikia Farmacijos departamentui prie Sveikatos apsaugos ministerijos ir Valstybinei vaistų kontrolės tarnybai prie Sveikatos apsaugos ministerijos ataskaitą apie praėjusį mėnesį </w:t>
      </w:r>
      <w:r>
        <w:rPr>
          <w:color w:val="000000"/>
        </w:rPr>
        <w:t>įvežtus ir parduotus gyvybiškai būtinus pavieniams ligoniams gydyti vaistus. Ataskaitoje nurodo: vaisto pavadinimą, kiekį, gamintoją, pirkimo kainą, vaistinės, užsakiusios vaistą, pavadinimą ir adresą, užsakymo gavimo ir jo įvykdymo datas.“</w:t>
      </w:r>
    </w:p>
    <w:p w14:paraId="73F727E7" w14:textId="77777777" w:rsidR="00D146C5" w:rsidRDefault="00D146C5">
      <w:pPr>
        <w:tabs>
          <w:tab w:val="right" w:pos="9639"/>
        </w:tabs>
      </w:pPr>
    </w:p>
    <w:p w14:paraId="2A00E391" w14:textId="77777777" w:rsidR="00D146C5" w:rsidRDefault="00D146C5">
      <w:pPr>
        <w:tabs>
          <w:tab w:val="right" w:pos="9639"/>
        </w:tabs>
      </w:pPr>
    </w:p>
    <w:p w14:paraId="7F26F1BC" w14:textId="77777777" w:rsidR="00D146C5" w:rsidRDefault="00D146C5">
      <w:pPr>
        <w:tabs>
          <w:tab w:val="right" w:pos="9639"/>
        </w:tabs>
      </w:pPr>
    </w:p>
    <w:p w14:paraId="10A2F9C3" w14:textId="4E75C8B0" w:rsidR="00510512" w:rsidRDefault="00D146C5" w:rsidP="00D146C5">
      <w:pPr>
        <w:tabs>
          <w:tab w:val="right" w:pos="9639"/>
        </w:tabs>
        <w:rPr>
          <w:color w:val="000000"/>
        </w:rPr>
      </w:pPr>
      <w:r>
        <w:rPr>
          <w:caps/>
        </w:rPr>
        <w:t>SVEIKAT</w:t>
      </w:r>
      <w:r>
        <w:rPr>
          <w:caps/>
        </w:rPr>
        <w:t>OS APSAUGOS MINISTRAS</w:t>
      </w:r>
      <w:r>
        <w:rPr>
          <w:caps/>
        </w:rPr>
        <w:tab/>
        <w:t>RAIMUNDAS ALEKNA</w:t>
      </w:r>
    </w:p>
    <w:bookmarkStart w:id="0" w:name="_GoBack" w:displacedByCustomXml="next"/>
    <w:bookmarkEnd w:id="0" w:displacedByCustomXml="next"/>
    <w:sectPr w:rsidR="00510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2F9C7" w14:textId="77777777" w:rsidR="00510512" w:rsidRDefault="00D146C5">
      <w:r>
        <w:separator/>
      </w:r>
    </w:p>
  </w:endnote>
  <w:endnote w:type="continuationSeparator" w:id="0">
    <w:p w14:paraId="10A2F9C8" w14:textId="77777777" w:rsidR="00510512" w:rsidRDefault="00D1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9CD" w14:textId="77777777" w:rsidR="00510512" w:rsidRDefault="0051051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9CE" w14:textId="77777777" w:rsidR="00510512" w:rsidRDefault="0051051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9D0" w14:textId="77777777" w:rsidR="00510512" w:rsidRDefault="0051051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2F9C5" w14:textId="77777777" w:rsidR="00510512" w:rsidRDefault="00D146C5">
      <w:r>
        <w:separator/>
      </w:r>
    </w:p>
  </w:footnote>
  <w:footnote w:type="continuationSeparator" w:id="0">
    <w:p w14:paraId="10A2F9C6" w14:textId="77777777" w:rsidR="00510512" w:rsidRDefault="00D1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9C9" w14:textId="77777777" w:rsidR="00510512" w:rsidRDefault="00D146C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0A2F9CA" w14:textId="77777777" w:rsidR="00510512" w:rsidRDefault="0051051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9CC" w14:textId="77777777" w:rsidR="00510512" w:rsidRDefault="0051051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9CF" w14:textId="77777777" w:rsidR="00510512" w:rsidRDefault="0051051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62"/>
    <w:rsid w:val="00510512"/>
    <w:rsid w:val="008A6462"/>
    <w:rsid w:val="00D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0A2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C76CA72A96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2015-09-04T16:32:00Z</dcterms:created>
  <dc:creator>Tadeuš Buivid</dc:creator>
  <lastModifiedBy>„Windows“ vartotojas</lastModifiedBy>
  <dcterms:modified xsi:type="dcterms:W3CDTF">2019-04-25T12:38:00Z</dcterms:modified>
  <revision>3</revision>
</coreProperties>
</file>