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58C14" w14:textId="5E0119FA" w:rsidR="00CA263F" w:rsidRDefault="00CC53EA">
      <w:pPr>
        <w:widowControl w:val="0"/>
        <w:jc w:val="center"/>
        <w:rPr>
          <w:b/>
          <w:bCs/>
          <w:caps/>
          <w:color w:val="000000"/>
          <w:szCs w:val="24"/>
          <w:lang w:eastAsia="lt-LT"/>
        </w:rPr>
      </w:pPr>
      <w:r>
        <w:rPr>
          <w:b/>
          <w:bCs/>
          <w:caps/>
          <w:color w:val="000000"/>
          <w:szCs w:val="24"/>
          <w:lang w:eastAsia="lt-LT"/>
        </w:rPr>
        <w:t xml:space="preserve">LIETUVOS RESPUBLIKOS </w:t>
      </w:r>
      <w:r>
        <w:rPr>
          <w:b/>
          <w:bCs/>
          <w:caps/>
          <w:color w:val="000000"/>
          <w:szCs w:val="24"/>
          <w:lang w:eastAsia="lt-LT"/>
        </w:rPr>
        <w:br/>
      </w:r>
      <w:r>
        <w:rPr>
          <w:b/>
          <w:bCs/>
          <w:caps/>
          <w:color w:val="000000"/>
          <w:szCs w:val="24"/>
          <w:lang w:eastAsia="lt-LT"/>
        </w:rPr>
        <w:t xml:space="preserve">VIEŠŲJŲ ĮSTAIGŲ ĮSTATYMO 4, 5, 6, 7, 9, 10, 11, 12, 13, 15, 16, 17, 18 STRAIPSNIŲ PAKEITIMO IR PAPILDYMO </w:t>
      </w:r>
      <w:r>
        <w:rPr>
          <w:b/>
          <w:bCs/>
          <w:caps/>
          <w:color w:val="000000"/>
          <w:szCs w:val="24"/>
          <w:lang w:eastAsia="lt-LT"/>
        </w:rPr>
        <w:br/>
      </w:r>
      <w:r>
        <w:rPr>
          <w:b/>
          <w:bCs/>
          <w:caps/>
          <w:color w:val="000000"/>
          <w:szCs w:val="24"/>
          <w:lang w:eastAsia="lt-LT"/>
        </w:rPr>
        <w:t>ĮSTATYMAS</w:t>
      </w:r>
    </w:p>
    <w:p w14:paraId="5EB58C15" w14:textId="77777777" w:rsidR="00CA263F" w:rsidRDefault="00CA263F">
      <w:pPr>
        <w:widowControl w:val="0"/>
        <w:jc w:val="center"/>
        <w:rPr>
          <w:color w:val="000000"/>
          <w:szCs w:val="24"/>
          <w:lang w:eastAsia="lt-LT"/>
        </w:rPr>
      </w:pPr>
    </w:p>
    <w:p w14:paraId="5EB58C16" w14:textId="77777777" w:rsidR="00CA263F" w:rsidRDefault="00CC53EA">
      <w:pPr>
        <w:widowControl w:val="0"/>
        <w:jc w:val="center"/>
        <w:rPr>
          <w:color w:val="000000"/>
          <w:szCs w:val="24"/>
          <w:lang w:eastAsia="lt-LT"/>
        </w:rPr>
      </w:pPr>
      <w:r>
        <w:rPr>
          <w:color w:val="000000"/>
          <w:szCs w:val="24"/>
          <w:lang w:eastAsia="lt-LT"/>
        </w:rPr>
        <w:t xml:space="preserve">2013 m. birželio 25 d. Nr. XII-403 </w:t>
      </w:r>
    </w:p>
    <w:p w14:paraId="5EB58C17" w14:textId="77777777" w:rsidR="00CA263F" w:rsidRDefault="00CC53EA">
      <w:pPr>
        <w:widowControl w:val="0"/>
        <w:jc w:val="center"/>
        <w:rPr>
          <w:b/>
          <w:bCs/>
          <w:color w:val="000000"/>
          <w:szCs w:val="24"/>
          <w:lang w:eastAsia="lt-LT"/>
        </w:rPr>
      </w:pPr>
      <w:r>
        <w:rPr>
          <w:color w:val="000000"/>
          <w:szCs w:val="24"/>
          <w:lang w:eastAsia="lt-LT"/>
        </w:rPr>
        <w:t>Vilnius</w:t>
      </w:r>
    </w:p>
    <w:p w14:paraId="5EB58C18" w14:textId="77777777" w:rsidR="00CA263F" w:rsidRDefault="00CA263F">
      <w:pPr>
        <w:widowControl w:val="0"/>
        <w:jc w:val="center"/>
        <w:rPr>
          <w:color w:val="000000"/>
          <w:szCs w:val="24"/>
          <w:lang w:eastAsia="lt-LT"/>
        </w:rPr>
      </w:pPr>
    </w:p>
    <w:p w14:paraId="5EB58C19" w14:textId="77777777" w:rsidR="00CA263F" w:rsidRDefault="00CC53EA">
      <w:pPr>
        <w:widowControl w:val="0"/>
        <w:jc w:val="center"/>
        <w:rPr>
          <w:color w:val="000000"/>
          <w:szCs w:val="24"/>
          <w:lang w:eastAsia="lt-LT"/>
        </w:rPr>
      </w:pPr>
      <w:r>
        <w:rPr>
          <w:color w:val="000000"/>
          <w:szCs w:val="24"/>
          <w:lang w:eastAsia="lt-LT"/>
        </w:rPr>
        <w:t>(</w:t>
      </w:r>
      <w:proofErr w:type="spellStart"/>
      <w:r>
        <w:rPr>
          <w:color w:val="000000"/>
          <w:szCs w:val="24"/>
          <w:lang w:eastAsia="lt-LT"/>
        </w:rPr>
        <w:t>Žin</w:t>
      </w:r>
      <w:proofErr w:type="spellEnd"/>
      <w:r>
        <w:rPr>
          <w:color w:val="000000"/>
          <w:szCs w:val="24"/>
          <w:lang w:eastAsia="lt-LT"/>
        </w:rPr>
        <w:t xml:space="preserve">., 1996, Nr. 68-1633; 2004, Nr. 25-752; 2007, Nr. 17-631; 2010, </w:t>
      </w:r>
      <w:r>
        <w:rPr>
          <w:color w:val="000000"/>
          <w:szCs w:val="24"/>
          <w:lang w:eastAsia="lt-LT"/>
        </w:rPr>
        <w:t>Nr. 1-17; 2011, Nr. 78-3794)</w:t>
      </w:r>
    </w:p>
    <w:p w14:paraId="5EB58C1A" w14:textId="77777777" w:rsidR="00CA263F" w:rsidRDefault="00CA263F">
      <w:pPr>
        <w:widowControl w:val="0"/>
        <w:ind w:firstLine="567"/>
        <w:jc w:val="both"/>
        <w:rPr>
          <w:szCs w:val="24"/>
          <w:lang w:eastAsia="lt-LT"/>
        </w:rPr>
      </w:pPr>
    </w:p>
    <w:p w14:paraId="5EB58C1B" w14:textId="77777777" w:rsidR="00CA263F" w:rsidRDefault="00CC53EA">
      <w:pPr>
        <w:widowControl w:val="0"/>
        <w:ind w:firstLine="567"/>
        <w:jc w:val="both"/>
        <w:rPr>
          <w:b/>
          <w:bCs/>
          <w:color w:val="000000"/>
          <w:szCs w:val="24"/>
          <w:lang w:eastAsia="lt-LT"/>
        </w:rPr>
      </w:pPr>
      <w:r>
        <w:rPr>
          <w:b/>
          <w:bCs/>
          <w:color w:val="000000"/>
          <w:szCs w:val="24"/>
          <w:lang w:eastAsia="lt-LT"/>
        </w:rPr>
        <w:t>1</w:t>
      </w:r>
      <w:r>
        <w:rPr>
          <w:b/>
          <w:bCs/>
          <w:color w:val="000000"/>
          <w:szCs w:val="24"/>
          <w:lang w:eastAsia="lt-LT"/>
        </w:rPr>
        <w:t xml:space="preserve"> straipsnis. </w:t>
      </w:r>
      <w:r>
        <w:rPr>
          <w:b/>
          <w:bCs/>
          <w:color w:val="000000"/>
          <w:szCs w:val="24"/>
          <w:lang w:eastAsia="lt-LT"/>
        </w:rPr>
        <w:t>4 straipsnio pakeitimas</w:t>
      </w:r>
    </w:p>
    <w:p w14:paraId="5EB58C1C" w14:textId="77777777" w:rsidR="00CA263F" w:rsidRDefault="00CC53EA">
      <w:pPr>
        <w:widowControl w:val="0"/>
        <w:ind w:firstLine="567"/>
        <w:jc w:val="both"/>
        <w:rPr>
          <w:color w:val="000000"/>
          <w:szCs w:val="24"/>
          <w:lang w:eastAsia="lt-LT"/>
        </w:rPr>
      </w:pPr>
      <w:r>
        <w:rPr>
          <w:color w:val="000000"/>
          <w:szCs w:val="24"/>
          <w:lang w:eastAsia="lt-LT"/>
        </w:rPr>
        <w:t>Pakeisti 4 straipsnį ir jį išdėstyti taip:</w:t>
      </w:r>
    </w:p>
    <w:p w14:paraId="5EB58C1D" w14:textId="77777777" w:rsidR="00CA263F" w:rsidRDefault="00CA263F">
      <w:pPr>
        <w:widowControl w:val="0"/>
        <w:ind w:firstLine="567"/>
        <w:jc w:val="both"/>
        <w:rPr>
          <w:color w:val="000000"/>
          <w:szCs w:val="24"/>
          <w:lang w:eastAsia="lt-LT"/>
        </w:rPr>
      </w:pPr>
    </w:p>
    <w:p w14:paraId="5EB58C1E" w14:textId="77777777" w:rsidR="00CA263F" w:rsidRDefault="00CC53EA">
      <w:pPr>
        <w:widowControl w:val="0"/>
        <w:ind w:firstLine="567"/>
        <w:jc w:val="both"/>
        <w:rPr>
          <w:color w:val="000000"/>
          <w:szCs w:val="24"/>
          <w:lang w:eastAsia="lt-LT"/>
        </w:rPr>
      </w:pPr>
      <w:r>
        <w:rPr>
          <w:color w:val="000000"/>
          <w:szCs w:val="24"/>
          <w:lang w:eastAsia="lt-LT"/>
        </w:rPr>
        <w:t>„</w:t>
      </w:r>
      <w:r>
        <w:rPr>
          <w:b/>
          <w:bCs/>
          <w:color w:val="000000"/>
          <w:szCs w:val="24"/>
          <w:lang w:eastAsia="lt-LT"/>
        </w:rPr>
        <w:t>4</w:t>
      </w:r>
      <w:r>
        <w:rPr>
          <w:b/>
          <w:bCs/>
          <w:color w:val="000000"/>
          <w:szCs w:val="24"/>
          <w:lang w:eastAsia="lt-LT"/>
        </w:rPr>
        <w:t xml:space="preserve"> straipsnis. </w:t>
      </w:r>
      <w:r>
        <w:rPr>
          <w:b/>
          <w:bCs/>
          <w:color w:val="000000"/>
          <w:szCs w:val="24"/>
          <w:lang w:eastAsia="lt-LT"/>
        </w:rPr>
        <w:t>Viešosios įstaigos steigimas</w:t>
      </w:r>
    </w:p>
    <w:p w14:paraId="5EB58C1F" w14:textId="77777777" w:rsidR="00CA263F" w:rsidRDefault="00CC53EA">
      <w:pPr>
        <w:widowControl w:val="0"/>
        <w:ind w:firstLine="567"/>
        <w:jc w:val="both"/>
        <w:rPr>
          <w:color w:val="000000"/>
          <w:szCs w:val="24"/>
          <w:lang w:eastAsia="lt-LT"/>
        </w:rPr>
      </w:pPr>
      <w:r>
        <w:rPr>
          <w:color w:val="000000"/>
          <w:szCs w:val="24"/>
          <w:lang w:eastAsia="lt-LT"/>
        </w:rPr>
        <w:t>1</w:t>
      </w:r>
      <w:r>
        <w:rPr>
          <w:color w:val="000000"/>
          <w:szCs w:val="24"/>
          <w:lang w:eastAsia="lt-LT"/>
        </w:rPr>
        <w:t>. Viešosios įstaigos steigėjai gali būti valstybė, savivaldybės ir kiti iš įstaigos veikl</w:t>
      </w:r>
      <w:r>
        <w:rPr>
          <w:color w:val="000000"/>
          <w:szCs w:val="24"/>
          <w:lang w:eastAsia="lt-LT"/>
        </w:rPr>
        <w:t>os nesiekiantys sau naudos asmenys. Steigėjų skaičius neribojamas.</w:t>
      </w:r>
    </w:p>
    <w:p w14:paraId="5EB58C20" w14:textId="77777777" w:rsidR="00CA263F" w:rsidRDefault="00CC53EA">
      <w:pPr>
        <w:widowControl w:val="0"/>
        <w:ind w:firstLine="567"/>
        <w:jc w:val="both"/>
        <w:rPr>
          <w:color w:val="000000"/>
          <w:szCs w:val="24"/>
          <w:lang w:eastAsia="lt-LT"/>
        </w:rPr>
      </w:pPr>
      <w:r>
        <w:rPr>
          <w:color w:val="000000"/>
          <w:szCs w:val="24"/>
          <w:lang w:eastAsia="lt-LT"/>
        </w:rPr>
        <w:t>2</w:t>
      </w:r>
      <w:r>
        <w:rPr>
          <w:color w:val="000000"/>
          <w:szCs w:val="24"/>
          <w:lang w:eastAsia="lt-LT"/>
        </w:rPr>
        <w:t>. Viešosios įstaigos steigimo teisinis pagrindas yra šio Įstatymo nustatyta tvarka steigėjų sudarytas viešosios įstaigos steigimo sandoris</w:t>
      </w:r>
      <w:r>
        <w:rPr>
          <w:b/>
          <w:bCs/>
          <w:color w:val="000000"/>
          <w:szCs w:val="24"/>
          <w:lang w:eastAsia="lt-LT"/>
        </w:rPr>
        <w:t> </w:t>
      </w:r>
      <w:r>
        <w:rPr>
          <w:color w:val="000000"/>
          <w:szCs w:val="24"/>
          <w:lang w:eastAsia="lt-LT"/>
        </w:rPr>
        <w:t>– viešosios įstaigos steigimo sutartis ar ste</w:t>
      </w:r>
      <w:r>
        <w:rPr>
          <w:color w:val="000000"/>
          <w:szCs w:val="24"/>
          <w:lang w:eastAsia="lt-LT"/>
        </w:rPr>
        <w:t>igimo aktas.</w:t>
      </w:r>
    </w:p>
    <w:p w14:paraId="5EB58C21" w14:textId="77777777" w:rsidR="00CA263F" w:rsidRDefault="00CC53EA">
      <w:pPr>
        <w:widowControl w:val="0"/>
        <w:ind w:firstLine="567"/>
        <w:jc w:val="both"/>
        <w:rPr>
          <w:color w:val="000000"/>
          <w:szCs w:val="24"/>
          <w:lang w:eastAsia="lt-LT"/>
        </w:rPr>
      </w:pPr>
      <w:r>
        <w:rPr>
          <w:color w:val="000000"/>
          <w:szCs w:val="24"/>
          <w:lang w:eastAsia="lt-LT"/>
        </w:rPr>
        <w:t>3</w:t>
      </w:r>
      <w:r>
        <w:rPr>
          <w:color w:val="000000"/>
          <w:szCs w:val="24"/>
          <w:lang w:eastAsia="lt-LT"/>
        </w:rPr>
        <w:t>. Viešosios įstaigos steigimo sutartį pasirašo visi steigėjai ar jų įgalioti asmenys. Jeigu steigėjas yra vienas asmuo, jis ar jo įgaliotas asmuo pasirašo viešosios įstaigos steigimo aktą.</w:t>
      </w:r>
    </w:p>
    <w:p w14:paraId="5EB58C22" w14:textId="77777777" w:rsidR="00CA263F" w:rsidRDefault="00CC53EA">
      <w:pPr>
        <w:widowControl w:val="0"/>
        <w:ind w:firstLine="567"/>
        <w:jc w:val="both"/>
        <w:rPr>
          <w:b/>
          <w:bCs/>
          <w:color w:val="000000"/>
          <w:szCs w:val="24"/>
          <w:lang w:eastAsia="lt-LT"/>
        </w:rPr>
      </w:pPr>
      <w:r>
        <w:rPr>
          <w:color w:val="000000"/>
          <w:szCs w:val="24"/>
          <w:lang w:eastAsia="lt-LT"/>
        </w:rPr>
        <w:t>4</w:t>
      </w:r>
      <w:r>
        <w:rPr>
          <w:color w:val="000000"/>
          <w:szCs w:val="24"/>
          <w:lang w:eastAsia="lt-LT"/>
        </w:rPr>
        <w:t>. Jeigu steigėja yra valstybė ar savivaldybė</w:t>
      </w:r>
      <w:r>
        <w:rPr>
          <w:color w:val="000000"/>
          <w:szCs w:val="24"/>
          <w:lang w:eastAsia="lt-LT"/>
        </w:rPr>
        <w:t xml:space="preserve">, viešosios įstaigos steigimo sutartis ar steigimo aktas surašomi vadovaujantis Lietuvos Respublikos Vyriausybės (toliau – Vyriausybė) nutarimu ar savivaldybės tarybos sprendimu dėl viešosios įstaigos steigimo ir valstybei ar savivaldybei nuosavybės teise </w:t>
      </w:r>
      <w:r>
        <w:rPr>
          <w:color w:val="000000"/>
          <w:szCs w:val="24"/>
          <w:lang w:eastAsia="lt-LT"/>
        </w:rPr>
        <w:t>priklausančio turto investavimo Valstybės ir savivaldybių turto valdymo, naudojimo ir disponavimo juo įstatymo nustatyta tvarka. Vyriausybės nutarime ar savivaldybės tarybos sprendime taip pat turi būti nurodyta valstybės ar savivaldybės institucija, kuria</w:t>
      </w:r>
      <w:r>
        <w:rPr>
          <w:color w:val="000000"/>
          <w:szCs w:val="24"/>
          <w:lang w:eastAsia="lt-LT"/>
        </w:rPr>
        <w:t>i pavedama atstovauti steigėjai, ir valstybės ar savivaldybės institucija, kuriai pavedama įgyvendinti valstybės ar savivaldybės, kaip viešosios įstaigos savininkės ar dalininkės, teises ir pareigas.</w:t>
      </w:r>
    </w:p>
    <w:p w14:paraId="5EB58C23" w14:textId="77777777" w:rsidR="00CA263F" w:rsidRDefault="00CC53EA">
      <w:pPr>
        <w:widowControl w:val="0"/>
        <w:ind w:firstLine="567"/>
        <w:jc w:val="both"/>
        <w:rPr>
          <w:strike/>
          <w:color w:val="000000"/>
          <w:szCs w:val="24"/>
          <w:lang w:eastAsia="lt-LT"/>
        </w:rPr>
      </w:pPr>
      <w:r>
        <w:rPr>
          <w:color w:val="000000"/>
          <w:szCs w:val="24"/>
          <w:lang w:eastAsia="lt-LT"/>
        </w:rPr>
        <w:t>5</w:t>
      </w:r>
      <w:r>
        <w:rPr>
          <w:color w:val="000000"/>
          <w:szCs w:val="24"/>
          <w:lang w:eastAsia="lt-LT"/>
        </w:rPr>
        <w:t>. Asmenys, kurie turi teisę atstovauti steigiamai v</w:t>
      </w:r>
      <w:r>
        <w:rPr>
          <w:color w:val="000000"/>
          <w:szCs w:val="24"/>
          <w:lang w:eastAsia="lt-LT"/>
        </w:rPr>
        <w:t>iešajai įstaigai, gali steigiamos viešosios įstaigos vardu ir dėl jos interesų sudaryti sandorius. Pagal šiuos sandorius viešajai įstaigai prievolės atsiranda tada, kai juos po viešosios įstaigos įsteigimo patvirtina viešosios įstaigos vadovas ar įstatuose</w:t>
      </w:r>
      <w:r>
        <w:rPr>
          <w:color w:val="000000"/>
          <w:szCs w:val="24"/>
          <w:lang w:eastAsia="lt-LT"/>
        </w:rPr>
        <w:t xml:space="preserve"> nustatytas kitas organas. Jeigu viešosios įstaigos organas šių sandorių nepatvirtina, už šiais sandoriais pagrįstas prievoles juos sudarę asmenys atsako solidariai.</w:t>
      </w:r>
    </w:p>
    <w:p w14:paraId="5EB58C24" w14:textId="77777777" w:rsidR="00CA263F" w:rsidRDefault="00CC53EA">
      <w:pPr>
        <w:widowControl w:val="0"/>
        <w:ind w:firstLine="567"/>
        <w:jc w:val="both"/>
        <w:rPr>
          <w:color w:val="000000"/>
          <w:szCs w:val="24"/>
          <w:lang w:eastAsia="lt-LT"/>
        </w:rPr>
      </w:pPr>
      <w:r>
        <w:rPr>
          <w:color w:val="000000"/>
          <w:szCs w:val="24"/>
          <w:lang w:eastAsia="lt-LT"/>
        </w:rPr>
        <w:t>6</w:t>
      </w:r>
      <w:r>
        <w:rPr>
          <w:color w:val="000000"/>
          <w:szCs w:val="24"/>
          <w:lang w:eastAsia="lt-LT"/>
        </w:rPr>
        <w:t xml:space="preserve">. Iki viešosios įstaigos įregistravimo šaukiamas steigiamasis susirinkimas. Jis turi </w:t>
      </w:r>
      <w:r>
        <w:rPr>
          <w:color w:val="000000"/>
          <w:szCs w:val="24"/>
          <w:lang w:eastAsia="lt-LT"/>
        </w:rPr>
        <w:t>paskirti viešosios įstaigos vadovą, taip pat sudaryti kolegialius organus, jeigu jie yra numatyti viešosios įstaigos įstatuose. Steigiamajame susirinkime turi teisę balsuoti visi viešosios įstaigos steigėjai. Vienas steigėjas steigiamajame susirinkime turi</w:t>
      </w:r>
      <w:r>
        <w:rPr>
          <w:color w:val="000000"/>
          <w:szCs w:val="24"/>
          <w:lang w:eastAsia="lt-LT"/>
        </w:rPr>
        <w:t xml:space="preserve"> vieną balsą, jeigu viešosios įstaigos steigimo sutartyje nenustatyta kitaip. Kai steigėjas yra vienas asmuo, jo raštiški sprendimai prilyginami steigiamojo susirinkimo sprendimams.</w:t>
      </w:r>
    </w:p>
    <w:p w14:paraId="5EB58C25" w14:textId="77777777" w:rsidR="00CA263F" w:rsidRDefault="00CC53EA">
      <w:pPr>
        <w:widowControl w:val="0"/>
        <w:ind w:firstLine="567"/>
        <w:jc w:val="both"/>
        <w:rPr>
          <w:color w:val="000000"/>
          <w:szCs w:val="24"/>
          <w:lang w:eastAsia="lt-LT"/>
        </w:rPr>
      </w:pPr>
      <w:r>
        <w:rPr>
          <w:color w:val="000000"/>
          <w:szCs w:val="24"/>
          <w:lang w:eastAsia="lt-LT"/>
        </w:rPr>
        <w:t>7</w:t>
      </w:r>
      <w:r>
        <w:rPr>
          <w:color w:val="000000"/>
          <w:szCs w:val="24"/>
          <w:lang w:eastAsia="lt-LT"/>
        </w:rPr>
        <w:t>. Viešosios įstaigos steigiamasis susirinkimas gali būti nešaukiamas,</w:t>
      </w:r>
      <w:r>
        <w:rPr>
          <w:color w:val="000000"/>
          <w:szCs w:val="24"/>
          <w:lang w:eastAsia="lt-LT"/>
        </w:rPr>
        <w:t xml:space="preserve"> jeigu steigimo sutartyje ar steigimo akte nurodytas viešosios įstaigos vadovas, taip pat kolegialūs organai ir jų nariai, jeigu viešosios įstaigos įstatuose nurodyta, kad sudaromi kolegialūs organai.“</w:t>
      </w:r>
    </w:p>
    <w:p w14:paraId="5EB58C26" w14:textId="77777777" w:rsidR="00CA263F" w:rsidRDefault="00CC53EA">
      <w:pPr>
        <w:widowControl w:val="0"/>
        <w:ind w:firstLine="567"/>
        <w:jc w:val="both"/>
        <w:rPr>
          <w:szCs w:val="24"/>
          <w:lang w:eastAsia="lt-LT"/>
        </w:rPr>
      </w:pPr>
    </w:p>
    <w:p w14:paraId="5EB58C27" w14:textId="77777777" w:rsidR="00CA263F" w:rsidRDefault="00CC53EA">
      <w:pPr>
        <w:widowControl w:val="0"/>
        <w:ind w:left="1920" w:hanging="1353"/>
        <w:rPr>
          <w:b/>
          <w:bCs/>
          <w:color w:val="000000"/>
          <w:szCs w:val="24"/>
          <w:lang w:eastAsia="lt-LT"/>
        </w:rPr>
      </w:pPr>
      <w:r>
        <w:rPr>
          <w:b/>
          <w:bCs/>
          <w:color w:val="000000"/>
          <w:szCs w:val="24"/>
          <w:lang w:eastAsia="lt-LT"/>
        </w:rPr>
        <w:t>2</w:t>
      </w:r>
      <w:r>
        <w:rPr>
          <w:b/>
          <w:bCs/>
          <w:color w:val="000000"/>
          <w:szCs w:val="24"/>
          <w:lang w:eastAsia="lt-LT"/>
        </w:rPr>
        <w:t xml:space="preserve"> straipsnis. </w:t>
      </w:r>
      <w:r>
        <w:rPr>
          <w:b/>
          <w:bCs/>
          <w:color w:val="000000"/>
          <w:szCs w:val="24"/>
          <w:lang w:eastAsia="lt-LT"/>
        </w:rPr>
        <w:t xml:space="preserve">5 straipsnio 1 dalies 1 ir </w:t>
      </w:r>
      <w:r>
        <w:rPr>
          <w:b/>
          <w:bCs/>
          <w:color w:val="000000"/>
          <w:szCs w:val="24"/>
          <w:lang w:eastAsia="lt-LT"/>
        </w:rPr>
        <w:t>8 punktų pakeitimas ir straipsnio papildymas 4 dalimi</w:t>
      </w:r>
    </w:p>
    <w:p w14:paraId="5EB58C28" w14:textId="77777777" w:rsidR="00CA263F" w:rsidRDefault="00CC53EA">
      <w:pPr>
        <w:widowControl w:val="0"/>
        <w:ind w:firstLine="567"/>
        <w:jc w:val="both"/>
        <w:rPr>
          <w:color w:val="000000"/>
          <w:szCs w:val="24"/>
          <w:lang w:eastAsia="lt-LT"/>
        </w:rPr>
      </w:pPr>
      <w:r>
        <w:rPr>
          <w:color w:val="000000"/>
          <w:szCs w:val="24"/>
          <w:lang w:eastAsia="lt-LT"/>
        </w:rPr>
        <w:t>1</w:t>
      </w:r>
      <w:r>
        <w:rPr>
          <w:color w:val="000000"/>
          <w:szCs w:val="24"/>
          <w:lang w:eastAsia="lt-LT"/>
        </w:rPr>
        <w:t>. Pakeisti 5 straipsnio 1 dalies 1 punktą ir jį išdėstyti taip:</w:t>
      </w:r>
    </w:p>
    <w:p w14:paraId="5EB58C29" w14:textId="77777777" w:rsidR="00CA263F" w:rsidRDefault="00CC53EA">
      <w:pPr>
        <w:widowControl w:val="0"/>
        <w:ind w:firstLine="567"/>
        <w:jc w:val="both"/>
        <w:rPr>
          <w:color w:val="000000"/>
          <w:szCs w:val="24"/>
          <w:lang w:eastAsia="lt-LT"/>
        </w:rPr>
      </w:pPr>
      <w:r>
        <w:rPr>
          <w:color w:val="000000"/>
          <w:szCs w:val="24"/>
          <w:lang w:eastAsia="lt-LT"/>
        </w:rPr>
        <w:t>„</w:t>
      </w:r>
      <w:r>
        <w:rPr>
          <w:color w:val="000000"/>
          <w:szCs w:val="24"/>
          <w:lang w:eastAsia="lt-LT"/>
        </w:rPr>
        <w:t>1</w:t>
      </w:r>
      <w:r>
        <w:rPr>
          <w:color w:val="000000"/>
          <w:szCs w:val="24"/>
          <w:lang w:eastAsia="lt-LT"/>
        </w:rPr>
        <w:t>) steigėjai (fizinių asmenų vardai, pavardės, asmens kodai ir gyvenamųjų vietų</w:t>
      </w:r>
      <w:r>
        <w:rPr>
          <w:b/>
          <w:bCs/>
          <w:color w:val="000000"/>
          <w:szCs w:val="24"/>
          <w:lang w:eastAsia="lt-LT"/>
        </w:rPr>
        <w:t xml:space="preserve"> </w:t>
      </w:r>
      <w:r>
        <w:rPr>
          <w:color w:val="000000"/>
          <w:szCs w:val="24"/>
          <w:lang w:eastAsia="lt-LT"/>
        </w:rPr>
        <w:t>adresai; juridinių asmenų pavadinimai, buveinės, k</w:t>
      </w:r>
      <w:r>
        <w:rPr>
          <w:color w:val="000000"/>
          <w:szCs w:val="24"/>
          <w:lang w:eastAsia="lt-LT"/>
        </w:rPr>
        <w:t xml:space="preserve">odai, jų atstovų vardai ir pavardės). Jeigu </w:t>
      </w:r>
      <w:r>
        <w:rPr>
          <w:color w:val="000000"/>
          <w:szCs w:val="24"/>
          <w:lang w:eastAsia="lt-LT"/>
        </w:rPr>
        <w:lastRenderedPageBreak/>
        <w:t>steigėja yra valstybė ar savivaldybė, turi būti nurodyta valstybės ar savivaldybės institucija, kuriai pavedama atstovauti steigėjai;“.</w:t>
      </w:r>
    </w:p>
    <w:p w14:paraId="5EB58C2A" w14:textId="77777777" w:rsidR="00CA263F" w:rsidRDefault="00CC53EA">
      <w:pPr>
        <w:widowControl w:val="0"/>
        <w:ind w:firstLine="567"/>
        <w:jc w:val="both"/>
        <w:rPr>
          <w:color w:val="000000"/>
          <w:szCs w:val="24"/>
          <w:lang w:eastAsia="lt-LT"/>
        </w:rPr>
      </w:pPr>
      <w:r>
        <w:rPr>
          <w:color w:val="000000"/>
          <w:szCs w:val="24"/>
          <w:lang w:eastAsia="lt-LT"/>
        </w:rPr>
        <w:t>2</w:t>
      </w:r>
      <w:r>
        <w:rPr>
          <w:color w:val="000000"/>
          <w:szCs w:val="24"/>
          <w:lang w:eastAsia="lt-LT"/>
        </w:rPr>
        <w:t>. Pakeisti 5 straipsnio 1 dalies 8 punktą ir jį išdėstyti taip:</w:t>
      </w:r>
    </w:p>
    <w:p w14:paraId="5EB58C2B" w14:textId="77777777" w:rsidR="00CA263F" w:rsidRDefault="00CC53EA">
      <w:pPr>
        <w:widowControl w:val="0"/>
        <w:ind w:firstLine="567"/>
        <w:jc w:val="both"/>
        <w:rPr>
          <w:color w:val="000000"/>
          <w:szCs w:val="24"/>
          <w:lang w:eastAsia="lt-LT"/>
        </w:rPr>
      </w:pPr>
      <w:r>
        <w:rPr>
          <w:color w:val="000000"/>
          <w:szCs w:val="24"/>
          <w:lang w:eastAsia="lt-LT"/>
        </w:rPr>
        <w:t>„</w:t>
      </w:r>
      <w:r>
        <w:rPr>
          <w:color w:val="000000"/>
          <w:szCs w:val="24"/>
          <w:lang w:eastAsia="lt-LT"/>
        </w:rPr>
        <w:t>8</w:t>
      </w:r>
      <w:r>
        <w:rPr>
          <w:color w:val="000000"/>
          <w:szCs w:val="24"/>
          <w:lang w:eastAsia="lt-LT"/>
        </w:rPr>
        <w:t>) steigiamojo susirinkimo sušaukimo ir sprendimų priėmimo jame tvarka, jeigu steigiamasis susirinkimas šaukiamas;“.</w:t>
      </w:r>
    </w:p>
    <w:p w14:paraId="5EB58C2C" w14:textId="77777777" w:rsidR="00CA263F" w:rsidRDefault="00CC53EA">
      <w:pPr>
        <w:widowControl w:val="0"/>
        <w:ind w:firstLine="567"/>
        <w:jc w:val="both"/>
        <w:rPr>
          <w:color w:val="000000"/>
          <w:szCs w:val="24"/>
          <w:lang w:eastAsia="lt-LT"/>
        </w:rPr>
      </w:pPr>
      <w:r>
        <w:rPr>
          <w:color w:val="000000"/>
          <w:szCs w:val="24"/>
          <w:lang w:eastAsia="lt-LT"/>
        </w:rPr>
        <w:t>3</w:t>
      </w:r>
      <w:r>
        <w:rPr>
          <w:color w:val="000000"/>
          <w:szCs w:val="24"/>
          <w:lang w:eastAsia="lt-LT"/>
        </w:rPr>
        <w:t>. Papildyti 5 straipsnį 4 dalimi:</w:t>
      </w:r>
    </w:p>
    <w:p w14:paraId="5EB58C2D" w14:textId="77777777" w:rsidR="00CA263F" w:rsidRDefault="00CC53EA">
      <w:pPr>
        <w:widowControl w:val="0"/>
        <w:ind w:firstLine="567"/>
        <w:jc w:val="both"/>
        <w:rPr>
          <w:color w:val="000000"/>
          <w:szCs w:val="24"/>
          <w:lang w:eastAsia="lt-LT"/>
        </w:rPr>
      </w:pPr>
      <w:r>
        <w:rPr>
          <w:color w:val="000000"/>
          <w:szCs w:val="24"/>
          <w:lang w:eastAsia="lt-LT"/>
        </w:rPr>
        <w:t>„</w:t>
      </w:r>
      <w:r>
        <w:rPr>
          <w:color w:val="000000"/>
          <w:szCs w:val="24"/>
          <w:lang w:eastAsia="lt-LT"/>
        </w:rPr>
        <w:t>4</w:t>
      </w:r>
      <w:r>
        <w:rPr>
          <w:color w:val="000000"/>
          <w:szCs w:val="24"/>
          <w:lang w:eastAsia="lt-LT"/>
        </w:rPr>
        <w:t>. Viešosios įstaigos pavyzdines steigimo akto ir steigimo sutarties formas tvirtina Vyriausy</w:t>
      </w:r>
      <w:r>
        <w:rPr>
          <w:color w:val="000000"/>
          <w:szCs w:val="24"/>
          <w:lang w:eastAsia="lt-LT"/>
        </w:rPr>
        <w:t>bė ar jos įgaliota institucija.“</w:t>
      </w:r>
    </w:p>
    <w:p w14:paraId="5EB58C2E" w14:textId="77777777" w:rsidR="00CA263F" w:rsidRDefault="00CC53EA">
      <w:pPr>
        <w:widowControl w:val="0"/>
        <w:ind w:firstLine="567"/>
        <w:jc w:val="both"/>
        <w:rPr>
          <w:szCs w:val="24"/>
          <w:lang w:eastAsia="lt-LT"/>
        </w:rPr>
      </w:pPr>
    </w:p>
    <w:p w14:paraId="5EB58C2F" w14:textId="77777777" w:rsidR="00CA263F" w:rsidRDefault="00CC53EA">
      <w:pPr>
        <w:widowControl w:val="0"/>
        <w:ind w:firstLine="567"/>
        <w:jc w:val="both"/>
        <w:rPr>
          <w:b/>
          <w:bCs/>
          <w:color w:val="000000"/>
          <w:szCs w:val="24"/>
          <w:lang w:eastAsia="lt-LT"/>
        </w:rPr>
      </w:pPr>
      <w:r>
        <w:rPr>
          <w:b/>
          <w:bCs/>
          <w:color w:val="000000"/>
          <w:szCs w:val="24"/>
          <w:lang w:eastAsia="lt-LT"/>
        </w:rPr>
        <w:t>3</w:t>
      </w:r>
      <w:r>
        <w:rPr>
          <w:b/>
          <w:bCs/>
          <w:color w:val="000000"/>
          <w:szCs w:val="24"/>
          <w:lang w:eastAsia="lt-LT"/>
        </w:rPr>
        <w:t xml:space="preserve"> straipsnis. </w:t>
      </w:r>
      <w:r>
        <w:rPr>
          <w:b/>
          <w:bCs/>
          <w:color w:val="000000"/>
          <w:szCs w:val="24"/>
          <w:lang w:eastAsia="lt-LT"/>
        </w:rPr>
        <w:t>6 straipsnio pakeitimas ir papildymas</w:t>
      </w:r>
    </w:p>
    <w:p w14:paraId="5EB58C30" w14:textId="77777777" w:rsidR="00CA263F" w:rsidRDefault="00CC53EA">
      <w:pPr>
        <w:widowControl w:val="0"/>
        <w:ind w:firstLine="567"/>
        <w:jc w:val="both"/>
        <w:rPr>
          <w:color w:val="000000"/>
          <w:szCs w:val="24"/>
          <w:lang w:eastAsia="lt-LT"/>
        </w:rPr>
      </w:pPr>
      <w:r>
        <w:rPr>
          <w:color w:val="000000"/>
          <w:szCs w:val="24"/>
          <w:lang w:eastAsia="lt-LT"/>
        </w:rPr>
        <w:t>Pakeisti ir papildyti 6 straipsnį ir jį išdėstyti taip:</w:t>
      </w:r>
    </w:p>
    <w:p w14:paraId="5EB58C31" w14:textId="77777777" w:rsidR="00CA263F" w:rsidRDefault="00CA263F">
      <w:pPr>
        <w:widowControl w:val="0"/>
        <w:ind w:firstLine="567"/>
        <w:jc w:val="both"/>
        <w:rPr>
          <w:color w:val="000000"/>
          <w:szCs w:val="24"/>
          <w:lang w:eastAsia="lt-LT"/>
        </w:rPr>
      </w:pPr>
    </w:p>
    <w:p w14:paraId="5EB58C32" w14:textId="77777777" w:rsidR="00CA263F" w:rsidRDefault="00CC53EA">
      <w:pPr>
        <w:widowControl w:val="0"/>
        <w:ind w:firstLine="567"/>
        <w:jc w:val="both"/>
        <w:rPr>
          <w:b/>
          <w:bCs/>
          <w:color w:val="000000"/>
          <w:szCs w:val="24"/>
          <w:lang w:eastAsia="lt-LT"/>
        </w:rPr>
      </w:pPr>
      <w:r>
        <w:rPr>
          <w:color w:val="000000"/>
          <w:szCs w:val="24"/>
          <w:lang w:eastAsia="lt-LT"/>
        </w:rPr>
        <w:t>„</w:t>
      </w:r>
      <w:r>
        <w:rPr>
          <w:b/>
          <w:bCs/>
          <w:color w:val="000000"/>
          <w:szCs w:val="24"/>
          <w:lang w:eastAsia="lt-LT"/>
        </w:rPr>
        <w:t>6</w:t>
      </w:r>
      <w:r>
        <w:rPr>
          <w:b/>
          <w:bCs/>
          <w:color w:val="000000"/>
          <w:szCs w:val="24"/>
          <w:lang w:eastAsia="lt-LT"/>
        </w:rPr>
        <w:t xml:space="preserve"> straipsnis. </w:t>
      </w:r>
      <w:r>
        <w:rPr>
          <w:b/>
          <w:bCs/>
          <w:color w:val="000000"/>
          <w:szCs w:val="24"/>
          <w:lang w:eastAsia="lt-LT"/>
        </w:rPr>
        <w:t>Viešosios įstaigos įstatai</w:t>
      </w:r>
    </w:p>
    <w:p w14:paraId="5EB58C33" w14:textId="77777777" w:rsidR="00CA263F" w:rsidRDefault="00CC53EA">
      <w:pPr>
        <w:widowControl w:val="0"/>
        <w:ind w:firstLine="567"/>
        <w:jc w:val="both"/>
        <w:rPr>
          <w:color w:val="000000"/>
          <w:szCs w:val="24"/>
          <w:lang w:eastAsia="lt-LT"/>
        </w:rPr>
      </w:pPr>
      <w:r>
        <w:rPr>
          <w:color w:val="000000"/>
          <w:szCs w:val="24"/>
          <w:lang w:eastAsia="lt-LT"/>
        </w:rPr>
        <w:t>1</w:t>
      </w:r>
      <w:r>
        <w:rPr>
          <w:color w:val="000000"/>
          <w:szCs w:val="24"/>
          <w:lang w:eastAsia="lt-LT"/>
        </w:rPr>
        <w:t xml:space="preserve">. Įstatai yra steigimo dokumentas, kuriuo viešoji </w:t>
      </w:r>
      <w:r>
        <w:rPr>
          <w:color w:val="000000"/>
          <w:szCs w:val="24"/>
          <w:lang w:eastAsia="lt-LT"/>
        </w:rPr>
        <w:t>įstaiga vadovaujasi savo veikloje.</w:t>
      </w:r>
    </w:p>
    <w:p w14:paraId="5EB58C34" w14:textId="77777777" w:rsidR="00CA263F" w:rsidRDefault="00CC53EA">
      <w:pPr>
        <w:widowControl w:val="0"/>
        <w:ind w:firstLine="567"/>
        <w:jc w:val="both"/>
        <w:rPr>
          <w:color w:val="000000"/>
          <w:szCs w:val="24"/>
          <w:lang w:eastAsia="lt-LT"/>
        </w:rPr>
      </w:pPr>
      <w:r>
        <w:rPr>
          <w:color w:val="000000"/>
          <w:szCs w:val="24"/>
          <w:lang w:eastAsia="lt-LT"/>
        </w:rPr>
        <w:t>2</w:t>
      </w:r>
      <w:r>
        <w:rPr>
          <w:color w:val="000000"/>
          <w:szCs w:val="24"/>
          <w:lang w:eastAsia="lt-LT"/>
        </w:rPr>
        <w:t>. Viešosios įstaigos įstatuose turi būti nurodyta:</w:t>
      </w:r>
    </w:p>
    <w:p w14:paraId="5EB58C35" w14:textId="77777777" w:rsidR="00CA263F" w:rsidRDefault="00CC53EA">
      <w:pPr>
        <w:widowControl w:val="0"/>
        <w:ind w:firstLine="567"/>
        <w:jc w:val="both"/>
        <w:rPr>
          <w:color w:val="000000"/>
          <w:szCs w:val="24"/>
          <w:lang w:eastAsia="lt-LT"/>
        </w:rPr>
      </w:pPr>
      <w:r>
        <w:rPr>
          <w:color w:val="000000"/>
          <w:szCs w:val="24"/>
          <w:lang w:eastAsia="lt-LT"/>
        </w:rPr>
        <w:t>1</w:t>
      </w:r>
      <w:r>
        <w:rPr>
          <w:color w:val="000000"/>
          <w:szCs w:val="24"/>
          <w:lang w:eastAsia="lt-LT"/>
        </w:rPr>
        <w:t>) viešosios įstaigos pavadinimas;</w:t>
      </w:r>
    </w:p>
    <w:p w14:paraId="5EB58C36" w14:textId="77777777" w:rsidR="00CA263F" w:rsidRDefault="00CC53EA">
      <w:pPr>
        <w:widowControl w:val="0"/>
        <w:ind w:firstLine="567"/>
        <w:jc w:val="both"/>
        <w:rPr>
          <w:color w:val="000000"/>
          <w:szCs w:val="24"/>
          <w:lang w:eastAsia="lt-LT"/>
        </w:rPr>
      </w:pPr>
      <w:r>
        <w:rPr>
          <w:color w:val="000000"/>
          <w:szCs w:val="24"/>
          <w:lang w:eastAsia="lt-LT"/>
        </w:rPr>
        <w:t>2</w:t>
      </w:r>
      <w:r>
        <w:rPr>
          <w:color w:val="000000"/>
          <w:szCs w:val="24"/>
          <w:lang w:eastAsia="lt-LT"/>
        </w:rPr>
        <w:t>) teisinė forma – viešoji įstaiga;</w:t>
      </w:r>
    </w:p>
    <w:p w14:paraId="5EB58C37" w14:textId="77777777" w:rsidR="00CA263F" w:rsidRDefault="00CC53EA">
      <w:pPr>
        <w:widowControl w:val="0"/>
        <w:ind w:firstLine="567"/>
        <w:jc w:val="both"/>
        <w:rPr>
          <w:color w:val="000000"/>
          <w:szCs w:val="24"/>
          <w:lang w:eastAsia="lt-LT"/>
        </w:rPr>
      </w:pPr>
      <w:r>
        <w:rPr>
          <w:color w:val="000000"/>
          <w:szCs w:val="24"/>
          <w:lang w:eastAsia="lt-LT"/>
        </w:rPr>
        <w:t>3</w:t>
      </w:r>
      <w:r>
        <w:rPr>
          <w:color w:val="000000"/>
          <w:szCs w:val="24"/>
          <w:lang w:eastAsia="lt-LT"/>
        </w:rPr>
        <w:t>) veiklos laikotarpis, jeigu jis ribotas;</w:t>
      </w:r>
    </w:p>
    <w:p w14:paraId="5EB58C38" w14:textId="77777777" w:rsidR="00CA263F" w:rsidRDefault="00CC53EA">
      <w:pPr>
        <w:widowControl w:val="0"/>
        <w:ind w:firstLine="567"/>
        <w:jc w:val="both"/>
        <w:rPr>
          <w:color w:val="000000"/>
          <w:szCs w:val="24"/>
          <w:lang w:eastAsia="lt-LT"/>
        </w:rPr>
      </w:pPr>
      <w:r>
        <w:rPr>
          <w:color w:val="000000"/>
          <w:szCs w:val="24"/>
          <w:lang w:eastAsia="lt-LT"/>
        </w:rPr>
        <w:t>4</w:t>
      </w:r>
      <w:r>
        <w:rPr>
          <w:color w:val="000000"/>
          <w:szCs w:val="24"/>
          <w:lang w:eastAsia="lt-LT"/>
        </w:rPr>
        <w:t xml:space="preserve">) veiklos tikslai (jie turi būti </w:t>
      </w:r>
      <w:r>
        <w:rPr>
          <w:color w:val="000000"/>
          <w:szCs w:val="24"/>
          <w:lang w:eastAsia="lt-LT"/>
        </w:rPr>
        <w:t>apibūdinti aiškiai ir išsamiai, nurodant veiklos sritis bei rūšis);</w:t>
      </w:r>
    </w:p>
    <w:p w14:paraId="5EB58C39" w14:textId="77777777" w:rsidR="00CA263F" w:rsidRDefault="00CC53EA">
      <w:pPr>
        <w:widowControl w:val="0"/>
        <w:ind w:firstLine="567"/>
        <w:jc w:val="both"/>
        <w:rPr>
          <w:color w:val="000000"/>
          <w:szCs w:val="24"/>
          <w:lang w:eastAsia="lt-LT"/>
        </w:rPr>
      </w:pPr>
      <w:r>
        <w:rPr>
          <w:color w:val="000000"/>
          <w:szCs w:val="24"/>
          <w:lang w:eastAsia="lt-LT"/>
        </w:rPr>
        <w:t>5</w:t>
      </w:r>
      <w:r>
        <w:rPr>
          <w:color w:val="000000"/>
          <w:szCs w:val="24"/>
          <w:lang w:eastAsia="lt-LT"/>
        </w:rPr>
        <w:t>) asmens tapimo nauju dalininku tvarka;</w:t>
      </w:r>
    </w:p>
    <w:p w14:paraId="5EB58C3A" w14:textId="77777777" w:rsidR="00CA263F" w:rsidRDefault="00CC53EA">
      <w:pPr>
        <w:widowControl w:val="0"/>
        <w:ind w:firstLine="567"/>
        <w:jc w:val="both"/>
        <w:rPr>
          <w:color w:val="000000"/>
          <w:szCs w:val="24"/>
          <w:lang w:eastAsia="lt-LT"/>
        </w:rPr>
      </w:pPr>
      <w:r>
        <w:rPr>
          <w:color w:val="000000"/>
          <w:szCs w:val="24"/>
          <w:lang w:eastAsia="lt-LT"/>
        </w:rPr>
        <w:t>6</w:t>
      </w:r>
      <w:r>
        <w:rPr>
          <w:color w:val="000000"/>
          <w:szCs w:val="24"/>
          <w:lang w:eastAsia="lt-LT"/>
        </w:rPr>
        <w:t>) dalininko teisių pardavimo kitiems asmenims tvarka;</w:t>
      </w:r>
    </w:p>
    <w:p w14:paraId="5EB58C3B" w14:textId="77777777" w:rsidR="00CA263F" w:rsidRDefault="00CC53EA">
      <w:pPr>
        <w:widowControl w:val="0"/>
        <w:ind w:firstLine="567"/>
        <w:jc w:val="both"/>
        <w:rPr>
          <w:color w:val="000000"/>
          <w:szCs w:val="24"/>
          <w:lang w:eastAsia="lt-LT"/>
        </w:rPr>
      </w:pPr>
      <w:r>
        <w:rPr>
          <w:color w:val="000000"/>
          <w:szCs w:val="24"/>
          <w:lang w:eastAsia="lt-LT"/>
        </w:rPr>
        <w:t>7</w:t>
      </w:r>
      <w:r>
        <w:rPr>
          <w:color w:val="000000"/>
          <w:szCs w:val="24"/>
          <w:lang w:eastAsia="lt-LT"/>
        </w:rPr>
        <w:t>) dalininkų įnašų perdavimo viešajai įstaigai tvarka;</w:t>
      </w:r>
    </w:p>
    <w:p w14:paraId="5EB58C3C" w14:textId="77777777" w:rsidR="00CA263F" w:rsidRDefault="00CC53EA">
      <w:pPr>
        <w:widowControl w:val="0"/>
        <w:ind w:firstLine="567"/>
        <w:jc w:val="both"/>
        <w:rPr>
          <w:color w:val="000000"/>
          <w:szCs w:val="24"/>
          <w:lang w:eastAsia="lt-LT"/>
        </w:rPr>
      </w:pPr>
      <w:r>
        <w:rPr>
          <w:color w:val="000000"/>
          <w:szCs w:val="24"/>
          <w:lang w:eastAsia="lt-LT"/>
        </w:rPr>
        <w:t>8</w:t>
      </w:r>
      <w:r>
        <w:rPr>
          <w:color w:val="000000"/>
          <w:szCs w:val="24"/>
          <w:lang w:eastAsia="lt-LT"/>
        </w:rPr>
        <w:t>) visuotinio dalinin</w:t>
      </w:r>
      <w:r>
        <w:rPr>
          <w:color w:val="000000"/>
          <w:szCs w:val="24"/>
          <w:lang w:eastAsia="lt-LT"/>
        </w:rPr>
        <w:t>kų susirinkimo kompetencija, sušaukimo tvarka, sprendimų priėmimo tvarka;</w:t>
      </w:r>
    </w:p>
    <w:p w14:paraId="5EB58C3D" w14:textId="77777777" w:rsidR="00CA263F" w:rsidRDefault="00CC53EA">
      <w:pPr>
        <w:widowControl w:val="0"/>
        <w:ind w:firstLine="567"/>
        <w:jc w:val="both"/>
        <w:rPr>
          <w:color w:val="000000"/>
          <w:szCs w:val="24"/>
          <w:lang w:eastAsia="lt-LT"/>
        </w:rPr>
      </w:pPr>
      <w:r>
        <w:rPr>
          <w:color w:val="000000"/>
          <w:szCs w:val="24"/>
          <w:lang w:eastAsia="lt-LT"/>
        </w:rPr>
        <w:t>9</w:t>
      </w:r>
      <w:r>
        <w:rPr>
          <w:color w:val="000000"/>
          <w:szCs w:val="24"/>
          <w:lang w:eastAsia="lt-LT"/>
        </w:rPr>
        <w:t>) kolegialių organų, jeigu tokie organai sudaromi, kompetencija, šių organų narių rinkimo ir atšaukimo tvarka;</w:t>
      </w:r>
    </w:p>
    <w:p w14:paraId="5EB58C3E" w14:textId="77777777" w:rsidR="00CA263F" w:rsidRDefault="00CC53EA">
      <w:pPr>
        <w:widowControl w:val="0"/>
        <w:ind w:firstLine="567"/>
        <w:jc w:val="both"/>
        <w:rPr>
          <w:color w:val="000000"/>
          <w:szCs w:val="24"/>
          <w:lang w:eastAsia="lt-LT"/>
        </w:rPr>
      </w:pPr>
      <w:r>
        <w:rPr>
          <w:color w:val="000000"/>
          <w:szCs w:val="24"/>
          <w:lang w:eastAsia="lt-LT"/>
        </w:rPr>
        <w:t>10</w:t>
      </w:r>
      <w:r>
        <w:rPr>
          <w:color w:val="000000"/>
          <w:szCs w:val="24"/>
          <w:lang w:eastAsia="lt-LT"/>
        </w:rPr>
        <w:t xml:space="preserve">) viešosios įstaigos vadovo skyrimo ir atšaukimo tvarka, jo </w:t>
      </w:r>
      <w:r>
        <w:rPr>
          <w:color w:val="000000"/>
          <w:szCs w:val="24"/>
          <w:lang w:eastAsia="lt-LT"/>
        </w:rPr>
        <w:t>kompetencija;</w:t>
      </w:r>
    </w:p>
    <w:p w14:paraId="5EB58C3F" w14:textId="77777777" w:rsidR="00CA263F" w:rsidRDefault="00CC53EA">
      <w:pPr>
        <w:widowControl w:val="0"/>
        <w:ind w:firstLine="567"/>
        <w:jc w:val="both"/>
        <w:rPr>
          <w:color w:val="000000"/>
          <w:szCs w:val="24"/>
          <w:lang w:eastAsia="lt-LT"/>
        </w:rPr>
      </w:pPr>
      <w:r>
        <w:rPr>
          <w:color w:val="000000"/>
          <w:szCs w:val="24"/>
          <w:lang w:eastAsia="lt-LT"/>
        </w:rPr>
        <w:t>11</w:t>
      </w:r>
      <w:r>
        <w:rPr>
          <w:color w:val="000000"/>
          <w:szCs w:val="24"/>
          <w:lang w:eastAsia="lt-LT"/>
        </w:rPr>
        <w:t>) įstatų keitimo tvarka;</w:t>
      </w:r>
    </w:p>
    <w:p w14:paraId="5EB58C40" w14:textId="77777777" w:rsidR="00CA263F" w:rsidRDefault="00CC53EA">
      <w:pPr>
        <w:widowControl w:val="0"/>
        <w:ind w:firstLine="567"/>
        <w:jc w:val="both"/>
        <w:rPr>
          <w:color w:val="000000"/>
          <w:szCs w:val="24"/>
          <w:lang w:eastAsia="lt-LT"/>
        </w:rPr>
      </w:pPr>
      <w:r>
        <w:rPr>
          <w:color w:val="000000"/>
          <w:szCs w:val="24"/>
          <w:lang w:eastAsia="lt-LT"/>
        </w:rPr>
        <w:t>12</w:t>
      </w:r>
      <w:r>
        <w:rPr>
          <w:color w:val="000000"/>
          <w:szCs w:val="24"/>
          <w:lang w:eastAsia="lt-LT"/>
        </w:rPr>
        <w:t>) filialų ir atstovybių steigimo bei jų veiklos nutraukimo tvarka;</w:t>
      </w:r>
    </w:p>
    <w:p w14:paraId="5EB58C41" w14:textId="77777777" w:rsidR="00CA263F" w:rsidRDefault="00CC53EA">
      <w:pPr>
        <w:widowControl w:val="0"/>
        <w:ind w:firstLine="567"/>
        <w:jc w:val="both"/>
        <w:rPr>
          <w:color w:val="000000"/>
          <w:szCs w:val="24"/>
          <w:lang w:eastAsia="lt-LT"/>
        </w:rPr>
      </w:pPr>
      <w:r>
        <w:rPr>
          <w:color w:val="000000"/>
          <w:szCs w:val="24"/>
          <w:lang w:eastAsia="lt-LT"/>
        </w:rPr>
        <w:t>13</w:t>
      </w:r>
      <w:r>
        <w:rPr>
          <w:color w:val="000000"/>
          <w:szCs w:val="24"/>
          <w:lang w:eastAsia="lt-LT"/>
        </w:rPr>
        <w:t>) dokumentų ir kitos informacijos apie viešosios įstaigos veiklą pateikimo dalininkams tvarka;</w:t>
      </w:r>
    </w:p>
    <w:p w14:paraId="5EB58C42" w14:textId="77777777" w:rsidR="00CA263F" w:rsidRDefault="00CC53EA">
      <w:pPr>
        <w:widowControl w:val="0"/>
        <w:ind w:firstLine="567"/>
        <w:jc w:val="both"/>
        <w:rPr>
          <w:color w:val="000000"/>
          <w:szCs w:val="24"/>
          <w:lang w:eastAsia="lt-LT"/>
        </w:rPr>
      </w:pPr>
      <w:r>
        <w:rPr>
          <w:color w:val="000000"/>
          <w:szCs w:val="24"/>
          <w:lang w:eastAsia="lt-LT"/>
        </w:rPr>
        <w:t>14</w:t>
      </w:r>
      <w:r>
        <w:rPr>
          <w:color w:val="000000"/>
          <w:szCs w:val="24"/>
          <w:lang w:eastAsia="lt-LT"/>
        </w:rPr>
        <w:t>) šaltinis, kuriame skelbiami v</w:t>
      </w:r>
      <w:r>
        <w:rPr>
          <w:color w:val="000000"/>
          <w:szCs w:val="24"/>
          <w:lang w:eastAsia="lt-LT"/>
        </w:rPr>
        <w:t>iešosios įstaigos vieši pranešimai;</w:t>
      </w:r>
    </w:p>
    <w:p w14:paraId="5EB58C43" w14:textId="77777777" w:rsidR="00CA263F" w:rsidRDefault="00CC53EA">
      <w:pPr>
        <w:widowControl w:val="0"/>
        <w:ind w:firstLine="567"/>
        <w:jc w:val="both"/>
        <w:rPr>
          <w:color w:val="000000"/>
          <w:szCs w:val="24"/>
          <w:lang w:eastAsia="lt-LT"/>
        </w:rPr>
      </w:pPr>
      <w:r>
        <w:rPr>
          <w:color w:val="000000"/>
          <w:szCs w:val="24"/>
          <w:lang w:eastAsia="lt-LT"/>
        </w:rPr>
        <w:t>15</w:t>
      </w:r>
      <w:r>
        <w:rPr>
          <w:color w:val="000000"/>
          <w:szCs w:val="24"/>
          <w:lang w:eastAsia="lt-LT"/>
        </w:rPr>
        <w:t>) informacijos apie viešosios įstaigos veiklą pateikimo visuomenei tvarka.</w:t>
      </w:r>
    </w:p>
    <w:p w14:paraId="5EB58C44" w14:textId="77777777" w:rsidR="00CA263F" w:rsidRDefault="00CC53EA">
      <w:pPr>
        <w:widowControl w:val="0"/>
        <w:ind w:firstLine="567"/>
        <w:jc w:val="both"/>
        <w:rPr>
          <w:color w:val="000000"/>
          <w:szCs w:val="24"/>
          <w:lang w:eastAsia="lt-LT"/>
        </w:rPr>
      </w:pPr>
      <w:r>
        <w:rPr>
          <w:color w:val="000000"/>
          <w:szCs w:val="24"/>
          <w:lang w:eastAsia="lt-LT"/>
        </w:rPr>
        <w:t>3</w:t>
      </w:r>
      <w:r>
        <w:rPr>
          <w:color w:val="000000"/>
          <w:szCs w:val="24"/>
          <w:lang w:eastAsia="lt-LT"/>
        </w:rPr>
        <w:t>. Šio straipsnio 2 dalies 14 punkte nurodytas šaltinis, kuriame skelbiami viešosios įstaigos vieši pranešimai, turi būti nacionalini</w:t>
      </w:r>
      <w:r>
        <w:rPr>
          <w:color w:val="000000"/>
          <w:szCs w:val="24"/>
          <w:lang w:eastAsia="lt-LT"/>
        </w:rPr>
        <w:t>s laikraštis ir (ar) Vyriausybės nustatyta tvarka juridinių asmenų registro tvarkytojo leidžiamas elektroninis leidinys viešiems pranešimams skelbti.</w:t>
      </w:r>
    </w:p>
    <w:p w14:paraId="5EB58C45" w14:textId="77777777" w:rsidR="00CA263F" w:rsidRDefault="00CC53EA">
      <w:pPr>
        <w:widowControl w:val="0"/>
        <w:ind w:firstLine="567"/>
        <w:jc w:val="both"/>
        <w:rPr>
          <w:color w:val="000000"/>
          <w:szCs w:val="24"/>
          <w:lang w:eastAsia="lt-LT"/>
        </w:rPr>
      </w:pPr>
      <w:r>
        <w:rPr>
          <w:color w:val="000000"/>
          <w:szCs w:val="24"/>
          <w:lang w:eastAsia="lt-LT"/>
        </w:rPr>
        <w:t>4</w:t>
      </w:r>
      <w:r>
        <w:rPr>
          <w:color w:val="000000"/>
          <w:szCs w:val="24"/>
          <w:lang w:eastAsia="lt-LT"/>
        </w:rPr>
        <w:t>. Viešosios įstaigos visuotinio dalininkų susirinkimo kompetencijos, vadovo skyrimo ir atšaukimo tvar</w:t>
      </w:r>
      <w:r>
        <w:rPr>
          <w:color w:val="000000"/>
          <w:szCs w:val="24"/>
          <w:lang w:eastAsia="lt-LT"/>
        </w:rPr>
        <w:t>kos ir jo kompetencijos, įstatų keitimo tvarkos nurodyti nereikia, jeigu tai nesiskiria nuo šiame Įstatyme nustatytųjų ir apie tai nurodoma tos viešosios įstaigos įstatuose. Įstatuose gali būti ir kitų šiam ir kitiems įstatymams neprieštaraujančių nuostatų</w:t>
      </w:r>
      <w:r>
        <w:rPr>
          <w:color w:val="000000"/>
          <w:szCs w:val="24"/>
          <w:lang w:eastAsia="lt-LT"/>
        </w:rPr>
        <w:t>. Jeigu paaiškėja, kad įstatuose yra nuostatų, prieštaraujančių šiam ir kitiems įstatymams, įstatai turi būti pakeisti.</w:t>
      </w:r>
    </w:p>
    <w:p w14:paraId="5EB58C46" w14:textId="77777777" w:rsidR="00CA263F" w:rsidRDefault="00CC53EA">
      <w:pPr>
        <w:widowControl w:val="0"/>
        <w:ind w:firstLine="567"/>
        <w:jc w:val="both"/>
        <w:rPr>
          <w:color w:val="000000"/>
          <w:szCs w:val="24"/>
          <w:lang w:eastAsia="lt-LT"/>
        </w:rPr>
      </w:pPr>
      <w:r>
        <w:rPr>
          <w:color w:val="000000"/>
          <w:szCs w:val="24"/>
          <w:lang w:eastAsia="lt-LT"/>
        </w:rPr>
        <w:t>5</w:t>
      </w:r>
      <w:r>
        <w:rPr>
          <w:color w:val="000000"/>
          <w:szCs w:val="24"/>
          <w:lang w:eastAsia="lt-LT"/>
        </w:rPr>
        <w:t xml:space="preserve">. Viešosios įstaigos įstatus turi pasirašyti visi steigėjai arba jų įgalioti asmenys. Jeigu steigiant viešąją įstaigą steigiamasis </w:t>
      </w:r>
      <w:r>
        <w:rPr>
          <w:color w:val="000000"/>
          <w:szCs w:val="24"/>
          <w:lang w:eastAsia="lt-LT"/>
        </w:rPr>
        <w:t>susirinkimas šaukiamas, įstatai turi būti pasirašyti iki steigiamojo susirinkimo. Pakeistus viešosios įstaigos įstatus pasirašo visuotinio dalininkų susirinkimo, priėmusio sprendimą pakeisti įstatus, įgaliotas asmuo.</w:t>
      </w:r>
    </w:p>
    <w:p w14:paraId="5EB58C47" w14:textId="77777777" w:rsidR="00CA263F" w:rsidRDefault="00CC53EA">
      <w:pPr>
        <w:widowControl w:val="0"/>
        <w:ind w:firstLine="567"/>
        <w:jc w:val="both"/>
        <w:rPr>
          <w:color w:val="000000"/>
          <w:szCs w:val="24"/>
          <w:lang w:eastAsia="lt-LT"/>
        </w:rPr>
      </w:pPr>
      <w:r>
        <w:rPr>
          <w:color w:val="000000"/>
          <w:szCs w:val="24"/>
          <w:lang w:eastAsia="lt-LT"/>
        </w:rPr>
        <w:t>6</w:t>
      </w:r>
      <w:r>
        <w:rPr>
          <w:color w:val="000000"/>
          <w:szCs w:val="24"/>
          <w:lang w:eastAsia="lt-LT"/>
        </w:rPr>
        <w:t>. Steigiamos viešosios įstaigos įs</w:t>
      </w:r>
      <w:r>
        <w:rPr>
          <w:color w:val="000000"/>
          <w:szCs w:val="24"/>
          <w:lang w:eastAsia="lt-LT"/>
        </w:rPr>
        <w:t>tatai netenka galios, jeigu jie nebuvo pateikti juridinių asmenų registrui per šešis mėnesius nuo jų pasirašymo dienos.</w:t>
      </w:r>
    </w:p>
    <w:p w14:paraId="5EB58C48" w14:textId="77777777" w:rsidR="00CA263F" w:rsidRDefault="00CC53EA">
      <w:pPr>
        <w:widowControl w:val="0"/>
        <w:ind w:firstLine="567"/>
        <w:jc w:val="both"/>
        <w:rPr>
          <w:color w:val="000000"/>
          <w:szCs w:val="24"/>
          <w:lang w:eastAsia="lt-LT"/>
        </w:rPr>
      </w:pPr>
      <w:r>
        <w:rPr>
          <w:color w:val="000000"/>
          <w:szCs w:val="24"/>
          <w:lang w:eastAsia="lt-LT"/>
        </w:rPr>
        <w:t>7</w:t>
      </w:r>
      <w:r>
        <w:rPr>
          <w:color w:val="000000"/>
          <w:szCs w:val="24"/>
          <w:lang w:eastAsia="lt-LT"/>
        </w:rPr>
        <w:t>. Viešosios įstaigos įstatus pasirašiusių fizinių asmenų parašų tikrumo notaras neliudija.</w:t>
      </w:r>
    </w:p>
    <w:p w14:paraId="5EB58C49" w14:textId="77777777" w:rsidR="00CA263F" w:rsidRDefault="00CC53EA">
      <w:pPr>
        <w:widowControl w:val="0"/>
        <w:ind w:firstLine="567"/>
        <w:jc w:val="both"/>
        <w:rPr>
          <w:color w:val="000000"/>
          <w:szCs w:val="24"/>
          <w:lang w:eastAsia="lt-LT"/>
        </w:rPr>
      </w:pPr>
      <w:r>
        <w:rPr>
          <w:color w:val="000000"/>
          <w:szCs w:val="24"/>
          <w:lang w:eastAsia="lt-LT"/>
        </w:rPr>
        <w:t>8</w:t>
      </w:r>
      <w:r>
        <w:rPr>
          <w:color w:val="000000"/>
          <w:szCs w:val="24"/>
          <w:lang w:eastAsia="lt-LT"/>
        </w:rPr>
        <w:t xml:space="preserve">. Viešosios įstaigos pavyzdinius </w:t>
      </w:r>
      <w:r>
        <w:rPr>
          <w:color w:val="000000"/>
          <w:szCs w:val="24"/>
          <w:lang w:eastAsia="lt-LT"/>
        </w:rPr>
        <w:t>įstatus tvirtina Vyriausybė ar jos įgaliota institucija.“</w:t>
      </w:r>
    </w:p>
    <w:p w14:paraId="5EB58C4A" w14:textId="77777777" w:rsidR="00CA263F" w:rsidRDefault="00CC53EA">
      <w:pPr>
        <w:widowControl w:val="0"/>
        <w:ind w:firstLine="567"/>
        <w:jc w:val="both"/>
        <w:rPr>
          <w:szCs w:val="24"/>
          <w:lang w:eastAsia="lt-LT"/>
        </w:rPr>
      </w:pPr>
    </w:p>
    <w:p w14:paraId="5EB58C4B" w14:textId="77777777" w:rsidR="00CA263F" w:rsidRDefault="00CC53EA">
      <w:pPr>
        <w:widowControl w:val="0"/>
        <w:ind w:firstLine="567"/>
        <w:rPr>
          <w:b/>
          <w:bCs/>
          <w:color w:val="000000"/>
          <w:szCs w:val="24"/>
          <w:lang w:eastAsia="lt-LT"/>
        </w:rPr>
      </w:pPr>
      <w:r>
        <w:rPr>
          <w:b/>
          <w:bCs/>
          <w:color w:val="000000"/>
          <w:szCs w:val="24"/>
          <w:lang w:eastAsia="lt-LT"/>
        </w:rPr>
        <w:t>4</w:t>
      </w:r>
      <w:r>
        <w:rPr>
          <w:b/>
          <w:bCs/>
          <w:color w:val="000000"/>
          <w:szCs w:val="24"/>
          <w:lang w:eastAsia="lt-LT"/>
        </w:rPr>
        <w:t xml:space="preserve"> straipsnis. </w:t>
      </w:r>
      <w:r>
        <w:rPr>
          <w:b/>
          <w:bCs/>
          <w:color w:val="000000"/>
          <w:szCs w:val="24"/>
          <w:lang w:eastAsia="lt-LT"/>
        </w:rPr>
        <w:t>7 straipsnio 1 ir 6 dalių pakeitimas ir straipsnio papildymas 7 dalimi</w:t>
      </w:r>
    </w:p>
    <w:p w14:paraId="5EB58C4C" w14:textId="77777777" w:rsidR="00CA263F" w:rsidRDefault="00CC53EA">
      <w:pPr>
        <w:widowControl w:val="0"/>
        <w:ind w:firstLine="567"/>
        <w:jc w:val="both"/>
        <w:rPr>
          <w:color w:val="000000"/>
          <w:szCs w:val="24"/>
          <w:lang w:eastAsia="lt-LT"/>
        </w:rPr>
      </w:pPr>
      <w:r>
        <w:rPr>
          <w:color w:val="000000"/>
          <w:szCs w:val="24"/>
          <w:lang w:eastAsia="lt-LT"/>
        </w:rPr>
        <w:t>1</w:t>
      </w:r>
      <w:r>
        <w:rPr>
          <w:color w:val="000000"/>
          <w:szCs w:val="24"/>
          <w:lang w:eastAsia="lt-LT"/>
        </w:rPr>
        <w:t>. Pakeisti 7 straipsnio 1 dalį ir ją išdėstyti taip:</w:t>
      </w:r>
    </w:p>
    <w:p w14:paraId="5EB58C4D" w14:textId="77777777" w:rsidR="00CA263F" w:rsidRDefault="00CC53EA">
      <w:pPr>
        <w:widowControl w:val="0"/>
        <w:ind w:firstLine="567"/>
        <w:jc w:val="both"/>
        <w:rPr>
          <w:color w:val="000000"/>
          <w:szCs w:val="24"/>
          <w:lang w:eastAsia="lt-LT"/>
        </w:rPr>
      </w:pPr>
      <w:r>
        <w:rPr>
          <w:color w:val="000000"/>
          <w:szCs w:val="24"/>
          <w:lang w:eastAsia="lt-LT"/>
        </w:rPr>
        <w:t>„</w:t>
      </w:r>
      <w:r>
        <w:rPr>
          <w:color w:val="000000"/>
          <w:szCs w:val="24"/>
          <w:lang w:eastAsia="lt-LT"/>
        </w:rPr>
        <w:t>1</w:t>
      </w:r>
      <w:r>
        <w:rPr>
          <w:color w:val="000000"/>
          <w:szCs w:val="24"/>
          <w:lang w:eastAsia="lt-LT"/>
        </w:rPr>
        <w:t xml:space="preserve">. Viešosios įstaigos dalininkas yra </w:t>
      </w:r>
      <w:r>
        <w:rPr>
          <w:color w:val="000000"/>
          <w:szCs w:val="24"/>
          <w:lang w:eastAsia="lt-LT"/>
        </w:rPr>
        <w:t>fizinis ar juridinis asmuo, kuris šio Įstatymo ir viešosios įstaigos įstatų nustatyta tvarka yra perdavęs viešajai įstaigai įnašą ir turi šio Įstatymo,</w:t>
      </w:r>
      <w:r>
        <w:rPr>
          <w:b/>
          <w:bCs/>
          <w:color w:val="000000"/>
          <w:szCs w:val="24"/>
          <w:lang w:eastAsia="lt-LT"/>
        </w:rPr>
        <w:t xml:space="preserve"> </w:t>
      </w:r>
      <w:r>
        <w:rPr>
          <w:color w:val="000000"/>
          <w:szCs w:val="24"/>
          <w:lang w:eastAsia="lt-LT"/>
        </w:rPr>
        <w:t>kitų įstatymų ir įstatų nustatytas dalininko teises, taip pat asmuo, kuriam dalininko teisės yra perleis</w:t>
      </w:r>
      <w:r>
        <w:rPr>
          <w:color w:val="000000"/>
          <w:szCs w:val="24"/>
          <w:lang w:eastAsia="lt-LT"/>
        </w:rPr>
        <w:t>tos įstatų ar įstatymų nustatyta tvarka.“</w:t>
      </w:r>
    </w:p>
    <w:p w14:paraId="5EB58C4E" w14:textId="77777777" w:rsidR="00CA263F" w:rsidRDefault="00CC53EA">
      <w:pPr>
        <w:widowControl w:val="0"/>
        <w:ind w:firstLine="567"/>
        <w:jc w:val="both"/>
        <w:rPr>
          <w:color w:val="000000"/>
          <w:szCs w:val="24"/>
          <w:lang w:eastAsia="lt-LT"/>
        </w:rPr>
      </w:pPr>
      <w:r>
        <w:rPr>
          <w:color w:val="000000"/>
          <w:szCs w:val="24"/>
          <w:lang w:eastAsia="lt-LT"/>
        </w:rPr>
        <w:t>2</w:t>
      </w:r>
      <w:r>
        <w:rPr>
          <w:color w:val="000000"/>
          <w:szCs w:val="24"/>
          <w:lang w:eastAsia="lt-LT"/>
        </w:rPr>
        <w:t>. Pakeisti 7 straipsnio 6 dalį ir ją išdėstyti taip:</w:t>
      </w:r>
    </w:p>
    <w:p w14:paraId="5EB58C4F" w14:textId="77777777" w:rsidR="00CA263F" w:rsidRDefault="00CC53EA">
      <w:pPr>
        <w:widowControl w:val="0"/>
        <w:ind w:firstLine="567"/>
        <w:jc w:val="both"/>
        <w:rPr>
          <w:color w:val="000000"/>
          <w:szCs w:val="24"/>
          <w:lang w:eastAsia="lt-LT"/>
        </w:rPr>
      </w:pPr>
      <w:r>
        <w:rPr>
          <w:color w:val="000000"/>
          <w:szCs w:val="24"/>
          <w:lang w:eastAsia="lt-LT"/>
        </w:rPr>
        <w:t>„</w:t>
      </w:r>
      <w:r>
        <w:rPr>
          <w:color w:val="000000"/>
          <w:szCs w:val="24"/>
          <w:lang w:eastAsia="lt-LT"/>
        </w:rPr>
        <w:t>6</w:t>
      </w:r>
      <w:r>
        <w:rPr>
          <w:color w:val="000000"/>
          <w:szCs w:val="24"/>
          <w:lang w:eastAsia="lt-LT"/>
        </w:rPr>
        <w:t>. Viešosios įstaigos dalininkas turi teisę parduoti ar kitaip perleisti dalininko teises. Viešosios įstaigos dalininko teisės parduodamos įstatų nus</w:t>
      </w:r>
      <w:r>
        <w:rPr>
          <w:color w:val="000000"/>
          <w:szCs w:val="24"/>
          <w:lang w:eastAsia="lt-LT"/>
        </w:rPr>
        <w:t>tatyta tvarka, išskyrus valstybės ar savivaldybės viešosios įstaigos dalininko teises.</w:t>
      </w:r>
      <w:r>
        <w:rPr>
          <w:b/>
          <w:bCs/>
          <w:color w:val="000000"/>
          <w:szCs w:val="24"/>
          <w:lang w:eastAsia="lt-LT"/>
        </w:rPr>
        <w:t xml:space="preserve"> </w:t>
      </w:r>
      <w:r>
        <w:rPr>
          <w:color w:val="000000"/>
          <w:szCs w:val="24"/>
          <w:lang w:eastAsia="lt-LT"/>
        </w:rPr>
        <w:t xml:space="preserve">Valstybės ar savivaldybės viešosios įstaigos dalininko teisės gali būti parduotos ar perduotos kitiems asmenims šio Įstatymo ir įstatymų, reglamentuojančių valstybės ir </w:t>
      </w:r>
      <w:r>
        <w:rPr>
          <w:color w:val="000000"/>
          <w:szCs w:val="24"/>
          <w:lang w:eastAsia="lt-LT"/>
        </w:rPr>
        <w:t>savivaldybių turto valdymą, naudojimą ir disponavimą juo, nustatytais atvejais ir būdais.“</w:t>
      </w:r>
    </w:p>
    <w:p w14:paraId="5EB58C50" w14:textId="77777777" w:rsidR="00CA263F" w:rsidRDefault="00CC53EA">
      <w:pPr>
        <w:widowControl w:val="0"/>
        <w:ind w:firstLine="567"/>
        <w:jc w:val="both"/>
        <w:rPr>
          <w:color w:val="000000"/>
          <w:szCs w:val="24"/>
          <w:lang w:eastAsia="lt-LT"/>
        </w:rPr>
      </w:pPr>
      <w:r>
        <w:rPr>
          <w:color w:val="000000"/>
          <w:szCs w:val="24"/>
          <w:lang w:eastAsia="lt-LT"/>
        </w:rPr>
        <w:t>3</w:t>
      </w:r>
      <w:r>
        <w:rPr>
          <w:color w:val="000000"/>
          <w:szCs w:val="24"/>
          <w:lang w:eastAsia="lt-LT"/>
        </w:rPr>
        <w:t>. Papildyti 7 straipsnį 7 dalimi:</w:t>
      </w:r>
    </w:p>
    <w:p w14:paraId="5EB58C51" w14:textId="77777777" w:rsidR="00CA263F" w:rsidRDefault="00CC53EA">
      <w:pPr>
        <w:widowControl w:val="0"/>
        <w:ind w:firstLine="567"/>
        <w:jc w:val="both"/>
        <w:rPr>
          <w:color w:val="000000"/>
          <w:szCs w:val="24"/>
          <w:lang w:eastAsia="lt-LT"/>
        </w:rPr>
      </w:pPr>
      <w:r>
        <w:rPr>
          <w:color w:val="000000"/>
          <w:szCs w:val="24"/>
          <w:lang w:eastAsia="lt-LT"/>
        </w:rPr>
        <w:t>„</w:t>
      </w:r>
      <w:r>
        <w:rPr>
          <w:color w:val="000000"/>
          <w:szCs w:val="24"/>
          <w:lang w:eastAsia="lt-LT"/>
        </w:rPr>
        <w:t>7</w:t>
      </w:r>
      <w:r>
        <w:rPr>
          <w:color w:val="000000"/>
          <w:szCs w:val="24"/>
          <w:lang w:eastAsia="lt-LT"/>
        </w:rPr>
        <w:t>. Viešosios įstaigos dalininkas, įgijęs dalininko teises iš kito viešosios įstaigos dalininko, taip pat kitas asmuo, į</w:t>
      </w:r>
      <w:r>
        <w:rPr>
          <w:color w:val="000000"/>
          <w:szCs w:val="24"/>
          <w:lang w:eastAsia="lt-LT"/>
        </w:rPr>
        <w:t>gijęs dalininko teises, apie tai raštu praneša viešajai įstaigai. Pranešime turi būti nurodytas viešosios įstaigos dalininko teises pardavęs ar kitaip perleidęs dalininkas (fizinio asmens vardas, pavardė, asmens kodas; juridinio asmens pavadinimas) ir perl</w:t>
      </w:r>
      <w:r>
        <w:rPr>
          <w:color w:val="000000"/>
          <w:szCs w:val="24"/>
          <w:lang w:eastAsia="lt-LT"/>
        </w:rPr>
        <w:t>eidžiamas dalininko teises įgijęs dalininkas (fizinio asmens vardas, pavardė, asmens kodas; juridinio asmens pavadinimas) ar kitas dalininko teises įgijęs asmuo (fizinio asmens vardas, pavardė, asmens kodas, gyvenamosios vietos adresas ar adresas korespond</w:t>
      </w:r>
      <w:r>
        <w:rPr>
          <w:color w:val="000000"/>
          <w:szCs w:val="24"/>
          <w:lang w:eastAsia="lt-LT"/>
        </w:rPr>
        <w:t>encijai; juridinio asmens pavadinimas, buveinė, kodas, atstovo vardas ir pavardė), taip pat dalininko teisių įgijimo data. Kartu su pranešimu pateikiamas ir dalininko teisių įgijimą liudijantis dokumentas ar jo išrašas. Jeigu pateikiamas dokumento išrašas,</w:t>
      </w:r>
      <w:r>
        <w:rPr>
          <w:color w:val="000000"/>
          <w:szCs w:val="24"/>
          <w:lang w:eastAsia="lt-LT"/>
        </w:rPr>
        <w:t xml:space="preserve"> jame turi būti nurodytos dalininko teisių įgijimo sandorio šalys, sandorio objektas, sandorio data, taip pat dalininko teises perleidusio dalininko įnašų į dalininkų kapitalą vertė, jeigu ši vertė nurodyta dalininko teisių įgijimą liudijančiame dokumente.</w:t>
      </w:r>
      <w:r>
        <w:rPr>
          <w:color w:val="000000"/>
          <w:szCs w:val="24"/>
          <w:lang w:eastAsia="lt-LT"/>
        </w:rPr>
        <w:t>“</w:t>
      </w:r>
    </w:p>
    <w:p w14:paraId="5EB58C52" w14:textId="77777777" w:rsidR="00CA263F" w:rsidRDefault="00CC53EA">
      <w:pPr>
        <w:widowControl w:val="0"/>
        <w:ind w:firstLine="567"/>
        <w:jc w:val="both"/>
        <w:rPr>
          <w:szCs w:val="24"/>
          <w:lang w:eastAsia="lt-LT"/>
        </w:rPr>
      </w:pPr>
    </w:p>
    <w:p w14:paraId="5EB58C53" w14:textId="77777777" w:rsidR="00CA263F" w:rsidRDefault="00CC53EA">
      <w:pPr>
        <w:widowControl w:val="0"/>
        <w:ind w:firstLine="567"/>
        <w:jc w:val="both"/>
        <w:rPr>
          <w:b/>
          <w:bCs/>
          <w:color w:val="000000"/>
          <w:szCs w:val="24"/>
          <w:lang w:eastAsia="lt-LT"/>
        </w:rPr>
      </w:pPr>
      <w:r>
        <w:rPr>
          <w:b/>
          <w:bCs/>
          <w:color w:val="000000"/>
          <w:szCs w:val="24"/>
          <w:lang w:eastAsia="lt-LT"/>
        </w:rPr>
        <w:t>5</w:t>
      </w:r>
      <w:r>
        <w:rPr>
          <w:b/>
          <w:bCs/>
          <w:color w:val="000000"/>
          <w:szCs w:val="24"/>
          <w:lang w:eastAsia="lt-LT"/>
        </w:rPr>
        <w:t xml:space="preserve"> straipsnis. </w:t>
      </w:r>
      <w:r>
        <w:rPr>
          <w:b/>
          <w:bCs/>
          <w:color w:val="000000"/>
          <w:szCs w:val="24"/>
          <w:lang w:eastAsia="lt-LT"/>
        </w:rPr>
        <w:t>9 straipsnio 4, 5 ir 6 dalių pakeitimas</w:t>
      </w:r>
    </w:p>
    <w:p w14:paraId="5EB58C54" w14:textId="77777777" w:rsidR="00CA263F" w:rsidRDefault="00CC53EA">
      <w:pPr>
        <w:widowControl w:val="0"/>
        <w:ind w:firstLine="567"/>
        <w:jc w:val="both"/>
        <w:rPr>
          <w:color w:val="000000"/>
          <w:szCs w:val="24"/>
          <w:lang w:eastAsia="lt-LT"/>
        </w:rPr>
      </w:pPr>
      <w:r>
        <w:rPr>
          <w:color w:val="000000"/>
          <w:szCs w:val="24"/>
          <w:lang w:eastAsia="lt-LT"/>
        </w:rPr>
        <w:t>1</w:t>
      </w:r>
      <w:r>
        <w:rPr>
          <w:color w:val="000000"/>
          <w:szCs w:val="24"/>
          <w:lang w:eastAsia="lt-LT"/>
        </w:rPr>
        <w:t>. Pakeisti 9 straipsnio 4 dalį ir ją išdėstyti taip:</w:t>
      </w:r>
    </w:p>
    <w:p w14:paraId="5EB58C55" w14:textId="77777777" w:rsidR="00CA263F" w:rsidRDefault="00CC53EA">
      <w:pPr>
        <w:widowControl w:val="0"/>
        <w:ind w:firstLine="567"/>
        <w:jc w:val="both"/>
        <w:rPr>
          <w:color w:val="000000"/>
          <w:szCs w:val="24"/>
          <w:lang w:eastAsia="lt-LT"/>
        </w:rPr>
      </w:pPr>
      <w:r>
        <w:rPr>
          <w:color w:val="000000"/>
          <w:szCs w:val="24"/>
          <w:lang w:eastAsia="lt-LT"/>
        </w:rPr>
        <w:t>„</w:t>
      </w:r>
      <w:r>
        <w:rPr>
          <w:color w:val="000000"/>
          <w:szCs w:val="24"/>
          <w:lang w:eastAsia="lt-LT"/>
        </w:rPr>
        <w:t>4</w:t>
      </w:r>
      <w:r>
        <w:rPr>
          <w:color w:val="000000"/>
          <w:szCs w:val="24"/>
          <w:lang w:eastAsia="lt-LT"/>
        </w:rPr>
        <w:t>. Viešosios įstaigos vadovas organizuoja viešosios įstaigos veiklą ir veikia viešosios įstaigos vardu santykiuose su kitais asm</w:t>
      </w:r>
      <w:r>
        <w:rPr>
          <w:color w:val="000000"/>
          <w:szCs w:val="24"/>
          <w:lang w:eastAsia="lt-LT"/>
        </w:rPr>
        <w:t>enimis, sudaro ir nutraukia darbo sutartis su viešosios įstaigos darbuotojais. Viešosios įstaigos vadovas atsako už finansinių ataskaitų rinkinių sudarymą, visuotinio dalininkų susirinkimo sušaukimą, duomenų ir dokumentų pateikimą juridinių asmenų registru</w:t>
      </w:r>
      <w:r>
        <w:rPr>
          <w:color w:val="000000"/>
          <w:szCs w:val="24"/>
          <w:lang w:eastAsia="lt-LT"/>
        </w:rPr>
        <w:t>i, pranešimą dalininkams apie įvykius, turinčius esminės reikšmės viešosios įstaigos veiklai, viešosios įstaigos dalininkų apskaitą, informacijos apie viešosios įstaigos veiklą pateikimą visuomenei, veiklos ataskaitos parengimą, viešų pranešimų paskelbimą,</w:t>
      </w:r>
      <w:r>
        <w:rPr>
          <w:color w:val="000000"/>
          <w:szCs w:val="24"/>
          <w:lang w:eastAsia="lt-LT"/>
        </w:rPr>
        <w:t xml:space="preserve"> kitus veiksmus, kurie yra vadovui numatyti teisės aktuose ir viešosios įstaigos įstatuose. Viešosios įstaigos vadovas pradeda eiti pareigas nuo jo paskyrimo dienos, jeigu jį paskyrusio visuotinio dalininkų susirinkimo sprendime nenustatyta kitaip, o kai v</w:t>
      </w:r>
      <w:r>
        <w:rPr>
          <w:color w:val="000000"/>
          <w:szCs w:val="24"/>
          <w:lang w:eastAsia="lt-LT"/>
        </w:rPr>
        <w:t>iešoji įstaiga steigiama, – nuo viešosios įstaigos įregistravimo dienos.“</w:t>
      </w:r>
    </w:p>
    <w:p w14:paraId="5EB58C56" w14:textId="77777777" w:rsidR="00CA263F" w:rsidRDefault="00CC53EA">
      <w:pPr>
        <w:widowControl w:val="0"/>
        <w:ind w:firstLine="567"/>
        <w:jc w:val="both"/>
        <w:rPr>
          <w:color w:val="000000"/>
          <w:szCs w:val="24"/>
          <w:lang w:eastAsia="lt-LT"/>
        </w:rPr>
      </w:pPr>
      <w:r>
        <w:rPr>
          <w:color w:val="000000"/>
          <w:szCs w:val="24"/>
          <w:lang w:eastAsia="lt-LT"/>
        </w:rPr>
        <w:t>2</w:t>
      </w:r>
      <w:r>
        <w:rPr>
          <w:color w:val="000000"/>
          <w:szCs w:val="24"/>
          <w:lang w:eastAsia="lt-LT"/>
        </w:rPr>
        <w:t>. Pakeisti 9 straipsnio 5 dalį ir ją išdėstyti taip:</w:t>
      </w:r>
    </w:p>
    <w:p w14:paraId="5EB58C57" w14:textId="77777777" w:rsidR="00CA263F" w:rsidRDefault="00CC53EA">
      <w:pPr>
        <w:widowControl w:val="0"/>
        <w:ind w:firstLine="567"/>
        <w:jc w:val="both"/>
        <w:rPr>
          <w:color w:val="000000"/>
          <w:szCs w:val="24"/>
          <w:lang w:eastAsia="lt-LT"/>
        </w:rPr>
      </w:pPr>
      <w:r>
        <w:rPr>
          <w:color w:val="000000"/>
          <w:szCs w:val="24"/>
          <w:lang w:eastAsia="lt-LT"/>
        </w:rPr>
        <w:t>„</w:t>
      </w:r>
      <w:r>
        <w:rPr>
          <w:color w:val="000000"/>
          <w:szCs w:val="24"/>
          <w:lang w:eastAsia="lt-LT"/>
        </w:rPr>
        <w:t>5</w:t>
      </w:r>
      <w:r>
        <w:rPr>
          <w:color w:val="000000"/>
          <w:szCs w:val="24"/>
          <w:lang w:eastAsia="lt-LT"/>
        </w:rPr>
        <w:t>. Visuotinio dalininkų susirinkimo įgaliotas asmuo viešosios įstaigos vardu sudaro darbo sutartį su viešosios įstaig</w:t>
      </w:r>
      <w:r>
        <w:rPr>
          <w:color w:val="000000"/>
          <w:szCs w:val="24"/>
          <w:lang w:eastAsia="lt-LT"/>
        </w:rPr>
        <w:t>os vadovu ir ją nutraukia. Kai visuotinis dalininkų susirinkimas priima sprendimą atšaukti viešosios įstaigos vadovą, su viešosios įstaigos vadovu sudaryta darbo sutartis nutraukiama. Su viešosios įstaigos vadovu gali būti sudaryta jo visiškos materialinės</w:t>
      </w:r>
      <w:r>
        <w:rPr>
          <w:color w:val="000000"/>
          <w:szCs w:val="24"/>
          <w:lang w:eastAsia="lt-LT"/>
        </w:rPr>
        <w:t xml:space="preserve"> atsakomybės sutartis. Darbo ginčai tarp viešosios įstaigos vadovo ir viešosios įstaigos nagrinėjami teisme.“</w:t>
      </w:r>
    </w:p>
    <w:p w14:paraId="5EB58C58" w14:textId="77777777" w:rsidR="00CA263F" w:rsidRDefault="00CC53EA">
      <w:pPr>
        <w:widowControl w:val="0"/>
        <w:ind w:firstLine="567"/>
        <w:jc w:val="both"/>
        <w:rPr>
          <w:color w:val="000000"/>
          <w:szCs w:val="24"/>
          <w:lang w:eastAsia="lt-LT"/>
        </w:rPr>
      </w:pPr>
      <w:r>
        <w:rPr>
          <w:color w:val="000000"/>
          <w:szCs w:val="24"/>
          <w:lang w:eastAsia="lt-LT"/>
        </w:rPr>
        <w:t>3</w:t>
      </w:r>
      <w:r>
        <w:rPr>
          <w:color w:val="000000"/>
          <w:szCs w:val="24"/>
          <w:lang w:eastAsia="lt-LT"/>
        </w:rPr>
        <w:t>. Pakeisti 9 straipsnio 6 dalį ir ją išdėstyti taip:</w:t>
      </w:r>
    </w:p>
    <w:p w14:paraId="5EB58C59" w14:textId="77777777" w:rsidR="00CA263F" w:rsidRDefault="00CC53EA">
      <w:pPr>
        <w:widowControl w:val="0"/>
        <w:ind w:firstLine="567"/>
        <w:jc w:val="both"/>
        <w:rPr>
          <w:color w:val="000000"/>
          <w:szCs w:val="24"/>
          <w:lang w:eastAsia="lt-LT"/>
        </w:rPr>
      </w:pPr>
      <w:r>
        <w:rPr>
          <w:color w:val="000000"/>
          <w:szCs w:val="24"/>
          <w:lang w:eastAsia="lt-LT"/>
        </w:rPr>
        <w:t>„</w:t>
      </w:r>
      <w:r>
        <w:rPr>
          <w:color w:val="000000"/>
          <w:szCs w:val="24"/>
          <w:lang w:eastAsia="lt-LT"/>
        </w:rPr>
        <w:t>6</w:t>
      </w:r>
      <w:r>
        <w:rPr>
          <w:color w:val="000000"/>
          <w:szCs w:val="24"/>
          <w:lang w:eastAsia="lt-LT"/>
        </w:rPr>
        <w:t xml:space="preserve">. Viešosios įstaigos įstatuose gali būti numatytas ir kolegialus viešosios </w:t>
      </w:r>
      <w:r>
        <w:rPr>
          <w:color w:val="000000"/>
          <w:szCs w:val="24"/>
          <w:lang w:eastAsia="lt-LT"/>
        </w:rPr>
        <w:t xml:space="preserve">įstaigos </w:t>
      </w:r>
      <w:r>
        <w:rPr>
          <w:color w:val="000000"/>
          <w:szCs w:val="24"/>
          <w:lang w:eastAsia="lt-LT"/>
        </w:rPr>
        <w:lastRenderedPageBreak/>
        <w:t>valdymo organas, taip pat kiti kolegialūs organai. Kolegialių viešosios įstaigos organų narių skaičius, kompetencija, šių organų narių rinkimo ir atšaukimo tvarka nustatoma viešosios įstaigos įstatuose. Visuotinis dalininkų susirinkimas neturi tei</w:t>
      </w:r>
      <w:r>
        <w:rPr>
          <w:color w:val="000000"/>
          <w:szCs w:val="24"/>
          <w:lang w:eastAsia="lt-LT"/>
        </w:rPr>
        <w:t>sės pavesti kolegialiems viešosios įstaigos organams spręsti visuotinio dalininkų susirinkimo kompetencijai šiame Įstatyme ir viešosios įstaigos įstatuose priskirtų klausimų. Kolegialūs viešosios įstaigos organai veikia pagal jų patvirtintus darbo reglamen</w:t>
      </w:r>
      <w:r>
        <w:rPr>
          <w:color w:val="000000"/>
          <w:szCs w:val="24"/>
          <w:lang w:eastAsia="lt-LT"/>
        </w:rPr>
        <w:t>tus. Už veiklą viešosios įstaigos kolegialiuose organuose šių organų nariams neatlyginama, jeigu viešosios įstaigos įstatuose nenustatyta kitaip.“</w:t>
      </w:r>
    </w:p>
    <w:p w14:paraId="5EB58C5A" w14:textId="77777777" w:rsidR="00CA263F" w:rsidRDefault="00CC53EA">
      <w:pPr>
        <w:widowControl w:val="0"/>
        <w:ind w:firstLine="567"/>
        <w:jc w:val="both"/>
        <w:rPr>
          <w:szCs w:val="24"/>
          <w:lang w:eastAsia="lt-LT"/>
        </w:rPr>
      </w:pPr>
    </w:p>
    <w:p w14:paraId="5EB58C5B" w14:textId="77777777" w:rsidR="00CA263F" w:rsidRDefault="00CC53EA">
      <w:pPr>
        <w:widowControl w:val="0"/>
        <w:ind w:firstLine="567"/>
        <w:rPr>
          <w:b/>
          <w:bCs/>
          <w:color w:val="000000"/>
          <w:szCs w:val="24"/>
          <w:lang w:eastAsia="lt-LT"/>
        </w:rPr>
      </w:pPr>
      <w:r>
        <w:rPr>
          <w:b/>
          <w:bCs/>
          <w:color w:val="000000"/>
          <w:szCs w:val="24"/>
          <w:lang w:eastAsia="lt-LT"/>
        </w:rPr>
        <w:t>6</w:t>
      </w:r>
      <w:r>
        <w:rPr>
          <w:b/>
          <w:bCs/>
          <w:color w:val="000000"/>
          <w:szCs w:val="24"/>
          <w:lang w:eastAsia="lt-LT"/>
        </w:rPr>
        <w:t xml:space="preserve"> straipsnis. </w:t>
      </w:r>
      <w:r>
        <w:rPr>
          <w:b/>
          <w:bCs/>
          <w:color w:val="000000"/>
          <w:szCs w:val="24"/>
          <w:lang w:eastAsia="lt-LT"/>
        </w:rPr>
        <w:t>10 straipsnio 1 dalies 4, 5, 6, 12, 14 punktų ir 2, 5 dalių pakeitimas</w:t>
      </w:r>
    </w:p>
    <w:p w14:paraId="5EB58C5C" w14:textId="77777777" w:rsidR="00CA263F" w:rsidRDefault="00CC53EA">
      <w:pPr>
        <w:widowControl w:val="0"/>
        <w:ind w:firstLine="567"/>
        <w:jc w:val="both"/>
        <w:rPr>
          <w:color w:val="000000"/>
          <w:szCs w:val="24"/>
          <w:lang w:eastAsia="lt-LT"/>
        </w:rPr>
      </w:pPr>
      <w:r>
        <w:rPr>
          <w:color w:val="000000"/>
          <w:szCs w:val="24"/>
          <w:lang w:eastAsia="lt-LT"/>
        </w:rPr>
        <w:t>1</w:t>
      </w:r>
      <w:r>
        <w:rPr>
          <w:color w:val="000000"/>
          <w:szCs w:val="24"/>
          <w:lang w:eastAsia="lt-LT"/>
        </w:rPr>
        <w:t>. Pakeis</w:t>
      </w:r>
      <w:r>
        <w:rPr>
          <w:color w:val="000000"/>
          <w:szCs w:val="24"/>
          <w:lang w:eastAsia="lt-LT"/>
        </w:rPr>
        <w:t>ti 10 straipsnio 1 dalies 4 punktą ir jį išdėstyti taip:</w:t>
      </w:r>
    </w:p>
    <w:p w14:paraId="5EB58C5D" w14:textId="77777777" w:rsidR="00CA263F" w:rsidRDefault="00CC53EA">
      <w:pPr>
        <w:widowControl w:val="0"/>
        <w:ind w:firstLine="567"/>
        <w:jc w:val="both"/>
        <w:rPr>
          <w:color w:val="000000"/>
          <w:szCs w:val="24"/>
          <w:lang w:eastAsia="lt-LT"/>
        </w:rPr>
      </w:pPr>
      <w:r>
        <w:rPr>
          <w:color w:val="000000"/>
          <w:szCs w:val="24"/>
          <w:lang w:eastAsia="lt-LT"/>
        </w:rPr>
        <w:t>„</w:t>
      </w:r>
      <w:r>
        <w:rPr>
          <w:color w:val="000000"/>
          <w:szCs w:val="24"/>
          <w:lang w:eastAsia="lt-LT"/>
        </w:rPr>
        <w:t>4</w:t>
      </w:r>
      <w:r>
        <w:rPr>
          <w:color w:val="000000"/>
          <w:szCs w:val="24"/>
          <w:lang w:eastAsia="lt-LT"/>
        </w:rPr>
        <w:t>) skiria ir atšaukia viešosios įstaigos vadovą, nustato jo darbo sutarties sąlygas;“.</w:t>
      </w:r>
    </w:p>
    <w:p w14:paraId="5EB58C5E" w14:textId="77777777" w:rsidR="00CA263F" w:rsidRDefault="00CC53EA">
      <w:pPr>
        <w:widowControl w:val="0"/>
        <w:ind w:firstLine="567"/>
        <w:jc w:val="both"/>
        <w:rPr>
          <w:color w:val="000000"/>
          <w:szCs w:val="24"/>
          <w:lang w:eastAsia="lt-LT"/>
        </w:rPr>
      </w:pPr>
      <w:r>
        <w:rPr>
          <w:color w:val="000000"/>
          <w:szCs w:val="24"/>
          <w:lang w:eastAsia="lt-LT"/>
        </w:rPr>
        <w:t>2</w:t>
      </w:r>
      <w:r>
        <w:rPr>
          <w:color w:val="000000"/>
          <w:szCs w:val="24"/>
          <w:lang w:eastAsia="lt-LT"/>
        </w:rPr>
        <w:t>. Pakeisti 10 straipsnio 1 dalies 5 punktą ir jį išdėstyti taip:</w:t>
      </w:r>
    </w:p>
    <w:p w14:paraId="5EB58C5F" w14:textId="77777777" w:rsidR="00CA263F" w:rsidRDefault="00CC53EA">
      <w:pPr>
        <w:widowControl w:val="0"/>
        <w:ind w:firstLine="567"/>
        <w:jc w:val="both"/>
        <w:rPr>
          <w:color w:val="000000"/>
          <w:szCs w:val="24"/>
          <w:lang w:eastAsia="lt-LT"/>
        </w:rPr>
      </w:pPr>
      <w:r>
        <w:rPr>
          <w:color w:val="000000"/>
          <w:szCs w:val="24"/>
          <w:lang w:eastAsia="lt-LT"/>
        </w:rPr>
        <w:t>„</w:t>
      </w:r>
      <w:r>
        <w:rPr>
          <w:color w:val="000000"/>
          <w:szCs w:val="24"/>
          <w:lang w:eastAsia="lt-LT"/>
        </w:rPr>
        <w:t>5</w:t>
      </w:r>
      <w:r>
        <w:rPr>
          <w:color w:val="000000"/>
          <w:szCs w:val="24"/>
          <w:lang w:eastAsia="lt-LT"/>
        </w:rPr>
        <w:t xml:space="preserve">) renka ir atšaukia kolegialių </w:t>
      </w:r>
      <w:r>
        <w:rPr>
          <w:color w:val="000000"/>
          <w:szCs w:val="24"/>
          <w:lang w:eastAsia="lt-LT"/>
        </w:rPr>
        <w:t>organų narius, jeigu kolegialūs organai numatyti viešosios įstaigos įstatuose;“.</w:t>
      </w:r>
    </w:p>
    <w:p w14:paraId="5EB58C60" w14:textId="77777777" w:rsidR="00CA263F" w:rsidRDefault="00CC53EA">
      <w:pPr>
        <w:widowControl w:val="0"/>
        <w:ind w:firstLine="567"/>
        <w:jc w:val="both"/>
        <w:rPr>
          <w:color w:val="000000"/>
          <w:szCs w:val="24"/>
          <w:lang w:eastAsia="lt-LT"/>
        </w:rPr>
      </w:pPr>
      <w:r>
        <w:rPr>
          <w:color w:val="000000"/>
          <w:szCs w:val="24"/>
          <w:lang w:eastAsia="lt-LT"/>
        </w:rPr>
        <w:t>3</w:t>
      </w:r>
      <w:r>
        <w:rPr>
          <w:color w:val="000000"/>
          <w:szCs w:val="24"/>
          <w:lang w:eastAsia="lt-LT"/>
        </w:rPr>
        <w:t>. Pakeisti 10 straipsnio 1 dalies 6 punktą ir jį išdėstyti taip:</w:t>
      </w:r>
    </w:p>
    <w:p w14:paraId="5EB58C61" w14:textId="77777777" w:rsidR="00CA263F" w:rsidRDefault="00CC53EA">
      <w:pPr>
        <w:widowControl w:val="0"/>
        <w:ind w:firstLine="567"/>
        <w:jc w:val="both"/>
        <w:rPr>
          <w:color w:val="000000"/>
          <w:szCs w:val="24"/>
          <w:lang w:eastAsia="lt-LT"/>
        </w:rPr>
      </w:pPr>
      <w:r>
        <w:rPr>
          <w:color w:val="000000"/>
          <w:szCs w:val="24"/>
          <w:lang w:eastAsia="lt-LT"/>
        </w:rPr>
        <w:t>„</w:t>
      </w:r>
      <w:r>
        <w:rPr>
          <w:color w:val="000000"/>
          <w:szCs w:val="24"/>
          <w:lang w:eastAsia="lt-LT"/>
        </w:rPr>
        <w:t>6</w:t>
      </w:r>
      <w:r>
        <w:rPr>
          <w:color w:val="000000"/>
          <w:szCs w:val="24"/>
          <w:lang w:eastAsia="lt-LT"/>
        </w:rPr>
        <w:t>) tvirtina metinių finansinių ataskaitų rinkinį;“.</w:t>
      </w:r>
    </w:p>
    <w:p w14:paraId="5EB58C62" w14:textId="77777777" w:rsidR="00CA263F" w:rsidRDefault="00CC53EA">
      <w:pPr>
        <w:widowControl w:val="0"/>
        <w:ind w:firstLine="567"/>
        <w:jc w:val="both"/>
        <w:rPr>
          <w:color w:val="000000"/>
          <w:szCs w:val="24"/>
          <w:lang w:eastAsia="lt-LT"/>
        </w:rPr>
      </w:pPr>
      <w:r>
        <w:rPr>
          <w:color w:val="000000"/>
          <w:szCs w:val="24"/>
          <w:lang w:eastAsia="lt-LT"/>
        </w:rPr>
        <w:t>4</w:t>
      </w:r>
      <w:r>
        <w:rPr>
          <w:color w:val="000000"/>
          <w:szCs w:val="24"/>
          <w:lang w:eastAsia="lt-LT"/>
        </w:rPr>
        <w:t>. Pakeisti 10 straipsnio 1 dalies 12 </w:t>
      </w:r>
      <w:r>
        <w:rPr>
          <w:color w:val="000000"/>
          <w:szCs w:val="24"/>
          <w:lang w:eastAsia="lt-LT"/>
        </w:rPr>
        <w:t>punktą ir jį išdėstyti taip:</w:t>
      </w:r>
    </w:p>
    <w:p w14:paraId="5EB58C63" w14:textId="77777777" w:rsidR="00CA263F" w:rsidRDefault="00CC53EA">
      <w:pPr>
        <w:widowControl w:val="0"/>
        <w:ind w:firstLine="567"/>
        <w:jc w:val="both"/>
        <w:rPr>
          <w:color w:val="000000"/>
          <w:szCs w:val="24"/>
          <w:lang w:eastAsia="lt-LT"/>
        </w:rPr>
      </w:pPr>
      <w:r>
        <w:rPr>
          <w:color w:val="000000"/>
          <w:szCs w:val="24"/>
          <w:lang w:eastAsia="lt-LT"/>
        </w:rPr>
        <w:t>„</w:t>
      </w:r>
      <w:r>
        <w:rPr>
          <w:color w:val="000000"/>
          <w:szCs w:val="24"/>
          <w:lang w:eastAsia="lt-LT"/>
        </w:rPr>
        <w:t>12</w:t>
      </w:r>
      <w:r>
        <w:rPr>
          <w:color w:val="000000"/>
          <w:szCs w:val="24"/>
          <w:lang w:eastAsia="lt-LT"/>
        </w:rPr>
        <w:t>) skiria ir atšaukia likvidatorių, kai šio Įstatymo nustatytais atvejais sprendimą likviduoti viešąją įstaigą priima visuotinis dalininkų susirinkimas;“.</w:t>
      </w:r>
    </w:p>
    <w:p w14:paraId="5EB58C64" w14:textId="77777777" w:rsidR="00CA263F" w:rsidRDefault="00CC53EA">
      <w:pPr>
        <w:widowControl w:val="0"/>
        <w:ind w:firstLine="567"/>
        <w:jc w:val="both"/>
        <w:rPr>
          <w:color w:val="000000"/>
          <w:szCs w:val="24"/>
          <w:lang w:eastAsia="lt-LT"/>
        </w:rPr>
      </w:pPr>
      <w:r>
        <w:rPr>
          <w:color w:val="000000"/>
          <w:szCs w:val="24"/>
          <w:lang w:eastAsia="lt-LT"/>
        </w:rPr>
        <w:t>5</w:t>
      </w:r>
      <w:r>
        <w:rPr>
          <w:color w:val="000000"/>
          <w:szCs w:val="24"/>
          <w:lang w:eastAsia="lt-LT"/>
        </w:rPr>
        <w:t>. Pakeisti 10 straipsnio 1 dalies 14 punktą ir jį išdėstyti</w:t>
      </w:r>
      <w:r>
        <w:rPr>
          <w:color w:val="000000"/>
          <w:szCs w:val="24"/>
          <w:lang w:eastAsia="lt-LT"/>
        </w:rPr>
        <w:t xml:space="preserve"> taip:</w:t>
      </w:r>
    </w:p>
    <w:p w14:paraId="5EB58C65" w14:textId="77777777" w:rsidR="00CA263F" w:rsidRDefault="00CC53EA">
      <w:pPr>
        <w:widowControl w:val="0"/>
        <w:ind w:firstLine="567"/>
        <w:jc w:val="both"/>
        <w:rPr>
          <w:color w:val="000000"/>
          <w:szCs w:val="24"/>
          <w:lang w:eastAsia="lt-LT"/>
        </w:rPr>
      </w:pPr>
      <w:r>
        <w:rPr>
          <w:color w:val="000000"/>
          <w:szCs w:val="24"/>
          <w:lang w:eastAsia="lt-LT"/>
        </w:rPr>
        <w:t>„</w:t>
      </w:r>
      <w:r>
        <w:rPr>
          <w:color w:val="000000"/>
          <w:szCs w:val="24"/>
          <w:lang w:eastAsia="lt-LT"/>
        </w:rPr>
        <w:t>14</w:t>
      </w:r>
      <w:r>
        <w:rPr>
          <w:color w:val="000000"/>
          <w:szCs w:val="24"/>
          <w:lang w:eastAsia="lt-LT"/>
        </w:rPr>
        <w:t>) priima sprendimą dėl viešosios įstaigos metinių finansinių ataskaitų rinkinio audito ir renka auditorių ar audito įmonę;“.</w:t>
      </w:r>
    </w:p>
    <w:p w14:paraId="5EB58C66" w14:textId="77777777" w:rsidR="00CA263F" w:rsidRDefault="00CC53EA">
      <w:pPr>
        <w:widowControl w:val="0"/>
        <w:ind w:firstLine="567"/>
        <w:jc w:val="both"/>
        <w:rPr>
          <w:color w:val="000000"/>
          <w:szCs w:val="24"/>
          <w:lang w:eastAsia="lt-LT"/>
        </w:rPr>
      </w:pPr>
      <w:r>
        <w:rPr>
          <w:color w:val="000000"/>
          <w:szCs w:val="24"/>
          <w:lang w:eastAsia="lt-LT"/>
        </w:rPr>
        <w:t>6</w:t>
      </w:r>
      <w:r>
        <w:rPr>
          <w:color w:val="000000"/>
          <w:szCs w:val="24"/>
          <w:lang w:eastAsia="lt-LT"/>
        </w:rPr>
        <w:t>. Pakeisti 10 straipsnio 2 dalį ir ją išdėstyti taip:</w:t>
      </w:r>
    </w:p>
    <w:p w14:paraId="5EB58C67" w14:textId="77777777" w:rsidR="00CA263F" w:rsidRDefault="00CC53EA">
      <w:pPr>
        <w:widowControl w:val="0"/>
        <w:ind w:firstLine="567"/>
        <w:jc w:val="both"/>
        <w:rPr>
          <w:color w:val="000000"/>
          <w:szCs w:val="24"/>
          <w:lang w:eastAsia="lt-LT"/>
        </w:rPr>
      </w:pPr>
      <w:r>
        <w:rPr>
          <w:color w:val="000000"/>
          <w:szCs w:val="24"/>
          <w:lang w:eastAsia="lt-LT"/>
        </w:rPr>
        <w:t>„</w:t>
      </w:r>
      <w:r>
        <w:rPr>
          <w:color w:val="000000"/>
          <w:szCs w:val="24"/>
          <w:lang w:eastAsia="lt-LT"/>
        </w:rPr>
        <w:t>2</w:t>
      </w:r>
      <w:r>
        <w:rPr>
          <w:color w:val="000000"/>
          <w:szCs w:val="24"/>
          <w:lang w:eastAsia="lt-LT"/>
        </w:rPr>
        <w:t xml:space="preserve">. Visuotinio dalininkų susirinkimo sprendimai </w:t>
      </w:r>
      <w:r>
        <w:rPr>
          <w:color w:val="000000"/>
          <w:szCs w:val="24"/>
          <w:lang w:eastAsia="lt-LT"/>
        </w:rPr>
        <w:t>priimami paprasta visų susirinkime dalyvaujančių dalininkų balsų dauguma, išskyrus šio straipsnio 1 dalies 9, 10 ir 11 punktuose nurodytus sprendimus, kurie priimami kvalifikuota balsų dauguma. Ją nustato viešosios įstaigos įstatai ir ji negali būti mažesn</w:t>
      </w:r>
      <w:r>
        <w:rPr>
          <w:color w:val="000000"/>
          <w:szCs w:val="24"/>
          <w:lang w:eastAsia="lt-LT"/>
        </w:rPr>
        <w:t>ė kaip 2/3 visų susirinkime dalyvaujančių dalininkų balsų.“</w:t>
      </w:r>
    </w:p>
    <w:p w14:paraId="5EB58C68" w14:textId="77777777" w:rsidR="00CA263F" w:rsidRDefault="00CC53EA">
      <w:pPr>
        <w:widowControl w:val="0"/>
        <w:ind w:firstLine="567"/>
        <w:jc w:val="both"/>
        <w:rPr>
          <w:color w:val="000000"/>
          <w:szCs w:val="24"/>
          <w:lang w:eastAsia="lt-LT"/>
        </w:rPr>
      </w:pPr>
      <w:r>
        <w:rPr>
          <w:color w:val="000000"/>
          <w:szCs w:val="24"/>
          <w:lang w:eastAsia="lt-LT"/>
        </w:rPr>
        <w:t>7</w:t>
      </w:r>
      <w:r>
        <w:rPr>
          <w:color w:val="000000"/>
          <w:szCs w:val="24"/>
          <w:lang w:eastAsia="lt-LT"/>
        </w:rPr>
        <w:t>. Pakeisti 10 straipsnio 5 dalį ir ją išdėstyti taip:</w:t>
      </w:r>
    </w:p>
    <w:p w14:paraId="5EB58C69" w14:textId="77777777" w:rsidR="00CA263F" w:rsidRDefault="00CC53EA">
      <w:pPr>
        <w:widowControl w:val="0"/>
        <w:ind w:firstLine="567"/>
        <w:jc w:val="both"/>
        <w:rPr>
          <w:color w:val="000000"/>
          <w:szCs w:val="24"/>
          <w:lang w:eastAsia="lt-LT"/>
        </w:rPr>
      </w:pPr>
      <w:r>
        <w:rPr>
          <w:color w:val="000000"/>
          <w:szCs w:val="24"/>
          <w:lang w:eastAsia="lt-LT"/>
        </w:rPr>
        <w:t>„</w:t>
      </w:r>
      <w:r>
        <w:rPr>
          <w:color w:val="000000"/>
          <w:szCs w:val="24"/>
          <w:lang w:eastAsia="lt-LT"/>
        </w:rPr>
        <w:t>5</w:t>
      </w:r>
      <w:r>
        <w:rPr>
          <w:color w:val="000000"/>
          <w:szCs w:val="24"/>
          <w:lang w:eastAsia="lt-LT"/>
        </w:rPr>
        <w:t>. Kiekvienais metais per keturis mėnesius nuo viešosios įstaigos finansinių metų pabaigos turi įvykti eilinis visuotinis dalinink</w:t>
      </w:r>
      <w:r>
        <w:rPr>
          <w:color w:val="000000"/>
          <w:szCs w:val="24"/>
          <w:lang w:eastAsia="lt-LT"/>
        </w:rPr>
        <w:t>ų susirinkimas. Viešosios įstaigos vadovas eiliniam visuotiniam dalininkų susirinkimui privalo pateikti viešosios įstaigos metinių finansinių ataskaitų rinkinį ir praėjusių finansinių metų viešosios įstaigos veiklos ataskaitą.“</w:t>
      </w:r>
    </w:p>
    <w:p w14:paraId="5EB58C6A" w14:textId="77777777" w:rsidR="00CA263F" w:rsidRDefault="00CC53EA">
      <w:pPr>
        <w:widowControl w:val="0"/>
        <w:ind w:firstLine="567"/>
        <w:jc w:val="both"/>
        <w:rPr>
          <w:szCs w:val="24"/>
          <w:lang w:eastAsia="lt-LT"/>
        </w:rPr>
      </w:pPr>
    </w:p>
    <w:p w14:paraId="5EB58C6B" w14:textId="77777777" w:rsidR="00CA263F" w:rsidRDefault="00CC53EA">
      <w:pPr>
        <w:widowControl w:val="0"/>
        <w:ind w:firstLine="567"/>
        <w:rPr>
          <w:b/>
          <w:bCs/>
          <w:color w:val="000000"/>
          <w:szCs w:val="24"/>
          <w:lang w:eastAsia="lt-LT"/>
        </w:rPr>
      </w:pPr>
      <w:r>
        <w:rPr>
          <w:b/>
          <w:bCs/>
          <w:color w:val="000000"/>
          <w:szCs w:val="24"/>
          <w:lang w:eastAsia="lt-LT"/>
        </w:rPr>
        <w:t>7</w:t>
      </w:r>
      <w:r>
        <w:rPr>
          <w:b/>
          <w:bCs/>
          <w:color w:val="000000"/>
          <w:szCs w:val="24"/>
          <w:lang w:eastAsia="lt-LT"/>
        </w:rPr>
        <w:t xml:space="preserve"> straipsnis. </w:t>
      </w:r>
      <w:r>
        <w:rPr>
          <w:b/>
          <w:bCs/>
          <w:color w:val="000000"/>
          <w:szCs w:val="24"/>
          <w:lang w:eastAsia="lt-LT"/>
        </w:rPr>
        <w:t>11 straipsnio pavadinimo ir 1, 2 dalių pakeitimas</w:t>
      </w:r>
    </w:p>
    <w:p w14:paraId="5EB58C6C" w14:textId="77777777" w:rsidR="00CA263F" w:rsidRDefault="00CC53EA">
      <w:pPr>
        <w:widowControl w:val="0"/>
        <w:ind w:firstLine="567"/>
        <w:jc w:val="both"/>
        <w:rPr>
          <w:color w:val="000000"/>
          <w:szCs w:val="24"/>
          <w:lang w:eastAsia="lt-LT"/>
        </w:rPr>
      </w:pPr>
      <w:r>
        <w:rPr>
          <w:color w:val="000000"/>
          <w:szCs w:val="24"/>
          <w:lang w:eastAsia="lt-LT"/>
        </w:rPr>
        <w:t>1</w:t>
      </w:r>
      <w:r>
        <w:rPr>
          <w:color w:val="000000"/>
          <w:szCs w:val="24"/>
          <w:lang w:eastAsia="lt-LT"/>
        </w:rPr>
        <w:t>. Pakeisti 11 straipsnio pavadinimą ir jį išdėstyti taip:</w:t>
      </w:r>
    </w:p>
    <w:p w14:paraId="5EB58C6D" w14:textId="77777777" w:rsidR="00CA263F" w:rsidRDefault="00CA263F">
      <w:pPr>
        <w:widowControl w:val="0"/>
        <w:ind w:firstLine="567"/>
        <w:jc w:val="both"/>
        <w:rPr>
          <w:color w:val="000000"/>
          <w:szCs w:val="24"/>
          <w:lang w:eastAsia="lt-LT"/>
        </w:rPr>
      </w:pPr>
    </w:p>
    <w:p w14:paraId="5EB58C6E" w14:textId="77777777" w:rsidR="00CA263F" w:rsidRDefault="00CC53EA">
      <w:pPr>
        <w:widowControl w:val="0"/>
        <w:ind w:left="2040" w:hanging="1473"/>
        <w:rPr>
          <w:color w:val="000000"/>
          <w:szCs w:val="24"/>
          <w:lang w:eastAsia="lt-LT"/>
        </w:rPr>
      </w:pPr>
      <w:r>
        <w:rPr>
          <w:color w:val="000000"/>
          <w:szCs w:val="24"/>
          <w:lang w:eastAsia="lt-LT"/>
        </w:rPr>
        <w:t>„</w:t>
      </w:r>
      <w:r>
        <w:rPr>
          <w:b/>
          <w:bCs/>
          <w:color w:val="000000"/>
          <w:szCs w:val="24"/>
          <w:lang w:eastAsia="lt-LT"/>
        </w:rPr>
        <w:t>11</w:t>
      </w:r>
      <w:r>
        <w:rPr>
          <w:b/>
          <w:bCs/>
          <w:color w:val="000000"/>
          <w:szCs w:val="24"/>
          <w:lang w:eastAsia="lt-LT"/>
        </w:rPr>
        <w:t xml:space="preserve"> straipsnis. </w:t>
      </w:r>
      <w:r>
        <w:rPr>
          <w:b/>
          <w:bCs/>
          <w:color w:val="000000"/>
          <w:szCs w:val="24"/>
          <w:lang w:eastAsia="lt-LT"/>
        </w:rPr>
        <w:t>Viešosios įstaigos buhalterinė apskaita, finansinių ataskaitų rinkinys ir auditas</w:t>
      </w:r>
      <w:r>
        <w:rPr>
          <w:color w:val="000000"/>
          <w:szCs w:val="24"/>
          <w:lang w:eastAsia="lt-LT"/>
        </w:rPr>
        <w:t>“.</w:t>
      </w:r>
    </w:p>
    <w:p w14:paraId="5EB58C6F" w14:textId="77777777" w:rsidR="00CA263F" w:rsidRDefault="00CC53EA">
      <w:pPr>
        <w:widowControl w:val="0"/>
        <w:ind w:firstLine="567"/>
        <w:jc w:val="both"/>
        <w:rPr>
          <w:color w:val="000000"/>
          <w:szCs w:val="24"/>
          <w:lang w:eastAsia="lt-LT"/>
        </w:rPr>
      </w:pPr>
      <w:r>
        <w:rPr>
          <w:color w:val="000000"/>
          <w:szCs w:val="24"/>
          <w:lang w:eastAsia="lt-LT"/>
        </w:rPr>
        <w:t>2</w:t>
      </w:r>
      <w:r>
        <w:rPr>
          <w:color w:val="000000"/>
          <w:szCs w:val="24"/>
          <w:lang w:eastAsia="lt-LT"/>
        </w:rPr>
        <w:t>. Pakeisti 11 straipsnio 1 da</w:t>
      </w:r>
      <w:r>
        <w:rPr>
          <w:color w:val="000000"/>
          <w:szCs w:val="24"/>
          <w:lang w:eastAsia="lt-LT"/>
        </w:rPr>
        <w:t>lį ir ją išdėstyti taip:</w:t>
      </w:r>
    </w:p>
    <w:p w14:paraId="5EB58C70" w14:textId="77777777" w:rsidR="00CA263F" w:rsidRDefault="00CC53EA">
      <w:pPr>
        <w:widowControl w:val="0"/>
        <w:ind w:firstLine="567"/>
        <w:jc w:val="both"/>
        <w:rPr>
          <w:color w:val="000000"/>
          <w:szCs w:val="24"/>
          <w:lang w:eastAsia="lt-LT"/>
        </w:rPr>
      </w:pPr>
      <w:r>
        <w:rPr>
          <w:color w:val="000000"/>
          <w:szCs w:val="24"/>
          <w:lang w:eastAsia="lt-LT"/>
        </w:rPr>
        <w:t>„</w:t>
      </w:r>
      <w:r>
        <w:rPr>
          <w:color w:val="000000"/>
          <w:szCs w:val="24"/>
          <w:lang w:eastAsia="lt-LT"/>
        </w:rPr>
        <w:t>1</w:t>
      </w:r>
      <w:r>
        <w:rPr>
          <w:color w:val="000000"/>
          <w:szCs w:val="24"/>
          <w:lang w:eastAsia="lt-LT"/>
        </w:rPr>
        <w:t>. Viešosios įstaigos buhalterinę apskaitą, jos organizavimą bei tvarkymą ir finansinių ataskaitų rinkinio sudarymą nustato įstatymai ir kiti teisės aktai.“</w:t>
      </w:r>
    </w:p>
    <w:p w14:paraId="5EB58C71" w14:textId="77777777" w:rsidR="00CA263F" w:rsidRDefault="00CC53EA">
      <w:pPr>
        <w:widowControl w:val="0"/>
        <w:ind w:firstLine="567"/>
        <w:jc w:val="both"/>
        <w:rPr>
          <w:color w:val="000000"/>
          <w:szCs w:val="24"/>
          <w:lang w:eastAsia="lt-LT"/>
        </w:rPr>
      </w:pPr>
      <w:r>
        <w:rPr>
          <w:color w:val="000000"/>
          <w:szCs w:val="24"/>
          <w:lang w:eastAsia="lt-LT"/>
        </w:rPr>
        <w:t>3</w:t>
      </w:r>
      <w:r>
        <w:rPr>
          <w:color w:val="000000"/>
          <w:szCs w:val="24"/>
          <w:lang w:eastAsia="lt-LT"/>
        </w:rPr>
        <w:t>. Pakeisti 11 straipsnio 2 dalį ir ją išdėstyti taip:</w:t>
      </w:r>
    </w:p>
    <w:p w14:paraId="5EB58C72" w14:textId="77777777" w:rsidR="00CA263F" w:rsidRDefault="00CC53EA">
      <w:pPr>
        <w:widowControl w:val="0"/>
        <w:ind w:firstLine="567"/>
        <w:jc w:val="both"/>
        <w:rPr>
          <w:color w:val="000000"/>
          <w:szCs w:val="24"/>
          <w:lang w:eastAsia="lt-LT"/>
        </w:rPr>
      </w:pPr>
      <w:r>
        <w:rPr>
          <w:color w:val="000000"/>
          <w:szCs w:val="24"/>
          <w:lang w:eastAsia="lt-LT"/>
        </w:rPr>
        <w:t>„</w:t>
      </w:r>
      <w:r>
        <w:rPr>
          <w:color w:val="000000"/>
          <w:szCs w:val="24"/>
          <w:lang w:eastAsia="lt-LT"/>
        </w:rPr>
        <w:t>2</w:t>
      </w:r>
      <w:r>
        <w:rPr>
          <w:color w:val="000000"/>
          <w:szCs w:val="24"/>
          <w:lang w:eastAsia="lt-LT"/>
        </w:rPr>
        <w:t>. Vi</w:t>
      </w:r>
      <w:r>
        <w:rPr>
          <w:color w:val="000000"/>
          <w:szCs w:val="24"/>
          <w:lang w:eastAsia="lt-LT"/>
        </w:rPr>
        <w:t xml:space="preserve">ešosios įstaigos metinių finansinių ataskaitų rinkinio auditas atliekamas, kai visuotinis dalininkų susirinkimas priima sprendimą atlikti tokį auditą ir išrenka auditorių ar audito įmonę. Auditas atliekamas teisės aktų, reglamentuojančių auditą, nustatyta </w:t>
      </w:r>
      <w:r>
        <w:rPr>
          <w:color w:val="000000"/>
          <w:szCs w:val="24"/>
          <w:lang w:eastAsia="lt-LT"/>
        </w:rPr>
        <w:t>tvarka.“</w:t>
      </w:r>
    </w:p>
    <w:p w14:paraId="5EB58C73" w14:textId="77777777" w:rsidR="00CA263F" w:rsidRDefault="00CC53EA">
      <w:pPr>
        <w:widowControl w:val="0"/>
        <w:ind w:firstLine="567"/>
        <w:jc w:val="both"/>
        <w:rPr>
          <w:szCs w:val="24"/>
          <w:lang w:eastAsia="lt-LT"/>
        </w:rPr>
      </w:pPr>
    </w:p>
    <w:p w14:paraId="5EB58C74" w14:textId="77777777" w:rsidR="00CA263F" w:rsidRDefault="00CC53EA">
      <w:pPr>
        <w:widowControl w:val="0"/>
        <w:ind w:firstLine="567"/>
        <w:jc w:val="both"/>
        <w:rPr>
          <w:b/>
          <w:bCs/>
          <w:color w:val="000000"/>
          <w:szCs w:val="24"/>
          <w:lang w:eastAsia="lt-LT"/>
        </w:rPr>
      </w:pPr>
      <w:r>
        <w:rPr>
          <w:b/>
          <w:bCs/>
          <w:color w:val="000000"/>
          <w:szCs w:val="24"/>
          <w:lang w:eastAsia="lt-LT"/>
        </w:rPr>
        <w:t>8</w:t>
      </w:r>
      <w:r>
        <w:rPr>
          <w:b/>
          <w:bCs/>
          <w:color w:val="000000"/>
          <w:szCs w:val="24"/>
          <w:lang w:eastAsia="lt-LT"/>
        </w:rPr>
        <w:t xml:space="preserve"> straipsnis. </w:t>
      </w:r>
      <w:r>
        <w:rPr>
          <w:b/>
          <w:bCs/>
          <w:color w:val="000000"/>
          <w:szCs w:val="24"/>
          <w:lang w:eastAsia="lt-LT"/>
        </w:rPr>
        <w:t>12 straipsnio pakeitimas</w:t>
      </w:r>
    </w:p>
    <w:p w14:paraId="5EB58C75" w14:textId="77777777" w:rsidR="00CA263F" w:rsidRDefault="00CC53EA">
      <w:pPr>
        <w:widowControl w:val="0"/>
        <w:ind w:firstLine="567"/>
        <w:jc w:val="both"/>
        <w:rPr>
          <w:color w:val="000000"/>
          <w:szCs w:val="24"/>
          <w:lang w:eastAsia="lt-LT"/>
        </w:rPr>
      </w:pPr>
      <w:r>
        <w:rPr>
          <w:color w:val="000000"/>
          <w:szCs w:val="24"/>
          <w:lang w:eastAsia="lt-LT"/>
        </w:rPr>
        <w:t>Pakeisti 12 straipsnį ir jį išdėstyti taip:</w:t>
      </w:r>
    </w:p>
    <w:p w14:paraId="5EB58C76" w14:textId="77777777" w:rsidR="00CA263F" w:rsidRDefault="00CA263F">
      <w:pPr>
        <w:widowControl w:val="0"/>
        <w:ind w:firstLine="567"/>
        <w:jc w:val="both"/>
        <w:rPr>
          <w:color w:val="000000"/>
          <w:szCs w:val="24"/>
          <w:lang w:eastAsia="lt-LT"/>
        </w:rPr>
      </w:pPr>
    </w:p>
    <w:p w14:paraId="5EB58C77" w14:textId="77777777" w:rsidR="00CA263F" w:rsidRDefault="00CC53EA">
      <w:pPr>
        <w:widowControl w:val="0"/>
        <w:ind w:firstLine="567"/>
        <w:jc w:val="both"/>
        <w:rPr>
          <w:b/>
          <w:bCs/>
          <w:color w:val="000000"/>
          <w:szCs w:val="24"/>
          <w:lang w:eastAsia="lt-LT"/>
        </w:rPr>
      </w:pPr>
      <w:r>
        <w:rPr>
          <w:color w:val="000000"/>
          <w:szCs w:val="24"/>
          <w:lang w:eastAsia="lt-LT"/>
        </w:rPr>
        <w:t>„</w:t>
      </w:r>
      <w:r>
        <w:rPr>
          <w:b/>
          <w:bCs/>
          <w:color w:val="000000"/>
          <w:szCs w:val="24"/>
          <w:lang w:eastAsia="lt-LT"/>
        </w:rPr>
        <w:t>12</w:t>
      </w:r>
      <w:r>
        <w:rPr>
          <w:b/>
          <w:bCs/>
          <w:color w:val="000000"/>
          <w:szCs w:val="24"/>
          <w:lang w:eastAsia="lt-LT"/>
        </w:rPr>
        <w:t xml:space="preserve"> straipsnis. </w:t>
      </w:r>
      <w:r>
        <w:rPr>
          <w:b/>
          <w:bCs/>
          <w:color w:val="000000"/>
          <w:szCs w:val="24"/>
          <w:lang w:eastAsia="lt-LT"/>
        </w:rPr>
        <w:t>Viešosios įstaigos veiklos ataskaita</w:t>
      </w:r>
    </w:p>
    <w:p w14:paraId="5EB58C78" w14:textId="77777777" w:rsidR="00CA263F" w:rsidRDefault="00CC53EA">
      <w:pPr>
        <w:widowControl w:val="0"/>
        <w:ind w:firstLine="567"/>
        <w:jc w:val="both"/>
        <w:rPr>
          <w:strike/>
          <w:color w:val="000000"/>
          <w:szCs w:val="24"/>
          <w:lang w:eastAsia="lt-LT"/>
        </w:rPr>
      </w:pPr>
      <w:r>
        <w:rPr>
          <w:color w:val="000000"/>
          <w:szCs w:val="24"/>
          <w:lang w:eastAsia="lt-LT"/>
        </w:rPr>
        <w:t>1</w:t>
      </w:r>
      <w:r>
        <w:rPr>
          <w:color w:val="000000"/>
          <w:szCs w:val="24"/>
          <w:lang w:eastAsia="lt-LT"/>
        </w:rPr>
        <w:t>. Pasibaigus finansiniams metams turi būti parengta viešosios įstaigos veiklos ataskaita.</w:t>
      </w:r>
    </w:p>
    <w:p w14:paraId="5EB58C79" w14:textId="77777777" w:rsidR="00CA263F" w:rsidRDefault="00CC53EA">
      <w:pPr>
        <w:widowControl w:val="0"/>
        <w:ind w:firstLine="567"/>
        <w:jc w:val="both"/>
        <w:rPr>
          <w:color w:val="000000"/>
          <w:szCs w:val="24"/>
          <w:lang w:eastAsia="lt-LT"/>
        </w:rPr>
      </w:pPr>
      <w:r>
        <w:rPr>
          <w:color w:val="000000"/>
          <w:szCs w:val="24"/>
          <w:lang w:eastAsia="lt-LT"/>
        </w:rPr>
        <w:t>2</w:t>
      </w:r>
      <w:r>
        <w:rPr>
          <w:color w:val="000000"/>
          <w:szCs w:val="24"/>
          <w:lang w:eastAsia="lt-LT"/>
        </w:rPr>
        <w:t>. Viešosios įstaigos veiklos ataskaitoje turi būti nurodyta:</w:t>
      </w:r>
    </w:p>
    <w:p w14:paraId="5EB58C7A" w14:textId="77777777" w:rsidR="00CA263F" w:rsidRDefault="00CC53EA">
      <w:pPr>
        <w:widowControl w:val="0"/>
        <w:ind w:firstLine="567"/>
        <w:jc w:val="both"/>
        <w:rPr>
          <w:color w:val="000000"/>
          <w:szCs w:val="24"/>
          <w:lang w:eastAsia="lt-LT"/>
        </w:rPr>
      </w:pPr>
      <w:r>
        <w:rPr>
          <w:color w:val="000000"/>
          <w:szCs w:val="24"/>
          <w:lang w:eastAsia="lt-LT"/>
        </w:rPr>
        <w:t>1</w:t>
      </w:r>
      <w:r>
        <w:rPr>
          <w:color w:val="000000"/>
          <w:szCs w:val="24"/>
          <w:lang w:eastAsia="lt-LT"/>
        </w:rPr>
        <w:t>) informacija apie viešosios įstaigos veiklos tikslus ir pobūdį, veiklos tikslų įgyvendinimą ir veiklos rezultatus per finansinius metus, veiklos planus ir prognozes ateinantiems finansin</w:t>
      </w:r>
      <w:r>
        <w:rPr>
          <w:color w:val="000000"/>
          <w:szCs w:val="24"/>
          <w:lang w:eastAsia="lt-LT"/>
        </w:rPr>
        <w:t>iams metams;</w:t>
      </w:r>
    </w:p>
    <w:p w14:paraId="5EB58C7B" w14:textId="77777777" w:rsidR="00CA263F" w:rsidRDefault="00CC53EA">
      <w:pPr>
        <w:widowControl w:val="0"/>
        <w:ind w:firstLine="567"/>
        <w:jc w:val="both"/>
        <w:rPr>
          <w:color w:val="000000"/>
          <w:szCs w:val="24"/>
          <w:lang w:eastAsia="lt-LT"/>
        </w:rPr>
      </w:pPr>
      <w:r>
        <w:rPr>
          <w:color w:val="000000"/>
          <w:szCs w:val="24"/>
          <w:lang w:eastAsia="lt-LT"/>
        </w:rPr>
        <w:t>2</w:t>
      </w:r>
      <w:r>
        <w:rPr>
          <w:color w:val="000000"/>
          <w:szCs w:val="24"/>
          <w:lang w:eastAsia="lt-LT"/>
        </w:rPr>
        <w:t>) viešosios įstaigos dalininkai ir kiekvieno jų įnašų vertė finansinių metų pradžioje ir</w:t>
      </w:r>
      <w:r>
        <w:rPr>
          <w:b/>
          <w:bCs/>
          <w:color w:val="000000"/>
          <w:szCs w:val="24"/>
          <w:lang w:eastAsia="lt-LT"/>
        </w:rPr>
        <w:t xml:space="preserve"> </w:t>
      </w:r>
      <w:r>
        <w:rPr>
          <w:color w:val="000000"/>
          <w:szCs w:val="24"/>
          <w:lang w:eastAsia="lt-LT"/>
        </w:rPr>
        <w:t>pabaigoje, dalininkų kapitalo dydis finansinių metų pradžioje ir pabaigoje;</w:t>
      </w:r>
    </w:p>
    <w:p w14:paraId="5EB58C7C" w14:textId="77777777" w:rsidR="00CA263F" w:rsidRDefault="00CC53EA">
      <w:pPr>
        <w:widowControl w:val="0"/>
        <w:ind w:firstLine="567"/>
        <w:jc w:val="both"/>
        <w:rPr>
          <w:color w:val="000000"/>
          <w:szCs w:val="24"/>
          <w:lang w:eastAsia="lt-LT"/>
        </w:rPr>
      </w:pPr>
      <w:r>
        <w:rPr>
          <w:color w:val="000000"/>
          <w:szCs w:val="24"/>
          <w:lang w:eastAsia="lt-LT"/>
        </w:rPr>
        <w:t>3</w:t>
      </w:r>
      <w:r>
        <w:rPr>
          <w:color w:val="000000"/>
          <w:szCs w:val="24"/>
          <w:lang w:eastAsia="lt-LT"/>
        </w:rPr>
        <w:t xml:space="preserve">) viešosios įstaigos gautos lėšos ir jų šaltiniai per finansinius </w:t>
      </w:r>
      <w:r>
        <w:rPr>
          <w:color w:val="000000"/>
          <w:szCs w:val="24"/>
          <w:lang w:eastAsia="lt-LT"/>
        </w:rPr>
        <w:t>metus ir šių lėšų</w:t>
      </w:r>
      <w:r>
        <w:rPr>
          <w:b/>
          <w:bCs/>
          <w:color w:val="000000"/>
          <w:szCs w:val="24"/>
          <w:lang w:eastAsia="lt-LT"/>
        </w:rPr>
        <w:t xml:space="preserve"> </w:t>
      </w:r>
      <w:r>
        <w:rPr>
          <w:color w:val="000000"/>
          <w:szCs w:val="24"/>
          <w:lang w:eastAsia="lt-LT"/>
        </w:rPr>
        <w:t>panaudojimas pagal ekonominės klasifikacijos straipsnius;</w:t>
      </w:r>
    </w:p>
    <w:p w14:paraId="5EB58C7D" w14:textId="77777777" w:rsidR="00CA263F" w:rsidRDefault="00CC53EA">
      <w:pPr>
        <w:widowControl w:val="0"/>
        <w:ind w:firstLine="567"/>
        <w:jc w:val="both"/>
        <w:rPr>
          <w:color w:val="000000"/>
          <w:szCs w:val="24"/>
          <w:lang w:eastAsia="lt-LT"/>
        </w:rPr>
      </w:pPr>
      <w:r>
        <w:rPr>
          <w:color w:val="000000"/>
          <w:szCs w:val="24"/>
          <w:lang w:eastAsia="lt-LT"/>
        </w:rPr>
        <w:t>4</w:t>
      </w:r>
      <w:r>
        <w:rPr>
          <w:color w:val="000000"/>
          <w:szCs w:val="24"/>
          <w:lang w:eastAsia="lt-LT"/>
        </w:rPr>
        <w:t>) informacija apie viešosios įstaigos įsigytą ir perleistą ilgalaikį turtą per finansinius metus;</w:t>
      </w:r>
    </w:p>
    <w:p w14:paraId="5EB58C7E" w14:textId="77777777" w:rsidR="00CA263F" w:rsidRDefault="00CC53EA">
      <w:pPr>
        <w:widowControl w:val="0"/>
        <w:ind w:firstLine="567"/>
        <w:jc w:val="both"/>
        <w:rPr>
          <w:color w:val="000000"/>
          <w:szCs w:val="24"/>
          <w:lang w:eastAsia="lt-LT"/>
        </w:rPr>
      </w:pPr>
      <w:r>
        <w:rPr>
          <w:color w:val="000000"/>
          <w:szCs w:val="24"/>
          <w:lang w:eastAsia="lt-LT"/>
        </w:rPr>
        <w:t>5</w:t>
      </w:r>
      <w:r>
        <w:rPr>
          <w:color w:val="000000"/>
          <w:szCs w:val="24"/>
          <w:lang w:eastAsia="lt-LT"/>
        </w:rPr>
        <w:t>) viešosios įstaigos sąnaudos per finansinius metus, iš jų – išlaidos</w:t>
      </w:r>
      <w:r>
        <w:rPr>
          <w:b/>
          <w:bCs/>
          <w:color w:val="000000"/>
          <w:szCs w:val="24"/>
          <w:lang w:eastAsia="lt-LT"/>
        </w:rPr>
        <w:t xml:space="preserve"> </w:t>
      </w:r>
      <w:r>
        <w:rPr>
          <w:color w:val="000000"/>
          <w:szCs w:val="24"/>
          <w:lang w:eastAsia="lt-LT"/>
        </w:rPr>
        <w:t>da</w:t>
      </w:r>
      <w:r>
        <w:rPr>
          <w:color w:val="000000"/>
          <w:szCs w:val="24"/>
          <w:lang w:eastAsia="lt-LT"/>
        </w:rPr>
        <w:t>rbo užmokesčiui;</w:t>
      </w:r>
    </w:p>
    <w:p w14:paraId="5EB58C7F" w14:textId="77777777" w:rsidR="00CA263F" w:rsidRDefault="00CC53EA">
      <w:pPr>
        <w:widowControl w:val="0"/>
        <w:ind w:firstLine="567"/>
        <w:jc w:val="both"/>
        <w:rPr>
          <w:color w:val="000000"/>
          <w:szCs w:val="24"/>
          <w:lang w:eastAsia="lt-LT"/>
        </w:rPr>
      </w:pPr>
      <w:r>
        <w:rPr>
          <w:color w:val="000000"/>
          <w:szCs w:val="24"/>
          <w:lang w:eastAsia="lt-LT"/>
        </w:rPr>
        <w:t>6</w:t>
      </w:r>
      <w:r>
        <w:rPr>
          <w:color w:val="000000"/>
          <w:szCs w:val="24"/>
          <w:lang w:eastAsia="lt-LT"/>
        </w:rPr>
        <w:t>) viešosios įstaigos darbuotojų skaičius finansinių metų pradžioje ir</w:t>
      </w:r>
      <w:r>
        <w:rPr>
          <w:b/>
          <w:bCs/>
          <w:color w:val="000000"/>
          <w:szCs w:val="24"/>
          <w:lang w:eastAsia="lt-LT"/>
        </w:rPr>
        <w:t xml:space="preserve"> </w:t>
      </w:r>
      <w:r>
        <w:rPr>
          <w:color w:val="000000"/>
          <w:szCs w:val="24"/>
          <w:lang w:eastAsia="lt-LT"/>
        </w:rPr>
        <w:t>pabaigoje;</w:t>
      </w:r>
    </w:p>
    <w:p w14:paraId="5EB58C80" w14:textId="77777777" w:rsidR="00CA263F" w:rsidRDefault="00CC53EA">
      <w:pPr>
        <w:widowControl w:val="0"/>
        <w:ind w:firstLine="567"/>
        <w:jc w:val="both"/>
        <w:rPr>
          <w:strike/>
          <w:color w:val="000000"/>
          <w:szCs w:val="24"/>
          <w:lang w:eastAsia="lt-LT"/>
        </w:rPr>
      </w:pPr>
      <w:r>
        <w:rPr>
          <w:color w:val="000000"/>
          <w:szCs w:val="24"/>
          <w:lang w:eastAsia="lt-LT"/>
        </w:rPr>
        <w:t>7</w:t>
      </w:r>
      <w:r>
        <w:rPr>
          <w:color w:val="000000"/>
          <w:szCs w:val="24"/>
          <w:lang w:eastAsia="lt-LT"/>
        </w:rPr>
        <w:t>) viešosios įstaigos sąnaudos valdymo išlaidoms;</w:t>
      </w:r>
    </w:p>
    <w:p w14:paraId="5EB58C81" w14:textId="77777777" w:rsidR="00CA263F" w:rsidRDefault="00CC53EA">
      <w:pPr>
        <w:widowControl w:val="0"/>
        <w:ind w:firstLine="567"/>
        <w:jc w:val="both"/>
        <w:rPr>
          <w:color w:val="000000"/>
          <w:szCs w:val="24"/>
          <w:lang w:eastAsia="lt-LT"/>
        </w:rPr>
      </w:pPr>
      <w:r>
        <w:rPr>
          <w:color w:val="000000"/>
          <w:szCs w:val="24"/>
          <w:lang w:eastAsia="lt-LT"/>
        </w:rPr>
        <w:t>8</w:t>
      </w:r>
      <w:r>
        <w:rPr>
          <w:color w:val="000000"/>
          <w:szCs w:val="24"/>
          <w:lang w:eastAsia="lt-LT"/>
        </w:rPr>
        <w:t xml:space="preserve">) duomenys apie viešosios įstaigos vadovą, įstaigos išlaidos vadovo darbo užmokesčiui ir </w:t>
      </w:r>
      <w:r>
        <w:rPr>
          <w:color w:val="000000"/>
          <w:szCs w:val="24"/>
          <w:lang w:eastAsia="lt-LT"/>
        </w:rPr>
        <w:t>kitoms viešosios įstaigos vadovo išmokoms;</w:t>
      </w:r>
    </w:p>
    <w:p w14:paraId="5EB58C82" w14:textId="77777777" w:rsidR="00CA263F" w:rsidRDefault="00CC53EA">
      <w:pPr>
        <w:widowControl w:val="0"/>
        <w:ind w:firstLine="567"/>
        <w:jc w:val="both"/>
        <w:rPr>
          <w:color w:val="000000"/>
          <w:szCs w:val="24"/>
          <w:lang w:eastAsia="lt-LT"/>
        </w:rPr>
      </w:pPr>
      <w:r>
        <w:rPr>
          <w:color w:val="000000"/>
          <w:szCs w:val="24"/>
          <w:lang w:eastAsia="lt-LT"/>
        </w:rPr>
        <w:t>9</w:t>
      </w:r>
      <w:r>
        <w:rPr>
          <w:color w:val="000000"/>
          <w:szCs w:val="24"/>
          <w:lang w:eastAsia="lt-LT"/>
        </w:rPr>
        <w:t>) viešosios įstaigos išlaidos kolegialių organų kiekvieno nario darbo užmokesčiui ir kitoms įstaigos kolegialių organų narių išmokoms;</w:t>
      </w:r>
    </w:p>
    <w:p w14:paraId="5EB58C83" w14:textId="77777777" w:rsidR="00CA263F" w:rsidRDefault="00CC53EA">
      <w:pPr>
        <w:widowControl w:val="0"/>
        <w:ind w:firstLine="567"/>
        <w:jc w:val="both"/>
        <w:rPr>
          <w:color w:val="000000"/>
          <w:szCs w:val="24"/>
          <w:lang w:eastAsia="lt-LT"/>
        </w:rPr>
      </w:pPr>
      <w:r>
        <w:rPr>
          <w:color w:val="000000"/>
          <w:szCs w:val="24"/>
          <w:lang w:eastAsia="lt-LT"/>
        </w:rPr>
        <w:t>10</w:t>
      </w:r>
      <w:r>
        <w:rPr>
          <w:color w:val="000000"/>
          <w:szCs w:val="24"/>
          <w:lang w:eastAsia="lt-LT"/>
        </w:rPr>
        <w:t>) viešosios įstaigos išlaidos išmokoms su viešosios įstaigos dalini</w:t>
      </w:r>
      <w:r>
        <w:rPr>
          <w:color w:val="000000"/>
          <w:szCs w:val="24"/>
          <w:lang w:eastAsia="lt-LT"/>
        </w:rPr>
        <w:t>nkais susijusiems asmenims, nurodytiems šio Įstatymo 3 straipsnio 3 dalyje.</w:t>
      </w:r>
    </w:p>
    <w:p w14:paraId="5EB58C84" w14:textId="77777777" w:rsidR="00CA263F" w:rsidRDefault="00CC53EA">
      <w:pPr>
        <w:widowControl w:val="0"/>
        <w:ind w:firstLine="567"/>
        <w:jc w:val="both"/>
        <w:rPr>
          <w:color w:val="000000"/>
          <w:szCs w:val="24"/>
          <w:lang w:eastAsia="lt-LT"/>
        </w:rPr>
      </w:pPr>
      <w:r>
        <w:rPr>
          <w:color w:val="000000"/>
          <w:szCs w:val="24"/>
          <w:lang w:eastAsia="lt-LT"/>
        </w:rPr>
        <w:t>3</w:t>
      </w:r>
      <w:r>
        <w:rPr>
          <w:color w:val="000000"/>
          <w:szCs w:val="24"/>
          <w:lang w:eastAsia="lt-LT"/>
        </w:rPr>
        <w:t>. Viešosios įstaigos veiklos ataskaitoje gali būti pateikta ir kita informacija, kurią pateikti veiklos ataskaitoje sprendimu nurodo visuotinis dalininkų susirinkimas.</w:t>
      </w:r>
    </w:p>
    <w:p w14:paraId="5EB58C85" w14:textId="77777777" w:rsidR="00CA263F" w:rsidRDefault="00CC53EA">
      <w:pPr>
        <w:widowControl w:val="0"/>
        <w:ind w:firstLine="567"/>
        <w:jc w:val="both"/>
        <w:rPr>
          <w:color w:val="000000"/>
          <w:szCs w:val="24"/>
          <w:lang w:eastAsia="lt-LT"/>
        </w:rPr>
      </w:pPr>
      <w:r>
        <w:rPr>
          <w:color w:val="000000"/>
          <w:szCs w:val="24"/>
          <w:lang w:eastAsia="lt-LT"/>
        </w:rPr>
        <w:t>4</w:t>
      </w:r>
      <w:r>
        <w:rPr>
          <w:color w:val="000000"/>
          <w:szCs w:val="24"/>
          <w:lang w:eastAsia="lt-LT"/>
        </w:rPr>
        <w:t>. Viešosios įstaigos veiklos ataskaita yra viešas dokumentas. Ne vėliau kaip per penkias darbo dienas nuo eilinio visuotinio dalininkų susirinkimo viešosios įstaigos veiklos ataskaita turi būti pateikta juridinių asmenų registrui ir paskelbta viešosios įst</w:t>
      </w:r>
      <w:r>
        <w:rPr>
          <w:color w:val="000000"/>
          <w:szCs w:val="24"/>
          <w:lang w:eastAsia="lt-LT"/>
        </w:rPr>
        <w:t>aigos interneto svetainėje, jeigu viešoji įstaiga ją turi. Be to, tretiesiems asmenims turi būti sudarytos sąlygos su šia ataskaita susipažinti viešosios įstaigos buveinėje.“</w:t>
      </w:r>
    </w:p>
    <w:p w14:paraId="5EB58C86" w14:textId="77777777" w:rsidR="00CA263F" w:rsidRDefault="00CC53EA">
      <w:pPr>
        <w:widowControl w:val="0"/>
        <w:ind w:firstLine="567"/>
        <w:jc w:val="both"/>
        <w:rPr>
          <w:szCs w:val="24"/>
          <w:lang w:eastAsia="lt-LT"/>
        </w:rPr>
      </w:pPr>
    </w:p>
    <w:p w14:paraId="5EB58C87" w14:textId="77777777" w:rsidR="00CA263F" w:rsidRDefault="00CC53EA">
      <w:pPr>
        <w:widowControl w:val="0"/>
        <w:ind w:firstLine="567"/>
        <w:jc w:val="both"/>
        <w:rPr>
          <w:b/>
          <w:bCs/>
          <w:color w:val="000000"/>
          <w:szCs w:val="24"/>
          <w:lang w:eastAsia="lt-LT"/>
        </w:rPr>
      </w:pPr>
      <w:r>
        <w:rPr>
          <w:b/>
          <w:bCs/>
          <w:color w:val="000000"/>
          <w:szCs w:val="24"/>
          <w:lang w:eastAsia="lt-LT"/>
        </w:rPr>
        <w:t>9</w:t>
      </w:r>
      <w:r>
        <w:rPr>
          <w:b/>
          <w:bCs/>
          <w:color w:val="000000"/>
          <w:szCs w:val="24"/>
          <w:lang w:eastAsia="lt-LT"/>
        </w:rPr>
        <w:t xml:space="preserve"> straipsnis. </w:t>
      </w:r>
      <w:r>
        <w:rPr>
          <w:b/>
          <w:bCs/>
          <w:color w:val="000000"/>
          <w:szCs w:val="24"/>
          <w:lang w:eastAsia="lt-LT"/>
        </w:rPr>
        <w:t>13 straipsnio pakeitimas</w:t>
      </w:r>
    </w:p>
    <w:p w14:paraId="5EB58C88" w14:textId="77777777" w:rsidR="00CA263F" w:rsidRDefault="00CC53EA">
      <w:pPr>
        <w:widowControl w:val="0"/>
        <w:ind w:firstLine="567"/>
        <w:jc w:val="both"/>
        <w:rPr>
          <w:color w:val="000000"/>
          <w:szCs w:val="24"/>
          <w:lang w:eastAsia="lt-LT"/>
        </w:rPr>
      </w:pPr>
      <w:r>
        <w:rPr>
          <w:color w:val="000000"/>
          <w:szCs w:val="24"/>
          <w:lang w:eastAsia="lt-LT"/>
        </w:rPr>
        <w:t>Pakeisti 13 straipsnį ir jį</w:t>
      </w:r>
      <w:r>
        <w:rPr>
          <w:color w:val="000000"/>
          <w:szCs w:val="24"/>
          <w:lang w:eastAsia="lt-LT"/>
        </w:rPr>
        <w:t xml:space="preserve"> išdėstyti taip:</w:t>
      </w:r>
    </w:p>
    <w:p w14:paraId="5EB58C89" w14:textId="77777777" w:rsidR="00CA263F" w:rsidRDefault="00CA263F">
      <w:pPr>
        <w:widowControl w:val="0"/>
        <w:ind w:firstLine="567"/>
        <w:jc w:val="both"/>
        <w:rPr>
          <w:color w:val="000000"/>
          <w:szCs w:val="24"/>
          <w:lang w:eastAsia="lt-LT"/>
        </w:rPr>
      </w:pPr>
    </w:p>
    <w:p w14:paraId="5EB58C8A" w14:textId="77777777" w:rsidR="00CA263F" w:rsidRDefault="00CC53EA">
      <w:pPr>
        <w:widowControl w:val="0"/>
        <w:ind w:firstLine="567"/>
        <w:rPr>
          <w:color w:val="000000"/>
          <w:szCs w:val="24"/>
          <w:lang w:eastAsia="lt-LT"/>
        </w:rPr>
      </w:pPr>
      <w:r>
        <w:rPr>
          <w:color w:val="000000"/>
          <w:szCs w:val="24"/>
          <w:lang w:eastAsia="lt-LT"/>
        </w:rPr>
        <w:t>„</w:t>
      </w:r>
      <w:r>
        <w:rPr>
          <w:b/>
          <w:bCs/>
          <w:color w:val="000000"/>
          <w:szCs w:val="24"/>
          <w:lang w:eastAsia="lt-LT"/>
        </w:rPr>
        <w:t>13</w:t>
      </w:r>
      <w:r>
        <w:rPr>
          <w:b/>
          <w:bCs/>
          <w:color w:val="000000"/>
          <w:szCs w:val="24"/>
          <w:lang w:eastAsia="lt-LT"/>
        </w:rPr>
        <w:t xml:space="preserve"> straipsnis. </w:t>
      </w:r>
      <w:r>
        <w:rPr>
          <w:b/>
          <w:bCs/>
          <w:color w:val="000000"/>
          <w:szCs w:val="24"/>
          <w:lang w:eastAsia="lt-LT"/>
        </w:rPr>
        <w:t>Viešosios įstaigos nuosavas ka</w:t>
      </w:r>
      <w:bookmarkStart w:id="0" w:name="_GoBack"/>
      <w:bookmarkEnd w:id="0"/>
      <w:r>
        <w:rPr>
          <w:b/>
          <w:bCs/>
          <w:color w:val="000000"/>
          <w:szCs w:val="24"/>
          <w:lang w:eastAsia="lt-LT"/>
        </w:rPr>
        <w:t>pitalas ir negrąžintinai gautos lėšos</w:t>
      </w:r>
    </w:p>
    <w:p w14:paraId="5EB58C8B" w14:textId="77777777" w:rsidR="00CA263F" w:rsidRDefault="00CC53EA">
      <w:pPr>
        <w:widowControl w:val="0"/>
        <w:ind w:firstLine="567"/>
        <w:jc w:val="both"/>
        <w:rPr>
          <w:color w:val="000000"/>
          <w:szCs w:val="24"/>
          <w:lang w:eastAsia="lt-LT"/>
        </w:rPr>
      </w:pPr>
      <w:r>
        <w:rPr>
          <w:color w:val="000000"/>
          <w:szCs w:val="24"/>
          <w:lang w:eastAsia="lt-LT"/>
        </w:rPr>
        <w:t>1</w:t>
      </w:r>
      <w:r>
        <w:rPr>
          <w:color w:val="000000"/>
          <w:szCs w:val="24"/>
          <w:lang w:eastAsia="lt-LT"/>
        </w:rPr>
        <w:t>. Viešosios įstaigos nuosavą kapitalą sudaro:</w:t>
      </w:r>
    </w:p>
    <w:p w14:paraId="5EB58C8C" w14:textId="77777777" w:rsidR="00CA263F" w:rsidRDefault="00CC53EA">
      <w:pPr>
        <w:widowControl w:val="0"/>
        <w:ind w:firstLine="567"/>
        <w:jc w:val="both"/>
        <w:rPr>
          <w:color w:val="000000"/>
          <w:szCs w:val="24"/>
          <w:lang w:eastAsia="lt-LT"/>
        </w:rPr>
      </w:pPr>
      <w:r>
        <w:rPr>
          <w:color w:val="000000"/>
          <w:szCs w:val="24"/>
          <w:lang w:eastAsia="lt-LT"/>
        </w:rPr>
        <w:t>1</w:t>
      </w:r>
      <w:r>
        <w:rPr>
          <w:color w:val="000000"/>
          <w:szCs w:val="24"/>
          <w:lang w:eastAsia="lt-LT"/>
        </w:rPr>
        <w:t>) dalininkų kapitalas;</w:t>
      </w:r>
    </w:p>
    <w:p w14:paraId="5EB58C8D" w14:textId="77777777" w:rsidR="00CA263F" w:rsidRDefault="00CC53EA">
      <w:pPr>
        <w:widowControl w:val="0"/>
        <w:ind w:firstLine="567"/>
        <w:jc w:val="both"/>
        <w:rPr>
          <w:color w:val="000000"/>
          <w:szCs w:val="24"/>
          <w:lang w:eastAsia="lt-LT"/>
        </w:rPr>
      </w:pPr>
      <w:r>
        <w:rPr>
          <w:color w:val="000000"/>
          <w:szCs w:val="24"/>
          <w:lang w:eastAsia="lt-LT"/>
        </w:rPr>
        <w:t>2</w:t>
      </w:r>
      <w:r>
        <w:rPr>
          <w:color w:val="000000"/>
          <w:szCs w:val="24"/>
          <w:lang w:eastAsia="lt-LT"/>
        </w:rPr>
        <w:t>) pelnas (nuostolis);</w:t>
      </w:r>
    </w:p>
    <w:p w14:paraId="5EB58C8E" w14:textId="77777777" w:rsidR="00CA263F" w:rsidRDefault="00CC53EA">
      <w:pPr>
        <w:widowControl w:val="0"/>
        <w:ind w:firstLine="567"/>
        <w:jc w:val="both"/>
        <w:rPr>
          <w:color w:val="000000"/>
          <w:szCs w:val="24"/>
          <w:lang w:eastAsia="lt-LT"/>
        </w:rPr>
      </w:pPr>
      <w:r>
        <w:rPr>
          <w:color w:val="000000"/>
          <w:szCs w:val="24"/>
          <w:lang w:eastAsia="lt-LT"/>
        </w:rPr>
        <w:t>3</w:t>
      </w:r>
      <w:r>
        <w:rPr>
          <w:color w:val="000000"/>
          <w:szCs w:val="24"/>
          <w:lang w:eastAsia="lt-LT"/>
        </w:rPr>
        <w:t>) perkainojimo rezervas;</w:t>
      </w:r>
    </w:p>
    <w:p w14:paraId="5EB58C8F" w14:textId="77777777" w:rsidR="00CA263F" w:rsidRDefault="00CC53EA">
      <w:pPr>
        <w:widowControl w:val="0"/>
        <w:ind w:firstLine="567"/>
        <w:jc w:val="both"/>
        <w:rPr>
          <w:color w:val="000000"/>
          <w:szCs w:val="24"/>
          <w:lang w:eastAsia="lt-LT"/>
        </w:rPr>
      </w:pPr>
      <w:r>
        <w:rPr>
          <w:color w:val="000000"/>
          <w:szCs w:val="24"/>
          <w:lang w:eastAsia="lt-LT"/>
        </w:rPr>
        <w:t>4</w:t>
      </w:r>
      <w:r>
        <w:rPr>
          <w:color w:val="000000"/>
          <w:szCs w:val="24"/>
          <w:lang w:eastAsia="lt-LT"/>
        </w:rPr>
        <w:t>) rezervai iš</w:t>
      </w:r>
      <w:r>
        <w:rPr>
          <w:color w:val="000000"/>
          <w:szCs w:val="24"/>
          <w:lang w:eastAsia="lt-LT"/>
        </w:rPr>
        <w:t xml:space="preserve"> pelno.</w:t>
      </w:r>
    </w:p>
    <w:p w14:paraId="5EB58C90" w14:textId="77777777" w:rsidR="00CA263F" w:rsidRDefault="00CC53EA">
      <w:pPr>
        <w:widowControl w:val="0"/>
        <w:ind w:firstLine="567"/>
        <w:jc w:val="both"/>
        <w:rPr>
          <w:color w:val="000000"/>
          <w:szCs w:val="24"/>
          <w:lang w:eastAsia="lt-LT"/>
        </w:rPr>
      </w:pPr>
      <w:r>
        <w:rPr>
          <w:color w:val="000000"/>
          <w:szCs w:val="24"/>
          <w:lang w:eastAsia="lt-LT"/>
        </w:rPr>
        <w:t>2</w:t>
      </w:r>
      <w:r>
        <w:rPr>
          <w:color w:val="000000"/>
          <w:szCs w:val="24"/>
          <w:lang w:eastAsia="lt-LT"/>
        </w:rPr>
        <w:t>. Viešosios įstaigos dalininkų kapitalas yra lygus dalininkų įnašų vertei.</w:t>
      </w:r>
    </w:p>
    <w:p w14:paraId="5EB58C91" w14:textId="77777777" w:rsidR="00CA263F" w:rsidRDefault="00CC53EA">
      <w:pPr>
        <w:widowControl w:val="0"/>
        <w:ind w:firstLine="567"/>
        <w:jc w:val="both"/>
        <w:rPr>
          <w:color w:val="000000"/>
          <w:szCs w:val="24"/>
          <w:lang w:eastAsia="lt-LT"/>
        </w:rPr>
      </w:pPr>
      <w:r>
        <w:rPr>
          <w:color w:val="000000"/>
          <w:szCs w:val="24"/>
          <w:lang w:eastAsia="lt-LT"/>
        </w:rPr>
        <w:t>3</w:t>
      </w:r>
      <w:r>
        <w:rPr>
          <w:color w:val="000000"/>
          <w:szCs w:val="24"/>
          <w:lang w:eastAsia="lt-LT"/>
        </w:rPr>
        <w:t>. Dalininkų įnašai gali būti pinigai, taip pat pagal Turto ir verslo vertinimo pagrindų įstatymą įvertintas materialusis ir nematerialusis turtas. Kiekvieno įnaš</w:t>
      </w:r>
      <w:r>
        <w:rPr>
          <w:color w:val="000000"/>
          <w:szCs w:val="24"/>
          <w:lang w:eastAsia="lt-LT"/>
        </w:rPr>
        <w:t>o vertė yra lygi įneštai pinigų sumai ar atitinka turto vertinimo ataskaitoje, sudarytoje ne vėliau kaip prieš 6 mėnesius iki dalininko įnašo perdavimo viešajai įstaigai, nurodytą turto vertę.</w:t>
      </w:r>
    </w:p>
    <w:p w14:paraId="5EB58C92" w14:textId="77777777" w:rsidR="00CA263F" w:rsidRDefault="00CC53EA">
      <w:pPr>
        <w:widowControl w:val="0"/>
        <w:ind w:firstLine="567"/>
        <w:jc w:val="both"/>
        <w:rPr>
          <w:color w:val="000000"/>
          <w:szCs w:val="24"/>
          <w:lang w:eastAsia="lt-LT"/>
        </w:rPr>
      </w:pPr>
      <w:r>
        <w:rPr>
          <w:color w:val="000000"/>
          <w:szCs w:val="24"/>
          <w:lang w:eastAsia="lt-LT"/>
        </w:rPr>
        <w:t>4</w:t>
      </w:r>
      <w:r>
        <w:rPr>
          <w:color w:val="000000"/>
          <w:szCs w:val="24"/>
          <w:lang w:eastAsia="lt-LT"/>
        </w:rPr>
        <w:t xml:space="preserve">. Jeigu dalininku tampa asmuo, įgijęs dalininko teises iš </w:t>
      </w:r>
      <w:r>
        <w:rPr>
          <w:color w:val="000000"/>
          <w:szCs w:val="24"/>
          <w:lang w:eastAsia="lt-LT"/>
        </w:rPr>
        <w:t xml:space="preserve">viešosios įstaigos dalininko, dalininko teises įgijusio asmens įnašų vertė atitinka dalininko teises perleidusio dalininko turėtų įnašų vertę. Jeigu dalininkas įgyja dalininko teises iš kito viešosios įstaigos dalininko, dalininko įnašų vertė padidėja jam </w:t>
      </w:r>
      <w:r>
        <w:rPr>
          <w:color w:val="000000"/>
          <w:szCs w:val="24"/>
          <w:lang w:eastAsia="lt-LT"/>
        </w:rPr>
        <w:t>dalininko teises perleidusio dalininko turėtų įnašų verte.</w:t>
      </w:r>
    </w:p>
    <w:p w14:paraId="5EB58C93" w14:textId="77777777" w:rsidR="00CA263F" w:rsidRDefault="00CC53EA">
      <w:pPr>
        <w:widowControl w:val="0"/>
        <w:ind w:firstLine="567"/>
        <w:jc w:val="both"/>
        <w:rPr>
          <w:color w:val="000000"/>
          <w:szCs w:val="24"/>
          <w:lang w:eastAsia="lt-LT"/>
        </w:rPr>
      </w:pPr>
      <w:r>
        <w:rPr>
          <w:color w:val="000000"/>
          <w:szCs w:val="24"/>
          <w:lang w:eastAsia="lt-LT"/>
        </w:rPr>
        <w:t>5</w:t>
      </w:r>
      <w:r>
        <w:rPr>
          <w:color w:val="000000"/>
          <w:szCs w:val="24"/>
          <w:lang w:eastAsia="lt-LT"/>
        </w:rPr>
        <w:t>. Dalininkui išduodamas jo įnašų vertę patvirtinantis dokumentas. Jeigu dalininkas papildomai perduoda viešajai įstaigai įnašą ar įsigyja dalininko teises iš kito dalininko, šis dokumentas tur</w:t>
      </w:r>
      <w:r>
        <w:rPr>
          <w:color w:val="000000"/>
          <w:szCs w:val="24"/>
          <w:lang w:eastAsia="lt-LT"/>
        </w:rPr>
        <w:t>i būti pakeistas.</w:t>
      </w:r>
    </w:p>
    <w:p w14:paraId="5EB58C94" w14:textId="77777777" w:rsidR="00CA263F" w:rsidRDefault="00CC53EA">
      <w:pPr>
        <w:widowControl w:val="0"/>
        <w:ind w:firstLine="567"/>
        <w:jc w:val="both"/>
        <w:rPr>
          <w:color w:val="000000"/>
          <w:szCs w:val="24"/>
          <w:lang w:eastAsia="lt-LT"/>
        </w:rPr>
      </w:pPr>
      <w:r>
        <w:rPr>
          <w:color w:val="000000"/>
          <w:szCs w:val="24"/>
          <w:lang w:eastAsia="lt-LT"/>
        </w:rPr>
        <w:t>6</w:t>
      </w:r>
      <w:r>
        <w:rPr>
          <w:color w:val="000000"/>
          <w:szCs w:val="24"/>
          <w:lang w:eastAsia="lt-LT"/>
        </w:rPr>
        <w:t>. Dalininkų kapitalas gali būti didinamas tik dalininkų įnašais.</w:t>
      </w:r>
    </w:p>
    <w:p w14:paraId="5EB58C95" w14:textId="77777777" w:rsidR="00CA263F" w:rsidRDefault="00CC53EA">
      <w:pPr>
        <w:widowControl w:val="0"/>
        <w:ind w:firstLine="567"/>
        <w:jc w:val="both"/>
        <w:rPr>
          <w:color w:val="000000"/>
          <w:szCs w:val="24"/>
          <w:lang w:eastAsia="lt-LT"/>
        </w:rPr>
      </w:pPr>
      <w:r>
        <w:rPr>
          <w:color w:val="000000"/>
          <w:szCs w:val="24"/>
          <w:lang w:eastAsia="lt-LT"/>
        </w:rPr>
        <w:t>7</w:t>
      </w:r>
      <w:r>
        <w:rPr>
          <w:color w:val="000000"/>
          <w:szCs w:val="24"/>
          <w:lang w:eastAsia="lt-LT"/>
        </w:rPr>
        <w:t xml:space="preserve">. Viešojoje įstaigoje gali būti sudaromi rezervai iš pelno, gauto iš ūkinės komercinės </w:t>
      </w:r>
      <w:r>
        <w:rPr>
          <w:color w:val="000000"/>
          <w:szCs w:val="24"/>
          <w:lang w:eastAsia="lt-LT"/>
        </w:rPr>
        <w:lastRenderedPageBreak/>
        <w:t>veiklos, susietos su įstaigos įstatuose nustatytais veiklos tikslais, taip p</w:t>
      </w:r>
      <w:r>
        <w:rPr>
          <w:color w:val="000000"/>
          <w:szCs w:val="24"/>
          <w:lang w:eastAsia="lt-LT"/>
        </w:rPr>
        <w:t>at perkainojimo rezervas.</w:t>
      </w:r>
    </w:p>
    <w:p w14:paraId="5EB58C96" w14:textId="77777777" w:rsidR="00CA263F" w:rsidRDefault="00CC53EA">
      <w:pPr>
        <w:widowControl w:val="0"/>
        <w:ind w:firstLine="567"/>
        <w:jc w:val="both"/>
        <w:rPr>
          <w:color w:val="000000"/>
          <w:szCs w:val="24"/>
          <w:lang w:eastAsia="lt-LT"/>
        </w:rPr>
      </w:pPr>
      <w:r>
        <w:rPr>
          <w:color w:val="000000"/>
          <w:szCs w:val="24"/>
          <w:lang w:eastAsia="lt-LT"/>
        </w:rPr>
        <w:t>8</w:t>
      </w:r>
      <w:r>
        <w:rPr>
          <w:color w:val="000000"/>
          <w:szCs w:val="24"/>
          <w:lang w:eastAsia="lt-LT"/>
        </w:rPr>
        <w:t>. Rezervai iš pelno sudaromi, keičiami, naudojami ir panaikinami visuotinio dalininkų susirinkimo sprendimu.</w:t>
      </w:r>
    </w:p>
    <w:p w14:paraId="5EB58C97" w14:textId="77777777" w:rsidR="00CA263F" w:rsidRDefault="00CC53EA">
      <w:pPr>
        <w:widowControl w:val="0"/>
        <w:ind w:firstLine="567"/>
        <w:jc w:val="both"/>
        <w:rPr>
          <w:color w:val="000000"/>
          <w:szCs w:val="24"/>
          <w:lang w:eastAsia="lt-LT"/>
        </w:rPr>
      </w:pPr>
      <w:r>
        <w:rPr>
          <w:color w:val="000000"/>
          <w:szCs w:val="24"/>
          <w:lang w:eastAsia="lt-LT"/>
        </w:rPr>
        <w:t>9</w:t>
      </w:r>
      <w:r>
        <w:rPr>
          <w:color w:val="000000"/>
          <w:szCs w:val="24"/>
          <w:lang w:eastAsia="lt-LT"/>
        </w:rPr>
        <w:t>. Iš perkainojimo rezervo negali būti mažinami viešosios įstaigos nuostoliai.</w:t>
      </w:r>
    </w:p>
    <w:p w14:paraId="5EB58C98" w14:textId="77777777" w:rsidR="00CA263F" w:rsidRDefault="00CC53EA">
      <w:pPr>
        <w:widowControl w:val="0"/>
        <w:ind w:firstLine="567"/>
        <w:jc w:val="both"/>
        <w:rPr>
          <w:color w:val="000000"/>
          <w:szCs w:val="24"/>
          <w:lang w:eastAsia="lt-LT"/>
        </w:rPr>
      </w:pPr>
      <w:r>
        <w:rPr>
          <w:color w:val="000000"/>
          <w:szCs w:val="24"/>
          <w:lang w:eastAsia="lt-LT"/>
        </w:rPr>
        <w:t>10</w:t>
      </w:r>
      <w:r>
        <w:rPr>
          <w:color w:val="000000"/>
          <w:szCs w:val="24"/>
          <w:lang w:eastAsia="lt-LT"/>
        </w:rPr>
        <w:t>. Viešoji įstaiga gautą par</w:t>
      </w:r>
      <w:r>
        <w:rPr>
          <w:color w:val="000000"/>
          <w:szCs w:val="24"/>
          <w:lang w:eastAsia="lt-LT"/>
        </w:rPr>
        <w:t>amą (lėšas, bet kokį kitą turtą, jai suteiktas paslaugas), taip pat kitas negrąžintinai gautas lėšas naudoja paramą suteikusio ar lėšas perdavusio asmens nurodytiems (jeigu perduodamas šias lėšas, kitą turtą ar suteikdamas paslaugas asmuo davė tokius nurod</w:t>
      </w:r>
      <w:r>
        <w:rPr>
          <w:color w:val="000000"/>
          <w:szCs w:val="24"/>
          <w:lang w:eastAsia="lt-LT"/>
        </w:rPr>
        <w:t>ymus) tikslams. Viešoji įstaiga negali priimti lėšų, bet kokio kito turto ir paslaugų, jeigu paramą suteikiantis ar lėšas perduodantis asmuo nurodo šias lėšas, turtą ar paslaugas naudoti kitiems tikslams, negu nustatyta viešosios įstaigos įstatuose.“</w:t>
      </w:r>
    </w:p>
    <w:p w14:paraId="5EB58C99" w14:textId="77777777" w:rsidR="00CA263F" w:rsidRDefault="00CC53EA">
      <w:pPr>
        <w:widowControl w:val="0"/>
        <w:ind w:firstLine="567"/>
        <w:jc w:val="both"/>
        <w:rPr>
          <w:szCs w:val="24"/>
          <w:lang w:eastAsia="lt-LT"/>
        </w:rPr>
      </w:pPr>
    </w:p>
    <w:p w14:paraId="5EB58C9A" w14:textId="77777777" w:rsidR="00CA263F" w:rsidRDefault="00CC53EA">
      <w:pPr>
        <w:widowControl w:val="0"/>
        <w:ind w:firstLine="567"/>
        <w:rPr>
          <w:b/>
          <w:bCs/>
          <w:color w:val="000000"/>
          <w:szCs w:val="24"/>
          <w:lang w:eastAsia="lt-LT"/>
        </w:rPr>
      </w:pPr>
      <w:r>
        <w:rPr>
          <w:b/>
          <w:bCs/>
          <w:color w:val="000000"/>
          <w:szCs w:val="24"/>
          <w:lang w:eastAsia="lt-LT"/>
        </w:rPr>
        <w:t>10</w:t>
      </w:r>
      <w:r>
        <w:rPr>
          <w:b/>
          <w:bCs/>
          <w:color w:val="000000"/>
          <w:szCs w:val="24"/>
          <w:lang w:eastAsia="lt-LT"/>
        </w:rPr>
        <w:t xml:space="preserve"> straipsnis. </w:t>
      </w:r>
      <w:r>
        <w:rPr>
          <w:b/>
          <w:bCs/>
          <w:color w:val="000000"/>
          <w:szCs w:val="24"/>
          <w:lang w:eastAsia="lt-LT"/>
        </w:rPr>
        <w:t>15 straipsnio 2 dalies 1 punkto ir 3, 5, 7 dalių pakeitimas</w:t>
      </w:r>
    </w:p>
    <w:p w14:paraId="5EB58C9B" w14:textId="77777777" w:rsidR="00CA263F" w:rsidRDefault="00CC53EA">
      <w:pPr>
        <w:widowControl w:val="0"/>
        <w:ind w:firstLine="567"/>
        <w:jc w:val="both"/>
        <w:rPr>
          <w:color w:val="000000"/>
          <w:szCs w:val="24"/>
          <w:lang w:eastAsia="lt-LT"/>
        </w:rPr>
      </w:pPr>
      <w:r>
        <w:rPr>
          <w:color w:val="000000"/>
          <w:szCs w:val="24"/>
          <w:lang w:eastAsia="lt-LT"/>
        </w:rPr>
        <w:t>1</w:t>
      </w:r>
      <w:r>
        <w:rPr>
          <w:color w:val="000000"/>
          <w:szCs w:val="24"/>
          <w:lang w:eastAsia="lt-LT"/>
        </w:rPr>
        <w:t>. Pakeisti 15 straipsnio 2 dalies 1 punktą ir jį išdėstyti taip:</w:t>
      </w:r>
    </w:p>
    <w:p w14:paraId="5EB58C9C" w14:textId="77777777" w:rsidR="00CA263F" w:rsidRDefault="00CC53EA">
      <w:pPr>
        <w:widowControl w:val="0"/>
        <w:ind w:firstLine="567"/>
        <w:jc w:val="both"/>
        <w:rPr>
          <w:color w:val="000000"/>
          <w:szCs w:val="24"/>
          <w:lang w:eastAsia="lt-LT"/>
        </w:rPr>
      </w:pPr>
      <w:r>
        <w:rPr>
          <w:color w:val="000000"/>
          <w:szCs w:val="24"/>
          <w:lang w:eastAsia="lt-LT"/>
        </w:rPr>
        <w:t>„</w:t>
      </w:r>
      <w:r>
        <w:rPr>
          <w:color w:val="000000"/>
          <w:szCs w:val="24"/>
          <w:lang w:eastAsia="lt-LT"/>
        </w:rPr>
        <w:t>1</w:t>
      </w:r>
      <w:r>
        <w:rPr>
          <w:color w:val="000000"/>
          <w:szCs w:val="24"/>
          <w:lang w:eastAsia="lt-LT"/>
        </w:rPr>
        <w:t xml:space="preserve">) kiekvienos reorganizavime dalyvaujančios viešosios įstaigos teisinė forma, pavadinimas, buveinė, </w:t>
      </w:r>
      <w:r>
        <w:rPr>
          <w:color w:val="000000"/>
          <w:szCs w:val="24"/>
          <w:lang w:eastAsia="lt-LT"/>
        </w:rPr>
        <w:t>kodas, registras, kuriame kaupiami ir saugomi duomenys apie šias viešąsias įstaigas;“.</w:t>
      </w:r>
    </w:p>
    <w:p w14:paraId="5EB58C9D" w14:textId="77777777" w:rsidR="00CA263F" w:rsidRDefault="00CC53EA">
      <w:pPr>
        <w:widowControl w:val="0"/>
        <w:ind w:firstLine="567"/>
        <w:jc w:val="both"/>
        <w:rPr>
          <w:color w:val="000000"/>
          <w:szCs w:val="24"/>
          <w:lang w:eastAsia="lt-LT"/>
        </w:rPr>
      </w:pPr>
      <w:r>
        <w:rPr>
          <w:color w:val="000000"/>
          <w:szCs w:val="24"/>
          <w:lang w:eastAsia="lt-LT"/>
        </w:rPr>
        <w:t>2</w:t>
      </w:r>
      <w:r>
        <w:rPr>
          <w:color w:val="000000"/>
          <w:szCs w:val="24"/>
          <w:lang w:eastAsia="lt-LT"/>
        </w:rPr>
        <w:t>. Pakeisti 15 straipsnio 3 dalį ir ją išdėstyti taip:</w:t>
      </w:r>
    </w:p>
    <w:p w14:paraId="5EB58C9E" w14:textId="77777777" w:rsidR="00CA263F" w:rsidRDefault="00CC53EA">
      <w:pPr>
        <w:widowControl w:val="0"/>
        <w:ind w:firstLine="567"/>
        <w:jc w:val="both"/>
        <w:rPr>
          <w:color w:val="000000"/>
          <w:szCs w:val="24"/>
          <w:lang w:eastAsia="lt-LT"/>
        </w:rPr>
      </w:pPr>
      <w:r>
        <w:rPr>
          <w:color w:val="000000"/>
          <w:szCs w:val="24"/>
          <w:lang w:eastAsia="lt-LT"/>
        </w:rPr>
        <w:t>„</w:t>
      </w:r>
      <w:r>
        <w:rPr>
          <w:color w:val="000000"/>
          <w:szCs w:val="24"/>
          <w:lang w:eastAsia="lt-LT"/>
        </w:rPr>
        <w:t>3</w:t>
      </w:r>
      <w:r>
        <w:rPr>
          <w:color w:val="000000"/>
          <w:szCs w:val="24"/>
          <w:lang w:eastAsia="lt-LT"/>
        </w:rPr>
        <w:t xml:space="preserve">. Apie parengtas reorganizavimo sąlygas turi būti paskelbta visų reorganizavime dalyvaujančių viešųjų </w:t>
      </w:r>
      <w:r>
        <w:rPr>
          <w:color w:val="000000"/>
          <w:szCs w:val="24"/>
          <w:lang w:eastAsia="lt-LT"/>
        </w:rPr>
        <w:t>įstaigų įstatuose nurodytuose šaltiniuose tris kartus ne mažesniais kaip trisdešimties dienų intervalais arba paskelbta vieną kartą ne vėliau kaip prieš trisdešimt dienų iki visuotinio dalininkų susirinkimo, kurio darbotvarkėje numatyta priimti sprendimą d</w:t>
      </w:r>
      <w:r>
        <w:rPr>
          <w:color w:val="000000"/>
          <w:szCs w:val="24"/>
          <w:lang w:eastAsia="lt-LT"/>
        </w:rPr>
        <w:t>ėl reorganizavimo, ir pranešta raštu visiems viešosios įstaigos kreditoriams. Pranešime turi būti nurodyta:</w:t>
      </w:r>
    </w:p>
    <w:p w14:paraId="5EB58C9F" w14:textId="77777777" w:rsidR="00CA263F" w:rsidRDefault="00CC53EA">
      <w:pPr>
        <w:widowControl w:val="0"/>
        <w:ind w:firstLine="567"/>
        <w:jc w:val="both"/>
        <w:rPr>
          <w:color w:val="000000"/>
          <w:szCs w:val="24"/>
          <w:lang w:eastAsia="lt-LT"/>
        </w:rPr>
      </w:pPr>
      <w:r>
        <w:rPr>
          <w:color w:val="000000"/>
          <w:szCs w:val="24"/>
          <w:lang w:eastAsia="lt-LT"/>
        </w:rPr>
        <w:t>1</w:t>
      </w:r>
      <w:r>
        <w:rPr>
          <w:color w:val="000000"/>
          <w:szCs w:val="24"/>
          <w:lang w:eastAsia="lt-LT"/>
        </w:rPr>
        <w:t>) šio straipsnio 2 dalies 1, 2 ir 4 punktuose nurodyta informacija;</w:t>
      </w:r>
    </w:p>
    <w:p w14:paraId="5EB58CA0" w14:textId="77777777" w:rsidR="00CA263F" w:rsidRDefault="00CC53EA">
      <w:pPr>
        <w:widowControl w:val="0"/>
        <w:ind w:firstLine="567"/>
        <w:jc w:val="both"/>
        <w:rPr>
          <w:color w:val="000000"/>
          <w:szCs w:val="24"/>
          <w:lang w:eastAsia="lt-LT"/>
        </w:rPr>
      </w:pPr>
      <w:r>
        <w:rPr>
          <w:color w:val="000000"/>
          <w:szCs w:val="24"/>
          <w:lang w:eastAsia="lt-LT"/>
        </w:rPr>
        <w:t>2</w:t>
      </w:r>
      <w:r>
        <w:rPr>
          <w:color w:val="000000"/>
          <w:szCs w:val="24"/>
          <w:lang w:eastAsia="lt-LT"/>
        </w:rPr>
        <w:t>) kur ir nuo kada galima susipažinti su reorganizavimo sąlygomis, po reo</w:t>
      </w:r>
      <w:r>
        <w:rPr>
          <w:color w:val="000000"/>
          <w:szCs w:val="24"/>
          <w:lang w:eastAsia="lt-LT"/>
        </w:rPr>
        <w:t>rganizavimo veiksiančių viešųjų įstaigų įstatų projektais ir reorganizavime dalyvaujančių viešųjų įstaigų praėjusių trejų finansinių metų metinių finansinių ataskaitų rinkiniais.“</w:t>
      </w:r>
    </w:p>
    <w:p w14:paraId="5EB58CA1" w14:textId="77777777" w:rsidR="00CA263F" w:rsidRDefault="00CC53EA">
      <w:pPr>
        <w:widowControl w:val="0"/>
        <w:ind w:firstLine="567"/>
        <w:jc w:val="both"/>
        <w:rPr>
          <w:color w:val="000000"/>
          <w:szCs w:val="24"/>
          <w:lang w:eastAsia="lt-LT"/>
        </w:rPr>
      </w:pPr>
      <w:r>
        <w:rPr>
          <w:color w:val="000000"/>
          <w:szCs w:val="24"/>
          <w:lang w:eastAsia="lt-LT"/>
        </w:rPr>
        <w:t>3</w:t>
      </w:r>
      <w:r>
        <w:rPr>
          <w:color w:val="000000"/>
          <w:szCs w:val="24"/>
          <w:lang w:eastAsia="lt-LT"/>
        </w:rPr>
        <w:t>. Pakeisti 15 straipsnio 5 dalį ir ją išdėstyti taip:</w:t>
      </w:r>
    </w:p>
    <w:p w14:paraId="5EB58CA2" w14:textId="77777777" w:rsidR="00CA263F" w:rsidRDefault="00CC53EA">
      <w:pPr>
        <w:widowControl w:val="0"/>
        <w:ind w:firstLine="567"/>
        <w:jc w:val="both"/>
        <w:rPr>
          <w:color w:val="000000"/>
          <w:szCs w:val="24"/>
          <w:lang w:eastAsia="lt-LT"/>
        </w:rPr>
      </w:pPr>
      <w:r>
        <w:rPr>
          <w:color w:val="000000"/>
          <w:szCs w:val="24"/>
          <w:lang w:eastAsia="lt-LT"/>
        </w:rPr>
        <w:t>„</w:t>
      </w:r>
      <w:r>
        <w:rPr>
          <w:color w:val="000000"/>
          <w:szCs w:val="24"/>
          <w:lang w:eastAsia="lt-LT"/>
        </w:rPr>
        <w:t>5</w:t>
      </w:r>
      <w:r>
        <w:rPr>
          <w:color w:val="000000"/>
          <w:szCs w:val="24"/>
          <w:lang w:eastAsia="lt-LT"/>
        </w:rPr>
        <w:t>. Ne vė</w:t>
      </w:r>
      <w:r>
        <w:rPr>
          <w:color w:val="000000"/>
          <w:szCs w:val="24"/>
          <w:lang w:eastAsia="lt-LT"/>
        </w:rPr>
        <w:t>liau kaip likus trisdešimčiai dienų iki visuotinio dalininkų susirinkimo, kurio darbotvarkėje numatyta priimti sprendimą dėl reorganizavimo, reorganizavime dalyvaujančių viešųjų įstaigų dalininkai turi teisę susipažinti su reorganizavimo sąlygomis, po reor</w:t>
      </w:r>
      <w:r>
        <w:rPr>
          <w:color w:val="000000"/>
          <w:szCs w:val="24"/>
          <w:lang w:eastAsia="lt-LT"/>
        </w:rPr>
        <w:t>ganizavimo veiksiančių viešųjų įstaigų įstatų projektais, taip pat visų reorganizavime dalyvaujančių viešųjų įstaigų praėjusių trejų finansinių metų metinių finansinių ataskaitų rinkiniais. Kiekvienas viešosios įstaigos dalininkas turi teisę gauti visų šio</w:t>
      </w:r>
      <w:r>
        <w:rPr>
          <w:color w:val="000000"/>
          <w:szCs w:val="24"/>
          <w:lang w:eastAsia="lt-LT"/>
        </w:rPr>
        <w:t>je dalyje išvardytų dokumentų kopijas.“</w:t>
      </w:r>
    </w:p>
    <w:p w14:paraId="5EB58CA3" w14:textId="77777777" w:rsidR="00CA263F" w:rsidRDefault="00CC53EA">
      <w:pPr>
        <w:widowControl w:val="0"/>
        <w:ind w:firstLine="567"/>
        <w:jc w:val="both"/>
        <w:rPr>
          <w:color w:val="000000"/>
          <w:szCs w:val="24"/>
          <w:lang w:eastAsia="lt-LT"/>
        </w:rPr>
      </w:pPr>
      <w:r>
        <w:rPr>
          <w:color w:val="000000"/>
          <w:szCs w:val="24"/>
          <w:lang w:eastAsia="lt-LT"/>
        </w:rPr>
        <w:t>4</w:t>
      </w:r>
      <w:r>
        <w:rPr>
          <w:color w:val="000000"/>
          <w:szCs w:val="24"/>
          <w:lang w:eastAsia="lt-LT"/>
        </w:rPr>
        <w:t>. Pakeisti 15 straipsnio 7 dalį ir ją išdėstyti taip:</w:t>
      </w:r>
    </w:p>
    <w:p w14:paraId="5EB58CA4" w14:textId="77777777" w:rsidR="00CA263F" w:rsidRDefault="00CC53EA">
      <w:pPr>
        <w:widowControl w:val="0"/>
        <w:ind w:firstLine="567"/>
        <w:jc w:val="both"/>
        <w:rPr>
          <w:color w:val="000000"/>
          <w:szCs w:val="24"/>
          <w:lang w:eastAsia="lt-LT"/>
        </w:rPr>
      </w:pPr>
      <w:r>
        <w:rPr>
          <w:color w:val="000000"/>
          <w:szCs w:val="24"/>
          <w:lang w:eastAsia="lt-LT"/>
        </w:rPr>
        <w:t>„</w:t>
      </w:r>
      <w:r>
        <w:rPr>
          <w:color w:val="000000"/>
          <w:szCs w:val="24"/>
          <w:lang w:eastAsia="lt-LT"/>
        </w:rPr>
        <w:t>7</w:t>
      </w:r>
      <w:r>
        <w:rPr>
          <w:color w:val="000000"/>
          <w:szCs w:val="24"/>
          <w:lang w:eastAsia="lt-LT"/>
        </w:rPr>
        <w:t>. Sprendimą dėl viešosios įstaigos reorganizavimo priima ir kartu reorganizavimo sąlygas tvirtina bei priima po reorganizavimo veiksiančių viešųjų įs</w:t>
      </w:r>
      <w:r>
        <w:rPr>
          <w:color w:val="000000"/>
          <w:szCs w:val="24"/>
          <w:lang w:eastAsia="lt-LT"/>
        </w:rPr>
        <w:t>taigų įstatus kiekvienos reorganizavime dalyvaujančios viešosios įstaigos visuotinis dalininkų susirinkimas kvalifikuota balsų dauguma. Įstatus turi pasirašyti reorganizavimo sąlygose nurodyti asmenys. Šių asmenų parašų tikrumo notaras neliudija.“</w:t>
      </w:r>
    </w:p>
    <w:p w14:paraId="5EB58CA5" w14:textId="77777777" w:rsidR="00CA263F" w:rsidRDefault="00CC53EA">
      <w:pPr>
        <w:widowControl w:val="0"/>
        <w:ind w:firstLine="567"/>
        <w:jc w:val="both"/>
        <w:rPr>
          <w:szCs w:val="24"/>
          <w:lang w:eastAsia="lt-LT"/>
        </w:rPr>
      </w:pPr>
    </w:p>
    <w:p w14:paraId="5EB58CA6" w14:textId="77777777" w:rsidR="00CA263F" w:rsidRDefault="00CC53EA">
      <w:pPr>
        <w:widowControl w:val="0"/>
        <w:ind w:firstLine="567"/>
        <w:jc w:val="both"/>
        <w:rPr>
          <w:b/>
          <w:bCs/>
          <w:color w:val="000000"/>
          <w:szCs w:val="24"/>
          <w:lang w:eastAsia="lt-LT"/>
        </w:rPr>
      </w:pPr>
      <w:r>
        <w:rPr>
          <w:b/>
          <w:bCs/>
          <w:color w:val="000000"/>
          <w:szCs w:val="24"/>
          <w:lang w:eastAsia="lt-LT"/>
        </w:rPr>
        <w:t>11</w:t>
      </w:r>
      <w:r>
        <w:rPr>
          <w:b/>
          <w:bCs/>
          <w:color w:val="000000"/>
          <w:szCs w:val="24"/>
          <w:lang w:eastAsia="lt-LT"/>
        </w:rPr>
        <w:t xml:space="preserve"> straipsnis. </w:t>
      </w:r>
      <w:r>
        <w:rPr>
          <w:b/>
          <w:bCs/>
          <w:color w:val="000000"/>
          <w:szCs w:val="24"/>
          <w:lang w:eastAsia="lt-LT"/>
        </w:rPr>
        <w:t>16 straipsnio 5 dalies pakeitimas</w:t>
      </w:r>
    </w:p>
    <w:p w14:paraId="5EB58CA7" w14:textId="77777777" w:rsidR="00CA263F" w:rsidRDefault="00CC53EA">
      <w:pPr>
        <w:widowControl w:val="0"/>
        <w:ind w:firstLine="567"/>
        <w:jc w:val="both"/>
        <w:rPr>
          <w:color w:val="000000"/>
          <w:szCs w:val="24"/>
          <w:lang w:eastAsia="lt-LT"/>
        </w:rPr>
      </w:pPr>
      <w:r>
        <w:rPr>
          <w:color w:val="000000"/>
          <w:szCs w:val="24"/>
          <w:lang w:eastAsia="lt-LT"/>
        </w:rPr>
        <w:t>Pakeisti 16 straipsnio 5 dalį ir ją išdėstyti taip:</w:t>
      </w:r>
    </w:p>
    <w:p w14:paraId="5EB58CA8" w14:textId="77777777" w:rsidR="00CA263F" w:rsidRDefault="00CC53EA">
      <w:pPr>
        <w:widowControl w:val="0"/>
        <w:ind w:firstLine="567"/>
        <w:jc w:val="both"/>
        <w:rPr>
          <w:color w:val="000000"/>
          <w:szCs w:val="24"/>
          <w:lang w:eastAsia="lt-LT"/>
        </w:rPr>
      </w:pPr>
      <w:r>
        <w:rPr>
          <w:color w:val="000000"/>
          <w:szCs w:val="24"/>
          <w:lang w:eastAsia="lt-LT"/>
        </w:rPr>
        <w:t>„</w:t>
      </w:r>
      <w:r>
        <w:rPr>
          <w:color w:val="000000"/>
          <w:szCs w:val="24"/>
          <w:lang w:eastAsia="lt-LT"/>
        </w:rPr>
        <w:t>5</w:t>
      </w:r>
      <w:r>
        <w:rPr>
          <w:color w:val="000000"/>
          <w:szCs w:val="24"/>
          <w:lang w:eastAsia="lt-LT"/>
        </w:rPr>
        <w:t>. Apie sprendimą pertvarkyti viešąją įstaigą turi būti paskelbta viešai teisės aktų ir įstatų nustatyta tvarka ir įstatuose nurodytame šaltinyje t</w:t>
      </w:r>
      <w:r>
        <w:rPr>
          <w:color w:val="000000"/>
          <w:szCs w:val="24"/>
          <w:lang w:eastAsia="lt-LT"/>
        </w:rPr>
        <w:t>ris kartus ne mažesniais kaip trisdešimties dienų intervalais arba paskelbta vieną kartą ir pranešta raštu visiems kreditoriams. Pranešime turi būti nurodyta:</w:t>
      </w:r>
    </w:p>
    <w:p w14:paraId="5EB58CA9" w14:textId="77777777" w:rsidR="00CA263F" w:rsidRDefault="00CC53EA">
      <w:pPr>
        <w:widowControl w:val="0"/>
        <w:ind w:firstLine="567"/>
        <w:jc w:val="both"/>
        <w:rPr>
          <w:color w:val="000000"/>
          <w:szCs w:val="24"/>
          <w:lang w:eastAsia="lt-LT"/>
        </w:rPr>
      </w:pPr>
      <w:r>
        <w:rPr>
          <w:color w:val="000000"/>
          <w:szCs w:val="24"/>
          <w:lang w:eastAsia="lt-LT"/>
        </w:rPr>
        <w:t>1</w:t>
      </w:r>
      <w:r>
        <w:rPr>
          <w:color w:val="000000"/>
          <w:szCs w:val="24"/>
          <w:lang w:eastAsia="lt-LT"/>
        </w:rPr>
        <w:t>) viešosios įstaigos teisinė forma ir pavadinimas;</w:t>
      </w:r>
    </w:p>
    <w:p w14:paraId="5EB58CAA" w14:textId="77777777" w:rsidR="00CA263F" w:rsidRDefault="00CC53EA">
      <w:pPr>
        <w:widowControl w:val="0"/>
        <w:ind w:firstLine="567"/>
        <w:jc w:val="both"/>
        <w:rPr>
          <w:color w:val="000000"/>
          <w:szCs w:val="24"/>
          <w:lang w:eastAsia="lt-LT"/>
        </w:rPr>
      </w:pPr>
      <w:r>
        <w:rPr>
          <w:color w:val="000000"/>
          <w:szCs w:val="24"/>
          <w:lang w:eastAsia="lt-LT"/>
        </w:rPr>
        <w:t>2</w:t>
      </w:r>
      <w:r>
        <w:rPr>
          <w:color w:val="000000"/>
          <w:szCs w:val="24"/>
          <w:lang w:eastAsia="lt-LT"/>
        </w:rPr>
        <w:t>) viešosios įstaigos buveinė;</w:t>
      </w:r>
    </w:p>
    <w:p w14:paraId="5EB58CAB" w14:textId="77777777" w:rsidR="00CA263F" w:rsidRDefault="00CC53EA">
      <w:pPr>
        <w:widowControl w:val="0"/>
        <w:ind w:firstLine="567"/>
        <w:jc w:val="both"/>
        <w:rPr>
          <w:color w:val="000000"/>
          <w:szCs w:val="24"/>
          <w:lang w:eastAsia="lt-LT"/>
        </w:rPr>
      </w:pPr>
      <w:r>
        <w:rPr>
          <w:color w:val="000000"/>
          <w:szCs w:val="24"/>
          <w:lang w:eastAsia="lt-LT"/>
        </w:rPr>
        <w:t>3</w:t>
      </w:r>
      <w:r>
        <w:rPr>
          <w:color w:val="000000"/>
          <w:szCs w:val="24"/>
          <w:lang w:eastAsia="lt-LT"/>
        </w:rPr>
        <w:t xml:space="preserve">) </w:t>
      </w:r>
      <w:r>
        <w:rPr>
          <w:color w:val="000000"/>
          <w:szCs w:val="24"/>
          <w:lang w:eastAsia="lt-LT"/>
        </w:rPr>
        <w:t>viešosios įstaigos kodas;</w:t>
      </w:r>
    </w:p>
    <w:p w14:paraId="5EB58CAC" w14:textId="77777777" w:rsidR="00CA263F" w:rsidRDefault="00CC53EA">
      <w:pPr>
        <w:widowControl w:val="0"/>
        <w:ind w:firstLine="567"/>
        <w:jc w:val="both"/>
        <w:rPr>
          <w:color w:val="000000"/>
          <w:szCs w:val="24"/>
          <w:lang w:eastAsia="lt-LT"/>
        </w:rPr>
      </w:pPr>
      <w:r>
        <w:rPr>
          <w:color w:val="000000"/>
          <w:szCs w:val="24"/>
          <w:lang w:eastAsia="lt-LT"/>
        </w:rPr>
        <w:t>4</w:t>
      </w:r>
      <w:r>
        <w:rPr>
          <w:color w:val="000000"/>
          <w:szCs w:val="24"/>
          <w:lang w:eastAsia="lt-LT"/>
        </w:rPr>
        <w:t>) registras, kuriame kaupiami ir saugomi duomenys apie pertvarkomą viešąją įstaigą;</w:t>
      </w:r>
    </w:p>
    <w:p w14:paraId="5EB58CAD" w14:textId="77777777" w:rsidR="00CA263F" w:rsidRDefault="00CC53EA">
      <w:pPr>
        <w:widowControl w:val="0"/>
        <w:ind w:firstLine="567"/>
        <w:jc w:val="both"/>
        <w:rPr>
          <w:color w:val="000000"/>
          <w:szCs w:val="24"/>
          <w:lang w:eastAsia="lt-LT"/>
        </w:rPr>
      </w:pPr>
      <w:r>
        <w:rPr>
          <w:color w:val="000000"/>
          <w:szCs w:val="24"/>
          <w:lang w:eastAsia="lt-LT"/>
        </w:rPr>
        <w:t>5</w:t>
      </w:r>
      <w:r>
        <w:rPr>
          <w:color w:val="000000"/>
          <w:szCs w:val="24"/>
          <w:lang w:eastAsia="lt-LT"/>
        </w:rPr>
        <w:t>) juridinio asmens, į kurį pertvarkoma viešoji įstaiga, teisinė forma;</w:t>
      </w:r>
    </w:p>
    <w:p w14:paraId="5EB58CAE" w14:textId="77777777" w:rsidR="00CA263F" w:rsidRDefault="00CC53EA">
      <w:pPr>
        <w:widowControl w:val="0"/>
        <w:ind w:firstLine="567"/>
        <w:jc w:val="both"/>
        <w:rPr>
          <w:color w:val="000000"/>
          <w:szCs w:val="24"/>
          <w:lang w:eastAsia="lt-LT"/>
        </w:rPr>
      </w:pPr>
      <w:r>
        <w:rPr>
          <w:color w:val="000000"/>
          <w:szCs w:val="24"/>
          <w:lang w:eastAsia="lt-LT"/>
        </w:rPr>
        <w:t>6</w:t>
      </w:r>
      <w:r>
        <w:rPr>
          <w:color w:val="000000"/>
          <w:szCs w:val="24"/>
          <w:lang w:eastAsia="lt-LT"/>
        </w:rPr>
        <w:t>) pertvarkomos viešosios įstaigos dalininko tapimo po pertva</w:t>
      </w:r>
      <w:r>
        <w:rPr>
          <w:color w:val="000000"/>
          <w:szCs w:val="24"/>
          <w:lang w:eastAsia="lt-LT"/>
        </w:rPr>
        <w:t>rkymo tęsiančio veiklą juridinio asmens dalyviu tvarka, sąlygos ir terminai;</w:t>
      </w:r>
    </w:p>
    <w:p w14:paraId="5EB58CAF" w14:textId="77777777" w:rsidR="00CA263F" w:rsidRDefault="00CC53EA">
      <w:pPr>
        <w:widowControl w:val="0"/>
        <w:ind w:firstLine="567"/>
        <w:jc w:val="both"/>
        <w:rPr>
          <w:color w:val="000000"/>
          <w:szCs w:val="24"/>
          <w:lang w:eastAsia="lt-LT"/>
        </w:rPr>
      </w:pPr>
      <w:r>
        <w:rPr>
          <w:color w:val="000000"/>
          <w:szCs w:val="24"/>
          <w:lang w:eastAsia="lt-LT"/>
        </w:rPr>
        <w:t>7</w:t>
      </w:r>
      <w:r>
        <w:rPr>
          <w:color w:val="000000"/>
          <w:szCs w:val="24"/>
          <w:lang w:eastAsia="lt-LT"/>
        </w:rPr>
        <w:t>) kur ir nuo kada galima susipažinti su veiksiančių po pertvarkymo juridinių asmenų steigimo dokumentais.“</w:t>
      </w:r>
    </w:p>
    <w:p w14:paraId="5EB58CB0" w14:textId="77777777" w:rsidR="00CA263F" w:rsidRDefault="00CC53EA">
      <w:pPr>
        <w:widowControl w:val="0"/>
        <w:ind w:firstLine="567"/>
        <w:jc w:val="both"/>
        <w:rPr>
          <w:szCs w:val="24"/>
          <w:lang w:eastAsia="lt-LT"/>
        </w:rPr>
      </w:pPr>
    </w:p>
    <w:p w14:paraId="5EB58CB1" w14:textId="77777777" w:rsidR="00CA263F" w:rsidRDefault="00CC53EA">
      <w:pPr>
        <w:widowControl w:val="0"/>
        <w:ind w:firstLine="567"/>
        <w:jc w:val="both"/>
        <w:rPr>
          <w:b/>
          <w:bCs/>
          <w:color w:val="000000"/>
          <w:szCs w:val="24"/>
          <w:lang w:eastAsia="lt-LT"/>
        </w:rPr>
      </w:pPr>
      <w:r>
        <w:rPr>
          <w:b/>
          <w:bCs/>
          <w:color w:val="000000"/>
          <w:szCs w:val="24"/>
          <w:lang w:eastAsia="lt-LT"/>
        </w:rPr>
        <w:t>12</w:t>
      </w:r>
      <w:r>
        <w:rPr>
          <w:b/>
          <w:bCs/>
          <w:color w:val="000000"/>
          <w:szCs w:val="24"/>
          <w:lang w:eastAsia="lt-LT"/>
        </w:rPr>
        <w:t xml:space="preserve"> straipsnis. </w:t>
      </w:r>
      <w:r>
        <w:rPr>
          <w:b/>
          <w:bCs/>
          <w:color w:val="000000"/>
          <w:szCs w:val="24"/>
          <w:lang w:eastAsia="lt-LT"/>
        </w:rPr>
        <w:t>17 straipsnio 7 dalies pakeitimas</w:t>
      </w:r>
    </w:p>
    <w:p w14:paraId="5EB58CB2" w14:textId="77777777" w:rsidR="00CA263F" w:rsidRDefault="00CC53EA">
      <w:pPr>
        <w:widowControl w:val="0"/>
        <w:ind w:firstLine="567"/>
        <w:jc w:val="both"/>
        <w:rPr>
          <w:color w:val="000000"/>
          <w:szCs w:val="24"/>
          <w:lang w:eastAsia="lt-LT"/>
        </w:rPr>
      </w:pPr>
      <w:r>
        <w:rPr>
          <w:color w:val="000000"/>
          <w:szCs w:val="24"/>
          <w:lang w:eastAsia="lt-LT"/>
        </w:rPr>
        <w:t>Pak</w:t>
      </w:r>
      <w:r>
        <w:rPr>
          <w:color w:val="000000"/>
          <w:szCs w:val="24"/>
          <w:lang w:eastAsia="lt-LT"/>
        </w:rPr>
        <w:t>eisti 17 straipsnio 7 dalį ir ją išdėstyti taip:</w:t>
      </w:r>
    </w:p>
    <w:p w14:paraId="5EB58CB3" w14:textId="77777777" w:rsidR="00CA263F" w:rsidRDefault="00CC53EA">
      <w:pPr>
        <w:widowControl w:val="0"/>
        <w:ind w:firstLine="567"/>
        <w:jc w:val="both"/>
        <w:rPr>
          <w:color w:val="000000"/>
          <w:szCs w:val="24"/>
          <w:lang w:eastAsia="lt-LT"/>
        </w:rPr>
      </w:pPr>
      <w:r>
        <w:rPr>
          <w:color w:val="000000"/>
          <w:szCs w:val="24"/>
          <w:lang w:eastAsia="lt-LT"/>
        </w:rPr>
        <w:t>„</w:t>
      </w:r>
      <w:r>
        <w:rPr>
          <w:color w:val="000000"/>
          <w:szCs w:val="24"/>
          <w:lang w:eastAsia="lt-LT"/>
        </w:rPr>
        <w:t>7</w:t>
      </w:r>
      <w:r>
        <w:rPr>
          <w:color w:val="000000"/>
          <w:szCs w:val="24"/>
          <w:lang w:eastAsia="lt-LT"/>
        </w:rPr>
        <w:t>. Apie viešosios įstaigos likvidavimą turi būti paskelbta teisės aktų ir įstatų nustatyta tvarka įstatuose nurodytame šaltinyje tris kartus ne mažesniais kaip trisdešimties dienų intervalais arba paskelb</w:t>
      </w:r>
      <w:r>
        <w:rPr>
          <w:color w:val="000000"/>
          <w:szCs w:val="24"/>
          <w:lang w:eastAsia="lt-LT"/>
        </w:rPr>
        <w:t>ta vieną kartą ir pranešta visiems viešosios įstaigos kreditoriams raštu. Pranešime turi būti nurodyta:</w:t>
      </w:r>
    </w:p>
    <w:p w14:paraId="5EB58CB4" w14:textId="77777777" w:rsidR="00CA263F" w:rsidRDefault="00CC53EA">
      <w:pPr>
        <w:widowControl w:val="0"/>
        <w:ind w:firstLine="567"/>
        <w:jc w:val="both"/>
        <w:rPr>
          <w:color w:val="000000"/>
          <w:szCs w:val="24"/>
          <w:lang w:eastAsia="lt-LT"/>
        </w:rPr>
      </w:pPr>
      <w:r>
        <w:rPr>
          <w:color w:val="000000"/>
          <w:szCs w:val="24"/>
          <w:lang w:eastAsia="lt-LT"/>
        </w:rPr>
        <w:t>1</w:t>
      </w:r>
      <w:r>
        <w:rPr>
          <w:color w:val="000000"/>
          <w:szCs w:val="24"/>
          <w:lang w:eastAsia="lt-LT"/>
        </w:rPr>
        <w:t>) viešosios įstaigos teisinė forma ir pavadinimas;</w:t>
      </w:r>
    </w:p>
    <w:p w14:paraId="5EB58CB5" w14:textId="77777777" w:rsidR="00CA263F" w:rsidRDefault="00CC53EA">
      <w:pPr>
        <w:widowControl w:val="0"/>
        <w:ind w:firstLine="567"/>
        <w:jc w:val="both"/>
        <w:rPr>
          <w:color w:val="000000"/>
          <w:szCs w:val="24"/>
          <w:lang w:eastAsia="lt-LT"/>
        </w:rPr>
      </w:pPr>
      <w:r>
        <w:rPr>
          <w:color w:val="000000"/>
          <w:szCs w:val="24"/>
          <w:lang w:eastAsia="lt-LT"/>
        </w:rPr>
        <w:t>2</w:t>
      </w:r>
      <w:r>
        <w:rPr>
          <w:color w:val="000000"/>
          <w:szCs w:val="24"/>
          <w:lang w:eastAsia="lt-LT"/>
        </w:rPr>
        <w:t>) viešosios įstaigos buveinė;</w:t>
      </w:r>
    </w:p>
    <w:p w14:paraId="5EB58CB6" w14:textId="77777777" w:rsidR="00CA263F" w:rsidRDefault="00CC53EA">
      <w:pPr>
        <w:widowControl w:val="0"/>
        <w:ind w:firstLine="567"/>
        <w:jc w:val="both"/>
        <w:rPr>
          <w:color w:val="000000"/>
          <w:szCs w:val="24"/>
          <w:lang w:eastAsia="lt-LT"/>
        </w:rPr>
      </w:pPr>
      <w:r>
        <w:rPr>
          <w:color w:val="000000"/>
          <w:szCs w:val="24"/>
          <w:lang w:eastAsia="lt-LT"/>
        </w:rPr>
        <w:t>3</w:t>
      </w:r>
      <w:r>
        <w:rPr>
          <w:color w:val="000000"/>
          <w:szCs w:val="24"/>
          <w:lang w:eastAsia="lt-LT"/>
        </w:rPr>
        <w:t>) viešosios įstaigos kodas;</w:t>
      </w:r>
    </w:p>
    <w:p w14:paraId="5EB58CB7" w14:textId="77777777" w:rsidR="00CA263F" w:rsidRDefault="00CC53EA">
      <w:pPr>
        <w:widowControl w:val="0"/>
        <w:ind w:firstLine="567"/>
        <w:jc w:val="both"/>
        <w:rPr>
          <w:color w:val="000000"/>
          <w:szCs w:val="24"/>
          <w:lang w:eastAsia="lt-LT"/>
        </w:rPr>
      </w:pPr>
      <w:r>
        <w:rPr>
          <w:color w:val="000000"/>
          <w:szCs w:val="24"/>
          <w:lang w:eastAsia="lt-LT"/>
        </w:rPr>
        <w:t>4</w:t>
      </w:r>
      <w:r>
        <w:rPr>
          <w:color w:val="000000"/>
          <w:szCs w:val="24"/>
          <w:lang w:eastAsia="lt-LT"/>
        </w:rPr>
        <w:t xml:space="preserve">) registras, kuriame </w:t>
      </w:r>
      <w:r>
        <w:rPr>
          <w:color w:val="000000"/>
          <w:szCs w:val="24"/>
          <w:lang w:eastAsia="lt-LT"/>
        </w:rPr>
        <w:t>kaupiami ir saugomi duomenys apie likviduojamą viešąją įstaigą;</w:t>
      </w:r>
    </w:p>
    <w:p w14:paraId="5EB58CB8" w14:textId="77777777" w:rsidR="00CA263F" w:rsidRDefault="00CC53EA">
      <w:pPr>
        <w:widowControl w:val="0"/>
        <w:ind w:firstLine="567"/>
        <w:jc w:val="both"/>
        <w:rPr>
          <w:color w:val="000000"/>
          <w:szCs w:val="24"/>
          <w:lang w:eastAsia="lt-LT"/>
        </w:rPr>
      </w:pPr>
      <w:r>
        <w:rPr>
          <w:color w:val="000000"/>
          <w:szCs w:val="24"/>
          <w:lang w:eastAsia="lt-LT"/>
        </w:rPr>
        <w:t>5</w:t>
      </w:r>
      <w:r>
        <w:rPr>
          <w:color w:val="000000"/>
          <w:szCs w:val="24"/>
          <w:lang w:eastAsia="lt-LT"/>
        </w:rPr>
        <w:t>) sprendimo likviduoti viešąją įstaigą priėmimo data.“</w:t>
      </w:r>
    </w:p>
    <w:p w14:paraId="5EB58CB9" w14:textId="77777777" w:rsidR="00CA263F" w:rsidRDefault="00CC53EA">
      <w:pPr>
        <w:widowControl w:val="0"/>
        <w:ind w:firstLine="567"/>
        <w:jc w:val="both"/>
        <w:rPr>
          <w:szCs w:val="24"/>
          <w:lang w:eastAsia="lt-LT"/>
        </w:rPr>
      </w:pPr>
    </w:p>
    <w:p w14:paraId="5EB58CBA" w14:textId="77777777" w:rsidR="00CA263F" w:rsidRDefault="00CC53EA">
      <w:pPr>
        <w:widowControl w:val="0"/>
        <w:ind w:firstLine="567"/>
        <w:jc w:val="both"/>
        <w:rPr>
          <w:b/>
          <w:bCs/>
          <w:color w:val="000000"/>
          <w:szCs w:val="24"/>
          <w:lang w:eastAsia="lt-LT"/>
        </w:rPr>
      </w:pPr>
      <w:r>
        <w:rPr>
          <w:b/>
          <w:bCs/>
          <w:color w:val="000000"/>
          <w:szCs w:val="24"/>
          <w:lang w:eastAsia="lt-LT"/>
        </w:rPr>
        <w:t>13</w:t>
      </w:r>
      <w:r>
        <w:rPr>
          <w:b/>
          <w:bCs/>
          <w:color w:val="000000"/>
          <w:szCs w:val="24"/>
          <w:lang w:eastAsia="lt-LT"/>
        </w:rPr>
        <w:t xml:space="preserve"> straipsnis. </w:t>
      </w:r>
      <w:r>
        <w:rPr>
          <w:b/>
          <w:bCs/>
          <w:color w:val="000000"/>
          <w:szCs w:val="24"/>
          <w:lang w:eastAsia="lt-LT"/>
        </w:rPr>
        <w:t>18 straipsnio 2 dalies 8 punkto pakeitimas</w:t>
      </w:r>
    </w:p>
    <w:p w14:paraId="5EB58CBB" w14:textId="77777777" w:rsidR="00CA263F" w:rsidRDefault="00CC53EA">
      <w:pPr>
        <w:widowControl w:val="0"/>
        <w:ind w:firstLine="567"/>
        <w:jc w:val="both"/>
        <w:rPr>
          <w:color w:val="000000"/>
          <w:szCs w:val="24"/>
          <w:lang w:eastAsia="lt-LT"/>
        </w:rPr>
      </w:pPr>
      <w:r>
        <w:rPr>
          <w:color w:val="000000"/>
          <w:szCs w:val="24"/>
          <w:lang w:eastAsia="lt-LT"/>
        </w:rPr>
        <w:t>Pakeisti 18 straipsnio 2 dalies 8 punktą ir jį išdėstyti ta</w:t>
      </w:r>
      <w:r>
        <w:rPr>
          <w:color w:val="000000"/>
          <w:szCs w:val="24"/>
          <w:lang w:eastAsia="lt-LT"/>
        </w:rPr>
        <w:t>ip:</w:t>
      </w:r>
    </w:p>
    <w:p w14:paraId="5EB58CBC" w14:textId="77777777" w:rsidR="00CA263F" w:rsidRDefault="00CC53EA">
      <w:pPr>
        <w:widowControl w:val="0"/>
        <w:ind w:firstLine="567"/>
        <w:jc w:val="both"/>
        <w:rPr>
          <w:color w:val="000000"/>
          <w:szCs w:val="24"/>
          <w:lang w:eastAsia="lt-LT"/>
        </w:rPr>
      </w:pPr>
      <w:r>
        <w:rPr>
          <w:color w:val="000000"/>
          <w:szCs w:val="24"/>
          <w:lang w:eastAsia="lt-LT"/>
        </w:rPr>
        <w:t>„</w:t>
      </w:r>
      <w:r>
        <w:rPr>
          <w:color w:val="000000"/>
          <w:szCs w:val="24"/>
          <w:lang w:eastAsia="lt-LT"/>
        </w:rPr>
        <w:t>8</w:t>
      </w:r>
      <w:r>
        <w:rPr>
          <w:color w:val="000000"/>
          <w:szCs w:val="24"/>
          <w:lang w:eastAsia="lt-LT"/>
        </w:rPr>
        <w:t>) išregistruoti interneto svetainę, jeigu viešoji įstaiga ją turi, ir perduoti dokumentus saugoti Dokumentų ir archyvų įstatymo nustatyta tvarka;“.</w:t>
      </w:r>
    </w:p>
    <w:p w14:paraId="5EB58CBD" w14:textId="77777777" w:rsidR="00CA263F" w:rsidRDefault="00CC53EA">
      <w:pPr>
        <w:widowControl w:val="0"/>
        <w:ind w:firstLine="567"/>
        <w:jc w:val="both"/>
        <w:rPr>
          <w:szCs w:val="24"/>
          <w:lang w:eastAsia="lt-LT"/>
        </w:rPr>
      </w:pPr>
    </w:p>
    <w:p w14:paraId="5EB58CBE" w14:textId="77777777" w:rsidR="00CA263F" w:rsidRDefault="00CC53EA">
      <w:pPr>
        <w:widowControl w:val="0"/>
        <w:ind w:firstLine="567"/>
        <w:jc w:val="both"/>
        <w:rPr>
          <w:b/>
          <w:bCs/>
          <w:color w:val="000000"/>
          <w:szCs w:val="24"/>
          <w:lang w:eastAsia="lt-LT"/>
        </w:rPr>
      </w:pPr>
      <w:r>
        <w:rPr>
          <w:b/>
          <w:bCs/>
          <w:color w:val="000000"/>
          <w:szCs w:val="24"/>
          <w:lang w:eastAsia="lt-LT"/>
        </w:rPr>
        <w:t>14</w:t>
      </w:r>
      <w:r>
        <w:rPr>
          <w:b/>
          <w:bCs/>
          <w:color w:val="000000"/>
          <w:szCs w:val="24"/>
          <w:lang w:eastAsia="lt-LT"/>
        </w:rPr>
        <w:t xml:space="preserve"> straipsnis. </w:t>
      </w:r>
      <w:r>
        <w:rPr>
          <w:b/>
          <w:bCs/>
          <w:color w:val="000000"/>
          <w:szCs w:val="24"/>
          <w:lang w:eastAsia="lt-LT"/>
        </w:rPr>
        <w:t>Pasiūlymas Lietuvos Respublikos Vyriausybei</w:t>
      </w:r>
    </w:p>
    <w:p w14:paraId="5EB58CBF" w14:textId="77777777" w:rsidR="00CA263F" w:rsidRDefault="00CC53EA">
      <w:pPr>
        <w:widowControl w:val="0"/>
        <w:ind w:firstLine="567"/>
        <w:jc w:val="both"/>
        <w:rPr>
          <w:color w:val="000000"/>
          <w:szCs w:val="24"/>
          <w:lang w:eastAsia="lt-LT"/>
        </w:rPr>
      </w:pPr>
      <w:r>
        <w:rPr>
          <w:color w:val="000000"/>
          <w:szCs w:val="24"/>
          <w:lang w:eastAsia="lt-LT"/>
        </w:rPr>
        <w:t xml:space="preserve">Lietuvos Respublikos </w:t>
      </w:r>
      <w:r>
        <w:rPr>
          <w:color w:val="000000"/>
          <w:szCs w:val="24"/>
          <w:lang w:eastAsia="lt-LT"/>
        </w:rPr>
        <w:t>Vyriausybė arba jos įgaliota institucija iki 2014 m. sausio 1 d. priima šio įstatymo įgyvendinamuosius teisės aktus.</w:t>
      </w:r>
    </w:p>
    <w:p w14:paraId="5EB58CC0" w14:textId="77777777" w:rsidR="00CA263F" w:rsidRDefault="00CC53EA">
      <w:pPr>
        <w:widowControl w:val="0"/>
        <w:ind w:firstLine="567"/>
        <w:jc w:val="both"/>
        <w:rPr>
          <w:szCs w:val="24"/>
          <w:lang w:eastAsia="lt-LT"/>
        </w:rPr>
      </w:pPr>
    </w:p>
    <w:p w14:paraId="5EB58CC1" w14:textId="77777777" w:rsidR="00CA263F" w:rsidRDefault="00CC53EA">
      <w:pPr>
        <w:widowControl w:val="0"/>
        <w:ind w:firstLine="567"/>
        <w:jc w:val="both"/>
        <w:rPr>
          <w:b/>
          <w:bCs/>
          <w:color w:val="000000"/>
          <w:szCs w:val="24"/>
          <w:lang w:eastAsia="lt-LT"/>
        </w:rPr>
      </w:pPr>
      <w:r>
        <w:rPr>
          <w:b/>
          <w:bCs/>
          <w:color w:val="000000"/>
          <w:szCs w:val="24"/>
          <w:lang w:eastAsia="lt-LT"/>
        </w:rPr>
        <w:t>15</w:t>
      </w:r>
      <w:r>
        <w:rPr>
          <w:b/>
          <w:bCs/>
          <w:color w:val="000000"/>
          <w:szCs w:val="24"/>
          <w:lang w:eastAsia="lt-LT"/>
        </w:rPr>
        <w:t xml:space="preserve"> straipsnis. </w:t>
      </w:r>
      <w:r>
        <w:rPr>
          <w:b/>
          <w:bCs/>
          <w:color w:val="000000"/>
          <w:szCs w:val="24"/>
          <w:lang w:eastAsia="lt-LT"/>
        </w:rPr>
        <w:t>Įstatymo įsigaliojimas</w:t>
      </w:r>
    </w:p>
    <w:p w14:paraId="5EB58CC2" w14:textId="77777777" w:rsidR="00CA263F" w:rsidRDefault="00CC53EA">
      <w:pPr>
        <w:widowControl w:val="0"/>
        <w:ind w:firstLine="567"/>
        <w:jc w:val="both"/>
        <w:rPr>
          <w:color w:val="000000"/>
          <w:szCs w:val="24"/>
          <w:lang w:eastAsia="lt-LT"/>
        </w:rPr>
      </w:pPr>
      <w:r>
        <w:rPr>
          <w:color w:val="000000"/>
          <w:szCs w:val="24"/>
          <w:lang w:eastAsia="lt-LT"/>
        </w:rPr>
        <w:t>Šis įstatymas, išskyrus 14 straipsnį, įsigalioja 2014 m. sausio 1 d.</w:t>
      </w:r>
    </w:p>
    <w:p w14:paraId="5EB58CC3" w14:textId="77777777" w:rsidR="00CA263F" w:rsidRDefault="00CC53EA">
      <w:pPr>
        <w:widowControl w:val="0"/>
        <w:ind w:firstLine="567"/>
        <w:jc w:val="both"/>
        <w:rPr>
          <w:color w:val="000000"/>
          <w:szCs w:val="24"/>
          <w:lang w:eastAsia="lt-LT"/>
        </w:rPr>
      </w:pPr>
    </w:p>
    <w:p w14:paraId="5EB58CC4" w14:textId="0B3771A3" w:rsidR="00CA263F" w:rsidRDefault="00CC53EA">
      <w:pPr>
        <w:widowControl w:val="0"/>
        <w:ind w:firstLine="567"/>
        <w:jc w:val="both"/>
        <w:rPr>
          <w:color w:val="000000"/>
          <w:szCs w:val="24"/>
          <w:lang w:eastAsia="lt-LT"/>
        </w:rPr>
      </w:pPr>
      <w:r>
        <w:rPr>
          <w:i/>
          <w:iCs/>
          <w:color w:val="000000"/>
          <w:szCs w:val="24"/>
          <w:lang w:eastAsia="lt-LT"/>
        </w:rPr>
        <w:t>Skelbiu šį Lietuvo</w:t>
      </w:r>
      <w:r>
        <w:rPr>
          <w:i/>
          <w:iCs/>
          <w:color w:val="000000"/>
          <w:szCs w:val="24"/>
          <w:lang w:eastAsia="lt-LT"/>
        </w:rPr>
        <w:t>s Respublikos Seimo priimtą įstatymą.</w:t>
      </w:r>
    </w:p>
    <w:p w14:paraId="5EB58CC5" w14:textId="77777777" w:rsidR="00CA263F" w:rsidRDefault="00CA263F">
      <w:pPr>
        <w:widowControl w:val="0"/>
        <w:ind w:firstLine="567"/>
        <w:jc w:val="both"/>
        <w:rPr>
          <w:color w:val="000000"/>
          <w:szCs w:val="24"/>
          <w:lang w:eastAsia="lt-LT"/>
        </w:rPr>
      </w:pPr>
    </w:p>
    <w:p w14:paraId="323FF776" w14:textId="77777777" w:rsidR="00CC53EA" w:rsidRDefault="00CC53EA">
      <w:pPr>
        <w:widowControl w:val="0"/>
        <w:ind w:firstLine="567"/>
        <w:jc w:val="both"/>
        <w:rPr>
          <w:color w:val="000000"/>
          <w:szCs w:val="24"/>
          <w:lang w:eastAsia="lt-LT"/>
        </w:rPr>
      </w:pPr>
    </w:p>
    <w:p w14:paraId="5B0545BA" w14:textId="77777777" w:rsidR="00CC53EA" w:rsidRDefault="00CC53EA">
      <w:pPr>
        <w:widowControl w:val="0"/>
        <w:ind w:firstLine="567"/>
        <w:jc w:val="both"/>
        <w:rPr>
          <w:color w:val="000000"/>
          <w:szCs w:val="24"/>
          <w:lang w:eastAsia="lt-LT"/>
        </w:rPr>
      </w:pPr>
    </w:p>
    <w:p w14:paraId="5EB58CC6" w14:textId="77777777" w:rsidR="00CA263F" w:rsidRDefault="00CC53EA">
      <w:pPr>
        <w:widowControl w:val="0"/>
        <w:tabs>
          <w:tab w:val="right" w:pos="9071"/>
        </w:tabs>
        <w:rPr>
          <w:caps/>
          <w:color w:val="000000"/>
          <w:szCs w:val="24"/>
          <w:lang w:eastAsia="lt-LT"/>
        </w:rPr>
      </w:pPr>
      <w:r>
        <w:rPr>
          <w:caps/>
          <w:color w:val="000000"/>
          <w:szCs w:val="24"/>
          <w:lang w:eastAsia="lt-LT"/>
        </w:rPr>
        <w:t>RESPUBLIKOS PREZIDENTĖ</w:t>
      </w:r>
      <w:r>
        <w:rPr>
          <w:caps/>
          <w:color w:val="000000"/>
          <w:szCs w:val="24"/>
          <w:lang w:eastAsia="lt-LT"/>
        </w:rPr>
        <w:tab/>
        <w:t>DALIA GRYBAUSKAITĖ</w:t>
      </w:r>
    </w:p>
    <w:p w14:paraId="5EB58CC7" w14:textId="6B4E722C" w:rsidR="00CA263F" w:rsidRDefault="00CA263F">
      <w:pPr>
        <w:widowControl w:val="0"/>
        <w:ind w:firstLine="567"/>
        <w:jc w:val="both"/>
        <w:rPr>
          <w:color w:val="000000"/>
          <w:szCs w:val="24"/>
          <w:lang w:eastAsia="lt-LT"/>
        </w:rPr>
      </w:pPr>
    </w:p>
    <w:p w14:paraId="5EB58CC9" w14:textId="67F67C9C" w:rsidR="00CA263F" w:rsidRDefault="00CC53EA">
      <w:pPr>
        <w:widowControl w:val="0"/>
        <w:ind w:firstLine="567"/>
        <w:jc w:val="both"/>
        <w:rPr>
          <w:color w:val="000000"/>
          <w:szCs w:val="24"/>
          <w:lang w:eastAsia="lt-LT"/>
        </w:rPr>
      </w:pPr>
    </w:p>
    <w:sectPr w:rsidR="00CA263F">
      <w:pgSz w:w="11907" w:h="16840" w:code="9"/>
      <w:pgMar w:top="1134" w:right="1134" w:bottom="1134" w:left="1701" w:header="567" w:footer="284"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334"/>
    <w:rsid w:val="00622334"/>
    <w:rsid w:val="00CA263F"/>
    <w:rsid w:val="00CC53E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5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C53E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C53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glossaryDocument" Target="glossary/document.xml"/>
  <Relationship Id="rId8" Type="http://schemas.openxmlformats.org/officeDocument/2006/relationships/theme" Target="theme/theme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A80"/>
    <w:rsid w:val="00422A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22A8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22A8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14865</Words>
  <Characters>8474</Characters>
  <Application>Microsoft Office Word</Application>
  <DocSecurity>0</DocSecurity>
  <Lines>70</Lines>
  <Paragraphs>46</Paragraphs>
  <ScaleCrop>false</ScaleCrop>
  <Company/>
  <LinksUpToDate>false</LinksUpToDate>
  <CharactersWithSpaces>23293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2014-08-07T09:03:00Z</dcterms:created>
  <dc:creator>Rima</dc:creator>
  <lastModifiedBy>TRAPINSKIENĖ Aušrinė</lastModifiedBy>
  <dcterms:modified xsi:type="dcterms:W3CDTF">2017-09-18T07:38:00Z</dcterms:modified>
  <revision>3</revision>
  <dc:title>LIETUVOS RESPUBLIKOS VIEŠŲJŲ ĮSTAIGŲ ĮSTATYMO 4, 5, 6, 7, 9, 10, 11, 12, 13, 15, 16, 17, 18 STRAIPSNIŲ PAKEITIMO IR PAPILDYMO ĮSTATYMAS</dc:title>
</coreProperties>
</file>