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7F516" w14:textId="77777777" w:rsidR="00C62838" w:rsidRDefault="00C62838">
      <w:pPr>
        <w:tabs>
          <w:tab w:val="center" w:pos="4153"/>
          <w:tab w:val="right" w:pos="8306"/>
        </w:tabs>
        <w:rPr>
          <w:lang w:val="en-GB"/>
        </w:rPr>
      </w:pPr>
    </w:p>
    <w:p w14:paraId="126238AB" w14:textId="77777777" w:rsidR="00C62838" w:rsidRDefault="00B6257A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32C09A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5D24AC45" w14:textId="77777777" w:rsidR="00C62838" w:rsidRDefault="00C62838">
      <w:pPr>
        <w:jc w:val="center"/>
        <w:rPr>
          <w:color w:val="000000"/>
        </w:rPr>
      </w:pPr>
    </w:p>
    <w:p w14:paraId="62F1BD17" w14:textId="77777777" w:rsidR="00C62838" w:rsidRDefault="00B6257A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6EEFF604" w14:textId="77777777" w:rsidR="00C62838" w:rsidRDefault="00B6257A">
      <w:pPr>
        <w:jc w:val="center"/>
        <w:rPr>
          <w:b/>
          <w:color w:val="000000"/>
        </w:rPr>
      </w:pPr>
      <w:r>
        <w:rPr>
          <w:b/>
          <w:color w:val="000000"/>
        </w:rPr>
        <w:t>DĖL VALSTYBINĖS GEOLOGIJOS TARNYBOS NUOSTATŲ PATVIRTINIMO IR ORGANIZACINIŲ KLAUSIMŲ</w:t>
      </w:r>
    </w:p>
    <w:p w14:paraId="06BDEF6B" w14:textId="77777777" w:rsidR="00C62838" w:rsidRDefault="00C62838">
      <w:pPr>
        <w:jc w:val="center"/>
        <w:rPr>
          <w:color w:val="000000"/>
        </w:rPr>
      </w:pPr>
    </w:p>
    <w:p w14:paraId="3F968801" w14:textId="77777777" w:rsidR="00C62838" w:rsidRDefault="00B6257A">
      <w:pPr>
        <w:jc w:val="center"/>
        <w:rPr>
          <w:color w:val="000000"/>
        </w:rPr>
      </w:pPr>
      <w:r>
        <w:rPr>
          <w:color w:val="000000"/>
        </w:rPr>
        <w:t>1991 m. balandžio 23 d. Nr. 153</w:t>
      </w:r>
    </w:p>
    <w:p w14:paraId="0CEC67AE" w14:textId="77777777" w:rsidR="00C62838" w:rsidRDefault="00B6257A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4524577" w14:textId="77777777" w:rsidR="00C62838" w:rsidRDefault="00C62838">
      <w:pPr>
        <w:ind w:firstLine="709"/>
        <w:rPr>
          <w:color w:val="000000"/>
        </w:rPr>
      </w:pPr>
    </w:p>
    <w:p w14:paraId="433FDC78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03F9B333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Patvirtinti Valstybinės geologijos tarnybos nuostatus (pridedama).</w:t>
      </w:r>
    </w:p>
    <w:p w14:paraId="1D5C6992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Priskirti Valstybinės geologijos tarnybos valstybinio reguliavimo sferai šias įmones:</w:t>
      </w:r>
    </w:p>
    <w:p w14:paraId="7D4AC8CC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Vilniaus valstybinę geologijos įmonę;</w:t>
      </w:r>
    </w:p>
    <w:p w14:paraId="3906343E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Vilniaus hidrogeologijos įmonę „Akva“;</w:t>
      </w:r>
    </w:p>
    <w:p w14:paraId="3E0F0B36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Gargždų valstyb</w:t>
      </w:r>
      <w:r>
        <w:rPr>
          <w:color w:val="000000"/>
        </w:rPr>
        <w:t>inę naftos geologijos įmonę;</w:t>
      </w:r>
    </w:p>
    <w:p w14:paraId="622DE48A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Kauno valstybinę hidrogeologijos įmonę;</w:t>
      </w:r>
    </w:p>
    <w:p w14:paraId="15A57EBE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Šiaulių valstybinę hidrogeologijos įmonę.</w:t>
      </w:r>
    </w:p>
    <w:p w14:paraId="08FBF520" w14:textId="77777777" w:rsidR="00C62838" w:rsidRDefault="00C62838">
      <w:pPr>
        <w:ind w:firstLine="709"/>
        <w:jc w:val="both"/>
        <w:rPr>
          <w:color w:val="000000"/>
        </w:rPr>
      </w:pPr>
    </w:p>
    <w:p w14:paraId="44F785A5" w14:textId="77777777" w:rsidR="00B6257A" w:rsidRDefault="00B6257A">
      <w:pPr>
        <w:ind w:firstLine="709"/>
        <w:jc w:val="both"/>
        <w:rPr>
          <w:color w:val="000000"/>
        </w:rPr>
      </w:pPr>
    </w:p>
    <w:p w14:paraId="66CEED8C" w14:textId="77777777" w:rsidR="00C62838" w:rsidRDefault="00B6257A">
      <w:pPr>
        <w:ind w:firstLine="709"/>
        <w:jc w:val="both"/>
        <w:rPr>
          <w:color w:val="000000"/>
        </w:rPr>
      </w:pPr>
    </w:p>
    <w:p w14:paraId="2B7BEF33" w14:textId="77777777" w:rsidR="00C62838" w:rsidRDefault="00B6257A">
      <w:pPr>
        <w:tabs>
          <w:tab w:val="right" w:pos="9639"/>
        </w:tabs>
        <w:rPr>
          <w:caps/>
        </w:rPr>
      </w:pPr>
      <w:r>
        <w:rPr>
          <w:caps/>
        </w:rPr>
        <w:t>LIETUVOS RESPUBLIKOS</w:t>
      </w:r>
    </w:p>
    <w:p w14:paraId="4C943B1D" w14:textId="77777777" w:rsidR="00C62838" w:rsidRDefault="00B6257A">
      <w:pPr>
        <w:tabs>
          <w:tab w:val="right" w:pos="9639"/>
        </w:tabs>
        <w:rPr>
          <w:caps/>
        </w:rPr>
      </w:pPr>
      <w:r>
        <w:rPr>
          <w:caps/>
        </w:rPr>
        <w:t>MINISTRO PIRMININKO PAVADUOTOJAS</w:t>
      </w:r>
      <w:r>
        <w:rPr>
          <w:caps/>
        </w:rPr>
        <w:tab/>
        <w:t>V. PAKALNIŠKIS</w:t>
      </w:r>
    </w:p>
    <w:p w14:paraId="6DAC9B3A" w14:textId="77777777" w:rsidR="00C62838" w:rsidRDefault="00B6257A">
      <w:pPr>
        <w:ind w:firstLine="709"/>
        <w:jc w:val="both"/>
        <w:rPr>
          <w:color w:val="000000"/>
        </w:rPr>
      </w:pPr>
    </w:p>
    <w:p w14:paraId="11CBFC28" w14:textId="77777777" w:rsidR="00C62838" w:rsidRDefault="00B6257A" w:rsidP="00B6257A">
      <w:pPr>
        <w:ind w:left="5103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59953637" w14:textId="77777777" w:rsidR="00C62838" w:rsidRDefault="00B6257A">
      <w:pPr>
        <w:ind w:firstLine="5102"/>
        <w:rPr>
          <w:color w:val="000000"/>
        </w:rPr>
      </w:pPr>
      <w:r>
        <w:rPr>
          <w:color w:val="000000"/>
        </w:rPr>
        <w:t>Lietuvos Respublikos Vyriausybės</w:t>
      </w:r>
    </w:p>
    <w:p w14:paraId="4C4DB1D9" w14:textId="77777777" w:rsidR="00C62838" w:rsidRDefault="00B6257A">
      <w:pPr>
        <w:ind w:firstLine="5102"/>
        <w:rPr>
          <w:color w:val="000000"/>
        </w:rPr>
      </w:pPr>
      <w:r>
        <w:rPr>
          <w:color w:val="000000"/>
        </w:rPr>
        <w:t xml:space="preserve">1991 </w:t>
      </w:r>
      <w:r>
        <w:rPr>
          <w:color w:val="000000"/>
        </w:rPr>
        <w:t>m. balandžio 23 d. nutarimu Nr. 153</w:t>
      </w:r>
    </w:p>
    <w:p w14:paraId="5BACB1D0" w14:textId="77777777" w:rsidR="00C62838" w:rsidRDefault="00C62838">
      <w:pPr>
        <w:jc w:val="center"/>
        <w:rPr>
          <w:color w:val="000000"/>
        </w:rPr>
      </w:pPr>
    </w:p>
    <w:p w14:paraId="0B2E6C8E" w14:textId="77777777" w:rsidR="00C62838" w:rsidRDefault="00B6257A">
      <w:pPr>
        <w:jc w:val="center"/>
        <w:rPr>
          <w:b/>
          <w:color w:val="000000"/>
        </w:rPr>
      </w:pPr>
      <w:r>
        <w:rPr>
          <w:b/>
          <w:color w:val="000000"/>
        </w:rPr>
        <w:t>VALSTYBINĖS GEOLOGIJOS TARNYBOS NUOSTATAI</w:t>
      </w:r>
    </w:p>
    <w:p w14:paraId="0F073DF5" w14:textId="77777777" w:rsidR="00C62838" w:rsidRDefault="00C62838">
      <w:pPr>
        <w:jc w:val="center"/>
        <w:rPr>
          <w:b/>
          <w:color w:val="000000"/>
        </w:rPr>
      </w:pPr>
    </w:p>
    <w:p w14:paraId="23E0A697" w14:textId="77777777" w:rsidR="00C62838" w:rsidRDefault="00B6257A">
      <w:pPr>
        <w:jc w:val="center"/>
        <w:rPr>
          <w:b/>
          <w:color w:val="000000"/>
        </w:rPr>
      </w:pPr>
      <w:r>
        <w:rPr>
          <w:b/>
          <w:color w:val="000000"/>
        </w:rPr>
        <w:t>BENDRIEJI NUOSTATAI</w:t>
      </w:r>
    </w:p>
    <w:p w14:paraId="7C63A660" w14:textId="77777777" w:rsidR="00C62838" w:rsidRDefault="00C62838">
      <w:pPr>
        <w:ind w:firstLine="709"/>
        <w:jc w:val="both"/>
        <w:rPr>
          <w:color w:val="000000"/>
        </w:rPr>
      </w:pPr>
    </w:p>
    <w:p w14:paraId="15F2A192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Valstybinė geologijos tarnyba yra Lietuvos Respublikos vykdomosios valdžios organas ir vykdo žemės gelmių tyrimo bei naudojimo valstybinio valdymo</w:t>
      </w:r>
      <w:r>
        <w:rPr>
          <w:color w:val="000000"/>
        </w:rPr>
        <w:t xml:space="preserve"> funkcijas.</w:t>
      </w:r>
    </w:p>
    <w:p w14:paraId="182D18B6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Valstybinė geologijos tarnyba vadovaujasi Lietuvos Respublikos Konstitucija (Pagrindiniu įstatymu), Lietuvos Respublikos Vyriausybės įstatymu, kitais Lietuvos Respublikos įstatymais, Lietuvos Respublikos Vyriausybės nutarimais, potvarkia</w:t>
      </w:r>
      <w:r>
        <w:rPr>
          <w:color w:val="000000"/>
        </w:rPr>
        <w:t>is, kitais normatyviniais aktais ir šiais nuostatais.</w:t>
      </w:r>
    </w:p>
    <w:p w14:paraId="1519BA36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Valstybinė geologijos tarnyba yra juridinis asmuo, turi antspaudą su valstybės herbu bei savo pavadinimu.</w:t>
      </w:r>
    </w:p>
    <w:p w14:paraId="17097705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Valstybinės geologijos tarnybos metinį darbo apmokėjimo fondą tvirtina Lietuvos Re</w:t>
      </w:r>
      <w:r>
        <w:rPr>
          <w:color w:val="000000"/>
        </w:rPr>
        <w:t>spublikos Vyriausybė.</w:t>
      </w:r>
    </w:p>
    <w:p w14:paraId="6127C6A4" w14:textId="77777777" w:rsidR="00C62838" w:rsidRDefault="00B6257A">
      <w:pPr>
        <w:ind w:firstLine="709"/>
        <w:jc w:val="both"/>
        <w:rPr>
          <w:color w:val="000000"/>
        </w:rPr>
      </w:pPr>
    </w:p>
    <w:p w14:paraId="4DFC7AE3" w14:textId="77777777" w:rsidR="00C62838" w:rsidRDefault="00B6257A">
      <w:pPr>
        <w:jc w:val="center"/>
        <w:rPr>
          <w:b/>
          <w:color w:val="000000"/>
        </w:rPr>
      </w:pPr>
      <w:r>
        <w:rPr>
          <w:b/>
          <w:color w:val="000000"/>
        </w:rPr>
        <w:t>UŽDAVINIAI IR FUNKCIJOS</w:t>
      </w:r>
    </w:p>
    <w:p w14:paraId="6A033339" w14:textId="77777777" w:rsidR="00C62838" w:rsidRDefault="00C62838">
      <w:pPr>
        <w:jc w:val="center"/>
        <w:rPr>
          <w:b/>
          <w:color w:val="000000"/>
        </w:rPr>
      </w:pPr>
    </w:p>
    <w:p w14:paraId="17D10CF8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Svarbiausieji Valstybinės geologijos tarnybos uždaviniai yra šie:</w:t>
      </w:r>
    </w:p>
    <w:p w14:paraId="49EB31DA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>. užtikrinti geologinius tyrimus, teikiančius būtinas žinias apie Lietuvos žemės gelmių ir paviršiaus sandarą, vidinius ir išo</w:t>
      </w:r>
      <w:r>
        <w:rPr>
          <w:color w:val="000000"/>
        </w:rPr>
        <w:t>rinius geologinius procesus, naudingąsias iškasenas, požeminį vandenį ir kitus išteklius;</w:t>
      </w:r>
    </w:p>
    <w:p w14:paraId="5EE45508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>. pagal savo kompetenciją reguliuoti žemės gelmių naudojimą;</w:t>
      </w:r>
    </w:p>
    <w:p w14:paraId="789EEFC4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>. kaupti ir saugoti valstybei reikalingą geologijos informaciją ir naudoti ją kaip valstybė</w:t>
      </w:r>
      <w:r>
        <w:rPr>
          <w:color w:val="000000"/>
        </w:rPr>
        <w:t>s nuosavybę;</w:t>
      </w:r>
    </w:p>
    <w:p w14:paraId="04612692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Valstybinė geologijos tarnyba, spręsdama jai pavestus uždavinius, vykdo šias funkcijas:</w:t>
      </w:r>
    </w:p>
    <w:p w14:paraId="1E1165F7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6.1</w:t>
      </w:r>
      <w:r>
        <w:rPr>
          <w:color w:val="000000"/>
        </w:rPr>
        <w:t>. organizuoja žemės gelmių tyrimo ir naudojimo programų rengimą ir vykdymą;</w:t>
      </w:r>
    </w:p>
    <w:p w14:paraId="1C816DAE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6.2</w:t>
      </w:r>
      <w:r>
        <w:rPr>
          <w:color w:val="000000"/>
        </w:rPr>
        <w:t>. nustatytąja tvarka teikia pasiūlymus dėl geologinių moks</w:t>
      </w:r>
      <w:r>
        <w:rPr>
          <w:color w:val="000000"/>
        </w:rPr>
        <w:t>linių bei gamybinių tyrimų valstybinio užsakymo ir vykdo jo užsakovo funkcijas;</w:t>
      </w:r>
    </w:p>
    <w:p w14:paraId="2C59617D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>. derina geologiniu aspektu ūkio vystymo projektus ir programas;</w:t>
      </w:r>
    </w:p>
    <w:p w14:paraId="7BFDB181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6.4</w:t>
      </w:r>
      <w:r>
        <w:rPr>
          <w:color w:val="000000"/>
        </w:rPr>
        <w:t>. išduoda, suderinusi su Aplinkos apsaugos departamentu, leidimus (licencijas) įmonėms ir organiz</w:t>
      </w:r>
      <w:r>
        <w:rPr>
          <w:color w:val="000000"/>
        </w:rPr>
        <w:t>acijoms užsiimti žemės gelmių tyrimu pagal Lietuvos Respublikos įmonių įstatymą;</w:t>
      </w:r>
    </w:p>
    <w:p w14:paraId="4E8F8B70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6.5</w:t>
      </w:r>
      <w:r>
        <w:rPr>
          <w:color w:val="000000"/>
        </w:rPr>
        <w:t>. išduoda, suderinusi su Aplinkos apsaugos departamentu, leidimus tirti žemės gelmes, žvalgyti naudingąsias iškasenas ir požeminio vandens telkinius, derina gavybos bei</w:t>
      </w:r>
      <w:r>
        <w:rPr>
          <w:color w:val="000000"/>
        </w:rPr>
        <w:t xml:space="preserve"> kitokio naudojimo konkrečiuose objektuose leidimus;</w:t>
      </w:r>
    </w:p>
    <w:p w14:paraId="73E51EFA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6.6</w:t>
      </w:r>
      <w:r>
        <w:rPr>
          <w:color w:val="000000"/>
        </w:rPr>
        <w:t>. vykdo žemės gelmių tyrimo ir naudojimo apskaitą ir analizuoja duomenis, prognozuoja naudingųjų iškasenų poreikį, sudaro valstybinius naudingųjų iškasenų ir požeminio vandens telkinių kadastrus i</w:t>
      </w:r>
      <w:r>
        <w:rPr>
          <w:color w:val="000000"/>
        </w:rPr>
        <w:t>r išteklių balansus;</w:t>
      </w:r>
    </w:p>
    <w:p w14:paraId="37E24E1D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6.7</w:t>
      </w:r>
      <w:r>
        <w:rPr>
          <w:color w:val="000000"/>
        </w:rPr>
        <w:t>. tvirtina naudingųjų iškasenų, požeminio vandens ir kitus žemės gelmių išteklius bei išvadas dėl jų gavybos poveikio aplinkai;</w:t>
      </w:r>
    </w:p>
    <w:p w14:paraId="7FDB7A95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6.8</w:t>
      </w:r>
      <w:r>
        <w:rPr>
          <w:color w:val="000000"/>
        </w:rPr>
        <w:t xml:space="preserve">. rengia pasiūlymus dėl įstatymų ir kitų normatyvinių aktų žemės gelmių tyrimo, naudojimo ir </w:t>
      </w:r>
      <w:r>
        <w:rPr>
          <w:color w:val="000000"/>
        </w:rPr>
        <w:t>apsaugos klausimais leidimo bei tobulinimo ir teikia juos Lietuvos Respublikos Vyriausybei;</w:t>
      </w:r>
    </w:p>
    <w:p w14:paraId="21FAB458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6.9</w:t>
      </w:r>
      <w:r>
        <w:rPr>
          <w:color w:val="000000"/>
        </w:rPr>
        <w:t>. tikrina, kaip vykdomi įstatymų ir kitų normatyvinių aktų numatyti žemės gelmių tyrimo darbams reikalavimai;</w:t>
      </w:r>
    </w:p>
    <w:p w14:paraId="29E5645E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6.10</w:t>
      </w:r>
      <w:r>
        <w:rPr>
          <w:color w:val="000000"/>
        </w:rPr>
        <w:t>. teikia Aplinkos apsaugos departamentu</w:t>
      </w:r>
      <w:r>
        <w:rPr>
          <w:color w:val="000000"/>
        </w:rPr>
        <w:t>i duomenis apie naudingųjų iškasenų telkinių išteklius, jų būklę ir nustatytus žemės gelmių apsaugos reikalavimų pažeidimus;</w:t>
      </w:r>
    </w:p>
    <w:p w14:paraId="6048402A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6.11</w:t>
      </w:r>
      <w:r>
        <w:rPr>
          <w:color w:val="000000"/>
        </w:rPr>
        <w:t>. sudaro bendrąją valstybinę geologijos informacijos sistemą;</w:t>
      </w:r>
    </w:p>
    <w:p w14:paraId="4ED2792D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6.12</w:t>
      </w:r>
      <w:r>
        <w:rPr>
          <w:color w:val="000000"/>
        </w:rPr>
        <w:t>. organizuoja litomonitoringą;</w:t>
      </w:r>
    </w:p>
    <w:p w14:paraId="7B7F9F17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6.13</w:t>
      </w:r>
      <w:r>
        <w:rPr>
          <w:color w:val="000000"/>
        </w:rPr>
        <w:t>. rūpinasi tec</w:t>
      </w:r>
      <w:r>
        <w:rPr>
          <w:color w:val="000000"/>
        </w:rPr>
        <w:t>hnine ir ekonomine geologinių tyrimų būkle bei pažanga;</w:t>
      </w:r>
    </w:p>
    <w:p w14:paraId="6A073D33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6.14</w:t>
      </w:r>
      <w:r>
        <w:rPr>
          <w:color w:val="000000"/>
        </w:rPr>
        <w:t>. rūpinasi Lietuvos geologijos laimėjimų propagavimu;</w:t>
      </w:r>
    </w:p>
    <w:p w14:paraId="32C3B382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6.15</w:t>
      </w:r>
      <w:r>
        <w:rPr>
          <w:color w:val="000000"/>
        </w:rPr>
        <w:t>. atstovauja Lietuvos Respublikos interesams tarptautiniuose santykiuose geologijos ir gelmėnaudos srityje.</w:t>
      </w:r>
    </w:p>
    <w:p w14:paraId="18CA3DDF" w14:textId="77777777" w:rsidR="00C62838" w:rsidRDefault="00B6257A">
      <w:pPr>
        <w:ind w:firstLine="709"/>
        <w:jc w:val="both"/>
        <w:rPr>
          <w:color w:val="000000"/>
        </w:rPr>
      </w:pPr>
    </w:p>
    <w:p w14:paraId="21B45DF8" w14:textId="77777777" w:rsidR="00C62838" w:rsidRDefault="00B6257A">
      <w:pPr>
        <w:jc w:val="center"/>
        <w:rPr>
          <w:b/>
          <w:color w:val="000000"/>
        </w:rPr>
      </w:pPr>
      <w:r>
        <w:rPr>
          <w:b/>
          <w:color w:val="000000"/>
        </w:rPr>
        <w:t>TEISĖS</w:t>
      </w:r>
    </w:p>
    <w:p w14:paraId="1F85B149" w14:textId="77777777" w:rsidR="00C62838" w:rsidRDefault="00C62838">
      <w:pPr>
        <w:jc w:val="center"/>
        <w:rPr>
          <w:b/>
          <w:color w:val="000000"/>
        </w:rPr>
      </w:pPr>
    </w:p>
    <w:p w14:paraId="66EF0E37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</w:t>
      </w:r>
      <w:r>
        <w:rPr>
          <w:color w:val="000000"/>
        </w:rPr>
        <w:t>Valstybinė geologijos tarnyba, vykdydama savo funkcijas, turi teisę:</w:t>
      </w:r>
    </w:p>
    <w:p w14:paraId="7C0145DE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>. teikti privalomus vykdyti nurodymus žemės gelmių tyrimo, naudojimo bei apsaugos klausimais, susijusiais su ūkio vystymo projektais ir programomis;</w:t>
      </w:r>
    </w:p>
    <w:p w14:paraId="57E25972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>. riboti arba stabdyti žem</w:t>
      </w:r>
      <w:r>
        <w:rPr>
          <w:color w:val="000000"/>
        </w:rPr>
        <w:t>ės gelmes tiriančių arba naudojančių įmonių ir organizacijų veiklą, jeigu jos pažeidžia Lietuvos Respublikos įstatymus, Lietuvos Respublikos Vyriausybės nutarimus, potvarkius ar kitus normatyvinius aktus, reguliuojančius žemės gelmių tyrimą ir naudojimą;</w:t>
      </w:r>
    </w:p>
    <w:p w14:paraId="218E57BD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>. tvirtinti valstybės apmokamų geologinių tyrimų objektų sąrašus, jų projektus bei sąmatas;</w:t>
      </w:r>
    </w:p>
    <w:p w14:paraId="6CC8A1A8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>. gauti iš ministerijų, departamentų, kitų valstybinių tarnybų, savivaldybių, kitų juridinių asmenų žinias, statistinius ir kitokius duomenis apie jų v</w:t>
      </w:r>
      <w:r>
        <w:rPr>
          <w:color w:val="000000"/>
        </w:rPr>
        <w:t>ykdomus žemės gelmių tyrimus bei naudojimą, jų rezultatus ir rezultatų gavimo būdus.</w:t>
      </w:r>
    </w:p>
    <w:p w14:paraId="67EEAC7B" w14:textId="77777777" w:rsidR="00C62838" w:rsidRDefault="00B6257A">
      <w:pPr>
        <w:ind w:firstLine="709"/>
        <w:jc w:val="both"/>
        <w:rPr>
          <w:b/>
          <w:color w:val="000000"/>
        </w:rPr>
      </w:pPr>
    </w:p>
    <w:p w14:paraId="4A5BCDAA" w14:textId="77777777" w:rsidR="00C62838" w:rsidRDefault="00B6257A">
      <w:pPr>
        <w:jc w:val="center"/>
        <w:rPr>
          <w:b/>
          <w:color w:val="000000"/>
        </w:rPr>
      </w:pPr>
      <w:r>
        <w:rPr>
          <w:b/>
          <w:color w:val="000000"/>
        </w:rPr>
        <w:t>DARBO ORGANIZAVIMAS</w:t>
      </w:r>
    </w:p>
    <w:p w14:paraId="3EEDCA93" w14:textId="77777777" w:rsidR="00C62838" w:rsidRDefault="00C62838">
      <w:pPr>
        <w:jc w:val="center"/>
        <w:rPr>
          <w:b/>
          <w:color w:val="000000"/>
        </w:rPr>
      </w:pPr>
    </w:p>
    <w:p w14:paraId="43813EBF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Valstybinei geologijos tarnybai vadovauja direktorius, kurį skiria pareigoms ir atleidžia iš pareigų Lietuvos Respublikos Vyriausybės pi</w:t>
      </w:r>
      <w:r>
        <w:rPr>
          <w:color w:val="000000"/>
        </w:rPr>
        <w:t>rmininkas (ministras pirmininkas). Direktorius turi pavaduotoją, kurį skiria pareigoms ir atleidžia iš pareigų Lietuvos Respublikos Vyriausybės pirmininkas (ministras pirmininkas) direktoriaus teikimu.</w:t>
      </w:r>
    </w:p>
    <w:p w14:paraId="5050FAF4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Valstybinės geologijos tarnybos direktorius:</w:t>
      </w:r>
    </w:p>
    <w:p w14:paraId="4DB84D1D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>1</w:t>
      </w:r>
      <w:r>
        <w:rPr>
          <w:color w:val="000000"/>
        </w:rPr>
        <w:t>. organizuoja Valstybinės geologijos tarnybos veiklą ir atsako už jai pavestų uždavinių ir funkcijų vykdymą;</w:t>
      </w:r>
    </w:p>
    <w:p w14:paraId="32732FA5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9.2</w:t>
      </w:r>
      <w:r>
        <w:rPr>
          <w:color w:val="000000"/>
        </w:rPr>
        <w:t>. atstovauja Valstybinei geologijos tarnybai;</w:t>
      </w:r>
    </w:p>
    <w:p w14:paraId="07F7AC2E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9.3</w:t>
      </w:r>
      <w:r>
        <w:rPr>
          <w:color w:val="000000"/>
        </w:rPr>
        <w:t xml:space="preserve">. tvirtina Valstybinės geologijos tarnybos aparato struktūrą ir etatų sąrašą, </w:t>
      </w:r>
      <w:r>
        <w:rPr>
          <w:color w:val="000000"/>
        </w:rPr>
        <w:t>neviršydamas Lietuvos Respublikos Vyriausybės nustatyto darbo apmokėjimo fondo, taip pat struktūrinių padalinių nuostatus; nustato direktoriaus pavaduotojo, padalinių vadovų atsakomybę už vadovavimą atskiroms tarnybos veiklos sritims;</w:t>
      </w:r>
    </w:p>
    <w:p w14:paraId="43950F04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9.4</w:t>
      </w:r>
      <w:r>
        <w:rPr>
          <w:color w:val="000000"/>
        </w:rPr>
        <w:t>. priima ir at</w:t>
      </w:r>
      <w:r>
        <w:rPr>
          <w:color w:val="000000"/>
        </w:rPr>
        <w:t>leidžia iš darbo Valstybinės geologijos tarnybos darbuotojus;</w:t>
      </w:r>
    </w:p>
    <w:p w14:paraId="486DF008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9.5</w:t>
      </w:r>
      <w:r>
        <w:rPr>
          <w:color w:val="000000"/>
        </w:rPr>
        <w:t>. sudaro Valstybinę naudingųjų iškasenų išteklių komisiją, Geologijos tarybą, laikinas ekspertų komisijas ir tvirtina jų nuostatus. Direktoriui nesant, direktoriaus pareigas jo pavedimu v</w:t>
      </w:r>
      <w:r>
        <w:rPr>
          <w:color w:val="000000"/>
        </w:rPr>
        <w:t>ykdo direktoriaus pavaduotojas.</w:t>
      </w:r>
    </w:p>
    <w:p w14:paraId="3C9E4C1B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Valstybinė geologijos tarnyba, remdamasi Lietuvos Respublikos įstatymais, Lietuvos Respublikos Vyriausybės nutarimais bei potvarkiais ir juos vykdydama, leidžia pagal savo kompetenciją įsakymus ir kitus aktus, organizuoja ir</w:t>
      </w:r>
      <w:r>
        <w:rPr>
          <w:color w:val="000000"/>
        </w:rPr>
        <w:t xml:space="preserve"> tikrina jų vykdymą</w:t>
      </w:r>
    </w:p>
    <w:p w14:paraId="1FDA828D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Valstybinės geologijos tarnybos įsakymai ir kiti aktai jos kompetencijos klausimais yra privalomi ministerijoms, departamentams, kitoms valstybinėms tarnyboms, savivaldybėms, kitiems juridiniams asmenims, taip pat gyventojams.</w:t>
      </w:r>
    </w:p>
    <w:p w14:paraId="1CCF0D6D" w14:textId="77777777" w:rsidR="00C62838" w:rsidRDefault="00B6257A">
      <w:pPr>
        <w:ind w:firstLine="709"/>
        <w:jc w:val="both"/>
        <w:rPr>
          <w:color w:val="000000"/>
        </w:rPr>
      </w:pPr>
      <w:r>
        <w:rPr>
          <w:color w:val="000000"/>
        </w:rPr>
        <w:t>Valstybinė geologijos tarnyba prireikus kartu su ministerijomis, departamentais, kitomis valstybinėmis tarnybomis leidžia bendrus įsakymus ir kitus aktus.</w:t>
      </w:r>
    </w:p>
    <w:bookmarkStart w:id="0" w:name="_GoBack" w:displacedByCustomXml="prev"/>
    <w:p w14:paraId="4E42DCE6" w14:textId="77777777" w:rsidR="00C62838" w:rsidRDefault="00B6257A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76213646" w14:textId="77777777" w:rsidR="00C62838" w:rsidRDefault="00B6257A"/>
    <w:bookmarkEnd w:id="0" w:displacedByCustomXml="next"/>
    <w:sectPr w:rsidR="00C62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D59E5" w14:textId="77777777" w:rsidR="00C62838" w:rsidRDefault="00B6257A">
      <w:r>
        <w:separator/>
      </w:r>
    </w:p>
  </w:endnote>
  <w:endnote w:type="continuationSeparator" w:id="0">
    <w:p w14:paraId="177F2C95" w14:textId="77777777" w:rsidR="00C62838" w:rsidRDefault="00B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CE1A" w14:textId="77777777" w:rsidR="00C62838" w:rsidRDefault="00C6283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C30F" w14:textId="77777777" w:rsidR="00C62838" w:rsidRDefault="00C6283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C295" w14:textId="77777777" w:rsidR="00C62838" w:rsidRDefault="00C6283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B06A2" w14:textId="77777777" w:rsidR="00C62838" w:rsidRDefault="00B6257A">
      <w:r>
        <w:separator/>
      </w:r>
    </w:p>
  </w:footnote>
  <w:footnote w:type="continuationSeparator" w:id="0">
    <w:p w14:paraId="40E46EF0" w14:textId="77777777" w:rsidR="00C62838" w:rsidRDefault="00B6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A38E" w14:textId="77777777" w:rsidR="00C62838" w:rsidRDefault="00B6257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54A5400" w14:textId="77777777" w:rsidR="00C62838" w:rsidRDefault="00C6283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0BFC" w14:textId="77777777" w:rsidR="00C62838" w:rsidRDefault="00B6257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70F981A2" w14:textId="77777777" w:rsidR="00C62838" w:rsidRDefault="00C6283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65E2C" w14:textId="77777777" w:rsidR="00C62838" w:rsidRDefault="00C6283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AA"/>
    <w:rsid w:val="00710AAA"/>
    <w:rsid w:val="00B6257A"/>
    <w:rsid w:val="00C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B57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25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2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DF"/>
    <w:rsid w:val="0041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11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11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4314</Words>
  <Characters>2460</Characters>
  <Application>Microsoft Office Word</Application>
  <DocSecurity>0</DocSecurity>
  <Lines>20</Lines>
  <Paragraphs>13</Paragraphs>
  <ScaleCrop>false</ScaleCrop>
  <Company/>
  <LinksUpToDate>false</LinksUpToDate>
  <CharactersWithSpaces>6761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2015-09-14T22:48:00Z</dcterms:created>
  <dc:creator>User</dc:creator>
  <lastModifiedBy>BODIN Aušra</lastModifiedBy>
  <dcterms:modified xsi:type="dcterms:W3CDTF">2017-08-09T08:34:00Z</dcterms:modified>
  <revision>3</revision>
</coreProperties>
</file>