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54F47" w14:textId="2D4FC6ED" w:rsidR="00CE4C79" w:rsidRDefault="0050775E">
      <w:pPr>
        <w:keepLines/>
        <w:widowControl w:val="0"/>
        <w:suppressAutoHyphens/>
        <w:jc w:val="center"/>
        <w:rPr>
          <w:b/>
          <w:bCs/>
          <w:caps/>
          <w:color w:val="000000"/>
          <w:spacing w:val="14"/>
        </w:rPr>
      </w:pPr>
      <w:r>
        <w:rPr>
          <w:b/>
          <w:bCs/>
          <w:caps/>
          <w:color w:val="000000"/>
        </w:rPr>
        <w:pict w14:anchorId="06554F59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b/>
          <w:bCs/>
          <w:caps/>
          <w:color w:val="000000"/>
        </w:rPr>
        <w:t xml:space="preserve">LIETUVOS RESPUBLIKOS </w:t>
      </w:r>
      <w:r>
        <w:rPr>
          <w:b/>
          <w:bCs/>
          <w:caps/>
          <w:color w:val="000000"/>
        </w:rPr>
        <w:br/>
      </w:r>
      <w:r>
        <w:rPr>
          <w:b/>
          <w:bCs/>
          <w:caps/>
          <w:color w:val="000000"/>
        </w:rPr>
        <w:t xml:space="preserve">ELEKTROS ENERGETIKOS ĮSTATYMO 85 STRAIPSNIO PAPILDYMO </w:t>
      </w:r>
      <w:r>
        <w:rPr>
          <w:b/>
          <w:bCs/>
          <w:caps/>
          <w:color w:val="000000"/>
        </w:rPr>
        <w:br/>
        <w:t>Į</w:t>
      </w:r>
      <w:r>
        <w:rPr>
          <w:b/>
          <w:bCs/>
          <w:caps/>
          <w:color w:val="000000"/>
        </w:rPr>
        <w:t>S</w:t>
      </w:r>
      <w:r>
        <w:rPr>
          <w:b/>
          <w:bCs/>
          <w:caps/>
          <w:color w:val="000000"/>
        </w:rPr>
        <w:t>T</w:t>
      </w:r>
      <w:r>
        <w:rPr>
          <w:b/>
          <w:bCs/>
          <w:caps/>
          <w:color w:val="000000"/>
        </w:rPr>
        <w:t>A</w:t>
      </w:r>
      <w:r>
        <w:rPr>
          <w:b/>
          <w:bCs/>
          <w:caps/>
          <w:color w:val="000000"/>
        </w:rPr>
        <w:t>T</w:t>
      </w:r>
      <w:r>
        <w:rPr>
          <w:b/>
          <w:bCs/>
          <w:caps/>
          <w:color w:val="000000"/>
        </w:rPr>
        <w:t>Y</w:t>
      </w:r>
      <w:r>
        <w:rPr>
          <w:b/>
          <w:bCs/>
          <w:caps/>
          <w:color w:val="000000"/>
        </w:rPr>
        <w:t>M</w:t>
      </w:r>
      <w:r>
        <w:rPr>
          <w:b/>
          <w:bCs/>
          <w:caps/>
          <w:color w:val="000000"/>
        </w:rPr>
        <w:t>A</w:t>
      </w:r>
      <w:r>
        <w:rPr>
          <w:b/>
          <w:bCs/>
          <w:caps/>
          <w:color w:val="000000"/>
        </w:rPr>
        <w:t>S</w:t>
      </w:r>
    </w:p>
    <w:p w14:paraId="06554F48" w14:textId="77777777" w:rsidR="00CE4C79" w:rsidRDefault="00CE4C79">
      <w:pPr>
        <w:widowControl w:val="0"/>
        <w:suppressAutoHyphens/>
        <w:jc w:val="center"/>
        <w:rPr>
          <w:color w:val="000000"/>
        </w:rPr>
      </w:pPr>
    </w:p>
    <w:p w14:paraId="06554F49" w14:textId="77777777" w:rsidR="00CE4C79" w:rsidRDefault="0050775E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2012 m. birželio 21 d. Nr. XI-2086</w:t>
      </w:r>
    </w:p>
    <w:p w14:paraId="06554F4A" w14:textId="77777777" w:rsidR="00CE4C79" w:rsidRDefault="0050775E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06554F4B" w14:textId="77777777" w:rsidR="00CE4C79" w:rsidRDefault="00CE4C79">
      <w:pPr>
        <w:widowControl w:val="0"/>
        <w:suppressAutoHyphens/>
        <w:jc w:val="center"/>
        <w:rPr>
          <w:color w:val="000000"/>
        </w:rPr>
      </w:pPr>
    </w:p>
    <w:p w14:paraId="06554F4C" w14:textId="77777777" w:rsidR="00CE4C79" w:rsidRDefault="0050775E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(Žin., 2000, Nr. </w:t>
      </w:r>
      <w:hyperlink r:id="rId10" w:tgtFrame="_blank" w:history="1">
        <w:r>
          <w:rPr>
            <w:color w:val="0000FF" w:themeColor="hyperlink"/>
            <w:u w:val="single"/>
          </w:rPr>
          <w:t>66-1984</w:t>
        </w:r>
      </w:hyperlink>
      <w:r>
        <w:rPr>
          <w:color w:val="000000"/>
        </w:rPr>
        <w:t xml:space="preserve">; 2012, Nr. </w:t>
      </w:r>
      <w:hyperlink r:id="rId11" w:tgtFrame="_blank" w:history="1">
        <w:r>
          <w:rPr>
            <w:color w:val="0000FF" w:themeColor="hyperlink"/>
            <w:u w:val="single"/>
          </w:rPr>
          <w:t>17-752</w:t>
        </w:r>
      </w:hyperlink>
      <w:r>
        <w:rPr>
          <w:color w:val="000000"/>
        </w:rPr>
        <w:t>)</w:t>
      </w:r>
    </w:p>
    <w:p w14:paraId="06554F4D" w14:textId="77777777" w:rsidR="00CE4C79" w:rsidRDefault="00CE4C79">
      <w:pPr>
        <w:ind w:firstLine="567"/>
        <w:jc w:val="both"/>
      </w:pPr>
    </w:p>
    <w:p w14:paraId="06554F4E" w14:textId="77777777" w:rsidR="00CE4C79" w:rsidRDefault="0050775E">
      <w:pPr>
        <w:keepLines/>
        <w:widowControl w:val="0"/>
        <w:suppressAutoHyphens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85 straipsnio papildymas 3 dalimi</w:t>
      </w:r>
    </w:p>
    <w:p w14:paraId="06554F4F" w14:textId="77777777" w:rsidR="00CE4C79" w:rsidRDefault="0050775E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Papildyti 85 straipsnį 3 dalimi:</w:t>
      </w:r>
    </w:p>
    <w:bookmarkStart w:id="0" w:name="_GoBack" w:displacedByCustomXml="prev"/>
    <w:p w14:paraId="06554F51" w14:textId="3F6A5E8C" w:rsidR="00CE4C79" w:rsidRDefault="0050775E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</w:t>
      </w:r>
      <w:r>
        <w:rPr>
          <w:color w:val="000000"/>
        </w:rPr>
        <w:t>. Naujos branduolinės (atominės) elektrinės, n</w:t>
      </w:r>
      <w:r>
        <w:rPr>
          <w:color w:val="000000"/>
        </w:rPr>
        <w:t>urodytos Branduolinės (atominės) elektrinės įstatyme, projektą ir su juo susijusius klausimus reglamentuoja Branduolinės (atominės) elektrinės įstatymas. Šio įstatymo normos santykiams, susijusiems su naujos branduolinės (atominės) elektrinės projektu ir s</w:t>
      </w:r>
      <w:r>
        <w:rPr>
          <w:color w:val="000000"/>
        </w:rPr>
        <w:t>u juo susijusiais klausimais, taikomos tiek, kiek jų nereglamentuoja Branduolinės (atominės) elektrinės įstatymas.“</w:t>
      </w:r>
    </w:p>
    <w:bookmarkEnd w:id="0" w:displacedByCustomXml="next"/>
    <w:p w14:paraId="598496AA" w14:textId="77777777" w:rsidR="0050775E" w:rsidRDefault="0050775E">
      <w:pPr>
        <w:widowControl w:val="0"/>
        <w:suppressAutoHyphens/>
        <w:ind w:firstLine="567"/>
        <w:jc w:val="both"/>
        <w:rPr>
          <w:i/>
          <w:iCs/>
          <w:color w:val="000000"/>
        </w:rPr>
      </w:pPr>
    </w:p>
    <w:p w14:paraId="06554F52" w14:textId="4E94D98A" w:rsidR="00CE4C79" w:rsidRDefault="0050775E">
      <w:pPr>
        <w:widowControl w:val="0"/>
        <w:suppressAutoHyphens/>
        <w:ind w:firstLine="567"/>
        <w:jc w:val="both"/>
        <w:rPr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 w14:paraId="06554F53" w14:textId="77777777" w:rsidR="00CE4C79" w:rsidRDefault="00CE4C79">
      <w:pPr>
        <w:widowControl w:val="0"/>
        <w:suppressAutoHyphens/>
        <w:ind w:firstLine="567"/>
        <w:jc w:val="both"/>
        <w:rPr>
          <w:color w:val="000000"/>
        </w:rPr>
      </w:pPr>
    </w:p>
    <w:p w14:paraId="06554F54" w14:textId="77777777" w:rsidR="00CE4C79" w:rsidRDefault="00CE4C79">
      <w:pPr>
        <w:widowControl w:val="0"/>
        <w:suppressAutoHyphens/>
        <w:ind w:firstLine="567"/>
        <w:jc w:val="both"/>
        <w:rPr>
          <w:color w:val="000000"/>
        </w:rPr>
      </w:pPr>
    </w:p>
    <w:p w14:paraId="06554F55" w14:textId="77777777" w:rsidR="00CE4C79" w:rsidRDefault="0050775E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RESPUBLIKOS PREZIDENTĖ</w:t>
      </w:r>
      <w:r>
        <w:rPr>
          <w:caps/>
          <w:color w:val="000000"/>
        </w:rPr>
        <w:tab/>
        <w:t>DALIA GRYBAUSKAITĖ</w:t>
      </w:r>
    </w:p>
    <w:p w14:paraId="06554F56" w14:textId="5E403E49" w:rsidR="00CE4C79" w:rsidRDefault="00CE4C79">
      <w:pPr>
        <w:widowControl w:val="0"/>
        <w:suppressAutoHyphens/>
        <w:ind w:firstLine="567"/>
        <w:jc w:val="both"/>
        <w:rPr>
          <w:color w:val="000000"/>
        </w:rPr>
      </w:pPr>
    </w:p>
    <w:p w14:paraId="06554F58" w14:textId="1A1B25B7" w:rsidR="00CE4C79" w:rsidRDefault="0050775E"/>
    <w:sectPr w:rsidR="00CE4C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54F5C" w14:textId="77777777" w:rsidR="00CE4C79" w:rsidRDefault="0050775E">
      <w:r>
        <w:separator/>
      </w:r>
    </w:p>
  </w:endnote>
  <w:endnote w:type="continuationSeparator" w:id="0">
    <w:p w14:paraId="06554F5D" w14:textId="77777777" w:rsidR="00CE4C79" w:rsidRDefault="0050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54F60" w14:textId="77777777" w:rsidR="00CE4C79" w:rsidRDefault="00CE4C79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54F61" w14:textId="77777777" w:rsidR="00CE4C79" w:rsidRDefault="00CE4C79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54F63" w14:textId="77777777" w:rsidR="00CE4C79" w:rsidRDefault="00CE4C79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54F5A" w14:textId="77777777" w:rsidR="00CE4C79" w:rsidRDefault="0050775E">
      <w:r>
        <w:separator/>
      </w:r>
    </w:p>
  </w:footnote>
  <w:footnote w:type="continuationSeparator" w:id="0">
    <w:p w14:paraId="06554F5B" w14:textId="77777777" w:rsidR="00CE4C79" w:rsidRDefault="00507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54F5E" w14:textId="77777777" w:rsidR="00CE4C79" w:rsidRDefault="00CE4C79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54F5F" w14:textId="77777777" w:rsidR="00CE4C79" w:rsidRDefault="00CE4C79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54F62" w14:textId="77777777" w:rsidR="00CE4C79" w:rsidRDefault="00CE4C79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05"/>
    <w:rsid w:val="00165905"/>
    <w:rsid w:val="0050775E"/>
    <w:rsid w:val="00CE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554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077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077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F57794B7899F"/>
  <Relationship Id="rId11" Type="http://schemas.openxmlformats.org/officeDocument/2006/relationships/hyperlink" TargetMode="External" Target="https://www.e-tar.lt/portal/lt/legalAct/TAR.EC08E3DADC14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glossaryDocument" Target="glossary/document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89"/>
    <w:rsid w:val="0059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9248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924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610</Words>
  <Characters>348</Characters>
  <Application>Microsoft Office Word</Application>
  <DocSecurity>0</DocSecurity>
  <Lines>2</Lines>
  <Paragraphs>1</Paragraphs>
  <ScaleCrop>false</ScaleCrop>
  <Company/>
  <LinksUpToDate>false</LinksUpToDate>
  <CharactersWithSpaces>957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2015-09-14T00:02:00Z</dcterms:created>
  <dc:creator>Rima</dc:creator>
  <lastModifiedBy>TRAPINSKIENĖ Aušrinė</lastModifiedBy>
  <dcterms:modified xsi:type="dcterms:W3CDTF">2016-12-05T14:36:00Z</dcterms:modified>
  <revision>3</revision>
  <dc:title>LIETUVOS RESPUBLIKOS ELEKTROS ENERGETIKOS ĮSTATYMO 85 STRAIPSNIO PAPILDYMO ĮSTATYMAS</dc:title>
</coreProperties>
</file>