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B3CE6" w14:textId="77777777" w:rsidR="002B13A5" w:rsidRDefault="00D71125">
      <w:pPr>
        <w:widowControl w:val="0"/>
        <w:jc w:val="center"/>
        <w:rPr>
          <w:b/>
          <w:bCs/>
          <w:caps/>
          <w:color w:val="000000"/>
          <w:szCs w:val="24"/>
          <w:lang w:eastAsia="lt-LT"/>
        </w:rPr>
      </w:pPr>
      <w:r>
        <w:rPr>
          <w:b/>
          <w:bCs/>
          <w:caps/>
          <w:color w:val="000000"/>
          <w:szCs w:val="24"/>
          <w:lang w:eastAsia="lt-LT"/>
        </w:rPr>
        <w:t>LIETUVOS RESPUBLIKOS MĖGĖJIŠKOS ŽŪKLĖS ĮSTATYMO PAKEITIMO ĮSTATYMO 1 IR 4 STRAIPSNIŲ PAKEITIMO ĮSTATYMAS</w:t>
      </w:r>
    </w:p>
    <w:p w14:paraId="000B3CE7" w14:textId="77777777" w:rsidR="002B13A5" w:rsidRDefault="002B13A5">
      <w:pPr>
        <w:widowControl w:val="0"/>
        <w:ind w:firstLine="567"/>
        <w:jc w:val="both"/>
        <w:rPr>
          <w:color w:val="000000"/>
          <w:szCs w:val="24"/>
          <w:lang w:eastAsia="lt-LT"/>
        </w:rPr>
      </w:pPr>
    </w:p>
    <w:p w14:paraId="000B3CE8" w14:textId="77777777" w:rsidR="002B13A5" w:rsidRDefault="00D71125">
      <w:pPr>
        <w:widowControl w:val="0"/>
        <w:jc w:val="center"/>
        <w:rPr>
          <w:color w:val="000000"/>
          <w:szCs w:val="24"/>
          <w:lang w:eastAsia="lt-LT"/>
        </w:rPr>
      </w:pPr>
      <w:r>
        <w:rPr>
          <w:color w:val="000000"/>
          <w:szCs w:val="24"/>
          <w:lang w:eastAsia="lt-LT"/>
        </w:rPr>
        <w:t xml:space="preserve">2012 m. gruodžio 4 d. Nr. XII-28 </w:t>
      </w:r>
    </w:p>
    <w:p w14:paraId="000B3CE9" w14:textId="77777777" w:rsidR="002B13A5" w:rsidRDefault="00D71125">
      <w:pPr>
        <w:widowControl w:val="0"/>
        <w:jc w:val="center"/>
        <w:rPr>
          <w:color w:val="000000"/>
          <w:szCs w:val="24"/>
          <w:lang w:eastAsia="lt-LT"/>
        </w:rPr>
      </w:pPr>
      <w:r>
        <w:rPr>
          <w:color w:val="000000"/>
          <w:szCs w:val="24"/>
          <w:lang w:eastAsia="lt-LT"/>
        </w:rPr>
        <w:t>Vilnius</w:t>
      </w:r>
    </w:p>
    <w:p w14:paraId="000B3CEA" w14:textId="77777777" w:rsidR="002B13A5" w:rsidRDefault="002B13A5">
      <w:pPr>
        <w:widowControl w:val="0"/>
        <w:ind w:firstLine="567"/>
        <w:jc w:val="both"/>
        <w:rPr>
          <w:color w:val="000000"/>
          <w:szCs w:val="24"/>
          <w:lang w:eastAsia="lt-LT"/>
        </w:rPr>
      </w:pPr>
    </w:p>
    <w:p w14:paraId="000B3CEB" w14:textId="77777777" w:rsidR="002B13A5" w:rsidRDefault="00D71125">
      <w:pPr>
        <w:widowControl w:val="0"/>
        <w:jc w:val="center"/>
        <w:rPr>
          <w:color w:val="000000"/>
          <w:szCs w:val="24"/>
          <w:lang w:eastAsia="lt-LT"/>
        </w:rPr>
      </w:pPr>
      <w:r>
        <w:rPr>
          <w:color w:val="000000"/>
          <w:szCs w:val="24"/>
          <w:lang w:eastAsia="lt-LT"/>
        </w:rPr>
        <w:t>(</w:t>
      </w:r>
      <w:proofErr w:type="spellStart"/>
      <w:r>
        <w:rPr>
          <w:color w:val="000000"/>
          <w:szCs w:val="24"/>
          <w:lang w:eastAsia="lt-LT"/>
        </w:rPr>
        <w:t>Žin</w:t>
      </w:r>
      <w:proofErr w:type="spellEnd"/>
      <w:r>
        <w:rPr>
          <w:color w:val="000000"/>
          <w:szCs w:val="24"/>
          <w:lang w:eastAsia="lt-LT"/>
        </w:rPr>
        <w:t>., 2012, Nr. 108-5463)</w:t>
      </w:r>
    </w:p>
    <w:p w14:paraId="000B3CEC" w14:textId="77777777" w:rsidR="002B13A5" w:rsidRDefault="002B13A5">
      <w:pPr>
        <w:rPr>
          <w:szCs w:val="24"/>
          <w:lang w:eastAsia="lt-LT"/>
        </w:rPr>
      </w:pPr>
    </w:p>
    <w:p w14:paraId="000B3CED" w14:textId="77777777" w:rsidR="002B13A5" w:rsidRDefault="00D71125">
      <w:pPr>
        <w:widowControl w:val="0"/>
        <w:tabs>
          <w:tab w:val="left" w:pos="1304"/>
          <w:tab w:val="left" w:pos="1457"/>
          <w:tab w:val="left" w:pos="1604"/>
          <w:tab w:val="left" w:pos="1757"/>
        </w:tabs>
        <w:ind w:left="1920" w:hanging="1353"/>
        <w:rPr>
          <w:b/>
          <w:bCs/>
          <w:color w:val="000000"/>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 xml:space="preserve">Lietuvos Respublikos mėgėjiškos žūklės įstatymo pakeitimo </w:t>
      </w:r>
      <w:r>
        <w:rPr>
          <w:b/>
          <w:bCs/>
          <w:color w:val="000000"/>
          <w:szCs w:val="24"/>
          <w:lang w:eastAsia="lt-LT"/>
        </w:rPr>
        <w:t>įstatymo 1 straipsnyje išdėstyto Lietuvos Respublikos mėgėjų žvejybos įstatymo 2 straipsnio 11 dalies pakeitimas</w:t>
      </w:r>
    </w:p>
    <w:p w14:paraId="000B3CEE" w14:textId="77777777" w:rsidR="002B13A5" w:rsidRDefault="00D71125">
      <w:pPr>
        <w:widowControl w:val="0"/>
        <w:ind w:firstLine="567"/>
        <w:jc w:val="both"/>
        <w:rPr>
          <w:color w:val="000000"/>
          <w:szCs w:val="24"/>
          <w:lang w:eastAsia="lt-LT"/>
        </w:rPr>
      </w:pPr>
      <w:r>
        <w:rPr>
          <w:color w:val="000000"/>
          <w:szCs w:val="24"/>
          <w:lang w:eastAsia="lt-LT"/>
        </w:rPr>
        <w:t xml:space="preserve">Pakeisti 1 straipsnyje išdėstyto Lietuvos Respublikos žvejybos įstatymo 2 straipsnio 11 dalį ir ją išdėstyti taip: </w:t>
      </w:r>
    </w:p>
    <w:p w14:paraId="000B3CEF" w14:textId="77777777" w:rsidR="002B13A5" w:rsidRDefault="00D71125">
      <w:pPr>
        <w:widowControl w:val="0"/>
        <w:ind w:firstLine="567"/>
        <w:jc w:val="both"/>
        <w:rPr>
          <w:color w:val="000000"/>
          <w:szCs w:val="24"/>
          <w:lang w:eastAsia="lt-LT"/>
        </w:rPr>
      </w:pPr>
      <w:r>
        <w:rPr>
          <w:color w:val="000000"/>
          <w:szCs w:val="24"/>
          <w:lang w:eastAsia="lt-LT"/>
        </w:rPr>
        <w:t>„</w:t>
      </w:r>
      <w:r>
        <w:rPr>
          <w:color w:val="000000"/>
          <w:szCs w:val="24"/>
          <w:lang w:eastAsia="lt-LT"/>
        </w:rPr>
        <w:t>11</w:t>
      </w:r>
      <w:r>
        <w:rPr>
          <w:color w:val="000000"/>
          <w:szCs w:val="24"/>
          <w:lang w:eastAsia="lt-LT"/>
        </w:rPr>
        <w:t xml:space="preserve">. </w:t>
      </w:r>
      <w:r>
        <w:rPr>
          <w:b/>
          <w:bCs/>
          <w:color w:val="000000"/>
          <w:szCs w:val="24"/>
          <w:lang w:eastAsia="lt-LT"/>
        </w:rPr>
        <w:t>Žūklės ploto naudo</w:t>
      </w:r>
      <w:r>
        <w:rPr>
          <w:b/>
          <w:bCs/>
          <w:color w:val="000000"/>
          <w:szCs w:val="24"/>
          <w:lang w:eastAsia="lt-LT"/>
        </w:rPr>
        <w:t>tojas</w:t>
      </w:r>
      <w:r>
        <w:rPr>
          <w:color w:val="000000"/>
          <w:szCs w:val="24"/>
          <w:lang w:eastAsia="lt-LT"/>
        </w:rPr>
        <w:t xml:space="preserve"> – fizinis ar juridinis asmuo, iki 2013 m. gegužės 1 d. pagal leidimą naudoti žūklės plotą naudojantis valstybinį vandens telkinį.“</w:t>
      </w:r>
    </w:p>
    <w:p w14:paraId="000B3CF0" w14:textId="77777777" w:rsidR="002B13A5" w:rsidRDefault="00D71125">
      <w:pPr>
        <w:ind w:firstLine="567"/>
        <w:jc w:val="both"/>
        <w:rPr>
          <w:szCs w:val="24"/>
          <w:lang w:eastAsia="lt-LT"/>
        </w:rPr>
      </w:pPr>
    </w:p>
    <w:p w14:paraId="000B3CF1" w14:textId="77777777" w:rsidR="002B13A5" w:rsidRDefault="00D71125">
      <w:pPr>
        <w:widowControl w:val="0"/>
        <w:tabs>
          <w:tab w:val="left" w:pos="1304"/>
          <w:tab w:val="left" w:pos="1457"/>
          <w:tab w:val="left" w:pos="1604"/>
          <w:tab w:val="left" w:pos="1757"/>
        </w:tabs>
        <w:ind w:left="1920" w:hanging="1353"/>
        <w:rPr>
          <w:b/>
          <w:bCs/>
          <w:color w:val="000000"/>
          <w:szCs w:val="24"/>
          <w:lang w:eastAsia="lt-LT"/>
        </w:rPr>
      </w:pPr>
      <w:r>
        <w:rPr>
          <w:b/>
          <w:bCs/>
          <w:color w:val="000000"/>
          <w:szCs w:val="24"/>
          <w:lang w:eastAsia="lt-LT"/>
        </w:rPr>
        <w:t>2</w:t>
      </w:r>
      <w:r>
        <w:rPr>
          <w:b/>
          <w:bCs/>
          <w:color w:val="000000"/>
          <w:szCs w:val="24"/>
          <w:lang w:eastAsia="lt-LT"/>
        </w:rPr>
        <w:t xml:space="preserve"> straipsnis. </w:t>
      </w:r>
      <w:r>
        <w:rPr>
          <w:b/>
          <w:bCs/>
          <w:color w:val="000000"/>
          <w:szCs w:val="24"/>
          <w:lang w:eastAsia="lt-LT"/>
        </w:rPr>
        <w:t>Lietuvos Respublikos mėgėjiškos žūklės įstatymo pakeitimo įstatymo 1 straipsnyje išdėstyto Lie</w:t>
      </w:r>
      <w:r>
        <w:rPr>
          <w:b/>
          <w:bCs/>
          <w:color w:val="000000"/>
          <w:szCs w:val="24"/>
          <w:lang w:eastAsia="lt-LT"/>
        </w:rPr>
        <w:t xml:space="preserve">tuvos Respublikos mėgėjų žvejybos įstatymo 11 straipsnio pakeitimas </w:t>
      </w:r>
    </w:p>
    <w:p w14:paraId="000B3CF2" w14:textId="77777777" w:rsidR="002B13A5" w:rsidRDefault="00D71125">
      <w:pPr>
        <w:widowControl w:val="0"/>
        <w:ind w:firstLine="567"/>
        <w:jc w:val="both"/>
        <w:rPr>
          <w:color w:val="000000"/>
          <w:szCs w:val="24"/>
          <w:lang w:eastAsia="lt-LT"/>
        </w:rPr>
      </w:pPr>
      <w:r>
        <w:rPr>
          <w:color w:val="000000"/>
          <w:szCs w:val="24"/>
          <w:lang w:eastAsia="lt-LT"/>
        </w:rPr>
        <w:t xml:space="preserve">Pakeisti 1 straipsnyje išdėstyto Lietuvos Respublikos mėgėjų žvejybos įstatymo 11 straipsnį ir jį išdėstyti taip: </w:t>
      </w:r>
    </w:p>
    <w:p w14:paraId="000B3CF3" w14:textId="77777777" w:rsidR="002B13A5" w:rsidRDefault="002B13A5">
      <w:pPr>
        <w:ind w:firstLine="567"/>
        <w:jc w:val="both"/>
        <w:rPr>
          <w:szCs w:val="24"/>
          <w:lang w:eastAsia="lt-LT"/>
        </w:rPr>
      </w:pPr>
    </w:p>
    <w:p w14:paraId="000B3CF4" w14:textId="77777777" w:rsidR="002B13A5" w:rsidRDefault="00D71125">
      <w:pPr>
        <w:widowControl w:val="0"/>
        <w:ind w:firstLine="567"/>
        <w:rPr>
          <w:b/>
          <w:bCs/>
          <w:color w:val="000000"/>
          <w:szCs w:val="24"/>
          <w:lang w:eastAsia="lt-LT"/>
        </w:rPr>
      </w:pPr>
      <w:r>
        <w:rPr>
          <w:color w:val="000000"/>
          <w:szCs w:val="24"/>
          <w:lang w:eastAsia="lt-LT"/>
        </w:rPr>
        <w:t>„</w:t>
      </w:r>
      <w:r>
        <w:rPr>
          <w:b/>
          <w:bCs/>
          <w:color w:val="000000"/>
          <w:szCs w:val="24"/>
          <w:lang w:eastAsia="lt-LT"/>
        </w:rPr>
        <w:t>11</w:t>
      </w:r>
      <w:r>
        <w:rPr>
          <w:b/>
          <w:bCs/>
          <w:color w:val="000000"/>
          <w:szCs w:val="24"/>
          <w:lang w:eastAsia="lt-LT"/>
        </w:rPr>
        <w:t xml:space="preserve"> straipsnis. </w:t>
      </w:r>
      <w:r>
        <w:rPr>
          <w:b/>
          <w:bCs/>
          <w:color w:val="000000"/>
          <w:szCs w:val="24"/>
          <w:lang w:eastAsia="lt-LT"/>
        </w:rPr>
        <w:t>Teisės į mėgėjų žvejybą suteikimas</w:t>
      </w:r>
    </w:p>
    <w:p w14:paraId="000B3CF5" w14:textId="77777777" w:rsidR="002B13A5" w:rsidRDefault="00D71125">
      <w:pPr>
        <w:widowControl w:val="0"/>
        <w:ind w:firstLine="567"/>
        <w:jc w:val="both"/>
        <w:rPr>
          <w:color w:val="000000"/>
          <w:szCs w:val="24"/>
          <w:lang w:eastAsia="lt-LT"/>
        </w:rPr>
      </w:pPr>
      <w:r>
        <w:rPr>
          <w:color w:val="000000"/>
          <w:szCs w:val="24"/>
          <w:lang w:eastAsia="lt-LT"/>
        </w:rPr>
        <w:t>1</w:t>
      </w:r>
      <w:r>
        <w:rPr>
          <w:color w:val="000000"/>
          <w:szCs w:val="24"/>
          <w:lang w:eastAsia="lt-LT"/>
        </w:rPr>
        <w:t>. Teisę į m</w:t>
      </w:r>
      <w:r>
        <w:rPr>
          <w:color w:val="000000"/>
          <w:szCs w:val="24"/>
          <w:lang w:eastAsia="lt-LT"/>
        </w:rPr>
        <w:t>ėgėjų žvejybą suteikia mėgėjų žvejybos leidimas, išskyrus šio straipsnio 7 dalyje numatytus atvejus.</w:t>
      </w:r>
    </w:p>
    <w:p w14:paraId="000B3CF6" w14:textId="77777777" w:rsidR="002B13A5" w:rsidRDefault="00D71125">
      <w:pPr>
        <w:widowControl w:val="0"/>
        <w:ind w:firstLine="567"/>
        <w:jc w:val="both"/>
        <w:rPr>
          <w:color w:val="000000"/>
          <w:szCs w:val="24"/>
          <w:lang w:eastAsia="lt-LT"/>
        </w:rPr>
      </w:pPr>
      <w:r>
        <w:rPr>
          <w:color w:val="000000"/>
          <w:szCs w:val="24"/>
          <w:lang w:eastAsia="lt-LT"/>
        </w:rPr>
        <w:t>2</w:t>
      </w:r>
      <w:r>
        <w:rPr>
          <w:color w:val="000000"/>
          <w:szCs w:val="24"/>
          <w:lang w:eastAsia="lt-LT"/>
        </w:rPr>
        <w:t>. Už mėgėjų žvejybos leidimą žvejoti valstybiniuose žuvininkystės vandens telkiniuose, į kuriuos neišduoti leidimai naudoti žvejybos plotą, mokama:</w:t>
      </w:r>
    </w:p>
    <w:p w14:paraId="000B3CF7" w14:textId="77777777" w:rsidR="002B13A5" w:rsidRDefault="00D71125">
      <w:pPr>
        <w:widowControl w:val="0"/>
        <w:ind w:firstLine="567"/>
        <w:jc w:val="both"/>
        <w:rPr>
          <w:color w:val="000000"/>
          <w:szCs w:val="24"/>
          <w:lang w:eastAsia="lt-LT"/>
        </w:rPr>
      </w:pPr>
      <w:r>
        <w:rPr>
          <w:color w:val="000000"/>
          <w:szCs w:val="24"/>
          <w:lang w:eastAsia="lt-LT"/>
        </w:rPr>
        <w:t>1</w:t>
      </w:r>
      <w:r>
        <w:rPr>
          <w:color w:val="000000"/>
          <w:szCs w:val="24"/>
          <w:lang w:eastAsia="lt-LT"/>
        </w:rPr>
        <w:t xml:space="preserve">) dviem paroms – 5 litai; </w:t>
      </w:r>
    </w:p>
    <w:p w14:paraId="000B3CF8" w14:textId="77777777" w:rsidR="002B13A5" w:rsidRDefault="00D71125">
      <w:pPr>
        <w:widowControl w:val="0"/>
        <w:ind w:firstLine="567"/>
        <w:jc w:val="both"/>
        <w:rPr>
          <w:color w:val="000000"/>
          <w:szCs w:val="24"/>
          <w:lang w:eastAsia="lt-LT"/>
        </w:rPr>
      </w:pPr>
      <w:r>
        <w:rPr>
          <w:color w:val="000000"/>
          <w:szCs w:val="24"/>
          <w:lang w:eastAsia="lt-LT"/>
        </w:rPr>
        <w:t>2</w:t>
      </w:r>
      <w:r>
        <w:rPr>
          <w:color w:val="000000"/>
          <w:szCs w:val="24"/>
          <w:lang w:eastAsia="lt-LT"/>
        </w:rPr>
        <w:t>) mėnesiui – 20 litų;</w:t>
      </w:r>
    </w:p>
    <w:p w14:paraId="000B3CF9" w14:textId="77777777" w:rsidR="002B13A5" w:rsidRDefault="00D71125">
      <w:pPr>
        <w:widowControl w:val="0"/>
        <w:ind w:firstLine="567"/>
        <w:jc w:val="both"/>
        <w:rPr>
          <w:color w:val="000000"/>
          <w:szCs w:val="24"/>
          <w:lang w:eastAsia="lt-LT"/>
        </w:rPr>
      </w:pPr>
      <w:r>
        <w:rPr>
          <w:color w:val="000000"/>
          <w:szCs w:val="24"/>
          <w:lang w:eastAsia="lt-LT"/>
        </w:rPr>
        <w:t>3</w:t>
      </w:r>
      <w:r>
        <w:rPr>
          <w:color w:val="000000"/>
          <w:szCs w:val="24"/>
          <w:lang w:eastAsia="lt-LT"/>
        </w:rPr>
        <w:t>) metams – 50 litų.</w:t>
      </w:r>
    </w:p>
    <w:p w14:paraId="000B3CFA" w14:textId="77777777" w:rsidR="002B13A5" w:rsidRDefault="00D71125">
      <w:pPr>
        <w:widowControl w:val="0"/>
        <w:ind w:firstLine="567"/>
        <w:jc w:val="both"/>
        <w:rPr>
          <w:color w:val="000000"/>
          <w:szCs w:val="24"/>
          <w:lang w:eastAsia="lt-LT"/>
        </w:rPr>
      </w:pPr>
      <w:r>
        <w:rPr>
          <w:color w:val="000000"/>
          <w:szCs w:val="24"/>
          <w:lang w:eastAsia="lt-LT"/>
        </w:rPr>
        <w:t>3</w:t>
      </w:r>
      <w:r>
        <w:rPr>
          <w:color w:val="000000"/>
          <w:szCs w:val="24"/>
          <w:lang w:eastAsia="lt-LT"/>
        </w:rPr>
        <w:t xml:space="preserve">. Už mėgėjų žvejybos leidimą žvejoti privačiame žuvininkystės vandens telkinyje arba valstybiniame žuvininkystės vandens telkinyje, į kurį neišduotas leidimas naudoti </w:t>
      </w:r>
      <w:r>
        <w:rPr>
          <w:color w:val="000000"/>
          <w:szCs w:val="24"/>
          <w:lang w:eastAsia="lt-LT"/>
        </w:rPr>
        <w:t>žvejybos plotą ir organizuota limituota žvejyba, mokama:</w:t>
      </w:r>
    </w:p>
    <w:p w14:paraId="000B3CFB" w14:textId="77777777" w:rsidR="002B13A5" w:rsidRDefault="00D71125">
      <w:pPr>
        <w:widowControl w:val="0"/>
        <w:ind w:firstLine="567"/>
        <w:jc w:val="both"/>
        <w:rPr>
          <w:color w:val="000000"/>
          <w:szCs w:val="24"/>
          <w:lang w:eastAsia="lt-LT"/>
        </w:rPr>
      </w:pPr>
      <w:r>
        <w:rPr>
          <w:color w:val="000000"/>
          <w:szCs w:val="24"/>
          <w:lang w:eastAsia="lt-LT"/>
        </w:rPr>
        <w:t>1</w:t>
      </w:r>
      <w:r>
        <w:rPr>
          <w:color w:val="000000"/>
          <w:szCs w:val="24"/>
          <w:lang w:eastAsia="lt-LT"/>
        </w:rPr>
        <w:t>) parai – 10 litų;</w:t>
      </w:r>
    </w:p>
    <w:p w14:paraId="000B3CFC" w14:textId="77777777" w:rsidR="002B13A5" w:rsidRDefault="00D71125">
      <w:pPr>
        <w:widowControl w:val="0"/>
        <w:ind w:firstLine="567"/>
        <w:jc w:val="both"/>
        <w:rPr>
          <w:color w:val="000000"/>
          <w:szCs w:val="24"/>
          <w:lang w:eastAsia="lt-LT"/>
        </w:rPr>
      </w:pPr>
      <w:r>
        <w:rPr>
          <w:color w:val="000000"/>
          <w:szCs w:val="24"/>
          <w:lang w:eastAsia="lt-LT"/>
        </w:rPr>
        <w:t>2</w:t>
      </w:r>
      <w:r>
        <w:rPr>
          <w:color w:val="000000"/>
          <w:szCs w:val="24"/>
          <w:lang w:eastAsia="lt-LT"/>
        </w:rPr>
        <w:t>) savaitei – 30 litų;</w:t>
      </w:r>
    </w:p>
    <w:p w14:paraId="000B3CFD" w14:textId="77777777" w:rsidR="002B13A5" w:rsidRDefault="00D71125">
      <w:pPr>
        <w:widowControl w:val="0"/>
        <w:ind w:firstLine="567"/>
        <w:jc w:val="both"/>
        <w:rPr>
          <w:color w:val="000000"/>
          <w:szCs w:val="24"/>
          <w:lang w:eastAsia="lt-LT"/>
        </w:rPr>
      </w:pPr>
      <w:r>
        <w:rPr>
          <w:color w:val="000000"/>
          <w:szCs w:val="24"/>
          <w:lang w:eastAsia="lt-LT"/>
        </w:rPr>
        <w:t>3</w:t>
      </w:r>
      <w:r>
        <w:rPr>
          <w:color w:val="000000"/>
          <w:szCs w:val="24"/>
          <w:lang w:eastAsia="lt-LT"/>
        </w:rPr>
        <w:t>) mėnesiui – 50 litų.</w:t>
      </w:r>
    </w:p>
    <w:p w14:paraId="000B3CFE" w14:textId="77777777" w:rsidR="002B13A5" w:rsidRDefault="00D71125">
      <w:pPr>
        <w:widowControl w:val="0"/>
        <w:ind w:firstLine="567"/>
        <w:jc w:val="both"/>
        <w:rPr>
          <w:color w:val="000000"/>
          <w:szCs w:val="24"/>
          <w:lang w:eastAsia="lt-LT"/>
        </w:rPr>
      </w:pPr>
      <w:r>
        <w:rPr>
          <w:color w:val="000000"/>
          <w:szCs w:val="24"/>
          <w:lang w:eastAsia="lt-LT"/>
        </w:rPr>
        <w:t>4</w:t>
      </w:r>
      <w:r>
        <w:rPr>
          <w:color w:val="000000"/>
          <w:szCs w:val="24"/>
          <w:lang w:eastAsia="lt-LT"/>
        </w:rPr>
        <w:t>. Už mėgėjų žvejybos leidimą žvejoti valstybiniame žuvininkystės vandens telkinyje, į kurį išduotas leidimas naudoti</w:t>
      </w:r>
      <w:r>
        <w:rPr>
          <w:color w:val="000000"/>
          <w:szCs w:val="24"/>
          <w:lang w:eastAsia="lt-LT"/>
        </w:rPr>
        <w:t xml:space="preserve"> žvejybos plotą, mokama:</w:t>
      </w:r>
    </w:p>
    <w:p w14:paraId="000B3CFF" w14:textId="77777777" w:rsidR="002B13A5" w:rsidRDefault="00D71125">
      <w:pPr>
        <w:widowControl w:val="0"/>
        <w:ind w:firstLine="567"/>
        <w:jc w:val="both"/>
        <w:rPr>
          <w:color w:val="000000"/>
          <w:szCs w:val="24"/>
          <w:lang w:eastAsia="lt-LT"/>
        </w:rPr>
      </w:pPr>
      <w:r>
        <w:rPr>
          <w:color w:val="000000"/>
          <w:szCs w:val="24"/>
          <w:lang w:eastAsia="lt-LT"/>
        </w:rPr>
        <w:t>1</w:t>
      </w:r>
      <w:r>
        <w:rPr>
          <w:color w:val="000000"/>
          <w:szCs w:val="24"/>
          <w:lang w:eastAsia="lt-LT"/>
        </w:rPr>
        <w:t>) dviem paroms – 5 litai;</w:t>
      </w:r>
    </w:p>
    <w:p w14:paraId="000B3D00" w14:textId="77777777" w:rsidR="002B13A5" w:rsidRDefault="00D71125">
      <w:pPr>
        <w:widowControl w:val="0"/>
        <w:ind w:firstLine="567"/>
        <w:jc w:val="both"/>
        <w:rPr>
          <w:color w:val="000000"/>
          <w:szCs w:val="24"/>
          <w:lang w:eastAsia="lt-LT"/>
        </w:rPr>
      </w:pPr>
      <w:r>
        <w:rPr>
          <w:color w:val="000000"/>
          <w:szCs w:val="24"/>
          <w:lang w:eastAsia="lt-LT"/>
        </w:rPr>
        <w:t>2</w:t>
      </w:r>
      <w:r>
        <w:rPr>
          <w:color w:val="000000"/>
          <w:szCs w:val="24"/>
          <w:lang w:eastAsia="lt-LT"/>
        </w:rPr>
        <w:t>) mėnesiui – 20 litų;</w:t>
      </w:r>
    </w:p>
    <w:p w14:paraId="000B3D01" w14:textId="77777777" w:rsidR="002B13A5" w:rsidRDefault="00D71125">
      <w:pPr>
        <w:widowControl w:val="0"/>
        <w:ind w:firstLine="567"/>
        <w:jc w:val="both"/>
        <w:rPr>
          <w:color w:val="000000"/>
          <w:szCs w:val="24"/>
          <w:lang w:eastAsia="lt-LT"/>
        </w:rPr>
      </w:pPr>
      <w:r>
        <w:rPr>
          <w:color w:val="000000"/>
          <w:szCs w:val="24"/>
          <w:lang w:eastAsia="lt-LT"/>
        </w:rPr>
        <w:t>3</w:t>
      </w:r>
      <w:r>
        <w:rPr>
          <w:color w:val="000000"/>
          <w:szCs w:val="24"/>
          <w:lang w:eastAsia="lt-LT"/>
        </w:rPr>
        <w:t>) metams – 50 litų.</w:t>
      </w:r>
    </w:p>
    <w:p w14:paraId="000B3D02" w14:textId="77777777" w:rsidR="002B13A5" w:rsidRDefault="00D71125">
      <w:pPr>
        <w:widowControl w:val="0"/>
        <w:ind w:firstLine="567"/>
        <w:jc w:val="both"/>
        <w:rPr>
          <w:color w:val="000000"/>
          <w:szCs w:val="24"/>
          <w:lang w:eastAsia="lt-LT"/>
        </w:rPr>
      </w:pPr>
      <w:r>
        <w:rPr>
          <w:color w:val="000000"/>
          <w:szCs w:val="24"/>
          <w:lang w:eastAsia="lt-LT"/>
        </w:rPr>
        <w:t>5</w:t>
      </w:r>
      <w:r>
        <w:rPr>
          <w:color w:val="000000"/>
          <w:szCs w:val="24"/>
          <w:lang w:eastAsia="lt-LT"/>
        </w:rPr>
        <w:t>. Už mėgėjų žvejybos leidimą žvejoti vieną parą privačiame žuvininkystės vandens telkinyje, kuriame organizuota limituota žvejyba, arba valstyb</w:t>
      </w:r>
      <w:r>
        <w:rPr>
          <w:color w:val="000000"/>
          <w:szCs w:val="24"/>
          <w:lang w:eastAsia="lt-LT"/>
        </w:rPr>
        <w:t>iniame žuvininkystės vandens telkinyje, į kurį išduotas leidimas naudoti žvejybos plotą ir organizuota limituota žvejyba, mokama 50 litų.</w:t>
      </w:r>
    </w:p>
    <w:p w14:paraId="000B3D03" w14:textId="77777777" w:rsidR="002B13A5" w:rsidRDefault="00D71125">
      <w:pPr>
        <w:widowControl w:val="0"/>
        <w:ind w:firstLine="567"/>
        <w:jc w:val="both"/>
        <w:rPr>
          <w:color w:val="000000"/>
          <w:szCs w:val="24"/>
          <w:lang w:eastAsia="lt-LT"/>
        </w:rPr>
      </w:pPr>
      <w:r>
        <w:rPr>
          <w:color w:val="000000"/>
          <w:szCs w:val="24"/>
          <w:lang w:eastAsia="lt-LT"/>
        </w:rPr>
        <w:t>6</w:t>
      </w:r>
      <w:r>
        <w:rPr>
          <w:color w:val="000000"/>
          <w:szCs w:val="24"/>
          <w:lang w:eastAsia="lt-LT"/>
        </w:rPr>
        <w:t>. Už mėgėjų žvejybos leidimą mokama:</w:t>
      </w:r>
    </w:p>
    <w:p w14:paraId="000B3D04" w14:textId="77777777" w:rsidR="002B13A5" w:rsidRDefault="00D71125">
      <w:pPr>
        <w:widowControl w:val="0"/>
        <w:ind w:firstLine="567"/>
        <w:jc w:val="both"/>
        <w:rPr>
          <w:color w:val="000000"/>
          <w:szCs w:val="24"/>
          <w:lang w:eastAsia="lt-LT"/>
        </w:rPr>
      </w:pPr>
      <w:r>
        <w:rPr>
          <w:color w:val="000000"/>
          <w:szCs w:val="24"/>
          <w:lang w:eastAsia="lt-LT"/>
        </w:rPr>
        <w:t>1</w:t>
      </w:r>
      <w:r>
        <w:rPr>
          <w:color w:val="000000"/>
          <w:szCs w:val="24"/>
          <w:lang w:eastAsia="lt-LT"/>
        </w:rPr>
        <w:t>) vandens telkinio savininkui, kai žvejojama jam nuosavybės teise priklau</w:t>
      </w:r>
      <w:r>
        <w:rPr>
          <w:color w:val="000000"/>
          <w:szCs w:val="24"/>
          <w:lang w:eastAsia="lt-LT"/>
        </w:rPr>
        <w:t>sančiame žuvininkystės vandens telkinyje;</w:t>
      </w:r>
    </w:p>
    <w:p w14:paraId="000B3D05" w14:textId="77777777" w:rsidR="002B13A5" w:rsidRDefault="00D71125">
      <w:pPr>
        <w:widowControl w:val="0"/>
        <w:ind w:firstLine="567"/>
        <w:jc w:val="both"/>
        <w:rPr>
          <w:color w:val="000000"/>
          <w:szCs w:val="24"/>
          <w:lang w:eastAsia="lt-LT"/>
        </w:rPr>
      </w:pPr>
      <w:r>
        <w:rPr>
          <w:color w:val="000000"/>
          <w:szCs w:val="24"/>
          <w:lang w:eastAsia="lt-LT"/>
        </w:rPr>
        <w:t>2</w:t>
      </w:r>
      <w:r>
        <w:rPr>
          <w:color w:val="000000"/>
          <w:szCs w:val="24"/>
          <w:lang w:eastAsia="lt-LT"/>
        </w:rPr>
        <w:t>) žvejybos ploto naudotojui, kai žvejojama žuvininkystės vandens telkinyje, kuriame jam išduotas leidimas naudoti žvejybos plotą;</w:t>
      </w:r>
    </w:p>
    <w:p w14:paraId="000B3D06" w14:textId="77777777" w:rsidR="002B13A5" w:rsidRDefault="00D71125">
      <w:pPr>
        <w:widowControl w:val="0"/>
        <w:ind w:firstLine="567"/>
        <w:jc w:val="both"/>
        <w:rPr>
          <w:color w:val="000000"/>
          <w:szCs w:val="24"/>
          <w:lang w:eastAsia="lt-LT"/>
        </w:rPr>
      </w:pPr>
      <w:r>
        <w:rPr>
          <w:color w:val="000000"/>
          <w:szCs w:val="24"/>
          <w:lang w:eastAsia="lt-LT"/>
        </w:rPr>
        <w:t>3</w:t>
      </w:r>
      <w:r>
        <w:rPr>
          <w:color w:val="000000"/>
          <w:szCs w:val="24"/>
          <w:lang w:eastAsia="lt-LT"/>
        </w:rPr>
        <w:t>) į valstybės biudžetą teisės aktų nustatyta tvarka Aplinkos apsaugos rėmi</w:t>
      </w:r>
      <w:r>
        <w:rPr>
          <w:color w:val="000000"/>
          <w:szCs w:val="24"/>
          <w:lang w:eastAsia="lt-LT"/>
        </w:rPr>
        <w:t xml:space="preserve">mo programai finansuoti, kai žvejojama valstybiniuose žuvininkystės vandens telkiniuose, į </w:t>
      </w:r>
      <w:r>
        <w:rPr>
          <w:color w:val="000000"/>
          <w:szCs w:val="24"/>
          <w:lang w:eastAsia="lt-LT"/>
        </w:rPr>
        <w:lastRenderedPageBreak/>
        <w:t xml:space="preserve">kuriuos neišduoti leidimai naudoti žvejybos plotą. </w:t>
      </w:r>
    </w:p>
    <w:p w14:paraId="000B3D07" w14:textId="77777777" w:rsidR="002B13A5" w:rsidRDefault="00D71125">
      <w:pPr>
        <w:widowControl w:val="0"/>
        <w:ind w:firstLine="567"/>
        <w:jc w:val="both"/>
        <w:rPr>
          <w:color w:val="000000"/>
          <w:szCs w:val="24"/>
          <w:lang w:eastAsia="lt-LT"/>
        </w:rPr>
      </w:pPr>
      <w:r>
        <w:rPr>
          <w:color w:val="000000"/>
          <w:szCs w:val="24"/>
          <w:lang w:eastAsia="lt-LT"/>
        </w:rPr>
        <w:t>7</w:t>
      </w:r>
      <w:r>
        <w:rPr>
          <w:color w:val="000000"/>
          <w:szCs w:val="24"/>
          <w:lang w:eastAsia="lt-LT"/>
        </w:rPr>
        <w:t>. Žvejoti nemokamai, be mėgėjų žvejybos leidimų, turi teisę fiziniai asmenys iki 16 metų, valstybinio soci</w:t>
      </w:r>
      <w:r>
        <w:rPr>
          <w:color w:val="000000"/>
          <w:szCs w:val="24"/>
          <w:lang w:eastAsia="lt-LT"/>
        </w:rPr>
        <w:t>alinio draudimo pensininkai ir neįgalieji, o Nemuno deltos regioninio parko vandens telkiniuose – ir fiziniai asmenys, deklaravę gyvenamąją vietą Rusnės seniūnijoje.</w:t>
      </w:r>
    </w:p>
    <w:p w14:paraId="000B3D08" w14:textId="77777777" w:rsidR="002B13A5" w:rsidRDefault="00D71125">
      <w:pPr>
        <w:widowControl w:val="0"/>
        <w:ind w:firstLine="567"/>
        <w:jc w:val="both"/>
        <w:rPr>
          <w:color w:val="000000"/>
          <w:szCs w:val="24"/>
          <w:lang w:eastAsia="lt-LT"/>
        </w:rPr>
      </w:pPr>
      <w:r>
        <w:rPr>
          <w:color w:val="000000"/>
          <w:szCs w:val="24"/>
          <w:lang w:eastAsia="lt-LT"/>
        </w:rPr>
        <w:t>8</w:t>
      </w:r>
      <w:r>
        <w:rPr>
          <w:color w:val="000000"/>
          <w:szCs w:val="24"/>
          <w:lang w:eastAsia="lt-LT"/>
        </w:rPr>
        <w:t>. Žvejybos plotų naudotojai ir privačių žuvininkystės vandens telkinių savininkai tur</w:t>
      </w:r>
      <w:r>
        <w:rPr>
          <w:color w:val="000000"/>
          <w:szCs w:val="24"/>
          <w:lang w:eastAsia="lt-LT"/>
        </w:rPr>
        <w:t xml:space="preserve">i teisę sumažinti mokestį už mėgėjų žvejybos leidimą arba suteikti nemokamą teisę žvejoti, taip pat suteikti teisę į limituotą žvejybą ilgesniam, negu šiame įstatyme nustatyta, laikotarpiui, neviršydami nustatyto mokesčio už mėgėjų žvejybos leidimą dydžio </w:t>
      </w:r>
      <w:r>
        <w:rPr>
          <w:color w:val="000000"/>
          <w:szCs w:val="24"/>
          <w:lang w:eastAsia="lt-LT"/>
        </w:rPr>
        <w:t>už vieną parą.“</w:t>
      </w:r>
    </w:p>
    <w:p w14:paraId="000B3D09" w14:textId="77777777" w:rsidR="002B13A5" w:rsidRDefault="00D71125">
      <w:pPr>
        <w:ind w:firstLine="567"/>
        <w:jc w:val="both"/>
        <w:rPr>
          <w:szCs w:val="24"/>
          <w:lang w:eastAsia="lt-LT"/>
        </w:rPr>
      </w:pPr>
    </w:p>
    <w:p w14:paraId="000B3D0A" w14:textId="77777777" w:rsidR="002B13A5" w:rsidRDefault="00D71125">
      <w:pPr>
        <w:widowControl w:val="0"/>
        <w:tabs>
          <w:tab w:val="left" w:pos="1304"/>
          <w:tab w:val="left" w:pos="1457"/>
          <w:tab w:val="left" w:pos="1604"/>
          <w:tab w:val="left" w:pos="1757"/>
        </w:tabs>
        <w:ind w:left="1920" w:hanging="1353"/>
        <w:rPr>
          <w:b/>
          <w:bCs/>
          <w:color w:val="000000"/>
          <w:szCs w:val="24"/>
          <w:lang w:eastAsia="lt-LT"/>
        </w:rPr>
      </w:pPr>
      <w:r>
        <w:rPr>
          <w:b/>
          <w:bCs/>
          <w:color w:val="000000"/>
          <w:szCs w:val="24"/>
          <w:lang w:eastAsia="lt-LT"/>
        </w:rPr>
        <w:t>3</w:t>
      </w:r>
      <w:r>
        <w:rPr>
          <w:b/>
          <w:bCs/>
          <w:color w:val="000000"/>
          <w:szCs w:val="24"/>
          <w:lang w:eastAsia="lt-LT"/>
        </w:rPr>
        <w:t xml:space="preserve"> straipsnis. </w:t>
      </w:r>
      <w:r>
        <w:rPr>
          <w:b/>
          <w:bCs/>
          <w:color w:val="000000"/>
          <w:szCs w:val="24"/>
          <w:lang w:eastAsia="lt-LT"/>
        </w:rPr>
        <w:t>Lietuvos Respublikos mėgėjiškos žūklės įstatymo pakeitimo įstatymo 4 straipsnio 2 dalies pakeitimas</w:t>
      </w:r>
    </w:p>
    <w:p w14:paraId="000B3D0B" w14:textId="77777777" w:rsidR="002B13A5" w:rsidRDefault="00D71125">
      <w:pPr>
        <w:widowControl w:val="0"/>
        <w:ind w:firstLine="567"/>
        <w:jc w:val="both"/>
        <w:rPr>
          <w:color w:val="000000"/>
          <w:szCs w:val="24"/>
          <w:lang w:eastAsia="lt-LT"/>
        </w:rPr>
      </w:pPr>
      <w:r>
        <w:rPr>
          <w:color w:val="000000"/>
          <w:szCs w:val="24"/>
          <w:lang w:eastAsia="lt-LT"/>
        </w:rPr>
        <w:t>Pakeisti 4 straipsnio 2 dalį ir ją išdėstyti taip:</w:t>
      </w:r>
    </w:p>
    <w:p w14:paraId="000B3D0C" w14:textId="77777777" w:rsidR="002B13A5" w:rsidRDefault="00D71125">
      <w:pPr>
        <w:widowControl w:val="0"/>
        <w:ind w:firstLine="567"/>
        <w:jc w:val="both"/>
        <w:rPr>
          <w:color w:val="000000"/>
          <w:szCs w:val="24"/>
          <w:lang w:eastAsia="lt-LT"/>
        </w:rPr>
      </w:pPr>
      <w:r>
        <w:rPr>
          <w:color w:val="000000"/>
          <w:szCs w:val="24"/>
          <w:lang w:eastAsia="lt-LT"/>
        </w:rPr>
        <w:t>„</w:t>
      </w:r>
      <w:r>
        <w:rPr>
          <w:color w:val="000000"/>
          <w:szCs w:val="24"/>
          <w:lang w:eastAsia="lt-LT"/>
        </w:rPr>
        <w:t>2</w:t>
      </w:r>
      <w:r>
        <w:rPr>
          <w:color w:val="000000"/>
          <w:szCs w:val="24"/>
          <w:lang w:eastAsia="lt-LT"/>
        </w:rPr>
        <w:t xml:space="preserve">. Leidimai naudoti žūklės plotą galioja ne ilgiau kaip </w:t>
      </w:r>
      <w:r>
        <w:rPr>
          <w:color w:val="000000"/>
          <w:szCs w:val="24"/>
          <w:lang w:eastAsia="lt-LT"/>
        </w:rPr>
        <w:t>iki 2013 m. gegužės 1 d. Žuvų išteklių naudotojams, turintiems leidimus naudoti žūklės plotą ar iki 2009 m. sausio 1 d. turėjusiems vandens telkinio nuomos verslinei žūklei sutartis ir vykdžiusiems prisiimtus esminius įsipareigojimus, šio įstatymo 1 straip</w:t>
      </w:r>
      <w:r>
        <w:rPr>
          <w:color w:val="000000"/>
          <w:szCs w:val="24"/>
          <w:lang w:eastAsia="lt-LT"/>
        </w:rPr>
        <w:t>snyje išdėstyto Mėgėjų žvejybos įstatymo nustatyta tvarka be aukciono išduodami leidimai naudoti žvejybos plotą ir nustatomas be aukciono suteikiamos teisės naudoti žvejybos plotą mokesčio dydis. Šiuo atveju prieš priimant sprendimą išduoti leidimą naudoti</w:t>
      </w:r>
      <w:r>
        <w:rPr>
          <w:color w:val="000000"/>
          <w:szCs w:val="24"/>
          <w:lang w:eastAsia="lt-LT"/>
        </w:rPr>
        <w:t xml:space="preserve"> žvejybos plotą žuvų išteklių tyrimai gali būti neatlikti. Leidimas naudoti žvejybos plotą išduodamas 10 metų, skaičiuojant nuo leidimo išdavimo datos. Nuo leidimo naudoti žvejybos plotą išdavimo netenka galios leidimas naudoti žūklės plotą.“</w:t>
      </w:r>
    </w:p>
    <w:p w14:paraId="000B3D0D" w14:textId="77777777" w:rsidR="002B13A5" w:rsidRDefault="00D71125">
      <w:pPr>
        <w:ind w:firstLine="567"/>
        <w:jc w:val="both"/>
        <w:rPr>
          <w:szCs w:val="24"/>
          <w:lang w:eastAsia="lt-LT"/>
        </w:rPr>
      </w:pPr>
    </w:p>
    <w:p w14:paraId="000B3D0E" w14:textId="77777777" w:rsidR="002B13A5" w:rsidRDefault="00D71125">
      <w:pPr>
        <w:widowControl w:val="0"/>
        <w:ind w:firstLine="567"/>
        <w:jc w:val="both"/>
        <w:rPr>
          <w:b/>
          <w:bCs/>
          <w:color w:val="000000"/>
          <w:szCs w:val="24"/>
          <w:lang w:eastAsia="lt-LT"/>
        </w:rPr>
      </w:pPr>
      <w:r>
        <w:rPr>
          <w:b/>
          <w:bCs/>
          <w:color w:val="000000"/>
          <w:szCs w:val="24"/>
          <w:lang w:eastAsia="lt-LT"/>
        </w:rPr>
        <w:t>4</w:t>
      </w:r>
      <w:r>
        <w:rPr>
          <w:b/>
          <w:bCs/>
          <w:color w:val="000000"/>
          <w:szCs w:val="24"/>
          <w:lang w:eastAsia="lt-LT"/>
        </w:rPr>
        <w:t xml:space="preserve"> </w:t>
      </w:r>
      <w:r>
        <w:rPr>
          <w:b/>
          <w:bCs/>
          <w:color w:val="000000"/>
          <w:szCs w:val="24"/>
          <w:lang w:eastAsia="lt-LT"/>
        </w:rPr>
        <w:t xml:space="preserve">straipsnis. </w:t>
      </w:r>
      <w:r>
        <w:rPr>
          <w:b/>
          <w:bCs/>
          <w:color w:val="000000"/>
          <w:szCs w:val="24"/>
          <w:lang w:eastAsia="lt-LT"/>
        </w:rPr>
        <w:t>Įstatymo įsigaliojimas</w:t>
      </w:r>
    </w:p>
    <w:p w14:paraId="000B3D0F" w14:textId="77777777" w:rsidR="002B13A5" w:rsidRDefault="00D71125">
      <w:pPr>
        <w:widowControl w:val="0"/>
        <w:ind w:firstLine="567"/>
        <w:jc w:val="both"/>
        <w:rPr>
          <w:color w:val="000000"/>
          <w:szCs w:val="24"/>
          <w:lang w:eastAsia="lt-LT"/>
        </w:rPr>
      </w:pPr>
      <w:r>
        <w:rPr>
          <w:color w:val="000000"/>
          <w:szCs w:val="24"/>
          <w:lang w:eastAsia="lt-LT"/>
        </w:rPr>
        <w:t>Šis įstatymas įsigalioja 2012 m. gruodžio 20 d.</w:t>
      </w:r>
    </w:p>
    <w:p w14:paraId="000B3D10" w14:textId="77777777" w:rsidR="002B13A5" w:rsidRDefault="00D71125">
      <w:pPr>
        <w:widowControl w:val="0"/>
        <w:ind w:firstLine="567"/>
        <w:jc w:val="both"/>
        <w:rPr>
          <w:color w:val="000000"/>
          <w:szCs w:val="24"/>
          <w:lang w:eastAsia="lt-LT"/>
        </w:rPr>
      </w:pPr>
    </w:p>
    <w:bookmarkStart w:id="0" w:name="_GoBack" w:displacedByCustomXml="prev"/>
    <w:p w14:paraId="000B3D11" w14:textId="77777777" w:rsidR="002B13A5" w:rsidRDefault="00D71125">
      <w:pPr>
        <w:widowControl w:val="0"/>
        <w:ind w:firstLine="567"/>
        <w:jc w:val="both"/>
        <w:rPr>
          <w:i/>
          <w:iCs/>
          <w:color w:val="000000"/>
          <w:szCs w:val="24"/>
          <w:lang w:eastAsia="lt-LT"/>
        </w:rPr>
      </w:pPr>
      <w:r>
        <w:rPr>
          <w:i/>
          <w:iCs/>
          <w:color w:val="000000"/>
          <w:szCs w:val="24"/>
          <w:lang w:eastAsia="lt-LT"/>
        </w:rPr>
        <w:t>Skelbiu šį Lietuvos Respublikos Seimo priimtą įstatymą.</w:t>
      </w:r>
    </w:p>
    <w:p w14:paraId="000B3D12" w14:textId="77777777" w:rsidR="002B13A5" w:rsidRDefault="002B13A5">
      <w:pPr>
        <w:widowControl w:val="0"/>
        <w:ind w:firstLine="567"/>
        <w:jc w:val="both"/>
        <w:rPr>
          <w:color w:val="000000"/>
          <w:szCs w:val="24"/>
          <w:lang w:eastAsia="lt-LT"/>
        </w:rPr>
      </w:pPr>
    </w:p>
    <w:p w14:paraId="000B3D13" w14:textId="77777777" w:rsidR="002B13A5" w:rsidRDefault="00D71125">
      <w:pPr>
        <w:widowControl w:val="0"/>
        <w:tabs>
          <w:tab w:val="right" w:pos="9071"/>
        </w:tabs>
        <w:rPr>
          <w:color w:val="000000"/>
          <w:szCs w:val="24"/>
          <w:lang w:eastAsia="lt-LT"/>
        </w:rPr>
      </w:pPr>
      <w:r>
        <w:rPr>
          <w:caps/>
          <w:color w:val="000000"/>
          <w:szCs w:val="24"/>
          <w:lang w:eastAsia="lt-LT"/>
        </w:rPr>
        <w:t>RESPUBLIKOS PREZIDENTĖ</w:t>
      </w:r>
      <w:r>
        <w:rPr>
          <w:caps/>
          <w:color w:val="000000"/>
          <w:szCs w:val="24"/>
          <w:lang w:eastAsia="lt-LT"/>
        </w:rPr>
        <w:tab/>
        <w:t>DALIA GRYBAUSKAITĖ</w:t>
      </w:r>
    </w:p>
    <w:p w14:paraId="000B3D14" w14:textId="77777777" w:rsidR="002B13A5" w:rsidRDefault="00D71125">
      <w:pPr>
        <w:widowControl w:val="0"/>
        <w:ind w:firstLine="567"/>
        <w:jc w:val="both"/>
        <w:rPr>
          <w:color w:val="000000"/>
          <w:szCs w:val="24"/>
          <w:lang w:eastAsia="lt-LT"/>
        </w:rPr>
      </w:pPr>
    </w:p>
    <w:bookmarkEnd w:id="0" w:displacedByCustomXml="next"/>
    <w:sectPr w:rsidR="002B13A5">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DEF"/>
    <w:rsid w:val="002B13A5"/>
    <w:rsid w:val="00471DEF"/>
    <w:rsid w:val="00D7112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B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2890</Words>
  <Characters>1648</Characters>
  <Application>Microsoft Office Word</Application>
  <DocSecurity>0</DocSecurity>
  <Lines>13</Lines>
  <Paragraphs>9</Paragraphs>
  <ScaleCrop>false</ScaleCrop>
  <Company/>
  <LinksUpToDate>false</LinksUpToDate>
  <CharactersWithSpaces>4529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2014-11-21T13:51:00Z</dcterms:created>
  <dc:creator>Rima</dc:creator>
  <lastModifiedBy>GUMBYTĖ Danguolė</lastModifiedBy>
  <dcterms:modified xsi:type="dcterms:W3CDTF">2014-11-21T13:54:00Z</dcterms:modified>
  <revision>3</revision>
  <dc:title>LIETUVOS RESPUBLIKOS MĖGĖJIŠKOS ŽŪKLĖS ĮSTATYMO PAKEITIMO ĮSTATYMO 1 IR 4 STRAIPSNIŲ PAKEITIMO ĮSTATYMAS</dc:title>
</coreProperties>
</file>