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4104" w14:textId="77777777" w:rsidR="0047518F" w:rsidRDefault="0047518F">
      <w:pPr>
        <w:tabs>
          <w:tab w:val="center" w:pos="4153"/>
          <w:tab w:val="right" w:pos="8306"/>
        </w:tabs>
        <w:rPr>
          <w:lang w:val="en-GB"/>
        </w:rPr>
      </w:pPr>
    </w:p>
    <w:p w14:paraId="67CB4105" w14:textId="77777777" w:rsidR="0047518F" w:rsidRDefault="001F1A46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67CB411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Valdiklis 5" w:shapeid="_x0000_s1029"/>
        </w:pict>
      </w:r>
      <w:r>
        <w:rPr>
          <w:caps/>
        </w:rPr>
        <w:t>Lietuvos Respublikos Vyriausybė</w:t>
      </w:r>
    </w:p>
    <w:p w14:paraId="67CB4106" w14:textId="77777777" w:rsidR="0047518F" w:rsidRDefault="001F1A46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67CB4107" w14:textId="77777777" w:rsidR="0047518F" w:rsidRDefault="0047518F">
      <w:pPr>
        <w:widowControl w:val="0"/>
        <w:jc w:val="center"/>
        <w:outlineLvl w:val="1"/>
        <w:rPr>
          <w:caps/>
        </w:rPr>
      </w:pPr>
    </w:p>
    <w:p w14:paraId="67CB4108" w14:textId="77777777" w:rsidR="0047518F" w:rsidRDefault="001F1A46">
      <w:pPr>
        <w:jc w:val="center"/>
        <w:rPr>
          <w:b/>
        </w:rPr>
      </w:pPr>
      <w:r>
        <w:rPr>
          <w:b/>
        </w:rPr>
        <w:t xml:space="preserve">DĖL </w:t>
      </w:r>
      <w:r>
        <w:rPr>
          <w:b/>
          <w:bCs/>
          <w:color w:val="000000"/>
          <w:spacing w:val="-4"/>
        </w:rPr>
        <w:t xml:space="preserve">LIETUVOS RESPUBLIKOS VYRIAUSYBĖS 2004 M. SAUSIO 9 D. NUTARIMO </w:t>
      </w:r>
      <w:r>
        <w:rPr>
          <w:b/>
          <w:bCs/>
          <w:color w:val="000000"/>
          <w:spacing w:val="-5"/>
        </w:rPr>
        <w:t>NR. 21 „DĖL EUROPOS SĄJUNGOS REIKALŲ KOORDINAVIMO“ PAKEITIMO</w:t>
      </w:r>
    </w:p>
    <w:p w14:paraId="67CB4109" w14:textId="77777777" w:rsidR="0047518F" w:rsidRDefault="0047518F"/>
    <w:p w14:paraId="67CB410A" w14:textId="77777777" w:rsidR="0047518F" w:rsidRDefault="001F1A46">
      <w:pPr>
        <w:jc w:val="center"/>
      </w:pPr>
      <w:r>
        <w:t>2011 m. sausio 17 d. Nr. 45</w:t>
      </w:r>
    </w:p>
    <w:p w14:paraId="67CB410B" w14:textId="77777777" w:rsidR="0047518F" w:rsidRDefault="001F1A46">
      <w:pPr>
        <w:jc w:val="center"/>
      </w:pPr>
      <w:r>
        <w:t>Vilnius</w:t>
      </w:r>
    </w:p>
    <w:p w14:paraId="67CB410C" w14:textId="77777777" w:rsidR="0047518F" w:rsidRDefault="0047518F">
      <w:pPr>
        <w:jc w:val="center"/>
      </w:pPr>
    </w:p>
    <w:p w14:paraId="67CB410D" w14:textId="77777777" w:rsidR="0047518F" w:rsidRDefault="001F1A46">
      <w:pPr>
        <w:ind w:firstLine="567"/>
        <w:jc w:val="both"/>
      </w:pPr>
      <w:r>
        <w:t>Lietuvos Resp</w:t>
      </w:r>
      <w:r>
        <w:t>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67CB410E" w14:textId="77777777" w:rsidR="0047518F" w:rsidRDefault="001F1A46">
      <w:pPr>
        <w:ind w:firstLine="56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Pakeisti Europos Sąjungos reikalų koordinavimo taisykles, patvirtintas Lietuvos </w:t>
      </w:r>
      <w:r>
        <w:rPr>
          <w:color w:val="000000"/>
          <w:spacing w:val="-4"/>
        </w:rPr>
        <w:t>Respublikos Vyriausybės 2004 m. sausio 9 d. nutarimu Nr. 21 „Dėl Europos Sąjungos reikalų koordinavimo</w:t>
      </w:r>
      <w:r>
        <w:rPr>
          <w:color w:val="000000"/>
          <w:spacing w:val="-3"/>
        </w:rPr>
        <w:t>“ (</w:t>
      </w:r>
      <w:proofErr w:type="spellStart"/>
      <w:r>
        <w:rPr>
          <w:color w:val="000000"/>
          <w:spacing w:val="-3"/>
        </w:rPr>
        <w:t>Žin</w:t>
      </w:r>
      <w:proofErr w:type="spellEnd"/>
      <w:r>
        <w:rPr>
          <w:color w:val="000000"/>
          <w:spacing w:val="-3"/>
        </w:rPr>
        <w:t xml:space="preserve">., 2004, Nr. </w:t>
      </w:r>
      <w:hyperlink r:id="rId10" w:tgtFrame="_blank" w:history="1">
        <w:r>
          <w:rPr>
            <w:color w:val="0000FF" w:themeColor="hyperlink"/>
            <w:spacing w:val="-3"/>
            <w:u w:val="single"/>
          </w:rPr>
          <w:t>8-184</w:t>
        </w:r>
      </w:hyperlink>
      <w:r>
        <w:rPr>
          <w:color w:val="000000"/>
          <w:spacing w:val="-3"/>
        </w:rPr>
        <w:t xml:space="preserve">; 2005, Nr. </w:t>
      </w:r>
      <w:hyperlink r:id="rId11" w:tgtFrame="_blank" w:history="1">
        <w:r>
          <w:rPr>
            <w:color w:val="0000FF" w:themeColor="hyperlink"/>
            <w:spacing w:val="-3"/>
            <w:u w:val="single"/>
          </w:rPr>
          <w:t>57-1950</w:t>
        </w:r>
      </w:hyperlink>
      <w:r>
        <w:rPr>
          <w:color w:val="000000"/>
          <w:spacing w:val="-3"/>
        </w:rPr>
        <w:t xml:space="preserve">; 2006, Nr. </w:t>
      </w:r>
      <w:hyperlink r:id="rId12" w:tgtFrame="_blank" w:history="1">
        <w:r>
          <w:rPr>
            <w:color w:val="0000FF" w:themeColor="hyperlink"/>
            <w:spacing w:val="-3"/>
            <w:u w:val="single"/>
          </w:rPr>
          <w:t>10-362</w:t>
        </w:r>
      </w:hyperlink>
      <w:r>
        <w:rPr>
          <w:color w:val="000000"/>
          <w:spacing w:val="-3"/>
        </w:rPr>
        <w:t xml:space="preserve">; 2007, Nr. </w:t>
      </w:r>
      <w:hyperlink r:id="rId13" w:tgtFrame="_blank" w:history="1">
        <w:r>
          <w:rPr>
            <w:color w:val="0000FF" w:themeColor="hyperlink"/>
            <w:spacing w:val="-3"/>
            <w:u w:val="single"/>
          </w:rPr>
          <w:t>18-665</w:t>
        </w:r>
      </w:hyperlink>
      <w:r>
        <w:rPr>
          <w:color w:val="000000"/>
          <w:spacing w:val="-3"/>
        </w:rPr>
        <w:t xml:space="preserve">; 2009, Nr. </w:t>
      </w:r>
      <w:hyperlink r:id="rId14" w:tgtFrame="_blank" w:history="1">
        <w:r>
          <w:rPr>
            <w:color w:val="0000FF" w:themeColor="hyperlink"/>
            <w:spacing w:val="-3"/>
            <w:u w:val="single"/>
          </w:rPr>
          <w:t>67-2693</w:t>
        </w:r>
      </w:hyperlink>
      <w:r>
        <w:rPr>
          <w:color w:val="000000"/>
          <w:spacing w:val="-3"/>
        </w:rPr>
        <w:t xml:space="preserve">, Nr. </w:t>
      </w:r>
      <w:hyperlink r:id="rId15" w:tgtFrame="_blank" w:history="1">
        <w:r>
          <w:rPr>
            <w:color w:val="0000FF" w:themeColor="hyperlink"/>
            <w:spacing w:val="-3"/>
            <w:u w:val="single"/>
          </w:rPr>
          <w:t>109-4649</w:t>
        </w:r>
      </w:hyperlink>
      <w:r>
        <w:rPr>
          <w:color w:val="000000"/>
          <w:spacing w:val="-3"/>
        </w:rPr>
        <w:t xml:space="preserve">; 2010, Nr. </w:t>
      </w:r>
      <w:hyperlink r:id="rId16" w:tgtFrame="_blank" w:history="1">
        <w:r>
          <w:rPr>
            <w:color w:val="0000FF" w:themeColor="hyperlink"/>
            <w:spacing w:val="-3"/>
            <w:u w:val="single"/>
          </w:rPr>
          <w:t>21-997</w:t>
        </w:r>
      </w:hyperlink>
      <w:r>
        <w:rPr>
          <w:color w:val="000000"/>
          <w:spacing w:val="-3"/>
        </w:rPr>
        <w:t xml:space="preserve">, Nr. </w:t>
      </w:r>
      <w:hyperlink r:id="rId17" w:tgtFrame="_blank" w:history="1">
        <w:r>
          <w:rPr>
            <w:color w:val="0000FF" w:themeColor="hyperlink"/>
            <w:spacing w:val="-3"/>
            <w:u w:val="single"/>
          </w:rPr>
          <w:t>77-3937</w:t>
        </w:r>
      </w:hyperlink>
      <w:r>
        <w:rPr>
          <w:color w:val="000000"/>
          <w:spacing w:val="-3"/>
        </w:rPr>
        <w:t xml:space="preserve">, Nr. </w:t>
      </w:r>
      <w:hyperlink r:id="rId18" w:tgtFrame="_blank" w:history="1">
        <w:r>
          <w:rPr>
            <w:color w:val="0000FF" w:themeColor="hyperlink"/>
            <w:spacing w:val="-3"/>
            <w:u w:val="single"/>
          </w:rPr>
          <w:t>135-6885</w:t>
        </w:r>
      </w:hyperlink>
      <w:r>
        <w:rPr>
          <w:color w:val="000000"/>
          <w:spacing w:val="-3"/>
        </w:rPr>
        <w:t>):</w:t>
      </w:r>
    </w:p>
    <w:p w14:paraId="67CB410F" w14:textId="77777777" w:rsidR="0047518F" w:rsidRDefault="001F1A46">
      <w:pPr>
        <w:ind w:firstLine="567"/>
        <w:jc w:val="both"/>
      </w:pPr>
      <w:r>
        <w:t>1</w:t>
      </w:r>
      <w:r>
        <w:t xml:space="preserve">. Įrašyti 2 priedo 13 punkto trečiojoje skiltyje po žodžių „Užsienio reikalų ministerija“ žodžius „Vidaus reikalų ministerija“. </w:t>
      </w:r>
    </w:p>
    <w:p w14:paraId="67CB4110" w14:textId="77777777" w:rsidR="0047518F" w:rsidRDefault="001F1A46">
      <w:pPr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</w:t>
      </w:r>
      <w:r>
        <w:rPr>
          <w:color w:val="000000"/>
          <w:spacing w:val="-3"/>
        </w:rPr>
        <w:t>. 5 priede:</w:t>
      </w:r>
    </w:p>
    <w:p w14:paraId="67CB4111" w14:textId="77777777" w:rsidR="0047518F" w:rsidRDefault="001F1A46">
      <w:pPr>
        <w:ind w:firstLine="567"/>
        <w:jc w:val="both"/>
      </w:pPr>
      <w:r>
        <w:t>2.1</w:t>
      </w:r>
      <w:r>
        <w:t>. Įrašyti 5 punkto antrojoje skiltyje v</w:t>
      </w:r>
      <w:r>
        <w:t>ietoj žodžių „(vidaus rinka, pramonė ir tyrimai)“ žodžius „(vidaus rinka, pramonė, moksliniai tyrimai ir kosmosas)“.</w:t>
      </w:r>
    </w:p>
    <w:p w14:paraId="67CB4112" w14:textId="77777777" w:rsidR="0047518F" w:rsidRDefault="001F1A46">
      <w:pPr>
        <w:ind w:firstLine="567"/>
        <w:jc w:val="both"/>
      </w:pPr>
      <w:r>
        <w:t>2.2</w:t>
      </w:r>
      <w:r>
        <w:t>. Išdėstyti 9 punktą taip:</w:t>
      </w:r>
    </w:p>
    <w:p w14:paraId="67CB4113" w14:textId="77777777" w:rsidR="0047518F" w:rsidRDefault="001F1A46">
      <w:pPr>
        <w:tabs>
          <w:tab w:val="left" w:pos="534"/>
          <w:tab w:val="left" w:pos="3510"/>
        </w:tabs>
        <w:rPr>
          <w:sz w:val="22"/>
        </w:rPr>
      </w:pPr>
      <w:r>
        <w:rPr>
          <w:sz w:val="22"/>
        </w:rPr>
        <w:t>„</w:t>
      </w:r>
      <w:r>
        <w:rPr>
          <w:sz w:val="22"/>
        </w:rPr>
        <w:t>9</w:t>
      </w:r>
      <w:r>
        <w:rPr>
          <w:sz w:val="22"/>
        </w:rPr>
        <w:t>.</w:t>
      </w:r>
      <w:r>
        <w:rPr>
          <w:sz w:val="22"/>
        </w:rPr>
        <w:tab/>
        <w:t>Švietimo, jaunimo, kultū</w:t>
      </w:r>
      <w:bookmarkStart w:id="0" w:name="_GoBack"/>
      <w:bookmarkEnd w:id="0"/>
      <w:r>
        <w:rPr>
          <w:sz w:val="22"/>
        </w:rPr>
        <w:t xml:space="preserve">ros ir sporto taryba </w:t>
      </w:r>
      <w:r>
        <w:rPr>
          <w:sz w:val="22"/>
        </w:rPr>
        <w:tab/>
        <w:t xml:space="preserve">švietimo ir mokslo ministras, socialinės </w:t>
      </w:r>
    </w:p>
    <w:p w14:paraId="67CB4114" w14:textId="77777777" w:rsidR="0047518F" w:rsidRDefault="001F1A46">
      <w:pPr>
        <w:tabs>
          <w:tab w:val="left" w:pos="534"/>
          <w:tab w:val="left" w:pos="3510"/>
        </w:tabs>
        <w:ind w:firstLine="5040"/>
        <w:rPr>
          <w:sz w:val="22"/>
        </w:rPr>
      </w:pPr>
      <w:r>
        <w:rPr>
          <w:sz w:val="22"/>
        </w:rPr>
        <w:t xml:space="preserve">apsaugos ir darbo ministras, kultūros </w:t>
      </w:r>
    </w:p>
    <w:p w14:paraId="67CB4115" w14:textId="77777777" w:rsidR="0047518F" w:rsidRDefault="001F1A46">
      <w:pPr>
        <w:tabs>
          <w:tab w:val="left" w:pos="534"/>
          <w:tab w:val="left" w:pos="3510"/>
        </w:tabs>
        <w:ind w:firstLine="5040"/>
        <w:rPr>
          <w:sz w:val="22"/>
        </w:rPr>
      </w:pPr>
      <w:r>
        <w:rPr>
          <w:sz w:val="22"/>
        </w:rPr>
        <w:t>ministras, vidaus reikalų ministras“.</w:t>
      </w:r>
    </w:p>
    <w:p w14:paraId="67CB4116" w14:textId="77777777" w:rsidR="0047518F" w:rsidRDefault="0047518F">
      <w:pPr>
        <w:tabs>
          <w:tab w:val="left" w:pos="993"/>
        </w:tabs>
        <w:ind w:left="5387" w:hanging="5387"/>
        <w:jc w:val="right"/>
      </w:pPr>
    </w:p>
    <w:p w14:paraId="67CB4117" w14:textId="77777777" w:rsidR="0047518F" w:rsidRDefault="0047518F">
      <w:pPr>
        <w:jc w:val="both"/>
      </w:pPr>
    </w:p>
    <w:p w14:paraId="67CB4118" w14:textId="77777777" w:rsidR="0047518F" w:rsidRDefault="001F1A46">
      <w:pPr>
        <w:tabs>
          <w:tab w:val="right" w:pos="9071"/>
        </w:tabs>
      </w:pPr>
    </w:p>
    <w:p w14:paraId="67CB4119" w14:textId="77777777" w:rsidR="0047518F" w:rsidRDefault="001F1A46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67CB411A" w14:textId="77777777" w:rsidR="0047518F" w:rsidRDefault="0047518F"/>
    <w:p w14:paraId="67CB411B" w14:textId="77777777" w:rsidR="0047518F" w:rsidRDefault="0047518F"/>
    <w:p w14:paraId="67CB411C" w14:textId="77777777" w:rsidR="0047518F" w:rsidRDefault="0047518F"/>
    <w:p w14:paraId="67CB411D" w14:textId="77777777" w:rsidR="0047518F" w:rsidRDefault="001F1A46">
      <w:pPr>
        <w:tabs>
          <w:tab w:val="right" w:pos="9071"/>
        </w:tabs>
      </w:pPr>
      <w:r>
        <w:t>UŽSIENIO REIKALŲ MINISTRAS</w:t>
      </w:r>
      <w:r>
        <w:tab/>
        <w:t>AUDRONIUS AŽUBALIS</w:t>
      </w:r>
    </w:p>
    <w:p w14:paraId="67CB411E" w14:textId="77777777" w:rsidR="0047518F" w:rsidRDefault="001F1A46"/>
    <w:sectPr w:rsidR="00475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B4122" w14:textId="77777777" w:rsidR="0047518F" w:rsidRDefault="001F1A46">
      <w:r>
        <w:separator/>
      </w:r>
    </w:p>
  </w:endnote>
  <w:endnote w:type="continuationSeparator" w:id="0">
    <w:p w14:paraId="67CB4123" w14:textId="77777777" w:rsidR="0047518F" w:rsidRDefault="001F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B4128" w14:textId="77777777" w:rsidR="0047518F" w:rsidRDefault="0047518F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B4129" w14:textId="77777777" w:rsidR="0047518F" w:rsidRDefault="0047518F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B412B" w14:textId="77777777" w:rsidR="0047518F" w:rsidRDefault="0047518F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B4120" w14:textId="77777777" w:rsidR="0047518F" w:rsidRDefault="001F1A46">
      <w:r>
        <w:separator/>
      </w:r>
    </w:p>
  </w:footnote>
  <w:footnote w:type="continuationSeparator" w:id="0">
    <w:p w14:paraId="67CB4121" w14:textId="77777777" w:rsidR="0047518F" w:rsidRDefault="001F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B4124" w14:textId="77777777" w:rsidR="0047518F" w:rsidRDefault="001F1A46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67CB4125" w14:textId="77777777" w:rsidR="0047518F" w:rsidRDefault="0047518F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B4126" w14:textId="77777777" w:rsidR="0047518F" w:rsidRDefault="001F1A46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4</w:t>
    </w:r>
    <w:r>
      <w:rPr>
        <w:sz w:val="22"/>
      </w:rPr>
      <w:fldChar w:fldCharType="end"/>
    </w:r>
  </w:p>
  <w:p w14:paraId="67CB4127" w14:textId="77777777" w:rsidR="0047518F" w:rsidRDefault="0047518F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B412A" w14:textId="77777777" w:rsidR="0047518F" w:rsidRDefault="0047518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4A"/>
    <w:rsid w:val="001F1A46"/>
    <w:rsid w:val="0047518F"/>
    <w:rsid w:val="00A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CB4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B68BCA9E3A0"/>
  <Relationship Id="rId11" Type="http://schemas.openxmlformats.org/officeDocument/2006/relationships/hyperlink" TargetMode="External" Target="https://www.e-tar.lt/portal/lt/legalAct/TAR.CCB8F4D626BE"/>
  <Relationship Id="rId12" Type="http://schemas.openxmlformats.org/officeDocument/2006/relationships/hyperlink" TargetMode="External" Target="https://www.e-tar.lt/portal/lt/legalAct/TAR.008EA8D41AFC"/>
  <Relationship Id="rId13" Type="http://schemas.openxmlformats.org/officeDocument/2006/relationships/hyperlink" TargetMode="External" Target="https://www.e-tar.lt/portal/lt/legalAct/TAR.085F6242FC68"/>
  <Relationship Id="rId14" Type="http://schemas.openxmlformats.org/officeDocument/2006/relationships/hyperlink" TargetMode="External" Target="https://www.e-tar.lt/portal/lt/legalAct/TAR.40CA24EAF70C"/>
  <Relationship Id="rId15" Type="http://schemas.openxmlformats.org/officeDocument/2006/relationships/hyperlink" TargetMode="External" Target="https://www.e-tar.lt/portal/lt/legalAct/TAR.9AF4762CC0C3"/>
  <Relationship Id="rId16" Type="http://schemas.openxmlformats.org/officeDocument/2006/relationships/hyperlink" TargetMode="External" Target="https://www.e-tar.lt/portal/lt/legalAct/TAR.DEA3E48A74B8"/>
  <Relationship Id="rId17" Type="http://schemas.openxmlformats.org/officeDocument/2006/relationships/hyperlink" TargetMode="External" Target="https://www.e-tar.lt/portal/lt/legalAct/TAR.515686D4C9C2"/>
  <Relationship Id="rId18" Type="http://schemas.openxmlformats.org/officeDocument/2006/relationships/hyperlink" TargetMode="External" Target="https://www.e-tar.lt/portal/lt/legalAct/TAR.2EAF1E7D95C4"/>
  <Relationship Id="rId19" Type="http://schemas.openxmlformats.org/officeDocument/2006/relationships/header" Target="header1.xml"/>
  <Relationship Id="rId2" Type="http://schemas.openxmlformats.org/officeDocument/2006/relationships/styles" Target="styles.xml"/>
  <Relationship Id="rId20" Type="http://schemas.openxmlformats.org/officeDocument/2006/relationships/header" Target="header2.xml"/>
  <Relationship Id="rId21" Type="http://schemas.openxmlformats.org/officeDocument/2006/relationships/footer" Target="footer1.xml"/>
  <Relationship Id="rId22" Type="http://schemas.openxmlformats.org/officeDocument/2006/relationships/footer" Target="footer2.xml"/>
  <Relationship Id="rId23" Type="http://schemas.openxmlformats.org/officeDocument/2006/relationships/header" Target="header3.xml"/>
  <Relationship Id="rId24" Type="http://schemas.openxmlformats.org/officeDocument/2006/relationships/footer" Target="footer3.xml"/>
  <Relationship Id="rId25" Type="http://schemas.openxmlformats.org/officeDocument/2006/relationships/fontTable" Target="fontTable.xml"/>
  <Relationship Id="rId26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1227</Words>
  <Characters>700</Characters>
  <Application>Microsoft Office Word</Application>
  <DocSecurity>0</DocSecurity>
  <Lines>5</Lines>
  <Paragraphs>3</Paragraphs>
  <ScaleCrop>false</ScaleCrop>
  <Company>LRVK</Company>
  <LinksUpToDate>false</LinksUpToDate>
  <CharactersWithSpaces>1924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2017-12-04T13:13:00Z</dcterms:created>
  <dc:creator>lrvk</dc:creator>
  <lastModifiedBy>BODIN Aušra</lastModifiedBy>
  <lastPrinted>2011-01-18T08:31:00Z</lastPrinted>
  <dcterms:modified xsi:type="dcterms:W3CDTF">2017-12-04T13:22:00Z</dcterms:modified>
  <revision>3</revision>
</coreProperties>
</file>