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692BC" w14:textId="77777777" w:rsidR="00170EE5" w:rsidRDefault="00170EE5">
      <w:pPr>
        <w:tabs>
          <w:tab w:val="center" w:pos="4153"/>
          <w:tab w:val="right" w:pos="8306"/>
        </w:tabs>
        <w:rPr>
          <w:lang w:val="en-GB"/>
        </w:rPr>
      </w:pPr>
    </w:p>
    <w:p w14:paraId="646692BD" w14:textId="77777777" w:rsidR="00170EE5" w:rsidRDefault="00213ABF">
      <w:pPr>
        <w:jc w:val="center"/>
        <w:rPr>
          <w:b/>
          <w:color w:val="000000"/>
          <w:szCs w:val="8"/>
        </w:rPr>
      </w:pPr>
      <w:r>
        <w:rPr>
          <w:b/>
          <w:color w:val="000000"/>
          <w:szCs w:val="8"/>
          <w:lang w:eastAsia="lt-LT"/>
        </w:rPr>
        <w:pict w14:anchorId="64669600">
          <v:shapetype id="_x0000_t201" coordsize="21600,21600" o:spt="201" path="m,l,21600r21600,l21600,xe">
            <v:stroke joinstyle="miter"/>
            <v:path shadowok="f" o:extrusionok="f" strokeok="f" fillok="f" o:connecttype="rect"/>
            <o:lock v:ext="edit" shapetype="t"/>
          </v:shapetype>
          <v:shape id="_x0000_s1083" type="#_x0000_t201" style="position:absolute;left:0;text-align:left;margin-left:-85.05pt;margin-top:-56.7pt;width:.75pt;height:.75pt;z-index:251659776;visibility:hidden;mso-position-horizontal-relative:text;mso-position-vertical-relative:text" stroked="f">
            <v:imagedata r:id="rId8" o:title=""/>
          </v:shape>
          <w:control r:id="rId9" w:name="Control 59" w:shapeid="_x0000_s1083"/>
        </w:pict>
      </w:r>
      <w:r>
        <w:rPr>
          <w:b/>
          <w:color w:val="000000"/>
          <w:szCs w:val="8"/>
        </w:rPr>
        <w:t>VALSTYBINĖS METROLOGIJOS TARNYBOS PRIE LIETUVOS RESPUBLIKOS APLINKOS MINISTERIJOS DIREKTORIAUS</w:t>
      </w:r>
    </w:p>
    <w:p w14:paraId="646692BE" w14:textId="77777777" w:rsidR="00170EE5" w:rsidRDefault="00170EE5">
      <w:pPr>
        <w:jc w:val="center"/>
        <w:rPr>
          <w:color w:val="000000"/>
          <w:szCs w:val="8"/>
        </w:rPr>
      </w:pPr>
    </w:p>
    <w:p w14:paraId="646692BF" w14:textId="77777777" w:rsidR="00170EE5" w:rsidRDefault="00213ABF">
      <w:pPr>
        <w:jc w:val="center"/>
        <w:rPr>
          <w:b/>
          <w:color w:val="000000"/>
          <w:szCs w:val="8"/>
        </w:rPr>
      </w:pPr>
      <w:r>
        <w:rPr>
          <w:b/>
          <w:color w:val="000000"/>
          <w:szCs w:val="8"/>
        </w:rPr>
        <w:t>Į S A K Y M A S</w:t>
      </w:r>
    </w:p>
    <w:p w14:paraId="646692C0" w14:textId="77777777" w:rsidR="00170EE5" w:rsidRDefault="00213ABF">
      <w:pPr>
        <w:jc w:val="center"/>
        <w:rPr>
          <w:b/>
          <w:color w:val="000000"/>
          <w:szCs w:val="8"/>
        </w:rPr>
      </w:pPr>
      <w:r>
        <w:rPr>
          <w:b/>
          <w:color w:val="000000"/>
          <w:szCs w:val="8"/>
        </w:rPr>
        <w:t>DĖL FASUOTŲ PRODUKTŲ KIEKIO IR MATAVIMO INDŲ KONTROLĖS TECHNINIO REGLAMENTO TVIRTINIMO</w:t>
      </w:r>
    </w:p>
    <w:p w14:paraId="646692C1" w14:textId="77777777" w:rsidR="00170EE5" w:rsidRDefault="00170EE5">
      <w:pPr>
        <w:jc w:val="center"/>
        <w:rPr>
          <w:color w:val="000000"/>
          <w:szCs w:val="8"/>
        </w:rPr>
      </w:pPr>
    </w:p>
    <w:p w14:paraId="646692C2" w14:textId="77777777" w:rsidR="00170EE5" w:rsidRDefault="00213ABF">
      <w:pPr>
        <w:jc w:val="center"/>
        <w:rPr>
          <w:color w:val="000000"/>
          <w:szCs w:val="8"/>
        </w:rPr>
      </w:pPr>
      <w:r>
        <w:rPr>
          <w:color w:val="000000"/>
          <w:szCs w:val="8"/>
        </w:rPr>
        <w:t xml:space="preserve">2003 m. lapkričio 19 </w:t>
      </w:r>
      <w:r>
        <w:rPr>
          <w:color w:val="000000"/>
          <w:szCs w:val="8"/>
        </w:rPr>
        <w:t>d. Nr. V-145</w:t>
      </w:r>
    </w:p>
    <w:p w14:paraId="646692C3" w14:textId="77777777" w:rsidR="00170EE5" w:rsidRDefault="00213ABF">
      <w:pPr>
        <w:jc w:val="center"/>
        <w:rPr>
          <w:color w:val="000000"/>
          <w:szCs w:val="8"/>
        </w:rPr>
      </w:pPr>
      <w:r>
        <w:rPr>
          <w:color w:val="000000"/>
          <w:szCs w:val="8"/>
        </w:rPr>
        <w:t>Vilnius</w:t>
      </w:r>
    </w:p>
    <w:p w14:paraId="646692C4" w14:textId="77777777" w:rsidR="00170EE5" w:rsidRDefault="00170EE5">
      <w:pPr>
        <w:ind w:firstLine="709"/>
        <w:jc w:val="both"/>
        <w:rPr>
          <w:color w:val="000000"/>
          <w:szCs w:val="8"/>
        </w:rPr>
      </w:pPr>
    </w:p>
    <w:p w14:paraId="560B0B11" w14:textId="77777777" w:rsidR="00213ABF" w:rsidRDefault="00213ABF">
      <w:pPr>
        <w:ind w:firstLine="709"/>
        <w:jc w:val="both"/>
        <w:rPr>
          <w:color w:val="000000"/>
          <w:szCs w:val="8"/>
        </w:rPr>
      </w:pPr>
    </w:p>
    <w:p w14:paraId="646692C5" w14:textId="77777777" w:rsidR="00170EE5" w:rsidRDefault="00170EE5">
      <w:pPr>
        <w:rPr>
          <w:sz w:val="10"/>
          <w:szCs w:val="10"/>
        </w:rPr>
      </w:pPr>
    </w:p>
    <w:p w14:paraId="646692C6" w14:textId="77777777" w:rsidR="00170EE5" w:rsidRDefault="00213ABF">
      <w:pPr>
        <w:ind w:firstLine="709"/>
        <w:jc w:val="both"/>
        <w:rPr>
          <w:color w:val="000000"/>
        </w:rPr>
      </w:pPr>
      <w:r>
        <w:rPr>
          <w:color w:val="000000"/>
        </w:rPr>
        <w:t>Įgyvendindamas Nacionalinę ACQUIS priėmimo programą:</w:t>
      </w:r>
    </w:p>
    <w:p w14:paraId="646692C7" w14:textId="77777777" w:rsidR="00170EE5" w:rsidRDefault="00213ABF">
      <w:pPr>
        <w:rPr>
          <w:sz w:val="10"/>
          <w:szCs w:val="10"/>
        </w:rPr>
      </w:pPr>
    </w:p>
    <w:p w14:paraId="646692C8" w14:textId="77777777" w:rsidR="00170EE5" w:rsidRDefault="00213ABF">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Fasuotų produktų kiekio ir matavimo indų kontrolės techninį reglamentą (toliau – Reglamentas) (pridedamas), atitinkantį Europos Bendrijos Tarybos direktyvas 75/106</w:t>
      </w:r>
      <w:r>
        <w:rPr>
          <w:color w:val="000000"/>
        </w:rPr>
        <w:t>/EEB, 1974 m. gruodžio 19 d. (su pakeitimais 79/1005/EEB, 85/10/EEB, 88/316/EEB, 89/676/EEB); 75/107/EEB, 1974 m. gruodžio 19 d.; 76/211/EB, 1976 m. sausio 20 d. (su pakeitimais 78/891/EEB); 80/232/EEB, 1980 m. sausio 15 d. (su pakeitimais 86/96/EEB, 87/35</w:t>
      </w:r>
      <w:r>
        <w:rPr>
          <w:color w:val="000000"/>
        </w:rPr>
        <w:t>6/EEB).</w:t>
      </w:r>
    </w:p>
    <w:p w14:paraId="646692C9" w14:textId="77777777" w:rsidR="00170EE5" w:rsidRDefault="00213ABF">
      <w:pPr>
        <w:rPr>
          <w:sz w:val="10"/>
          <w:szCs w:val="10"/>
        </w:rPr>
      </w:pPr>
    </w:p>
    <w:p w14:paraId="646692CC" w14:textId="26ECB596" w:rsidR="00170EE5" w:rsidRDefault="00213ABF">
      <w:pPr>
        <w:ind w:firstLine="709"/>
        <w:jc w:val="both"/>
        <w:rPr>
          <w:color w:val="000000"/>
          <w:szCs w:val="8"/>
        </w:rPr>
      </w:pPr>
      <w:r>
        <w:rPr>
          <w:color w:val="000000"/>
        </w:rPr>
        <w:t>2</w:t>
      </w:r>
      <w:r>
        <w:rPr>
          <w:color w:val="000000"/>
        </w:rPr>
        <w:t xml:space="preserve">. </w:t>
      </w:r>
      <w:r>
        <w:rPr>
          <w:color w:val="000000"/>
          <w:spacing w:val="60"/>
        </w:rPr>
        <w:t>Nustata</w:t>
      </w:r>
      <w:r>
        <w:rPr>
          <w:color w:val="000000"/>
        </w:rPr>
        <w:t>u, kad Reglamentas įsigalioja nuo Lietuvos Respublikos narystės Europos Sąjungoje dienos.</w:t>
      </w:r>
    </w:p>
    <w:p w14:paraId="61FF146E" w14:textId="77777777" w:rsidR="00213ABF" w:rsidRDefault="00213ABF">
      <w:pPr>
        <w:tabs>
          <w:tab w:val="right" w:pos="9639"/>
        </w:tabs>
      </w:pPr>
    </w:p>
    <w:p w14:paraId="03B3531D" w14:textId="77777777" w:rsidR="00213ABF" w:rsidRDefault="00213ABF">
      <w:pPr>
        <w:tabs>
          <w:tab w:val="right" w:pos="9639"/>
        </w:tabs>
      </w:pPr>
    </w:p>
    <w:p w14:paraId="118839FB" w14:textId="77777777" w:rsidR="00213ABF" w:rsidRDefault="00213ABF">
      <w:pPr>
        <w:tabs>
          <w:tab w:val="right" w:pos="9639"/>
        </w:tabs>
      </w:pPr>
    </w:p>
    <w:p w14:paraId="646692CE" w14:textId="553F490F" w:rsidR="00170EE5" w:rsidRDefault="00213ABF" w:rsidP="00213ABF">
      <w:pPr>
        <w:tabs>
          <w:tab w:val="right" w:pos="9639"/>
        </w:tabs>
        <w:rPr>
          <w:color w:val="000000"/>
          <w:szCs w:val="12"/>
        </w:rPr>
      </w:pPr>
      <w:r>
        <w:t>DIREKTORIUS</w:t>
      </w:r>
      <w:r>
        <w:tab/>
        <w:t>OSVALDAS STAUGAITIS</w:t>
      </w:r>
    </w:p>
    <w:p w14:paraId="646692CF" w14:textId="761B5BE0" w:rsidR="00170EE5" w:rsidRDefault="00213ABF" w:rsidP="00213ABF">
      <w:pPr>
        <w:tabs>
          <w:tab w:val="left" w:pos="1304"/>
          <w:tab w:val="left" w:pos="1457"/>
          <w:tab w:val="left" w:pos="1604"/>
          <w:tab w:val="left" w:pos="1757"/>
        </w:tabs>
        <w:ind w:left="5102"/>
        <w:rPr>
          <w:color w:val="000000"/>
        </w:rPr>
      </w:pPr>
      <w:r>
        <w:rPr>
          <w:caps/>
          <w:color w:val="000000"/>
        </w:rPr>
        <w:br w:type="page"/>
      </w:r>
      <w:r>
        <w:rPr>
          <w:caps/>
          <w:color w:val="000000"/>
        </w:rPr>
        <w:lastRenderedPageBreak/>
        <w:t>Patvirtinta</w:t>
      </w:r>
    </w:p>
    <w:p w14:paraId="646692D0" w14:textId="77777777" w:rsidR="00170EE5" w:rsidRDefault="00213ABF">
      <w:pPr>
        <w:tabs>
          <w:tab w:val="left" w:pos="1304"/>
          <w:tab w:val="left" w:pos="1457"/>
          <w:tab w:val="left" w:pos="1604"/>
          <w:tab w:val="left" w:pos="1757"/>
        </w:tabs>
        <w:ind w:firstLine="5102"/>
        <w:rPr>
          <w:color w:val="000000"/>
        </w:rPr>
      </w:pPr>
      <w:r>
        <w:rPr>
          <w:color w:val="000000"/>
        </w:rPr>
        <w:t>Valstybinės metrologijos tarnybos prie</w:t>
      </w:r>
    </w:p>
    <w:p w14:paraId="646692D1" w14:textId="77777777" w:rsidR="00170EE5" w:rsidRDefault="00213ABF">
      <w:pPr>
        <w:tabs>
          <w:tab w:val="left" w:pos="1304"/>
          <w:tab w:val="left" w:pos="1457"/>
          <w:tab w:val="left" w:pos="1604"/>
          <w:tab w:val="left" w:pos="1757"/>
        </w:tabs>
        <w:ind w:firstLine="5102"/>
        <w:rPr>
          <w:color w:val="000000"/>
        </w:rPr>
      </w:pPr>
      <w:r>
        <w:rPr>
          <w:color w:val="000000"/>
        </w:rPr>
        <w:t xml:space="preserve">LR aplinkos ministerijos </w:t>
      </w:r>
      <w:r>
        <w:rPr>
          <w:color w:val="000000"/>
        </w:rPr>
        <w:t>direktoriaus</w:t>
      </w:r>
    </w:p>
    <w:p w14:paraId="646692D2" w14:textId="77777777" w:rsidR="00170EE5" w:rsidRDefault="00213ABF">
      <w:pPr>
        <w:tabs>
          <w:tab w:val="left" w:pos="1304"/>
          <w:tab w:val="left" w:pos="1457"/>
          <w:tab w:val="left" w:pos="1604"/>
          <w:tab w:val="left" w:pos="1757"/>
        </w:tabs>
        <w:ind w:firstLine="5102"/>
        <w:rPr>
          <w:b/>
          <w:bCs/>
          <w:color w:val="000000"/>
        </w:rPr>
      </w:pPr>
      <w:r>
        <w:rPr>
          <w:color w:val="000000"/>
        </w:rPr>
        <w:t>2003 11 19 įsakymu Nr.</w:t>
      </w:r>
      <w:r>
        <w:rPr>
          <w:b/>
          <w:bCs/>
          <w:color w:val="000000"/>
        </w:rPr>
        <w:t xml:space="preserve"> </w:t>
      </w:r>
      <w:r>
        <w:rPr>
          <w:color w:val="000000"/>
        </w:rPr>
        <w:t>V-145</w:t>
      </w:r>
    </w:p>
    <w:p w14:paraId="646692D3" w14:textId="77777777" w:rsidR="00170EE5" w:rsidRDefault="00170EE5">
      <w:pPr>
        <w:ind w:firstLine="709"/>
        <w:jc w:val="both"/>
        <w:rPr>
          <w:color w:val="000000"/>
          <w:szCs w:val="8"/>
        </w:rPr>
      </w:pPr>
    </w:p>
    <w:p w14:paraId="646692D4" w14:textId="77777777" w:rsidR="00170EE5" w:rsidRDefault="00213ABF">
      <w:pPr>
        <w:jc w:val="center"/>
        <w:rPr>
          <w:b/>
          <w:bCs/>
          <w:caps/>
          <w:color w:val="000000"/>
        </w:rPr>
      </w:pPr>
      <w:r>
        <w:rPr>
          <w:b/>
          <w:bCs/>
          <w:caps/>
          <w:color w:val="000000"/>
        </w:rPr>
        <w:t>Fasuotų produktų kiekio ir matavimo indų kontrolės techninis reglamentas</w:t>
      </w:r>
    </w:p>
    <w:p w14:paraId="646692D5" w14:textId="77777777" w:rsidR="00170EE5" w:rsidRDefault="00170EE5">
      <w:pPr>
        <w:ind w:firstLine="709"/>
        <w:jc w:val="both"/>
        <w:rPr>
          <w:color w:val="000000"/>
          <w:szCs w:val="8"/>
        </w:rPr>
      </w:pPr>
    </w:p>
    <w:p w14:paraId="646692D6" w14:textId="77777777" w:rsidR="00170EE5" w:rsidRDefault="00213ABF">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14:paraId="646692D7" w14:textId="77777777" w:rsidR="00170EE5" w:rsidRDefault="00170EE5">
      <w:pPr>
        <w:ind w:firstLine="709"/>
        <w:jc w:val="both"/>
        <w:rPr>
          <w:color w:val="000000"/>
          <w:szCs w:val="8"/>
        </w:rPr>
      </w:pPr>
    </w:p>
    <w:p w14:paraId="646692D8" w14:textId="77777777" w:rsidR="00170EE5" w:rsidRDefault="00170EE5">
      <w:pPr>
        <w:rPr>
          <w:sz w:val="10"/>
          <w:szCs w:val="10"/>
        </w:rPr>
      </w:pPr>
    </w:p>
    <w:p w14:paraId="646692D9" w14:textId="77777777" w:rsidR="00170EE5" w:rsidRDefault="00213ABF">
      <w:pPr>
        <w:ind w:firstLine="709"/>
        <w:jc w:val="both"/>
        <w:rPr>
          <w:color w:val="000000"/>
          <w:szCs w:val="18"/>
        </w:rPr>
      </w:pPr>
      <w:r>
        <w:rPr>
          <w:color w:val="000000"/>
          <w:szCs w:val="18"/>
        </w:rPr>
        <w:t>1</w:t>
      </w:r>
      <w:r>
        <w:rPr>
          <w:color w:val="000000"/>
          <w:szCs w:val="18"/>
        </w:rPr>
        <w:t>. Europos ekonominės bendrijos šalyse fasuotų prekių pateikimo prekybai sąlygos neturi kliudyti prekybai</w:t>
      </w:r>
      <w:r>
        <w:rPr>
          <w:color w:val="000000"/>
          <w:szCs w:val="18"/>
        </w:rPr>
        <w:t xml:space="preserve"> šiomis prekėmis. Dėl šios priežasties fasuotų prekių pateikimo prekybai nuostatos turi būti suderintos, nustatant, kaip ant pakuotės žymėti joje esančio produkto vardinį kiekį, tiksliai apibrėžiant didžiausias leistinas produkto kiekio pakuotėje paklaidas</w:t>
      </w:r>
      <w:r>
        <w:rPr>
          <w:color w:val="000000"/>
          <w:szCs w:val="18"/>
        </w:rPr>
        <w:t>, nustatant pamatinį metrologinės kontrolės metodą, kuris leistų nesudėtingu būdu patikrinti, ar fasuotos prekės atitinka pateiktas nuostatas.</w:t>
      </w:r>
    </w:p>
    <w:p w14:paraId="646692DA" w14:textId="77777777" w:rsidR="00170EE5" w:rsidRDefault="00170EE5">
      <w:pPr>
        <w:rPr>
          <w:sz w:val="10"/>
          <w:szCs w:val="10"/>
        </w:rPr>
      </w:pPr>
    </w:p>
    <w:p w14:paraId="646692DB" w14:textId="77777777" w:rsidR="00170EE5" w:rsidRDefault="00213ABF">
      <w:pPr>
        <w:ind w:firstLine="709"/>
        <w:jc w:val="both"/>
        <w:rPr>
          <w:color w:val="000000"/>
          <w:szCs w:val="18"/>
        </w:rPr>
      </w:pPr>
      <w:r>
        <w:rPr>
          <w:color w:val="000000"/>
          <w:szCs w:val="18"/>
        </w:rPr>
        <w:t>Šis techninis reglamentas (toliau vadinama Reglamentas) parengtas pagal šias Europos Bendrijos (EB) Tarybos dire</w:t>
      </w:r>
      <w:r>
        <w:rPr>
          <w:color w:val="000000"/>
          <w:szCs w:val="18"/>
        </w:rPr>
        <w:t>ktyvas: 1974 m. gruodžio 19 d. Tarybos direktyva 75/106/EEB dėl valstybių narių įstatymų, susijusių su kai kurių skystųjų produktų fasavimu pagal tūrį, derinimo (su pakeitimais, nustatytais Tarybos direktyvomis 79/1005/EEB; 85/10/EEB, 88/316/EEB, 89/676/EE</w:t>
      </w:r>
      <w:r>
        <w:rPr>
          <w:color w:val="000000"/>
          <w:szCs w:val="18"/>
        </w:rPr>
        <w:t>B; 1974 m. gruodžio 19 d. Tarybos direktyva 75/107/EEB, reguliuojanti EB valstybių narių įstatymų dėl indų, naudojamų kaip matavimo indai, derinimą; 1976 m. sausio 20 d. Tarybos direktyva 76/211/EEB dėl valstybių narių įstatymų, susijusių su kai kurių prod</w:t>
      </w:r>
      <w:r>
        <w:rPr>
          <w:color w:val="000000"/>
          <w:szCs w:val="18"/>
        </w:rPr>
        <w:t>uktų fasavimu pagal masę ir tūrį, derinimo (su pakeitimais, nustatytais Tarybos direktyva 78/891/EEB); 1980 m. sausio 15 d. Tarybos direktyva 80/232/EEB dėl valstybių narių įstatymų, susijusių su tam tikrų fasuotų prekių leistinųjų vardinių kiekių ir tūrių</w:t>
      </w:r>
      <w:r>
        <w:rPr>
          <w:color w:val="000000"/>
          <w:szCs w:val="18"/>
        </w:rPr>
        <w:t>, derinimo (su pakeitimais, nustatytais Tarybos direktyvomis 86/96/EEB, 87/356/EEB).</w:t>
      </w:r>
    </w:p>
    <w:p w14:paraId="646692DC" w14:textId="77777777" w:rsidR="00170EE5" w:rsidRDefault="00213ABF">
      <w:pPr>
        <w:rPr>
          <w:sz w:val="10"/>
          <w:szCs w:val="10"/>
        </w:rPr>
      </w:pPr>
    </w:p>
    <w:p w14:paraId="646692DD" w14:textId="77777777" w:rsidR="00170EE5" w:rsidRDefault="00213ABF">
      <w:pPr>
        <w:ind w:firstLine="709"/>
        <w:jc w:val="both"/>
        <w:rPr>
          <w:color w:val="000000"/>
          <w:szCs w:val="18"/>
        </w:rPr>
      </w:pPr>
      <w:r>
        <w:rPr>
          <w:color w:val="000000"/>
          <w:szCs w:val="18"/>
        </w:rPr>
        <w:t>2</w:t>
      </w:r>
      <w:r>
        <w:rPr>
          <w:color w:val="000000"/>
          <w:szCs w:val="18"/>
        </w:rPr>
        <w:t>. Reglamentas nustato fasuotų prekių ir matavimo indų, paženklintų atitinkamai „e“ ir „</w:t>
      </w:r>
      <w:r>
        <w:rPr>
          <w:color w:val="000000"/>
          <w:szCs w:val="18"/>
        </w:rPr>
        <w:sym w:font="Symbol" w:char="F027"/>
      </w:r>
      <w:r>
        <w:rPr>
          <w:color w:val="000000"/>
          <w:szCs w:val="18"/>
        </w:rPr>
        <w:t>„ raidėmis, produktų kiekio pakuotėje, metrologinių parametrų, kontrolės, žym</w:t>
      </w:r>
      <w:r>
        <w:rPr>
          <w:color w:val="000000"/>
          <w:szCs w:val="18"/>
        </w:rPr>
        <w:t>ėjimo normas, suderintas su aukščiau minėtų direktyvų reikalavimais.</w:t>
      </w:r>
    </w:p>
    <w:p w14:paraId="646692DE" w14:textId="77777777" w:rsidR="00170EE5" w:rsidRDefault="00213ABF">
      <w:pPr>
        <w:rPr>
          <w:sz w:val="10"/>
          <w:szCs w:val="10"/>
        </w:rPr>
      </w:pPr>
    </w:p>
    <w:p w14:paraId="646692DF" w14:textId="77777777" w:rsidR="00170EE5" w:rsidRDefault="00213ABF">
      <w:pPr>
        <w:ind w:firstLine="709"/>
        <w:jc w:val="both"/>
        <w:rPr>
          <w:color w:val="000000"/>
          <w:szCs w:val="18"/>
        </w:rPr>
      </w:pPr>
      <w:r>
        <w:rPr>
          <w:color w:val="000000"/>
          <w:szCs w:val="18"/>
        </w:rPr>
        <w:t>3</w:t>
      </w:r>
      <w:r>
        <w:rPr>
          <w:color w:val="000000"/>
          <w:szCs w:val="18"/>
        </w:rPr>
        <w:t>. Reglamentas privalomas:</w:t>
      </w:r>
    </w:p>
    <w:p w14:paraId="646692E0" w14:textId="77777777" w:rsidR="00170EE5" w:rsidRDefault="00170EE5">
      <w:pPr>
        <w:rPr>
          <w:sz w:val="10"/>
          <w:szCs w:val="10"/>
        </w:rPr>
      </w:pPr>
    </w:p>
    <w:p w14:paraId="646692E1" w14:textId="77777777" w:rsidR="00170EE5" w:rsidRDefault="00213ABF">
      <w:pPr>
        <w:ind w:firstLine="709"/>
        <w:jc w:val="both"/>
        <w:rPr>
          <w:color w:val="000000"/>
          <w:szCs w:val="18"/>
        </w:rPr>
      </w:pPr>
      <w:r>
        <w:rPr>
          <w:color w:val="000000"/>
          <w:szCs w:val="18"/>
        </w:rPr>
        <w:t>3.1</w:t>
      </w:r>
      <w:r>
        <w:rPr>
          <w:color w:val="000000"/>
          <w:szCs w:val="18"/>
        </w:rPr>
        <w:t xml:space="preserve">. visiems Lietuvoje veikiantiems juridiniams asmenims (gamintojams, gamintojų įgaliotiems atstovams, importuotojams), tiekiantiems į Lietuvos rinką </w:t>
      </w:r>
      <w:r>
        <w:rPr>
          <w:color w:val="000000"/>
          <w:szCs w:val="18"/>
        </w:rPr>
        <w:t>Reglamento taikymo sritį apimančias, atitinkamai „e“ ir „</w:t>
      </w:r>
      <w:r>
        <w:rPr>
          <w:color w:val="000000"/>
          <w:szCs w:val="18"/>
        </w:rPr>
        <w:sym w:font="Symbol" w:char="F027"/>
      </w:r>
      <w:r>
        <w:rPr>
          <w:color w:val="000000"/>
          <w:szCs w:val="18"/>
        </w:rPr>
        <w:t>„ raidėmis paženklintas fasuotas prekes ir matavimo indus,</w:t>
      </w:r>
    </w:p>
    <w:p w14:paraId="646692E2" w14:textId="77777777" w:rsidR="00170EE5" w:rsidRDefault="00213ABF">
      <w:pPr>
        <w:rPr>
          <w:sz w:val="10"/>
          <w:szCs w:val="10"/>
        </w:rPr>
      </w:pPr>
    </w:p>
    <w:p w14:paraId="646692E3" w14:textId="77777777" w:rsidR="00170EE5" w:rsidRDefault="00213ABF">
      <w:pPr>
        <w:ind w:firstLine="709"/>
        <w:jc w:val="both"/>
        <w:rPr>
          <w:color w:val="000000"/>
          <w:szCs w:val="18"/>
        </w:rPr>
      </w:pPr>
      <w:r>
        <w:rPr>
          <w:color w:val="000000"/>
          <w:szCs w:val="18"/>
        </w:rPr>
        <w:t>3.2</w:t>
      </w:r>
      <w:r>
        <w:rPr>
          <w:color w:val="000000"/>
          <w:szCs w:val="18"/>
        </w:rPr>
        <w:t>. fasuotų prekių ir matavimo indų metrologinę kontrolę vykdančioms paskirtosioms bandymų laboratorijoms,</w:t>
      </w:r>
    </w:p>
    <w:p w14:paraId="646692E4" w14:textId="77777777" w:rsidR="00170EE5" w:rsidRDefault="00213ABF">
      <w:pPr>
        <w:rPr>
          <w:sz w:val="10"/>
          <w:szCs w:val="10"/>
        </w:rPr>
      </w:pPr>
    </w:p>
    <w:p w14:paraId="646692E5" w14:textId="77777777" w:rsidR="00170EE5" w:rsidRDefault="00213ABF">
      <w:pPr>
        <w:ind w:firstLine="709"/>
        <w:jc w:val="both"/>
        <w:rPr>
          <w:color w:val="000000"/>
          <w:szCs w:val="18"/>
        </w:rPr>
      </w:pPr>
      <w:r>
        <w:rPr>
          <w:color w:val="000000"/>
          <w:szCs w:val="18"/>
        </w:rPr>
        <w:t>3.3</w:t>
      </w:r>
      <w:r>
        <w:rPr>
          <w:color w:val="000000"/>
          <w:szCs w:val="18"/>
        </w:rPr>
        <w:t>. rinkos priežiūro</w:t>
      </w:r>
      <w:r>
        <w:rPr>
          <w:color w:val="000000"/>
          <w:szCs w:val="18"/>
        </w:rPr>
        <w:t>s institucijai.</w:t>
      </w:r>
    </w:p>
    <w:p w14:paraId="646692E6" w14:textId="77777777" w:rsidR="00170EE5" w:rsidRDefault="00213ABF">
      <w:pPr>
        <w:rPr>
          <w:sz w:val="10"/>
          <w:szCs w:val="10"/>
        </w:rPr>
      </w:pPr>
    </w:p>
    <w:p w14:paraId="646692E7" w14:textId="77777777" w:rsidR="00170EE5" w:rsidRDefault="00213ABF">
      <w:pPr>
        <w:ind w:firstLine="709"/>
        <w:jc w:val="both"/>
        <w:rPr>
          <w:color w:val="000000"/>
          <w:szCs w:val="18"/>
        </w:rPr>
      </w:pPr>
      <w:r>
        <w:rPr>
          <w:color w:val="000000"/>
          <w:szCs w:val="18"/>
        </w:rPr>
        <w:t>4</w:t>
      </w:r>
      <w:r>
        <w:rPr>
          <w:color w:val="000000"/>
          <w:szCs w:val="18"/>
        </w:rPr>
        <w:t>. Reglamente vartojamos sąvokos:</w:t>
      </w:r>
    </w:p>
    <w:p w14:paraId="646692E8" w14:textId="77777777" w:rsidR="00170EE5" w:rsidRDefault="00170EE5">
      <w:pPr>
        <w:rPr>
          <w:sz w:val="10"/>
          <w:szCs w:val="10"/>
        </w:rPr>
      </w:pPr>
    </w:p>
    <w:p w14:paraId="646692E9" w14:textId="77777777" w:rsidR="00170EE5" w:rsidRDefault="00213ABF">
      <w:pPr>
        <w:ind w:firstLine="709"/>
        <w:jc w:val="both"/>
        <w:rPr>
          <w:color w:val="000000"/>
          <w:szCs w:val="18"/>
        </w:rPr>
      </w:pPr>
      <w:r>
        <w:rPr>
          <w:b/>
          <w:bCs/>
          <w:color w:val="000000"/>
          <w:szCs w:val="18"/>
        </w:rPr>
        <w:t xml:space="preserve">Fasuota prekė </w:t>
      </w:r>
      <w:r>
        <w:rPr>
          <w:color w:val="000000"/>
          <w:szCs w:val="18"/>
        </w:rPr>
        <w:t>–</w:t>
      </w:r>
      <w:r>
        <w:rPr>
          <w:b/>
          <w:bCs/>
          <w:color w:val="000000"/>
          <w:szCs w:val="18"/>
        </w:rPr>
        <w:t xml:space="preserve"> </w:t>
      </w:r>
      <w:r>
        <w:rPr>
          <w:color w:val="000000"/>
          <w:szCs w:val="18"/>
        </w:rPr>
        <w:t>produkto ir tam tikros pakuotės, į kurią produktas patalpintas, visuma.</w:t>
      </w:r>
      <w:r>
        <w:rPr>
          <w:b/>
          <w:bCs/>
          <w:color w:val="000000"/>
          <w:szCs w:val="18"/>
        </w:rPr>
        <w:t xml:space="preserve"> </w:t>
      </w:r>
      <w:r>
        <w:rPr>
          <w:color w:val="000000"/>
          <w:szCs w:val="18"/>
        </w:rPr>
        <w:t>Produktas laikomas fasuotu tuomet, kai jis patalpintas į bet kurios rūšies pakuotę pirkėjui nedalyvaujant, o t</w:t>
      </w:r>
      <w:r>
        <w:rPr>
          <w:color w:val="000000"/>
          <w:szCs w:val="18"/>
        </w:rPr>
        <w:t>oje pakuotėje esančio produkto kiekis turi iš anksto nustatytą reikšmę, kurios negalima pakeisti neatidarius ar nepažeidus pakuotės.</w:t>
      </w:r>
    </w:p>
    <w:p w14:paraId="646692EA" w14:textId="77777777" w:rsidR="00170EE5" w:rsidRDefault="00170EE5">
      <w:pPr>
        <w:rPr>
          <w:sz w:val="10"/>
          <w:szCs w:val="10"/>
        </w:rPr>
      </w:pPr>
    </w:p>
    <w:p w14:paraId="646692EB" w14:textId="77777777" w:rsidR="00170EE5" w:rsidRDefault="00213ABF">
      <w:pPr>
        <w:ind w:firstLine="709"/>
        <w:jc w:val="both"/>
        <w:rPr>
          <w:color w:val="000000"/>
          <w:szCs w:val="18"/>
        </w:rPr>
      </w:pPr>
      <w:r>
        <w:rPr>
          <w:b/>
          <w:bCs/>
          <w:color w:val="000000"/>
          <w:szCs w:val="18"/>
        </w:rPr>
        <w:t xml:space="preserve">Faktinis produkto kiekis pakuotėje </w:t>
      </w:r>
      <w:r>
        <w:rPr>
          <w:color w:val="000000"/>
          <w:szCs w:val="18"/>
        </w:rPr>
        <w:t>– produkto kiekis (masė arba tūris), kurį pakuotė iš tiesų talpina (produkto kiekis pak</w:t>
      </w:r>
      <w:r>
        <w:rPr>
          <w:color w:val="000000"/>
          <w:szCs w:val="18"/>
        </w:rPr>
        <w:t>uotėje be įpakavimui skirtų ir bet kokių kitų kartu su produktu įpakuotų medžiagų).</w:t>
      </w:r>
    </w:p>
    <w:p w14:paraId="646692EC" w14:textId="77777777" w:rsidR="00170EE5" w:rsidRDefault="00170EE5">
      <w:pPr>
        <w:rPr>
          <w:sz w:val="10"/>
          <w:szCs w:val="10"/>
        </w:rPr>
      </w:pPr>
    </w:p>
    <w:p w14:paraId="646692ED" w14:textId="77777777" w:rsidR="00170EE5" w:rsidRDefault="00213ABF">
      <w:pPr>
        <w:ind w:firstLine="709"/>
        <w:jc w:val="both"/>
        <w:rPr>
          <w:color w:val="000000"/>
          <w:szCs w:val="18"/>
        </w:rPr>
      </w:pPr>
      <w:r>
        <w:rPr>
          <w:b/>
          <w:bCs/>
          <w:color w:val="000000"/>
          <w:szCs w:val="18"/>
        </w:rPr>
        <w:t xml:space="preserve">Importuotojas </w:t>
      </w:r>
      <w:r>
        <w:rPr>
          <w:color w:val="000000"/>
          <w:szCs w:val="18"/>
        </w:rPr>
        <w:t>– bet kuris asmuo, kuris iš trečiosios šalies, kuri nėra Europos Bendrijos narė, pateikia į Lietuvos rinką gaminį, patenkantį į Reglamento taikymo sferą.</w:t>
      </w:r>
    </w:p>
    <w:p w14:paraId="646692EE" w14:textId="77777777" w:rsidR="00170EE5" w:rsidRDefault="00170EE5">
      <w:pPr>
        <w:rPr>
          <w:sz w:val="10"/>
          <w:szCs w:val="10"/>
        </w:rPr>
      </w:pPr>
    </w:p>
    <w:p w14:paraId="646692EF" w14:textId="77777777" w:rsidR="00170EE5" w:rsidRDefault="00213ABF">
      <w:pPr>
        <w:ind w:firstLine="709"/>
        <w:jc w:val="both"/>
        <w:rPr>
          <w:color w:val="000000"/>
          <w:szCs w:val="18"/>
        </w:rPr>
      </w:pPr>
      <w:r>
        <w:rPr>
          <w:b/>
          <w:bCs/>
          <w:color w:val="000000"/>
          <w:szCs w:val="18"/>
        </w:rPr>
        <w:lastRenderedPageBreak/>
        <w:t xml:space="preserve">Imtis </w:t>
      </w:r>
      <w:r>
        <w:rPr>
          <w:color w:val="000000"/>
          <w:szCs w:val="18"/>
        </w:rPr>
        <w:t>– tam tikras bandinių kiekis, imamas iš partijos fasuotų prekių patikrinimui atlikti.</w:t>
      </w:r>
    </w:p>
    <w:p w14:paraId="646692F0" w14:textId="77777777" w:rsidR="00170EE5" w:rsidRDefault="00170EE5">
      <w:pPr>
        <w:rPr>
          <w:sz w:val="10"/>
          <w:szCs w:val="10"/>
        </w:rPr>
      </w:pPr>
    </w:p>
    <w:p w14:paraId="646692F1" w14:textId="77777777" w:rsidR="00170EE5" w:rsidRDefault="00213ABF">
      <w:pPr>
        <w:ind w:firstLine="709"/>
        <w:jc w:val="both"/>
        <w:rPr>
          <w:color w:val="000000"/>
          <w:szCs w:val="18"/>
        </w:rPr>
      </w:pPr>
      <w:r>
        <w:rPr>
          <w:b/>
          <w:bCs/>
          <w:color w:val="000000"/>
          <w:szCs w:val="18"/>
        </w:rPr>
        <w:t xml:space="preserve">Indo sklidinoji talpa </w:t>
      </w:r>
      <w:r>
        <w:rPr>
          <w:color w:val="000000"/>
          <w:szCs w:val="18"/>
        </w:rPr>
        <w:t>– skysčio tūris, kurį ji talpina, kai pripildoma iki krašto.</w:t>
      </w:r>
    </w:p>
    <w:p w14:paraId="646692F2" w14:textId="77777777" w:rsidR="00170EE5" w:rsidRDefault="00170EE5">
      <w:pPr>
        <w:rPr>
          <w:sz w:val="10"/>
          <w:szCs w:val="10"/>
        </w:rPr>
      </w:pPr>
    </w:p>
    <w:p w14:paraId="646692F3" w14:textId="77777777" w:rsidR="00170EE5" w:rsidRDefault="00213ABF">
      <w:pPr>
        <w:ind w:firstLine="709"/>
        <w:jc w:val="both"/>
        <w:rPr>
          <w:color w:val="000000"/>
          <w:szCs w:val="18"/>
        </w:rPr>
      </w:pPr>
      <w:r>
        <w:rPr>
          <w:b/>
          <w:bCs/>
          <w:color w:val="000000"/>
          <w:szCs w:val="18"/>
        </w:rPr>
        <w:t xml:space="preserve">LNP </w:t>
      </w:r>
      <w:r>
        <w:rPr>
          <w:color w:val="000000"/>
          <w:szCs w:val="18"/>
        </w:rPr>
        <w:t>–</w:t>
      </w:r>
      <w:r>
        <w:rPr>
          <w:b/>
          <w:bCs/>
          <w:color w:val="000000"/>
          <w:szCs w:val="18"/>
        </w:rPr>
        <w:t xml:space="preserve"> </w:t>
      </w:r>
      <w:r>
        <w:rPr>
          <w:color w:val="000000"/>
          <w:szCs w:val="18"/>
        </w:rPr>
        <w:t>produkto kiekio pakuotėje leistinoji neigiama paklaida</w:t>
      </w:r>
      <w:r>
        <w:rPr>
          <w:b/>
          <w:bCs/>
          <w:color w:val="000000"/>
          <w:szCs w:val="18"/>
        </w:rPr>
        <w:t>.</w:t>
      </w:r>
    </w:p>
    <w:p w14:paraId="646692F4" w14:textId="77777777" w:rsidR="00170EE5" w:rsidRDefault="00170EE5">
      <w:pPr>
        <w:rPr>
          <w:sz w:val="10"/>
          <w:szCs w:val="10"/>
        </w:rPr>
      </w:pPr>
    </w:p>
    <w:p w14:paraId="646692F5" w14:textId="77777777" w:rsidR="00170EE5" w:rsidRDefault="00213ABF">
      <w:pPr>
        <w:ind w:firstLine="709"/>
        <w:jc w:val="both"/>
        <w:rPr>
          <w:b/>
          <w:bCs/>
          <w:color w:val="000000"/>
          <w:szCs w:val="18"/>
        </w:rPr>
      </w:pPr>
      <w:r>
        <w:rPr>
          <w:b/>
          <w:bCs/>
          <w:color w:val="000000"/>
          <w:szCs w:val="18"/>
        </w:rPr>
        <w:t xml:space="preserve">Matavimo indai </w:t>
      </w:r>
      <w:r>
        <w:rPr>
          <w:color w:val="000000"/>
          <w:szCs w:val="18"/>
        </w:rPr>
        <w:t>–</w:t>
      </w:r>
      <w:r>
        <w:rPr>
          <w:b/>
          <w:bCs/>
          <w:color w:val="000000"/>
          <w:szCs w:val="18"/>
        </w:rPr>
        <w:t xml:space="preserve"> </w:t>
      </w:r>
      <w:r>
        <w:rPr>
          <w:color w:val="000000"/>
          <w:szCs w:val="18"/>
        </w:rPr>
        <w:t>indai, pagaminti iš stiklo arba kitos tokios pat standžios ir patvarios medžiagos, galinčios suteikti tokias pačias metrologines garantijas kaip ir stiklas (išsamesnis paaiškinimas 5.2 punkte).</w:t>
      </w:r>
    </w:p>
    <w:p w14:paraId="646692F6" w14:textId="77777777" w:rsidR="00170EE5" w:rsidRDefault="00170EE5">
      <w:pPr>
        <w:rPr>
          <w:sz w:val="10"/>
          <w:szCs w:val="10"/>
        </w:rPr>
      </w:pPr>
    </w:p>
    <w:p w14:paraId="646692F7" w14:textId="77777777" w:rsidR="00170EE5" w:rsidRDefault="00213ABF">
      <w:pPr>
        <w:ind w:firstLine="709"/>
        <w:jc w:val="both"/>
        <w:rPr>
          <w:color w:val="000000"/>
          <w:szCs w:val="18"/>
        </w:rPr>
      </w:pPr>
      <w:r>
        <w:rPr>
          <w:b/>
          <w:bCs/>
          <w:color w:val="000000"/>
          <w:szCs w:val="18"/>
        </w:rPr>
        <w:t xml:space="preserve">Mažiausias leistinas kiekis </w:t>
      </w:r>
      <w:r>
        <w:rPr>
          <w:color w:val="000000"/>
          <w:szCs w:val="18"/>
        </w:rPr>
        <w:t>– kiekis, gaunamas iš vardinio p</w:t>
      </w:r>
      <w:r>
        <w:rPr>
          <w:color w:val="000000"/>
          <w:szCs w:val="18"/>
        </w:rPr>
        <w:t>rodukto kiekio pakuotėje atimant leistinąją neigiamą paklaidą.</w:t>
      </w:r>
    </w:p>
    <w:p w14:paraId="646692F8" w14:textId="77777777" w:rsidR="00170EE5" w:rsidRDefault="00170EE5">
      <w:pPr>
        <w:rPr>
          <w:sz w:val="10"/>
          <w:szCs w:val="10"/>
        </w:rPr>
      </w:pPr>
    </w:p>
    <w:p w14:paraId="646692F9" w14:textId="77777777" w:rsidR="00170EE5" w:rsidRDefault="00213ABF">
      <w:pPr>
        <w:ind w:firstLine="709"/>
        <w:jc w:val="both"/>
        <w:rPr>
          <w:b/>
          <w:bCs/>
          <w:color w:val="000000"/>
          <w:szCs w:val="18"/>
        </w:rPr>
      </w:pPr>
      <w:r>
        <w:rPr>
          <w:b/>
          <w:bCs/>
          <w:color w:val="000000"/>
          <w:szCs w:val="18"/>
        </w:rPr>
        <w:t xml:space="preserve">Metrologinė kontrolė </w:t>
      </w:r>
      <w:r>
        <w:rPr>
          <w:color w:val="000000"/>
          <w:szCs w:val="18"/>
        </w:rPr>
        <w:t>–</w:t>
      </w:r>
      <w:r>
        <w:rPr>
          <w:b/>
          <w:bCs/>
          <w:color w:val="000000"/>
          <w:szCs w:val="18"/>
        </w:rPr>
        <w:t xml:space="preserve"> </w:t>
      </w:r>
      <w:r>
        <w:rPr>
          <w:color w:val="000000"/>
          <w:szCs w:val="18"/>
        </w:rPr>
        <w:t>akredituotų ir Valstybinės metrologijos tarnybos paskirtųjų bandymų laboratorijų vykdoma produkto kiekio pakuotėje ir matavimo indų kontrolė fasuotų prekių ir matavimo i</w:t>
      </w:r>
      <w:r>
        <w:rPr>
          <w:color w:val="000000"/>
          <w:szCs w:val="18"/>
        </w:rPr>
        <w:t>ndų partijoms.</w:t>
      </w:r>
    </w:p>
    <w:p w14:paraId="646692FA" w14:textId="77777777" w:rsidR="00170EE5" w:rsidRDefault="00170EE5">
      <w:pPr>
        <w:rPr>
          <w:sz w:val="10"/>
          <w:szCs w:val="10"/>
        </w:rPr>
      </w:pPr>
    </w:p>
    <w:p w14:paraId="646692FB" w14:textId="77777777" w:rsidR="00170EE5" w:rsidRDefault="00213ABF">
      <w:pPr>
        <w:ind w:firstLine="709"/>
        <w:jc w:val="both"/>
        <w:rPr>
          <w:color w:val="000000"/>
          <w:szCs w:val="18"/>
        </w:rPr>
      </w:pPr>
      <w:r>
        <w:rPr>
          <w:b/>
          <w:bCs/>
          <w:color w:val="000000"/>
          <w:szCs w:val="18"/>
        </w:rPr>
        <w:t xml:space="preserve">Pakuotė </w:t>
      </w:r>
      <w:r>
        <w:rPr>
          <w:color w:val="000000"/>
          <w:szCs w:val="18"/>
        </w:rPr>
        <w:t>– iš bet kurios rūšies medžiagų padarytas gaminys, skirtas prekėms, pradedant žaliavomis ir baigiant perdirbtais produktais, talpinti, apsaugoti, tvarkyti, pristatyti ir pateikti iš gamintojo naudotojui ar vartotojui.</w:t>
      </w:r>
    </w:p>
    <w:p w14:paraId="646692FC" w14:textId="77777777" w:rsidR="00170EE5" w:rsidRDefault="00170EE5">
      <w:pPr>
        <w:rPr>
          <w:sz w:val="10"/>
          <w:szCs w:val="10"/>
        </w:rPr>
      </w:pPr>
    </w:p>
    <w:p w14:paraId="646692FD" w14:textId="77777777" w:rsidR="00170EE5" w:rsidRDefault="00213ABF">
      <w:pPr>
        <w:ind w:firstLine="709"/>
        <w:jc w:val="both"/>
        <w:rPr>
          <w:b/>
          <w:bCs/>
          <w:color w:val="000000"/>
          <w:szCs w:val="18"/>
        </w:rPr>
      </w:pPr>
      <w:r>
        <w:rPr>
          <w:b/>
          <w:bCs/>
          <w:color w:val="000000"/>
          <w:szCs w:val="18"/>
        </w:rPr>
        <w:t xml:space="preserve">Pakuotojas </w:t>
      </w:r>
      <w:r>
        <w:rPr>
          <w:color w:val="000000"/>
          <w:szCs w:val="18"/>
        </w:rPr>
        <w:t xml:space="preserve">– </w:t>
      </w:r>
      <w:r>
        <w:rPr>
          <w:color w:val="000000"/>
          <w:szCs w:val="18"/>
        </w:rPr>
        <w:t>juridinis asmuo, atliekantis produktų fasavimą ir teikiantis fasuotą prekę į rinką.</w:t>
      </w:r>
    </w:p>
    <w:p w14:paraId="646692FE" w14:textId="77777777" w:rsidR="00170EE5" w:rsidRDefault="00170EE5">
      <w:pPr>
        <w:rPr>
          <w:sz w:val="10"/>
          <w:szCs w:val="10"/>
        </w:rPr>
      </w:pPr>
    </w:p>
    <w:p w14:paraId="646692FF" w14:textId="77777777" w:rsidR="00170EE5" w:rsidRDefault="00213ABF">
      <w:pPr>
        <w:ind w:firstLine="709"/>
        <w:jc w:val="both"/>
        <w:rPr>
          <w:b/>
          <w:bCs/>
          <w:color w:val="000000"/>
          <w:szCs w:val="18"/>
        </w:rPr>
      </w:pPr>
      <w:r>
        <w:rPr>
          <w:b/>
          <w:bCs/>
          <w:color w:val="000000"/>
          <w:szCs w:val="18"/>
        </w:rPr>
        <w:t xml:space="preserve">Partija </w:t>
      </w:r>
      <w:r>
        <w:rPr>
          <w:color w:val="000000"/>
          <w:szCs w:val="18"/>
        </w:rPr>
        <w:t>–</w:t>
      </w:r>
      <w:r>
        <w:rPr>
          <w:b/>
          <w:bCs/>
          <w:color w:val="000000"/>
          <w:szCs w:val="18"/>
        </w:rPr>
        <w:t xml:space="preserve"> </w:t>
      </w:r>
      <w:r>
        <w:rPr>
          <w:color w:val="000000"/>
          <w:szCs w:val="18"/>
        </w:rPr>
        <w:t>to paties vardinio kiekio, tipo, tomis pačiomis sąlygomis supakuotų produkto vienetų skaičius</w:t>
      </w:r>
      <w:r>
        <w:rPr>
          <w:b/>
          <w:bCs/>
          <w:color w:val="000000"/>
          <w:szCs w:val="18"/>
        </w:rPr>
        <w:t>.</w:t>
      </w:r>
    </w:p>
    <w:p w14:paraId="64669300" w14:textId="77777777" w:rsidR="00170EE5" w:rsidRDefault="00170EE5">
      <w:pPr>
        <w:rPr>
          <w:sz w:val="10"/>
          <w:szCs w:val="10"/>
        </w:rPr>
      </w:pPr>
    </w:p>
    <w:p w14:paraId="64669301" w14:textId="77777777" w:rsidR="00170EE5" w:rsidRDefault="00213ABF">
      <w:pPr>
        <w:ind w:firstLine="709"/>
        <w:jc w:val="both"/>
        <w:rPr>
          <w:color w:val="000000"/>
          <w:szCs w:val="18"/>
        </w:rPr>
      </w:pPr>
      <w:r>
        <w:rPr>
          <w:b/>
          <w:bCs/>
          <w:color w:val="000000"/>
          <w:szCs w:val="18"/>
        </w:rPr>
        <w:t xml:space="preserve">Patikrinimas </w:t>
      </w:r>
      <w:r>
        <w:rPr>
          <w:color w:val="000000"/>
          <w:szCs w:val="18"/>
        </w:rPr>
        <w:t>– statistinis bandinių patikrinimas, atliekamas paga</w:t>
      </w:r>
      <w:r>
        <w:rPr>
          <w:color w:val="000000"/>
          <w:szCs w:val="18"/>
        </w:rPr>
        <w:t>l Reglamento 6 arba 8 priedo reikalavimus.</w:t>
      </w:r>
    </w:p>
    <w:p w14:paraId="64669302" w14:textId="77777777" w:rsidR="00170EE5" w:rsidRDefault="00170EE5">
      <w:pPr>
        <w:rPr>
          <w:sz w:val="10"/>
          <w:szCs w:val="10"/>
        </w:rPr>
      </w:pPr>
    </w:p>
    <w:p w14:paraId="64669303" w14:textId="77777777" w:rsidR="00170EE5" w:rsidRDefault="00213ABF">
      <w:pPr>
        <w:ind w:firstLine="709"/>
        <w:jc w:val="both"/>
        <w:rPr>
          <w:color w:val="000000"/>
          <w:szCs w:val="18"/>
        </w:rPr>
      </w:pPr>
      <w:r>
        <w:rPr>
          <w:b/>
          <w:bCs/>
          <w:color w:val="000000"/>
          <w:szCs w:val="18"/>
        </w:rPr>
        <w:t>Produkto kiekio pakuotėje neigiama paklaida</w:t>
      </w:r>
      <w:r>
        <w:rPr>
          <w:color w:val="000000"/>
          <w:szCs w:val="18"/>
        </w:rPr>
        <w:t xml:space="preserve"> – yra kiekis, kuriuo faktinis produkto kiekis pakuotėje yra mažesnis už vardinį kiekį.</w:t>
      </w:r>
    </w:p>
    <w:p w14:paraId="64669304" w14:textId="77777777" w:rsidR="00170EE5" w:rsidRDefault="00170EE5">
      <w:pPr>
        <w:rPr>
          <w:sz w:val="10"/>
          <w:szCs w:val="10"/>
        </w:rPr>
      </w:pPr>
    </w:p>
    <w:p w14:paraId="64669305" w14:textId="77777777" w:rsidR="00170EE5" w:rsidRDefault="00213ABF">
      <w:pPr>
        <w:ind w:firstLine="709"/>
        <w:jc w:val="both"/>
        <w:rPr>
          <w:b/>
          <w:bCs/>
          <w:color w:val="000000"/>
          <w:szCs w:val="18"/>
        </w:rPr>
      </w:pPr>
      <w:r>
        <w:rPr>
          <w:b/>
          <w:bCs/>
          <w:color w:val="000000"/>
          <w:szCs w:val="18"/>
        </w:rPr>
        <w:t xml:space="preserve">Profesionalus naudojimas </w:t>
      </w:r>
      <w:r>
        <w:rPr>
          <w:color w:val="000000"/>
          <w:szCs w:val="18"/>
        </w:rPr>
        <w:t>– naudojimas profesiniams, nemėgėjiškiems tikslams.</w:t>
      </w:r>
    </w:p>
    <w:p w14:paraId="64669306" w14:textId="77777777" w:rsidR="00170EE5" w:rsidRDefault="00170EE5">
      <w:pPr>
        <w:rPr>
          <w:sz w:val="10"/>
          <w:szCs w:val="10"/>
        </w:rPr>
      </w:pPr>
    </w:p>
    <w:p w14:paraId="64669307" w14:textId="77777777" w:rsidR="00170EE5" w:rsidRDefault="00213ABF">
      <w:pPr>
        <w:ind w:firstLine="709"/>
        <w:jc w:val="both"/>
        <w:rPr>
          <w:color w:val="000000"/>
          <w:szCs w:val="18"/>
        </w:rPr>
      </w:pPr>
      <w:r>
        <w:rPr>
          <w:b/>
          <w:bCs/>
          <w:color w:val="000000"/>
          <w:szCs w:val="18"/>
        </w:rPr>
        <w:t>Re</w:t>
      </w:r>
      <w:r>
        <w:rPr>
          <w:b/>
          <w:bCs/>
          <w:color w:val="000000"/>
          <w:szCs w:val="18"/>
        </w:rPr>
        <w:t>glamentas</w:t>
      </w:r>
      <w:r>
        <w:rPr>
          <w:color w:val="000000"/>
          <w:szCs w:val="18"/>
        </w:rPr>
        <w:t xml:space="preserve"> – tiesiogiai šalyje taikomas teisės aktas.</w:t>
      </w:r>
    </w:p>
    <w:p w14:paraId="64669308" w14:textId="77777777" w:rsidR="00170EE5" w:rsidRDefault="00170EE5">
      <w:pPr>
        <w:rPr>
          <w:sz w:val="10"/>
          <w:szCs w:val="10"/>
        </w:rPr>
      </w:pPr>
    </w:p>
    <w:p w14:paraId="64669309" w14:textId="77777777" w:rsidR="00170EE5" w:rsidRDefault="00213ABF">
      <w:pPr>
        <w:ind w:firstLine="709"/>
        <w:jc w:val="both"/>
        <w:rPr>
          <w:color w:val="000000"/>
          <w:szCs w:val="18"/>
        </w:rPr>
      </w:pPr>
      <w:r>
        <w:rPr>
          <w:b/>
          <w:bCs/>
          <w:color w:val="000000"/>
          <w:szCs w:val="18"/>
        </w:rPr>
        <w:t>Vardinis produkto kiekis pakuotėje</w:t>
      </w:r>
      <w:r>
        <w:rPr>
          <w:color w:val="000000"/>
          <w:szCs w:val="18"/>
        </w:rPr>
        <w:t xml:space="preserve"> – masė ar tūris, nurodyti ant pakuotės, t. y. produkto kiekis, kurį pakuotė, kaip manoma, talpina.</w:t>
      </w:r>
    </w:p>
    <w:p w14:paraId="6466930A" w14:textId="77777777" w:rsidR="00170EE5" w:rsidRDefault="00170EE5">
      <w:pPr>
        <w:rPr>
          <w:sz w:val="10"/>
          <w:szCs w:val="10"/>
        </w:rPr>
      </w:pPr>
    </w:p>
    <w:p w14:paraId="6466930B" w14:textId="77777777" w:rsidR="00170EE5" w:rsidRDefault="00213ABF">
      <w:pPr>
        <w:ind w:firstLine="709"/>
        <w:jc w:val="both"/>
        <w:rPr>
          <w:color w:val="000000"/>
          <w:szCs w:val="18"/>
        </w:rPr>
      </w:pPr>
    </w:p>
    <w:p w14:paraId="6466930C" w14:textId="77777777" w:rsidR="00170EE5" w:rsidRDefault="00213ABF">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Taikymo sritis</w:t>
      </w:r>
    </w:p>
    <w:p w14:paraId="6466930D" w14:textId="77777777" w:rsidR="00170EE5" w:rsidRDefault="00170EE5">
      <w:pPr>
        <w:jc w:val="center"/>
        <w:rPr>
          <w:b/>
          <w:bCs/>
          <w:caps/>
          <w:color w:val="000000"/>
          <w:szCs w:val="18"/>
        </w:rPr>
      </w:pPr>
    </w:p>
    <w:p w14:paraId="6466930E" w14:textId="77777777" w:rsidR="00170EE5" w:rsidRDefault="00170EE5">
      <w:pPr>
        <w:rPr>
          <w:sz w:val="10"/>
          <w:szCs w:val="10"/>
        </w:rPr>
      </w:pPr>
    </w:p>
    <w:p w14:paraId="6466930F" w14:textId="77777777" w:rsidR="00170EE5" w:rsidRDefault="00213ABF">
      <w:pPr>
        <w:ind w:firstLine="709"/>
        <w:jc w:val="both"/>
        <w:rPr>
          <w:color w:val="000000"/>
          <w:szCs w:val="18"/>
        </w:rPr>
      </w:pPr>
      <w:r>
        <w:rPr>
          <w:color w:val="000000"/>
          <w:szCs w:val="18"/>
        </w:rPr>
        <w:t>5</w:t>
      </w:r>
      <w:r>
        <w:rPr>
          <w:color w:val="000000"/>
          <w:szCs w:val="18"/>
        </w:rPr>
        <w:t>. Reglamentas taikomas:</w:t>
      </w:r>
    </w:p>
    <w:p w14:paraId="64669310" w14:textId="77777777" w:rsidR="00170EE5" w:rsidRDefault="00170EE5">
      <w:pPr>
        <w:rPr>
          <w:sz w:val="10"/>
          <w:szCs w:val="10"/>
        </w:rPr>
      </w:pPr>
    </w:p>
    <w:p w14:paraId="64669311" w14:textId="77777777" w:rsidR="00170EE5" w:rsidRDefault="00213ABF">
      <w:pPr>
        <w:ind w:firstLine="709"/>
        <w:jc w:val="both"/>
        <w:rPr>
          <w:color w:val="000000"/>
          <w:szCs w:val="18"/>
        </w:rPr>
      </w:pPr>
      <w:r>
        <w:rPr>
          <w:color w:val="000000"/>
          <w:szCs w:val="18"/>
        </w:rPr>
        <w:t>5.1</w:t>
      </w:r>
      <w:r>
        <w:rPr>
          <w:color w:val="000000"/>
          <w:szCs w:val="18"/>
        </w:rPr>
        <w:t xml:space="preserve">. </w:t>
      </w:r>
      <w:r>
        <w:rPr>
          <w:color w:val="000000"/>
          <w:szCs w:val="18"/>
        </w:rPr>
        <w:t>partijomis gaminamoms fasuotoms prekėms, kurias sudaro fasuoti pagal tūrį arba masę produktai, skirtoms parduoti atskirais vienetais nuo 5 mililitrų arba gramų iki 10 litrų arba kilogramų imtinai;</w:t>
      </w:r>
    </w:p>
    <w:p w14:paraId="64669312" w14:textId="77777777" w:rsidR="00170EE5" w:rsidRDefault="00213ABF">
      <w:pPr>
        <w:rPr>
          <w:sz w:val="10"/>
          <w:szCs w:val="10"/>
        </w:rPr>
      </w:pPr>
    </w:p>
    <w:p w14:paraId="64669313" w14:textId="77777777" w:rsidR="00170EE5" w:rsidRDefault="00213ABF">
      <w:pPr>
        <w:ind w:firstLine="709"/>
        <w:jc w:val="both"/>
        <w:rPr>
          <w:color w:val="000000"/>
          <w:szCs w:val="18"/>
        </w:rPr>
      </w:pPr>
      <w:r>
        <w:rPr>
          <w:color w:val="000000"/>
          <w:szCs w:val="18"/>
        </w:rPr>
        <w:t>5.2</w:t>
      </w:r>
      <w:r>
        <w:rPr>
          <w:color w:val="000000"/>
          <w:szCs w:val="18"/>
        </w:rPr>
        <w:t>. matavimo indams, pagamintiems iš stiklo arba kito</w:t>
      </w:r>
      <w:r>
        <w:rPr>
          <w:color w:val="000000"/>
          <w:szCs w:val="18"/>
        </w:rPr>
        <w:t>s tokios pat standžios ir patvarios medžiagos, galinčios suteikti tokias pačias metrologines garantijas kaip ir stiklas. Jie yra:</w:t>
      </w:r>
    </w:p>
    <w:p w14:paraId="64669314" w14:textId="77777777" w:rsidR="00170EE5" w:rsidRDefault="00170EE5">
      <w:pPr>
        <w:rPr>
          <w:sz w:val="10"/>
          <w:szCs w:val="10"/>
        </w:rPr>
      </w:pPr>
    </w:p>
    <w:p w14:paraId="64669315" w14:textId="77777777" w:rsidR="00170EE5" w:rsidRDefault="00213ABF">
      <w:pPr>
        <w:ind w:firstLine="709"/>
        <w:jc w:val="both"/>
        <w:rPr>
          <w:color w:val="000000"/>
          <w:szCs w:val="18"/>
        </w:rPr>
      </w:pPr>
      <w:r>
        <w:rPr>
          <w:color w:val="000000"/>
          <w:szCs w:val="18"/>
        </w:rPr>
        <w:t>5.2.1</w:t>
      </w:r>
      <w:r>
        <w:rPr>
          <w:color w:val="000000"/>
          <w:szCs w:val="18"/>
        </w:rPr>
        <w:t>. uždaromi arba suprojektuoti būti uždaromi, skirti skysčiams laikyti, pervežti ar tiekti;</w:t>
      </w:r>
    </w:p>
    <w:p w14:paraId="64669316" w14:textId="77777777" w:rsidR="00170EE5" w:rsidRDefault="00213ABF">
      <w:pPr>
        <w:rPr>
          <w:sz w:val="10"/>
          <w:szCs w:val="10"/>
        </w:rPr>
      </w:pPr>
    </w:p>
    <w:p w14:paraId="64669317" w14:textId="77777777" w:rsidR="00170EE5" w:rsidRDefault="00213ABF">
      <w:pPr>
        <w:ind w:firstLine="709"/>
        <w:jc w:val="both"/>
        <w:rPr>
          <w:color w:val="000000"/>
          <w:szCs w:val="18"/>
        </w:rPr>
      </w:pPr>
      <w:r>
        <w:rPr>
          <w:color w:val="000000"/>
          <w:szCs w:val="18"/>
        </w:rPr>
        <w:t>5.2.2</w:t>
      </w:r>
      <w:r>
        <w:rPr>
          <w:color w:val="000000"/>
          <w:szCs w:val="18"/>
        </w:rPr>
        <w:t>. vardinės talpos</w:t>
      </w:r>
      <w:r>
        <w:rPr>
          <w:color w:val="000000"/>
          <w:szCs w:val="18"/>
        </w:rPr>
        <w:t xml:space="preserve"> nuo 5 ml iki 5 l imtinai;</w:t>
      </w:r>
    </w:p>
    <w:p w14:paraId="64669318" w14:textId="77777777" w:rsidR="00170EE5" w:rsidRDefault="00213ABF">
      <w:pPr>
        <w:rPr>
          <w:sz w:val="10"/>
          <w:szCs w:val="10"/>
        </w:rPr>
      </w:pPr>
    </w:p>
    <w:p w14:paraId="64669319" w14:textId="77777777" w:rsidR="00170EE5" w:rsidRDefault="00213ABF">
      <w:pPr>
        <w:ind w:firstLine="709"/>
        <w:jc w:val="both"/>
        <w:rPr>
          <w:color w:val="000000"/>
          <w:szCs w:val="18"/>
        </w:rPr>
      </w:pPr>
      <w:r>
        <w:rPr>
          <w:color w:val="000000"/>
          <w:szCs w:val="18"/>
        </w:rPr>
        <w:t>5.2.3</w:t>
      </w:r>
      <w:r>
        <w:rPr>
          <w:color w:val="000000"/>
          <w:szCs w:val="18"/>
        </w:rPr>
        <w:t xml:space="preserve">. tokių metrologinių savybių (konstrukcijos savybės bei gamybos panašumas), kad juos galima naudoti kaip matavimo indus, t. y. kai jie yra pripildomi iki tam tikro lygio arba iki normuojamos jų sklidinosios talpos, </w:t>
      </w:r>
      <w:r>
        <w:rPr>
          <w:color w:val="000000"/>
          <w:szCs w:val="18"/>
        </w:rPr>
        <w:t>skysčio kiekis gali būti įvertinamas pakankamai tiksliai.</w:t>
      </w:r>
    </w:p>
    <w:p w14:paraId="6466931A" w14:textId="77777777" w:rsidR="00170EE5" w:rsidRDefault="00213ABF">
      <w:pPr>
        <w:rPr>
          <w:sz w:val="10"/>
          <w:szCs w:val="10"/>
        </w:rPr>
      </w:pPr>
    </w:p>
    <w:p w14:paraId="6466931B" w14:textId="77777777" w:rsidR="00170EE5" w:rsidRDefault="00213ABF">
      <w:pPr>
        <w:ind w:firstLine="709"/>
        <w:jc w:val="both"/>
        <w:rPr>
          <w:color w:val="000000"/>
          <w:szCs w:val="18"/>
        </w:rPr>
      </w:pPr>
      <w:r>
        <w:rPr>
          <w:color w:val="000000"/>
          <w:szCs w:val="18"/>
        </w:rPr>
        <w:t>6</w:t>
      </w:r>
      <w:r>
        <w:rPr>
          <w:color w:val="000000"/>
          <w:szCs w:val="18"/>
        </w:rPr>
        <w:t>. Reglamentas netaikomas:</w:t>
      </w:r>
    </w:p>
    <w:p w14:paraId="6466931C" w14:textId="77777777" w:rsidR="00170EE5" w:rsidRDefault="00170EE5">
      <w:pPr>
        <w:rPr>
          <w:sz w:val="10"/>
          <w:szCs w:val="10"/>
        </w:rPr>
      </w:pPr>
    </w:p>
    <w:p w14:paraId="6466931D" w14:textId="77777777" w:rsidR="00170EE5" w:rsidRDefault="00213ABF">
      <w:pPr>
        <w:ind w:firstLine="709"/>
        <w:jc w:val="both"/>
        <w:rPr>
          <w:color w:val="000000"/>
          <w:szCs w:val="18"/>
        </w:rPr>
      </w:pPr>
      <w:r>
        <w:rPr>
          <w:color w:val="000000"/>
          <w:szCs w:val="18"/>
        </w:rPr>
        <w:t>6.1</w:t>
      </w:r>
      <w:r>
        <w:rPr>
          <w:color w:val="000000"/>
          <w:szCs w:val="18"/>
        </w:rPr>
        <w:t>. fasuotoms prekėms, nepaminėtoms 5.1 punkte;</w:t>
      </w:r>
    </w:p>
    <w:p w14:paraId="6466931E" w14:textId="77777777" w:rsidR="00170EE5" w:rsidRDefault="00213ABF">
      <w:pPr>
        <w:rPr>
          <w:sz w:val="10"/>
          <w:szCs w:val="10"/>
        </w:rPr>
      </w:pPr>
    </w:p>
    <w:p w14:paraId="6466931F" w14:textId="77777777" w:rsidR="00170EE5" w:rsidRDefault="00213ABF">
      <w:pPr>
        <w:ind w:firstLine="709"/>
        <w:jc w:val="both"/>
        <w:rPr>
          <w:color w:val="000000"/>
          <w:szCs w:val="18"/>
        </w:rPr>
      </w:pPr>
      <w:r>
        <w:rPr>
          <w:color w:val="000000"/>
          <w:szCs w:val="18"/>
        </w:rPr>
        <w:t>6.2</w:t>
      </w:r>
      <w:r>
        <w:rPr>
          <w:color w:val="000000"/>
          <w:szCs w:val="18"/>
        </w:rPr>
        <w:t>. fasuotoms prekėms, neturinčioms žymenų, parodančių, kad jos pagamintos laikantis Reglamento nuostatų</w:t>
      </w:r>
      <w:r>
        <w:rPr>
          <w:color w:val="000000"/>
          <w:szCs w:val="18"/>
        </w:rPr>
        <w:t>;</w:t>
      </w:r>
    </w:p>
    <w:p w14:paraId="64669320" w14:textId="77777777" w:rsidR="00170EE5" w:rsidRDefault="00213ABF">
      <w:pPr>
        <w:rPr>
          <w:sz w:val="10"/>
          <w:szCs w:val="10"/>
        </w:rPr>
      </w:pPr>
    </w:p>
    <w:p w14:paraId="64669321" w14:textId="77777777" w:rsidR="00170EE5" w:rsidRDefault="00213ABF">
      <w:pPr>
        <w:ind w:firstLine="709"/>
        <w:jc w:val="both"/>
        <w:rPr>
          <w:color w:val="000000"/>
          <w:szCs w:val="18"/>
        </w:rPr>
      </w:pPr>
      <w:r>
        <w:rPr>
          <w:color w:val="000000"/>
          <w:szCs w:val="18"/>
        </w:rPr>
        <w:t>6.3</w:t>
      </w:r>
      <w:r>
        <w:rPr>
          <w:color w:val="000000"/>
          <w:szCs w:val="18"/>
        </w:rPr>
        <w:t>. fasuotoms prekėms, skirtoms profesionaliam naudojimui;</w:t>
      </w:r>
    </w:p>
    <w:p w14:paraId="64669322" w14:textId="77777777" w:rsidR="00170EE5" w:rsidRDefault="00213ABF">
      <w:pPr>
        <w:rPr>
          <w:sz w:val="10"/>
          <w:szCs w:val="10"/>
        </w:rPr>
      </w:pPr>
    </w:p>
    <w:p w14:paraId="64669323" w14:textId="77777777" w:rsidR="00170EE5" w:rsidRDefault="00213ABF">
      <w:pPr>
        <w:ind w:firstLine="709"/>
        <w:jc w:val="both"/>
        <w:rPr>
          <w:color w:val="000000"/>
          <w:szCs w:val="18"/>
        </w:rPr>
      </w:pPr>
      <w:r>
        <w:rPr>
          <w:color w:val="000000"/>
          <w:szCs w:val="18"/>
        </w:rPr>
        <w:t>6.4</w:t>
      </w:r>
      <w:r>
        <w:rPr>
          <w:color w:val="000000"/>
          <w:szCs w:val="18"/>
        </w:rPr>
        <w:t>. fasuotoms prekėms, skirtoms vartoti lėktuvuose, laivuose ir traukiniuose ar parduoti neapmuitinamose parduotuvėse.</w:t>
      </w:r>
    </w:p>
    <w:p w14:paraId="64669324" w14:textId="77777777" w:rsidR="00170EE5" w:rsidRDefault="00213ABF">
      <w:pPr>
        <w:ind w:firstLine="709"/>
        <w:jc w:val="both"/>
        <w:rPr>
          <w:color w:val="000000"/>
          <w:szCs w:val="8"/>
        </w:rPr>
      </w:pPr>
    </w:p>
    <w:p w14:paraId="64669325" w14:textId="77777777" w:rsidR="00170EE5" w:rsidRDefault="00213ABF">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Tiekimo į rinką ir bendrieji reikalavimai</w:t>
      </w:r>
    </w:p>
    <w:p w14:paraId="64669326" w14:textId="77777777" w:rsidR="00170EE5" w:rsidRDefault="00170EE5">
      <w:pPr>
        <w:ind w:firstLine="709"/>
        <w:jc w:val="both"/>
        <w:rPr>
          <w:color w:val="000000"/>
          <w:szCs w:val="8"/>
        </w:rPr>
      </w:pPr>
    </w:p>
    <w:p w14:paraId="64669327" w14:textId="77777777" w:rsidR="00170EE5" w:rsidRDefault="00170EE5">
      <w:pPr>
        <w:rPr>
          <w:sz w:val="10"/>
          <w:szCs w:val="10"/>
        </w:rPr>
      </w:pPr>
    </w:p>
    <w:p w14:paraId="64669328" w14:textId="77777777" w:rsidR="00170EE5" w:rsidRDefault="00213ABF">
      <w:pPr>
        <w:ind w:firstLine="709"/>
        <w:jc w:val="both"/>
        <w:rPr>
          <w:color w:val="000000"/>
          <w:szCs w:val="18"/>
        </w:rPr>
      </w:pPr>
      <w:r>
        <w:rPr>
          <w:color w:val="000000"/>
          <w:szCs w:val="18"/>
        </w:rPr>
        <w:t>7</w:t>
      </w:r>
      <w:r>
        <w:rPr>
          <w:color w:val="000000"/>
          <w:szCs w:val="18"/>
        </w:rPr>
        <w:t>.</w:t>
      </w:r>
      <w:r>
        <w:rPr>
          <w:color w:val="000000"/>
          <w:szCs w:val="18"/>
        </w:rPr>
        <w:t xml:space="preserve"> Fasuotos prekės ir matavimo indai, paženklinti laikantis toliau nustatytų reikalavimų ir atitinkantys Reglamento nuostatas, gali būti tiekiami į rinką.</w:t>
      </w:r>
    </w:p>
    <w:p w14:paraId="64669329" w14:textId="77777777" w:rsidR="00170EE5" w:rsidRDefault="00213ABF">
      <w:pPr>
        <w:rPr>
          <w:sz w:val="10"/>
          <w:szCs w:val="10"/>
        </w:rPr>
      </w:pPr>
    </w:p>
    <w:p w14:paraId="6466932A" w14:textId="77777777" w:rsidR="00170EE5" w:rsidRDefault="00213ABF">
      <w:pPr>
        <w:ind w:firstLine="709"/>
        <w:jc w:val="both"/>
        <w:rPr>
          <w:color w:val="000000"/>
          <w:szCs w:val="18"/>
        </w:rPr>
      </w:pPr>
      <w:r>
        <w:rPr>
          <w:color w:val="000000"/>
          <w:szCs w:val="18"/>
        </w:rPr>
        <w:t>8</w:t>
      </w:r>
      <w:r>
        <w:rPr>
          <w:color w:val="000000"/>
          <w:szCs w:val="18"/>
        </w:rPr>
        <w:t>. 5.1 punkte minimos fasuotos prekės privalo tenkinti Reglamento nuostatas, išdėstytas 5 priede.</w:t>
      </w:r>
    </w:p>
    <w:p w14:paraId="6466932B" w14:textId="77777777" w:rsidR="00170EE5" w:rsidRDefault="00213ABF">
      <w:pPr>
        <w:rPr>
          <w:sz w:val="10"/>
          <w:szCs w:val="10"/>
        </w:rPr>
      </w:pPr>
    </w:p>
    <w:p w14:paraId="6466932C" w14:textId="77777777" w:rsidR="00170EE5" w:rsidRDefault="00213ABF">
      <w:pPr>
        <w:ind w:firstLine="709"/>
        <w:jc w:val="both"/>
        <w:rPr>
          <w:color w:val="000000"/>
          <w:szCs w:val="18"/>
        </w:rPr>
      </w:pPr>
      <w:r>
        <w:rPr>
          <w:color w:val="000000"/>
          <w:szCs w:val="18"/>
        </w:rPr>
        <w:t>9</w:t>
      </w:r>
      <w:r>
        <w:rPr>
          <w:color w:val="000000"/>
          <w:szCs w:val="18"/>
        </w:rPr>
        <w:t>. 5.2 punkte minimi matavimo indai privalo tenkinti Reglamento nuostatas, išdėstytas 7 priede.</w:t>
      </w:r>
    </w:p>
    <w:p w14:paraId="6466932D" w14:textId="77777777" w:rsidR="00170EE5" w:rsidRDefault="00213ABF">
      <w:pPr>
        <w:rPr>
          <w:sz w:val="10"/>
          <w:szCs w:val="10"/>
        </w:rPr>
      </w:pPr>
    </w:p>
    <w:p w14:paraId="6466932E" w14:textId="77777777" w:rsidR="00170EE5" w:rsidRDefault="00213ABF">
      <w:pPr>
        <w:ind w:firstLine="709"/>
        <w:jc w:val="both"/>
        <w:rPr>
          <w:color w:val="000000"/>
          <w:szCs w:val="18"/>
        </w:rPr>
      </w:pPr>
      <w:r>
        <w:rPr>
          <w:color w:val="000000"/>
          <w:szCs w:val="18"/>
        </w:rPr>
        <w:t>10</w:t>
      </w:r>
      <w:r>
        <w:rPr>
          <w:color w:val="000000"/>
          <w:szCs w:val="18"/>
        </w:rPr>
        <w:t>. Skystiesiems produktams, išvardytiems 1 priede, rekomenduojami šiame priede pateikti vardiniai tūriai.</w:t>
      </w:r>
    </w:p>
    <w:p w14:paraId="6466932F" w14:textId="77777777" w:rsidR="00170EE5" w:rsidRDefault="00213ABF">
      <w:pPr>
        <w:rPr>
          <w:sz w:val="10"/>
          <w:szCs w:val="10"/>
        </w:rPr>
      </w:pPr>
    </w:p>
    <w:p w14:paraId="64669330" w14:textId="77777777" w:rsidR="00170EE5" w:rsidRDefault="00213ABF">
      <w:pPr>
        <w:ind w:firstLine="709"/>
        <w:jc w:val="both"/>
        <w:rPr>
          <w:color w:val="000000"/>
          <w:szCs w:val="18"/>
        </w:rPr>
      </w:pPr>
      <w:r>
        <w:rPr>
          <w:color w:val="000000"/>
          <w:szCs w:val="18"/>
        </w:rPr>
        <w:t>11</w:t>
      </w:r>
      <w:r>
        <w:rPr>
          <w:color w:val="000000"/>
          <w:szCs w:val="18"/>
        </w:rPr>
        <w:t xml:space="preserve">. Fasuotoms prekėms, išvardytoms 2, </w:t>
      </w:r>
      <w:r>
        <w:rPr>
          <w:color w:val="000000"/>
          <w:szCs w:val="18"/>
        </w:rPr>
        <w:t>3, ir 4 prieduose, leidžiami tik šiuose prieduose nurodyti vardiniai tūriai.</w:t>
      </w:r>
    </w:p>
    <w:p w14:paraId="64669331" w14:textId="77777777" w:rsidR="00170EE5" w:rsidRDefault="00213ABF">
      <w:pPr>
        <w:rPr>
          <w:sz w:val="10"/>
          <w:szCs w:val="10"/>
        </w:rPr>
      </w:pPr>
    </w:p>
    <w:p w14:paraId="64669332" w14:textId="77777777" w:rsidR="00170EE5" w:rsidRDefault="00213ABF">
      <w:pPr>
        <w:ind w:firstLine="709"/>
        <w:jc w:val="both"/>
        <w:rPr>
          <w:color w:val="000000"/>
          <w:szCs w:val="18"/>
        </w:rPr>
      </w:pPr>
      <w:r>
        <w:rPr>
          <w:color w:val="000000"/>
          <w:szCs w:val="18"/>
        </w:rPr>
        <w:t>12</w:t>
      </w:r>
      <w:r>
        <w:rPr>
          <w:color w:val="000000"/>
          <w:szCs w:val="18"/>
        </w:rPr>
        <w:t>. Jei gaminamas sudėtinis paketas iš dviejų ar daugiau atskirų fasuotų prekių, kiekvienai fasuotai prekei taikoma 2, 3 arba 4 priede nurodyti vardinis tūris arba masė.</w:t>
      </w:r>
    </w:p>
    <w:p w14:paraId="64669333" w14:textId="77777777" w:rsidR="00170EE5" w:rsidRDefault="00213ABF">
      <w:pPr>
        <w:rPr>
          <w:sz w:val="10"/>
          <w:szCs w:val="10"/>
        </w:rPr>
      </w:pPr>
    </w:p>
    <w:p w14:paraId="64669334" w14:textId="77777777" w:rsidR="00170EE5" w:rsidRDefault="00213ABF">
      <w:pPr>
        <w:ind w:firstLine="709"/>
        <w:jc w:val="both"/>
        <w:rPr>
          <w:color w:val="000000"/>
          <w:szCs w:val="18"/>
        </w:rPr>
      </w:pPr>
      <w:r>
        <w:rPr>
          <w:color w:val="000000"/>
          <w:szCs w:val="18"/>
        </w:rPr>
        <w:t>13</w:t>
      </w:r>
      <w:r>
        <w:rPr>
          <w:color w:val="000000"/>
          <w:szCs w:val="18"/>
        </w:rPr>
        <w:t>. Jei fasuotą prekę sudaro du ar daugiau atskirų paketų, kurie nėra skirti parduoti atskirai, fasuotai prekei taikoma 2, 3 arba 4 prieduose nurodyti vardinis tūris arba masė.</w:t>
      </w:r>
    </w:p>
    <w:p w14:paraId="64669335" w14:textId="77777777" w:rsidR="00170EE5" w:rsidRDefault="00213ABF">
      <w:pPr>
        <w:ind w:firstLine="709"/>
        <w:jc w:val="both"/>
        <w:rPr>
          <w:color w:val="000000"/>
          <w:szCs w:val="8"/>
        </w:rPr>
      </w:pPr>
    </w:p>
    <w:p w14:paraId="64669336" w14:textId="77777777" w:rsidR="00170EE5" w:rsidRDefault="00213ABF">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metrologinė kontrolė</w:t>
      </w:r>
    </w:p>
    <w:p w14:paraId="64669337" w14:textId="77777777" w:rsidR="00170EE5" w:rsidRDefault="00170EE5">
      <w:pPr>
        <w:ind w:firstLine="709"/>
        <w:jc w:val="both"/>
        <w:rPr>
          <w:color w:val="000000"/>
          <w:szCs w:val="8"/>
        </w:rPr>
      </w:pPr>
    </w:p>
    <w:p w14:paraId="64669338" w14:textId="77777777" w:rsidR="00170EE5" w:rsidRDefault="00170EE5">
      <w:pPr>
        <w:rPr>
          <w:sz w:val="10"/>
          <w:szCs w:val="10"/>
        </w:rPr>
      </w:pPr>
    </w:p>
    <w:p w14:paraId="64669339" w14:textId="77777777" w:rsidR="00170EE5" w:rsidRDefault="00213ABF">
      <w:pPr>
        <w:ind w:firstLine="709"/>
        <w:jc w:val="both"/>
        <w:rPr>
          <w:color w:val="000000"/>
          <w:szCs w:val="18"/>
        </w:rPr>
      </w:pPr>
      <w:r>
        <w:rPr>
          <w:color w:val="000000"/>
          <w:szCs w:val="18"/>
        </w:rPr>
        <w:t>14</w:t>
      </w:r>
      <w:r>
        <w:rPr>
          <w:color w:val="000000"/>
          <w:szCs w:val="18"/>
        </w:rPr>
        <w:t>. Fasuotų prekių metrologinė kontrolė</w:t>
      </w:r>
      <w:r>
        <w:rPr>
          <w:color w:val="000000"/>
          <w:szCs w:val="18"/>
        </w:rPr>
        <w:t xml:space="preserve"> užtikrinama procedūromis, nurodytomis 5 priedo 5 punkte ir 6 priede.</w:t>
      </w:r>
    </w:p>
    <w:p w14:paraId="6466933A" w14:textId="77777777" w:rsidR="00170EE5" w:rsidRDefault="00213ABF">
      <w:pPr>
        <w:rPr>
          <w:sz w:val="10"/>
          <w:szCs w:val="10"/>
        </w:rPr>
      </w:pPr>
    </w:p>
    <w:p w14:paraId="6466933B" w14:textId="77777777" w:rsidR="00170EE5" w:rsidRDefault="00213ABF">
      <w:pPr>
        <w:ind w:firstLine="709"/>
        <w:jc w:val="both"/>
        <w:rPr>
          <w:color w:val="000000"/>
          <w:szCs w:val="18"/>
        </w:rPr>
      </w:pPr>
      <w:r>
        <w:rPr>
          <w:color w:val="000000"/>
          <w:szCs w:val="18"/>
        </w:rPr>
        <w:t>15</w:t>
      </w:r>
      <w:r>
        <w:rPr>
          <w:color w:val="000000"/>
          <w:szCs w:val="18"/>
        </w:rPr>
        <w:t>. Matavimo indų metrologinė kontrolė užtikrinama procedūromis, nurodytomis 8 priede.</w:t>
      </w:r>
    </w:p>
    <w:p w14:paraId="6466933C" w14:textId="77777777" w:rsidR="00170EE5" w:rsidRDefault="00213ABF">
      <w:pPr>
        <w:rPr>
          <w:sz w:val="10"/>
          <w:szCs w:val="10"/>
        </w:rPr>
      </w:pPr>
    </w:p>
    <w:p w14:paraId="6466933D" w14:textId="77777777" w:rsidR="00170EE5" w:rsidRDefault="00213ABF">
      <w:pPr>
        <w:ind w:firstLine="709"/>
        <w:jc w:val="both"/>
        <w:rPr>
          <w:color w:val="000000"/>
          <w:szCs w:val="18"/>
        </w:rPr>
      </w:pPr>
      <w:r>
        <w:rPr>
          <w:color w:val="000000"/>
          <w:szCs w:val="18"/>
        </w:rPr>
        <w:t>16</w:t>
      </w:r>
      <w:r>
        <w:rPr>
          <w:color w:val="000000"/>
          <w:szCs w:val="18"/>
        </w:rPr>
        <w:t>. Periodinius produkto kiekio pakuotėje ir matavimo indų patikrinimus atlieka akredituo</w:t>
      </w:r>
      <w:r>
        <w:rPr>
          <w:color w:val="000000"/>
          <w:szCs w:val="18"/>
        </w:rPr>
        <w:t>tos ir Valstybinės metrologijos tarnybos paskirtosios bandymų laboratorijos (toliau – paskirtosios laboratorijos). Paskirtoji laboratorija turi tenkinti Lietuvos standarto LST EN ISO/IEC 17025 reikalavimus. Paskirtųjų laboratorijų darbuotojai, atlikdami ba</w:t>
      </w:r>
      <w:r>
        <w:rPr>
          <w:color w:val="000000"/>
          <w:szCs w:val="18"/>
        </w:rPr>
        <w:t>kteriologiškai pažeidžiamų fasuotų maisto produktų patikrinimą, turi laikytis Lietuvos teisės aktuose numatytų higienos reikalavimų.</w:t>
      </w:r>
    </w:p>
    <w:p w14:paraId="6466933E" w14:textId="77777777" w:rsidR="00170EE5" w:rsidRDefault="00213ABF">
      <w:pPr>
        <w:ind w:firstLine="709"/>
        <w:jc w:val="both"/>
        <w:rPr>
          <w:color w:val="000000"/>
          <w:szCs w:val="8"/>
        </w:rPr>
      </w:pPr>
    </w:p>
    <w:p w14:paraId="6466933F" w14:textId="77777777" w:rsidR="00170EE5" w:rsidRDefault="00213ABF">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ŽENKLINIMAS</w:t>
      </w:r>
    </w:p>
    <w:p w14:paraId="64669340" w14:textId="77777777" w:rsidR="00170EE5" w:rsidRDefault="00170EE5">
      <w:pPr>
        <w:ind w:firstLine="709"/>
        <w:jc w:val="both"/>
        <w:rPr>
          <w:color w:val="000000"/>
          <w:szCs w:val="8"/>
        </w:rPr>
      </w:pPr>
    </w:p>
    <w:p w14:paraId="64669341" w14:textId="77777777" w:rsidR="00170EE5" w:rsidRDefault="00170EE5">
      <w:pPr>
        <w:rPr>
          <w:sz w:val="10"/>
          <w:szCs w:val="10"/>
        </w:rPr>
      </w:pPr>
    </w:p>
    <w:p w14:paraId="64669342" w14:textId="77777777" w:rsidR="00170EE5" w:rsidRDefault="00213ABF">
      <w:pPr>
        <w:ind w:firstLine="709"/>
        <w:jc w:val="both"/>
        <w:rPr>
          <w:color w:val="000000"/>
          <w:szCs w:val="18"/>
        </w:rPr>
      </w:pPr>
      <w:r>
        <w:rPr>
          <w:color w:val="000000"/>
          <w:szCs w:val="18"/>
        </w:rPr>
        <w:t>17</w:t>
      </w:r>
      <w:r>
        <w:rPr>
          <w:color w:val="000000"/>
          <w:szCs w:val="18"/>
        </w:rPr>
        <w:t xml:space="preserve">. Tik tos fasuotos prekės, kurios atitinka Reglamento nuostatas, gali turėti žymenis ir </w:t>
      </w:r>
      <w:r>
        <w:rPr>
          <w:color w:val="000000"/>
          <w:szCs w:val="18"/>
        </w:rPr>
        <w:t>įrašus, nurodytus 5 priedo 3 punkte. Papildomi reikalavimai:</w:t>
      </w:r>
    </w:p>
    <w:p w14:paraId="64669343" w14:textId="77777777" w:rsidR="00170EE5" w:rsidRDefault="00170EE5">
      <w:pPr>
        <w:rPr>
          <w:sz w:val="10"/>
          <w:szCs w:val="10"/>
        </w:rPr>
      </w:pPr>
    </w:p>
    <w:p w14:paraId="64669344" w14:textId="77777777" w:rsidR="00170EE5" w:rsidRDefault="00213ABF">
      <w:pPr>
        <w:ind w:firstLine="709"/>
        <w:jc w:val="both"/>
        <w:rPr>
          <w:color w:val="000000"/>
          <w:szCs w:val="18"/>
        </w:rPr>
      </w:pPr>
      <w:r>
        <w:rPr>
          <w:color w:val="000000"/>
          <w:szCs w:val="18"/>
        </w:rPr>
        <w:t>17.1</w:t>
      </w:r>
      <w:r>
        <w:rPr>
          <w:color w:val="000000"/>
          <w:szCs w:val="18"/>
        </w:rPr>
        <w:t>. aerozoliams ir pagal masę arba tūrį parduodamiems ir į standžią pakuotę fasuotiems produktams, išvardytiems 3 priede, ant pakuotės taip pat turi būti nurodytas jos vardinis tūris (šis žy</w:t>
      </w:r>
      <w:r>
        <w:rPr>
          <w:color w:val="000000"/>
          <w:szCs w:val="18"/>
        </w:rPr>
        <w:t>muo turi skirtis nuo anksčiau minėtų žymenų);</w:t>
      </w:r>
    </w:p>
    <w:p w14:paraId="64669345" w14:textId="77777777" w:rsidR="00170EE5" w:rsidRDefault="00213ABF">
      <w:pPr>
        <w:rPr>
          <w:sz w:val="10"/>
          <w:szCs w:val="10"/>
        </w:rPr>
      </w:pPr>
    </w:p>
    <w:p w14:paraId="64669346" w14:textId="77777777" w:rsidR="00170EE5" w:rsidRDefault="00213ABF">
      <w:pPr>
        <w:ind w:firstLine="709"/>
        <w:jc w:val="both"/>
        <w:rPr>
          <w:color w:val="000000"/>
          <w:szCs w:val="18"/>
        </w:rPr>
      </w:pPr>
      <w:r>
        <w:rPr>
          <w:color w:val="000000"/>
          <w:szCs w:val="18"/>
        </w:rPr>
        <w:t>17.2</w:t>
      </w:r>
      <w:r>
        <w:rPr>
          <w:color w:val="000000"/>
          <w:szCs w:val="18"/>
        </w:rPr>
        <w:t>. ant fasuotų prekių su skystais produktais žymimas jų vardinis tūris, o ant fasuotų prekių su kitais produktais žymima jų vardinė masė, išskyrus atvejus, kai prekybos praktika arba šalies nacionalinia</w:t>
      </w:r>
      <w:r>
        <w:rPr>
          <w:color w:val="000000"/>
          <w:szCs w:val="18"/>
        </w:rPr>
        <w:t>i teisės aktai numato kitokius reikalavimus, identiškus taikomoms visose valstybėse narėse, arba jeigu Europos Bendrijos teisės aktuose numatyta kitaip.</w:t>
      </w:r>
    </w:p>
    <w:p w14:paraId="64669347" w14:textId="77777777" w:rsidR="00170EE5" w:rsidRDefault="00213ABF">
      <w:pPr>
        <w:rPr>
          <w:sz w:val="10"/>
          <w:szCs w:val="10"/>
        </w:rPr>
      </w:pPr>
    </w:p>
    <w:p w14:paraId="64669348" w14:textId="77777777" w:rsidR="00170EE5" w:rsidRDefault="00213ABF">
      <w:pPr>
        <w:ind w:firstLine="709"/>
        <w:jc w:val="both"/>
        <w:rPr>
          <w:color w:val="000000"/>
          <w:szCs w:val="18"/>
        </w:rPr>
      </w:pPr>
      <w:r>
        <w:rPr>
          <w:color w:val="000000"/>
          <w:szCs w:val="18"/>
        </w:rPr>
        <w:t>18</w:t>
      </w:r>
      <w:r>
        <w:rPr>
          <w:color w:val="000000"/>
          <w:szCs w:val="18"/>
        </w:rPr>
        <w:t xml:space="preserve">. Jei atskirų šalių narių prekybos tam tikrais produktais ar fasuotomis prekėmis praktika yra </w:t>
      </w:r>
      <w:r>
        <w:rPr>
          <w:color w:val="000000"/>
          <w:szCs w:val="18"/>
        </w:rPr>
        <w:t>skirtinga, ant tokios fasuotos prekės nurodoma bent metrologinė informacija, atitinkanti importuojančios šalies nacionalinius reikalavimus arba prekybos praktiką.</w:t>
      </w:r>
    </w:p>
    <w:p w14:paraId="64669349" w14:textId="77777777" w:rsidR="00170EE5" w:rsidRDefault="00213ABF">
      <w:pPr>
        <w:rPr>
          <w:sz w:val="10"/>
          <w:szCs w:val="10"/>
        </w:rPr>
      </w:pPr>
    </w:p>
    <w:p w14:paraId="6466934A" w14:textId="77777777" w:rsidR="00170EE5" w:rsidRDefault="00213ABF">
      <w:pPr>
        <w:ind w:firstLine="709"/>
        <w:jc w:val="both"/>
        <w:rPr>
          <w:color w:val="000000"/>
          <w:szCs w:val="18"/>
        </w:rPr>
      </w:pPr>
      <w:r>
        <w:rPr>
          <w:color w:val="000000"/>
          <w:szCs w:val="18"/>
        </w:rPr>
        <w:t>19</w:t>
      </w:r>
      <w:r>
        <w:rPr>
          <w:color w:val="000000"/>
          <w:szCs w:val="18"/>
        </w:rPr>
        <w:t xml:space="preserve">. Tik tie matavimo indai, kurie atitinka Reglamento nuostatas, gali turėti žymenis ir </w:t>
      </w:r>
      <w:r>
        <w:rPr>
          <w:color w:val="000000"/>
          <w:szCs w:val="18"/>
        </w:rPr>
        <w:t>įrašus, nurodytus 7 priedo 8.1, 8.2 punktuose.</w:t>
      </w:r>
    </w:p>
    <w:p w14:paraId="6466934B" w14:textId="77777777" w:rsidR="00170EE5" w:rsidRDefault="00213ABF">
      <w:pPr>
        <w:jc w:val="center"/>
        <w:rPr>
          <w:b/>
          <w:bCs/>
          <w:caps/>
          <w:color w:val="000000"/>
          <w:szCs w:val="18"/>
        </w:rPr>
      </w:pPr>
    </w:p>
    <w:p w14:paraId="6466934C" w14:textId="074B0791" w:rsidR="00170EE5" w:rsidRDefault="00213ABF">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ATSAKOMYBĖ</w:t>
      </w:r>
    </w:p>
    <w:p w14:paraId="6466934D" w14:textId="77777777" w:rsidR="00170EE5" w:rsidRDefault="00170EE5">
      <w:pPr>
        <w:ind w:firstLine="709"/>
        <w:jc w:val="both"/>
        <w:rPr>
          <w:color w:val="000000"/>
          <w:szCs w:val="8"/>
        </w:rPr>
      </w:pPr>
    </w:p>
    <w:p w14:paraId="6466934E" w14:textId="77777777" w:rsidR="00170EE5" w:rsidRDefault="00170EE5">
      <w:pPr>
        <w:rPr>
          <w:sz w:val="10"/>
          <w:szCs w:val="10"/>
        </w:rPr>
      </w:pPr>
    </w:p>
    <w:p w14:paraId="6466934F" w14:textId="0ABFCCE2" w:rsidR="00170EE5" w:rsidRDefault="00213ABF">
      <w:pPr>
        <w:ind w:firstLine="709"/>
        <w:jc w:val="both"/>
        <w:rPr>
          <w:color w:val="000000"/>
          <w:szCs w:val="18"/>
        </w:rPr>
      </w:pPr>
      <w:r>
        <w:rPr>
          <w:color w:val="000000"/>
          <w:szCs w:val="18"/>
        </w:rPr>
        <w:t>20</w:t>
      </w:r>
      <w:r>
        <w:rPr>
          <w:color w:val="000000"/>
          <w:szCs w:val="18"/>
        </w:rPr>
        <w:t>. Juridiniai ir fiziniai asmenys, pažeidę Reglamento nuostatas, traukiami atsakomybėn Lietuvos Respublikos įstatymų nustatyta tvarka.</w:t>
      </w:r>
    </w:p>
    <w:p w14:paraId="64669350" w14:textId="77777777" w:rsidR="00170EE5" w:rsidRDefault="00170EE5">
      <w:pPr>
        <w:rPr>
          <w:sz w:val="10"/>
          <w:szCs w:val="10"/>
        </w:rPr>
      </w:pPr>
    </w:p>
    <w:p w14:paraId="64669351" w14:textId="28137765" w:rsidR="00170EE5" w:rsidRDefault="00213ABF">
      <w:pPr>
        <w:jc w:val="center"/>
        <w:rPr>
          <w:color w:val="000000"/>
        </w:rPr>
      </w:pPr>
      <w:r>
        <w:rPr>
          <w:color w:val="000000"/>
        </w:rPr>
        <w:t>______________</w:t>
      </w:r>
    </w:p>
    <w:bookmarkStart w:id="0" w:name="_GoBack" w:displacedByCustomXml="prev"/>
    <w:p w14:paraId="64669352" w14:textId="37174350" w:rsidR="00170EE5" w:rsidRDefault="00213ABF">
      <w:pPr>
        <w:ind w:firstLine="5102"/>
        <w:rPr>
          <w:color w:val="000000"/>
          <w:kern w:val="28"/>
        </w:rPr>
      </w:pPr>
      <w:r>
        <w:rPr>
          <w:color w:val="000000"/>
          <w:kern w:val="28"/>
        </w:rPr>
        <w:br w:type="page"/>
      </w:r>
      <w:r>
        <w:rPr>
          <w:color w:val="000000"/>
          <w:kern w:val="28"/>
        </w:rPr>
        <w:lastRenderedPageBreak/>
        <w:t xml:space="preserve">Fasuotų produktų kiekio ir matavimo indų </w:t>
      </w:r>
    </w:p>
    <w:p w14:paraId="64669353" w14:textId="77777777" w:rsidR="00170EE5" w:rsidRDefault="00213ABF">
      <w:pPr>
        <w:ind w:firstLine="5102"/>
        <w:rPr>
          <w:color w:val="000000"/>
          <w:kern w:val="28"/>
        </w:rPr>
      </w:pPr>
      <w:r>
        <w:rPr>
          <w:color w:val="000000"/>
          <w:kern w:val="28"/>
        </w:rPr>
        <w:t>kontrolės techninis reglamentas</w:t>
      </w:r>
    </w:p>
    <w:p w14:paraId="64669354" w14:textId="77777777" w:rsidR="00170EE5" w:rsidRDefault="00213ABF">
      <w:pPr>
        <w:ind w:firstLine="5102"/>
        <w:rPr>
          <w:color w:val="000000"/>
          <w:kern w:val="28"/>
        </w:rPr>
      </w:pPr>
      <w:r>
        <w:rPr>
          <w:caps/>
          <w:color w:val="000000"/>
          <w:kern w:val="28"/>
        </w:rPr>
        <w:t xml:space="preserve">1 </w:t>
      </w:r>
      <w:r>
        <w:rPr>
          <w:color w:val="000000"/>
          <w:kern w:val="28"/>
        </w:rPr>
        <w:t>priedas</w:t>
      </w:r>
    </w:p>
    <w:p w14:paraId="64669355" w14:textId="77777777" w:rsidR="00170EE5" w:rsidRDefault="00170EE5">
      <w:pPr>
        <w:ind w:firstLine="5102"/>
        <w:rPr>
          <w:color w:val="000000"/>
          <w:kern w:val="28"/>
        </w:rPr>
      </w:pPr>
    </w:p>
    <w:p w14:paraId="64669356" w14:textId="77777777" w:rsidR="00170EE5" w:rsidRDefault="00213ABF">
      <w:pPr>
        <w:jc w:val="center"/>
        <w:rPr>
          <w:b/>
          <w:caps/>
          <w:color w:val="000000"/>
          <w:kern w:val="28"/>
        </w:rPr>
      </w:pPr>
      <w:r>
        <w:rPr>
          <w:b/>
          <w:caps/>
          <w:color w:val="000000"/>
          <w:kern w:val="28"/>
        </w:rPr>
        <w:t xml:space="preserve">Skystųjų produktų, skirtų parduoti atskirais vienetais nuo 5 </w:t>
      </w:r>
      <w:r>
        <w:rPr>
          <w:b/>
          <w:color w:val="000000"/>
          <w:kern w:val="28"/>
        </w:rPr>
        <w:t>ml</w:t>
      </w:r>
      <w:r>
        <w:rPr>
          <w:b/>
          <w:caps/>
          <w:color w:val="000000"/>
          <w:kern w:val="28"/>
        </w:rPr>
        <w:t xml:space="preserve"> iki 10 </w:t>
      </w:r>
      <w:r>
        <w:rPr>
          <w:b/>
          <w:color w:val="000000"/>
          <w:kern w:val="28"/>
        </w:rPr>
        <w:t xml:space="preserve">l </w:t>
      </w:r>
      <w:r>
        <w:rPr>
          <w:b/>
          <w:caps/>
          <w:color w:val="000000"/>
          <w:kern w:val="28"/>
        </w:rPr>
        <w:t>imtinai, REKOMENDUOJAMI vardiniai tūriai</w:t>
      </w:r>
    </w:p>
    <w:p w14:paraId="64669357" w14:textId="77777777" w:rsidR="00170EE5" w:rsidRDefault="00170EE5">
      <w:pPr>
        <w:jc w:val="center"/>
        <w:rPr>
          <w:b/>
          <w:caps/>
          <w:color w:val="000000"/>
          <w:kern w:val="28"/>
        </w:rPr>
      </w:pPr>
    </w:p>
    <w:p w14:paraId="64669358" w14:textId="77777777" w:rsidR="00170EE5" w:rsidRDefault="00213ABF">
      <w:pPr>
        <w:ind w:firstLine="709"/>
        <w:jc w:val="right"/>
        <w:rPr>
          <w:color w:val="000000"/>
        </w:rPr>
      </w:pPr>
      <w:r>
        <w:rPr>
          <w:color w:val="000000"/>
        </w:rPr>
        <w:t>1</w:t>
      </w:r>
      <w:r>
        <w:rPr>
          <w:color w:val="000000"/>
        </w:rPr>
        <w:t xml:space="preserve">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6887"/>
        <w:gridCol w:w="2218"/>
      </w:tblGrid>
      <w:tr w:rsidR="00170EE5" w14:paraId="6466935C" w14:textId="77777777">
        <w:trPr>
          <w:cantSplit/>
          <w:trHeight w:val="339"/>
        </w:trPr>
        <w:tc>
          <w:tcPr>
            <w:tcW w:w="536" w:type="dxa"/>
            <w:tcBorders>
              <w:top w:val="single" w:sz="4" w:space="0" w:color="auto"/>
              <w:left w:val="single" w:sz="4" w:space="0" w:color="auto"/>
              <w:bottom w:val="single" w:sz="4" w:space="0" w:color="auto"/>
              <w:right w:val="single" w:sz="4" w:space="0" w:color="auto"/>
            </w:tcBorders>
          </w:tcPr>
          <w:p w14:paraId="64669359" w14:textId="77777777" w:rsidR="00170EE5" w:rsidRDefault="00213ABF">
            <w:pPr>
              <w:jc w:val="both"/>
              <w:rPr>
                <w:color w:val="000000"/>
                <w:sz w:val="20"/>
              </w:rPr>
            </w:pPr>
            <w:r>
              <w:rPr>
                <w:color w:val="000000"/>
                <w:sz w:val="20"/>
              </w:rPr>
              <w:t>Eil. Nr.</w:t>
            </w:r>
          </w:p>
        </w:tc>
        <w:tc>
          <w:tcPr>
            <w:tcW w:w="6964" w:type="dxa"/>
            <w:tcBorders>
              <w:top w:val="single" w:sz="4" w:space="0" w:color="auto"/>
              <w:left w:val="single" w:sz="4" w:space="0" w:color="auto"/>
              <w:bottom w:val="single" w:sz="4" w:space="0" w:color="auto"/>
              <w:right w:val="single" w:sz="4" w:space="0" w:color="auto"/>
            </w:tcBorders>
          </w:tcPr>
          <w:p w14:paraId="6466935A" w14:textId="77777777" w:rsidR="00170EE5" w:rsidRDefault="00213ABF">
            <w:pPr>
              <w:jc w:val="center"/>
              <w:outlineLvl w:val="1"/>
              <w:rPr>
                <w:color w:val="000000"/>
                <w:sz w:val="20"/>
              </w:rPr>
            </w:pPr>
            <w:r>
              <w:rPr>
                <w:color w:val="000000"/>
                <w:sz w:val="20"/>
              </w:rPr>
              <w:t>Skystieji produktai</w:t>
            </w:r>
          </w:p>
        </w:tc>
        <w:tc>
          <w:tcPr>
            <w:tcW w:w="2241" w:type="dxa"/>
            <w:tcBorders>
              <w:top w:val="single" w:sz="4" w:space="0" w:color="auto"/>
              <w:left w:val="single" w:sz="4" w:space="0" w:color="auto"/>
              <w:bottom w:val="single" w:sz="4" w:space="0" w:color="auto"/>
              <w:right w:val="single" w:sz="4" w:space="0" w:color="auto"/>
            </w:tcBorders>
          </w:tcPr>
          <w:p w14:paraId="6466935B" w14:textId="77777777" w:rsidR="00170EE5" w:rsidRDefault="00213ABF">
            <w:pPr>
              <w:jc w:val="center"/>
              <w:outlineLvl w:val="6"/>
              <w:rPr>
                <w:color w:val="000000"/>
                <w:sz w:val="20"/>
              </w:rPr>
            </w:pPr>
            <w:r>
              <w:rPr>
                <w:color w:val="000000"/>
                <w:sz w:val="20"/>
              </w:rPr>
              <w:t xml:space="preserve">Vardinis </w:t>
            </w:r>
            <w:r>
              <w:rPr>
                <w:color w:val="000000"/>
                <w:sz w:val="20"/>
              </w:rPr>
              <w:t>tūris, litrais</w:t>
            </w:r>
          </w:p>
        </w:tc>
      </w:tr>
      <w:tr w:rsidR="00170EE5" w14:paraId="64669375" w14:textId="77777777">
        <w:trPr>
          <w:cantSplit/>
          <w:trHeight w:val="3525"/>
        </w:trPr>
        <w:tc>
          <w:tcPr>
            <w:tcW w:w="536" w:type="dxa"/>
            <w:tcBorders>
              <w:top w:val="single" w:sz="4" w:space="0" w:color="auto"/>
              <w:left w:val="single" w:sz="4" w:space="0" w:color="auto"/>
              <w:bottom w:val="single" w:sz="4" w:space="0" w:color="auto"/>
              <w:right w:val="single" w:sz="4" w:space="0" w:color="auto"/>
            </w:tcBorders>
          </w:tcPr>
          <w:p w14:paraId="6466935D" w14:textId="77777777" w:rsidR="00170EE5" w:rsidRDefault="00213ABF">
            <w:pPr>
              <w:rPr>
                <w:color w:val="000000"/>
                <w:sz w:val="20"/>
              </w:rPr>
            </w:pPr>
            <w:r>
              <w:rPr>
                <w:color w:val="000000"/>
                <w:sz w:val="20"/>
              </w:rPr>
              <w:t>1.</w:t>
            </w:r>
          </w:p>
        </w:tc>
        <w:tc>
          <w:tcPr>
            <w:tcW w:w="6964" w:type="dxa"/>
            <w:tcBorders>
              <w:top w:val="single" w:sz="4" w:space="0" w:color="auto"/>
              <w:left w:val="single" w:sz="4" w:space="0" w:color="auto"/>
              <w:bottom w:val="single" w:sz="4" w:space="0" w:color="auto"/>
              <w:right w:val="single" w:sz="4" w:space="0" w:color="auto"/>
            </w:tcBorders>
          </w:tcPr>
          <w:p w14:paraId="6466935E" w14:textId="77777777" w:rsidR="00170EE5" w:rsidRDefault="00213ABF">
            <w:pPr>
              <w:rPr>
                <w:color w:val="000000"/>
                <w:sz w:val="20"/>
              </w:rPr>
            </w:pPr>
            <w:r>
              <w:rPr>
                <w:color w:val="000000"/>
                <w:sz w:val="20"/>
              </w:rPr>
              <w:t xml:space="preserve">1.1. </w:t>
            </w:r>
            <w:r>
              <w:rPr>
                <w:bCs/>
                <w:sz w:val="20"/>
              </w:rPr>
              <w:t>Vynas iš šviežių vynuogių, įskaitant pastiprintus vynus; vynuogių misa, kurios fermantaciją stabdo pridedamas alkoholis</w:t>
            </w:r>
            <w:r>
              <w:rPr>
                <w:color w:val="000000"/>
                <w:sz w:val="20"/>
              </w:rPr>
              <w:t xml:space="preserve">, išskyrus likerinius ir kitus vynus, nurodytus Kombinuotosios prekių nomenklatūros (KPN) subpozicijose 2204.10, </w:t>
            </w:r>
            <w:r>
              <w:rPr>
                <w:color w:val="000000"/>
                <w:sz w:val="20"/>
              </w:rPr>
              <w:t>2204.21, 2204.29,</w:t>
            </w:r>
          </w:p>
          <w:p w14:paraId="6466935F" w14:textId="77777777" w:rsidR="00170EE5" w:rsidRDefault="00213ABF">
            <w:pPr>
              <w:rPr>
                <w:color w:val="000000"/>
                <w:sz w:val="20"/>
              </w:rPr>
            </w:pPr>
            <w:r>
              <w:rPr>
                <w:sz w:val="20"/>
              </w:rPr>
              <w:t>misa, esanti fermentacijos stadijoje arba kurios fermentacija sustabdyta kitu būdu, nepridedant alkoholio</w:t>
            </w:r>
            <w:r>
              <w:rPr>
                <w:color w:val="000000"/>
                <w:sz w:val="20"/>
              </w:rPr>
              <w:t xml:space="preserve"> (KPN subpozicija 2204.30.10.0)</w:t>
            </w:r>
          </w:p>
          <w:p w14:paraId="64669360" w14:textId="77777777" w:rsidR="00170EE5" w:rsidRDefault="00170EE5">
            <w:pPr>
              <w:rPr>
                <w:color w:val="000000"/>
                <w:sz w:val="20"/>
              </w:rPr>
            </w:pPr>
          </w:p>
          <w:p w14:paraId="64669361" w14:textId="77777777" w:rsidR="00170EE5" w:rsidRDefault="00213ABF">
            <w:pPr>
              <w:rPr>
                <w:color w:val="000000"/>
                <w:sz w:val="20"/>
              </w:rPr>
            </w:pPr>
            <w:r>
              <w:rPr>
                <w:color w:val="000000"/>
                <w:sz w:val="20"/>
              </w:rPr>
              <w:t>1.2. Balti vynai, kurių pavadinimai: „Cotes du Jura“, „Arbois“, „L΄Etoile“ and „Chateau- Chalon“</w:t>
            </w:r>
          </w:p>
          <w:p w14:paraId="64669362" w14:textId="77777777" w:rsidR="00170EE5" w:rsidRDefault="00213ABF">
            <w:pPr>
              <w:rPr>
                <w:color w:val="000000"/>
                <w:sz w:val="20"/>
              </w:rPr>
            </w:pPr>
            <w:r>
              <w:rPr>
                <w:color w:val="000000"/>
                <w:sz w:val="20"/>
              </w:rPr>
              <w:t>1.3</w:t>
            </w:r>
            <w:r>
              <w:rPr>
                <w:color w:val="000000"/>
                <w:sz w:val="20"/>
              </w:rPr>
              <w:t xml:space="preserve">. Kiti neputojantys fermentuoti gėrimai, pvz., sidras, kriaušių sidras ir midus (KPN subpozicija </w:t>
            </w:r>
            <w:r>
              <w:rPr>
                <w:sz w:val="20"/>
              </w:rPr>
              <w:t>2206.00.51)</w:t>
            </w:r>
          </w:p>
          <w:p w14:paraId="64669363" w14:textId="77777777" w:rsidR="00170EE5" w:rsidRDefault="00170EE5">
            <w:pPr>
              <w:rPr>
                <w:color w:val="000000"/>
                <w:sz w:val="20"/>
              </w:rPr>
            </w:pPr>
          </w:p>
          <w:p w14:paraId="64669364" w14:textId="77777777" w:rsidR="00170EE5" w:rsidRDefault="00213ABF">
            <w:pPr>
              <w:rPr>
                <w:color w:val="000000"/>
                <w:sz w:val="20"/>
              </w:rPr>
            </w:pPr>
            <w:r>
              <w:rPr>
                <w:color w:val="000000"/>
                <w:sz w:val="20"/>
              </w:rPr>
              <w:t>1.4. Vermutai ir kiti iš šviežių vynuogių pagaminti aromatizuoti vynai (KPN pozicija 22.05), likeriniai vynai (KPN subpozicija 2204.29)</w:t>
            </w:r>
          </w:p>
        </w:tc>
        <w:tc>
          <w:tcPr>
            <w:tcW w:w="2241" w:type="dxa"/>
            <w:tcBorders>
              <w:top w:val="single" w:sz="4" w:space="0" w:color="auto"/>
              <w:left w:val="single" w:sz="4" w:space="0" w:color="auto"/>
              <w:bottom w:val="single" w:sz="4" w:space="0" w:color="auto"/>
              <w:right w:val="single" w:sz="4" w:space="0" w:color="auto"/>
            </w:tcBorders>
          </w:tcPr>
          <w:p w14:paraId="64669365" w14:textId="77777777" w:rsidR="00170EE5" w:rsidRDefault="00213ABF">
            <w:pPr>
              <w:rPr>
                <w:color w:val="000000"/>
                <w:sz w:val="20"/>
              </w:rPr>
            </w:pPr>
            <w:r>
              <w:rPr>
                <w:color w:val="000000"/>
                <w:sz w:val="20"/>
              </w:rPr>
              <w:t xml:space="preserve">0,1 –– </w:t>
            </w:r>
            <w:r>
              <w:rPr>
                <w:color w:val="000000"/>
                <w:sz w:val="20"/>
              </w:rPr>
              <w:t>0,25 –– 0,187</w:t>
            </w:r>
            <w:r>
              <w:rPr>
                <w:color w:val="000000"/>
                <w:sz w:val="20"/>
                <w:vertAlign w:val="superscript"/>
              </w:rPr>
              <w:t>1</w:t>
            </w:r>
          </w:p>
          <w:p w14:paraId="64669366" w14:textId="77777777" w:rsidR="00170EE5" w:rsidRDefault="00213ABF">
            <w:pPr>
              <w:tabs>
                <w:tab w:val="left" w:pos="1296"/>
                <w:tab w:val="center" w:pos="4153"/>
                <w:tab w:val="right" w:pos="8306"/>
              </w:tabs>
              <w:rPr>
                <w:color w:val="000000"/>
                <w:sz w:val="20"/>
              </w:rPr>
            </w:pPr>
            <w:r>
              <w:rPr>
                <w:color w:val="000000"/>
                <w:sz w:val="20"/>
              </w:rPr>
              <w:t xml:space="preserve">0,375 –– 0,5 –– 0,75 </w:t>
            </w:r>
          </w:p>
          <w:p w14:paraId="64669367" w14:textId="77777777" w:rsidR="00170EE5" w:rsidRDefault="00213ABF">
            <w:pPr>
              <w:tabs>
                <w:tab w:val="left" w:pos="1296"/>
                <w:tab w:val="center" w:pos="4153"/>
                <w:tab w:val="right" w:pos="8306"/>
              </w:tabs>
              <w:rPr>
                <w:color w:val="000000"/>
                <w:sz w:val="20"/>
              </w:rPr>
            </w:pPr>
            <w:r>
              <w:rPr>
                <w:color w:val="000000"/>
                <w:sz w:val="20"/>
              </w:rPr>
              <w:t xml:space="preserve">1 –– 1,5 –– 2 </w:t>
            </w:r>
          </w:p>
          <w:p w14:paraId="64669368" w14:textId="77777777" w:rsidR="00170EE5" w:rsidRDefault="00213ABF">
            <w:pPr>
              <w:tabs>
                <w:tab w:val="left" w:pos="1296"/>
                <w:tab w:val="center" w:pos="4153"/>
                <w:tab w:val="right" w:pos="8306"/>
              </w:tabs>
              <w:rPr>
                <w:color w:val="000000"/>
                <w:sz w:val="20"/>
              </w:rPr>
            </w:pPr>
            <w:r>
              <w:rPr>
                <w:color w:val="000000"/>
                <w:sz w:val="20"/>
              </w:rPr>
              <w:t>3 –– 4 –– 5</w:t>
            </w:r>
          </w:p>
          <w:p w14:paraId="64669369" w14:textId="77777777" w:rsidR="00170EE5" w:rsidRDefault="00213ABF">
            <w:pPr>
              <w:rPr>
                <w:color w:val="000000"/>
                <w:sz w:val="20"/>
              </w:rPr>
            </w:pPr>
            <w:r>
              <w:rPr>
                <w:color w:val="000000"/>
                <w:sz w:val="20"/>
              </w:rPr>
              <w:t>6 –– 8 –– 9</w:t>
            </w:r>
          </w:p>
          <w:p w14:paraId="6466936A" w14:textId="77777777" w:rsidR="00170EE5" w:rsidRDefault="00213ABF">
            <w:pPr>
              <w:rPr>
                <w:color w:val="000000"/>
                <w:sz w:val="20"/>
              </w:rPr>
            </w:pPr>
            <w:r>
              <w:rPr>
                <w:color w:val="000000"/>
                <w:sz w:val="20"/>
              </w:rPr>
              <w:t>10</w:t>
            </w:r>
          </w:p>
          <w:p w14:paraId="6466936B" w14:textId="77777777" w:rsidR="00170EE5" w:rsidRDefault="00170EE5">
            <w:pPr>
              <w:tabs>
                <w:tab w:val="left" w:pos="1296"/>
                <w:tab w:val="center" w:pos="4153"/>
                <w:tab w:val="right" w:pos="8306"/>
              </w:tabs>
              <w:rPr>
                <w:color w:val="000000"/>
                <w:sz w:val="20"/>
              </w:rPr>
            </w:pPr>
          </w:p>
          <w:p w14:paraId="6466936C" w14:textId="77777777" w:rsidR="00170EE5" w:rsidRDefault="00213ABF">
            <w:pPr>
              <w:tabs>
                <w:tab w:val="left" w:pos="1296"/>
                <w:tab w:val="center" w:pos="4153"/>
                <w:tab w:val="right" w:pos="8306"/>
              </w:tabs>
              <w:rPr>
                <w:color w:val="000000"/>
                <w:sz w:val="20"/>
              </w:rPr>
            </w:pPr>
            <w:r>
              <w:rPr>
                <w:color w:val="000000"/>
                <w:sz w:val="20"/>
              </w:rPr>
              <w:t>0,62</w:t>
            </w:r>
          </w:p>
          <w:p w14:paraId="6466936D" w14:textId="77777777" w:rsidR="00170EE5" w:rsidRDefault="00170EE5">
            <w:pPr>
              <w:rPr>
                <w:color w:val="000000"/>
                <w:sz w:val="20"/>
              </w:rPr>
            </w:pPr>
          </w:p>
          <w:p w14:paraId="6466936E" w14:textId="77777777" w:rsidR="00170EE5" w:rsidRDefault="00213ABF">
            <w:pPr>
              <w:rPr>
                <w:color w:val="000000"/>
                <w:sz w:val="20"/>
              </w:rPr>
            </w:pPr>
            <w:r>
              <w:rPr>
                <w:color w:val="000000"/>
                <w:sz w:val="20"/>
              </w:rPr>
              <w:t>0,1 –– 0,25 –– 0,375</w:t>
            </w:r>
          </w:p>
          <w:p w14:paraId="6466936F" w14:textId="77777777" w:rsidR="00170EE5" w:rsidRDefault="00213ABF">
            <w:pPr>
              <w:rPr>
                <w:color w:val="000000"/>
                <w:sz w:val="20"/>
              </w:rPr>
            </w:pPr>
            <w:r>
              <w:rPr>
                <w:color w:val="000000"/>
                <w:sz w:val="20"/>
              </w:rPr>
              <w:t>0,5 –– 0,75 –– 1</w:t>
            </w:r>
          </w:p>
          <w:p w14:paraId="64669370" w14:textId="77777777" w:rsidR="00170EE5" w:rsidRDefault="00213ABF">
            <w:pPr>
              <w:rPr>
                <w:color w:val="000000"/>
                <w:sz w:val="20"/>
              </w:rPr>
            </w:pPr>
            <w:r>
              <w:rPr>
                <w:color w:val="000000"/>
                <w:sz w:val="20"/>
              </w:rPr>
              <w:t>1,5 –– 2 –– 5</w:t>
            </w:r>
          </w:p>
          <w:p w14:paraId="64669371" w14:textId="77777777" w:rsidR="00170EE5" w:rsidRDefault="00213ABF">
            <w:pPr>
              <w:tabs>
                <w:tab w:val="left" w:pos="1296"/>
                <w:tab w:val="center" w:pos="4153"/>
                <w:tab w:val="right" w:pos="8306"/>
              </w:tabs>
              <w:rPr>
                <w:color w:val="000000"/>
                <w:sz w:val="20"/>
              </w:rPr>
            </w:pPr>
            <w:r>
              <w:rPr>
                <w:color w:val="000000"/>
                <w:sz w:val="20"/>
              </w:rPr>
              <w:t>0,05 iki 0,1</w:t>
            </w:r>
          </w:p>
          <w:p w14:paraId="64669372" w14:textId="77777777" w:rsidR="00170EE5" w:rsidRDefault="00213ABF">
            <w:pPr>
              <w:rPr>
                <w:color w:val="000000"/>
                <w:sz w:val="20"/>
              </w:rPr>
            </w:pPr>
            <w:r>
              <w:rPr>
                <w:color w:val="000000"/>
                <w:sz w:val="20"/>
              </w:rPr>
              <w:t>0,1 –– 0,2 –– 0,375</w:t>
            </w:r>
          </w:p>
          <w:p w14:paraId="64669373" w14:textId="77777777" w:rsidR="00170EE5" w:rsidRDefault="00213ABF">
            <w:pPr>
              <w:rPr>
                <w:color w:val="000000"/>
                <w:sz w:val="20"/>
              </w:rPr>
            </w:pPr>
            <w:r>
              <w:rPr>
                <w:color w:val="000000"/>
                <w:sz w:val="20"/>
              </w:rPr>
              <w:t>0,5 –– 0,75 –– 1</w:t>
            </w:r>
          </w:p>
          <w:p w14:paraId="64669374" w14:textId="77777777" w:rsidR="00170EE5" w:rsidRDefault="00213ABF">
            <w:pPr>
              <w:rPr>
                <w:color w:val="000000"/>
                <w:sz w:val="20"/>
              </w:rPr>
            </w:pPr>
            <w:r>
              <w:rPr>
                <w:color w:val="000000"/>
                <w:sz w:val="20"/>
              </w:rPr>
              <w:t>1,5 –– 3 –– 5</w:t>
            </w:r>
          </w:p>
        </w:tc>
      </w:tr>
      <w:tr w:rsidR="00170EE5" w14:paraId="64669383" w14:textId="77777777">
        <w:trPr>
          <w:cantSplit/>
          <w:trHeight w:val="143"/>
        </w:trPr>
        <w:tc>
          <w:tcPr>
            <w:tcW w:w="536" w:type="dxa"/>
            <w:tcBorders>
              <w:top w:val="single" w:sz="4" w:space="0" w:color="auto"/>
              <w:left w:val="single" w:sz="4" w:space="0" w:color="auto"/>
              <w:bottom w:val="single" w:sz="4" w:space="0" w:color="auto"/>
              <w:right w:val="single" w:sz="4" w:space="0" w:color="auto"/>
            </w:tcBorders>
          </w:tcPr>
          <w:p w14:paraId="64669376" w14:textId="77777777" w:rsidR="00170EE5" w:rsidRDefault="00213ABF">
            <w:pPr>
              <w:rPr>
                <w:color w:val="000000"/>
                <w:sz w:val="20"/>
              </w:rPr>
            </w:pPr>
            <w:r>
              <w:rPr>
                <w:color w:val="000000"/>
                <w:sz w:val="20"/>
              </w:rPr>
              <w:t>2.</w:t>
            </w:r>
          </w:p>
        </w:tc>
        <w:tc>
          <w:tcPr>
            <w:tcW w:w="6964" w:type="dxa"/>
            <w:tcBorders>
              <w:top w:val="single" w:sz="4" w:space="0" w:color="auto"/>
              <w:left w:val="single" w:sz="4" w:space="0" w:color="auto"/>
              <w:bottom w:val="single" w:sz="4" w:space="0" w:color="auto"/>
              <w:right w:val="single" w:sz="4" w:space="0" w:color="auto"/>
            </w:tcBorders>
          </w:tcPr>
          <w:p w14:paraId="64669377" w14:textId="77777777" w:rsidR="00170EE5" w:rsidRDefault="00213ABF">
            <w:pPr>
              <w:tabs>
                <w:tab w:val="left" w:pos="176"/>
                <w:tab w:val="left" w:pos="601"/>
              </w:tabs>
              <w:rPr>
                <w:color w:val="000000"/>
                <w:sz w:val="20"/>
              </w:rPr>
            </w:pPr>
            <w:r>
              <w:rPr>
                <w:color w:val="000000"/>
                <w:sz w:val="20"/>
              </w:rPr>
              <w:t>2.1. Putojantys vynai (KPN subpozicija 2204.10),</w:t>
            </w:r>
          </w:p>
          <w:p w14:paraId="64669378" w14:textId="77777777" w:rsidR="00170EE5" w:rsidRDefault="00213ABF">
            <w:pPr>
              <w:tabs>
                <w:tab w:val="left" w:pos="176"/>
                <w:tab w:val="left" w:pos="318"/>
              </w:tabs>
              <w:rPr>
                <w:color w:val="000000"/>
                <w:sz w:val="20"/>
              </w:rPr>
            </w:pPr>
            <w:r>
              <w:rPr>
                <w:sz w:val="20"/>
              </w:rPr>
              <w:t>Vynai, išpilstyti į butelius su „grybo pavidalo“ kamščiais, pritvirtintais raiščiais arba apkaustais; kitu pavidalu pateikiami vynai, kurių perteklinis slėgis, atsiradęs dėl ištirpusio anglies dioksido, 20° C temperatūroje yra ne mažesnis kaip 1 baras, tač</w:t>
            </w:r>
            <w:r>
              <w:rPr>
                <w:sz w:val="20"/>
              </w:rPr>
              <w:t>iau mažesnis kaip 3 barai (</w:t>
            </w:r>
            <w:r>
              <w:rPr>
                <w:color w:val="000000"/>
                <w:sz w:val="20"/>
              </w:rPr>
              <w:t xml:space="preserve">KPN subpozicijos </w:t>
            </w:r>
            <w:r>
              <w:rPr>
                <w:sz w:val="20"/>
              </w:rPr>
              <w:t>2204.21, 2204.29)</w:t>
            </w:r>
            <w:r>
              <w:rPr>
                <w:color w:val="000000"/>
                <w:sz w:val="20"/>
              </w:rPr>
              <w:t>.</w:t>
            </w:r>
          </w:p>
          <w:p w14:paraId="64669379" w14:textId="77777777" w:rsidR="00170EE5" w:rsidRDefault="00213ABF">
            <w:pPr>
              <w:tabs>
                <w:tab w:val="left" w:pos="176"/>
                <w:tab w:val="left" w:pos="318"/>
                <w:tab w:val="left" w:pos="360"/>
              </w:tabs>
              <w:rPr>
                <w:color w:val="000000"/>
                <w:sz w:val="20"/>
              </w:rPr>
            </w:pPr>
            <w:r>
              <w:rPr>
                <w:color w:val="000000"/>
                <w:sz w:val="20"/>
              </w:rPr>
              <w:t>2.2.</w:t>
            </w:r>
            <w:r>
              <w:rPr>
                <w:color w:val="000000"/>
                <w:sz w:val="20"/>
              </w:rPr>
              <w:tab/>
              <w:t>Kiti fermentuoti putojantys gėrimai, pvz.: sidras, kriaušių sidras ir midus</w:t>
            </w:r>
          </w:p>
          <w:p w14:paraId="6466937A" w14:textId="77777777" w:rsidR="00170EE5" w:rsidRDefault="00213ABF">
            <w:pPr>
              <w:tabs>
                <w:tab w:val="left" w:pos="176"/>
                <w:tab w:val="left" w:pos="318"/>
              </w:tabs>
              <w:rPr>
                <w:color w:val="000000"/>
                <w:sz w:val="20"/>
              </w:rPr>
            </w:pPr>
            <w:r>
              <w:rPr>
                <w:color w:val="000000"/>
                <w:sz w:val="20"/>
              </w:rPr>
              <w:t xml:space="preserve">(KPN subpozicija </w:t>
            </w:r>
            <w:r>
              <w:rPr>
                <w:sz w:val="20"/>
              </w:rPr>
              <w:t>2206.00.31</w:t>
            </w:r>
            <w:r>
              <w:rPr>
                <w:sz w:val="20"/>
                <w:szCs w:val="22"/>
              </w:rPr>
              <w:t>)</w:t>
            </w:r>
            <w:r>
              <w:rPr>
                <w:color w:val="000000"/>
                <w:sz w:val="20"/>
              </w:rPr>
              <w:t>.</w:t>
            </w:r>
          </w:p>
        </w:tc>
        <w:tc>
          <w:tcPr>
            <w:tcW w:w="2241" w:type="dxa"/>
            <w:tcBorders>
              <w:top w:val="single" w:sz="4" w:space="0" w:color="auto"/>
              <w:left w:val="single" w:sz="4" w:space="0" w:color="auto"/>
              <w:bottom w:val="single" w:sz="4" w:space="0" w:color="auto"/>
              <w:right w:val="single" w:sz="4" w:space="0" w:color="auto"/>
            </w:tcBorders>
          </w:tcPr>
          <w:p w14:paraId="6466937B" w14:textId="77777777" w:rsidR="00170EE5" w:rsidRDefault="00213ABF">
            <w:pPr>
              <w:rPr>
                <w:color w:val="000000"/>
                <w:sz w:val="20"/>
              </w:rPr>
            </w:pPr>
            <w:r>
              <w:rPr>
                <w:color w:val="000000"/>
                <w:sz w:val="20"/>
              </w:rPr>
              <w:t>0,125––0,2–– 0,375</w:t>
            </w:r>
          </w:p>
          <w:p w14:paraId="6466937C" w14:textId="77777777" w:rsidR="00170EE5" w:rsidRDefault="00213ABF">
            <w:pPr>
              <w:rPr>
                <w:color w:val="000000"/>
                <w:sz w:val="20"/>
              </w:rPr>
            </w:pPr>
            <w:r>
              <w:rPr>
                <w:color w:val="000000"/>
                <w:sz w:val="20"/>
              </w:rPr>
              <w:t>0,75 –– 1,5 –– 3</w:t>
            </w:r>
          </w:p>
          <w:p w14:paraId="6466937D" w14:textId="77777777" w:rsidR="00170EE5" w:rsidRDefault="00213ABF">
            <w:pPr>
              <w:rPr>
                <w:color w:val="000000"/>
                <w:sz w:val="20"/>
              </w:rPr>
            </w:pPr>
            <w:r>
              <w:rPr>
                <w:color w:val="000000"/>
                <w:sz w:val="20"/>
              </w:rPr>
              <w:t>4,5 –– 6 –– 9</w:t>
            </w:r>
          </w:p>
          <w:p w14:paraId="6466937E" w14:textId="77777777" w:rsidR="00170EE5" w:rsidRDefault="00170EE5">
            <w:pPr>
              <w:rPr>
                <w:color w:val="000000"/>
                <w:sz w:val="20"/>
              </w:rPr>
            </w:pPr>
          </w:p>
          <w:p w14:paraId="6466937F" w14:textId="77777777" w:rsidR="00170EE5" w:rsidRDefault="00170EE5">
            <w:pPr>
              <w:rPr>
                <w:color w:val="000000"/>
                <w:sz w:val="20"/>
              </w:rPr>
            </w:pPr>
          </w:p>
          <w:p w14:paraId="64669380" w14:textId="77777777" w:rsidR="00170EE5" w:rsidRDefault="00213ABF">
            <w:pPr>
              <w:rPr>
                <w:color w:val="000000"/>
                <w:sz w:val="20"/>
              </w:rPr>
            </w:pPr>
            <w:r>
              <w:rPr>
                <w:color w:val="000000"/>
                <w:sz w:val="20"/>
              </w:rPr>
              <w:t>0,1 –– 0,2 –– 0,375</w:t>
            </w:r>
          </w:p>
          <w:p w14:paraId="64669381" w14:textId="77777777" w:rsidR="00170EE5" w:rsidRDefault="00213ABF">
            <w:pPr>
              <w:tabs>
                <w:tab w:val="left" w:pos="1296"/>
                <w:tab w:val="center" w:pos="4153"/>
                <w:tab w:val="right" w:pos="8306"/>
              </w:tabs>
              <w:rPr>
                <w:color w:val="000000"/>
                <w:sz w:val="20"/>
              </w:rPr>
            </w:pPr>
            <w:r>
              <w:rPr>
                <w:color w:val="000000"/>
                <w:sz w:val="20"/>
              </w:rPr>
              <w:t xml:space="preserve">0,75 –– 1 </w:t>
            </w:r>
            <w:r>
              <w:rPr>
                <w:color w:val="000000"/>
                <w:sz w:val="20"/>
              </w:rPr>
              <w:t>–– 1,5</w:t>
            </w:r>
          </w:p>
          <w:p w14:paraId="64669382" w14:textId="77777777" w:rsidR="00170EE5" w:rsidRDefault="00213ABF">
            <w:pPr>
              <w:rPr>
                <w:color w:val="000000"/>
                <w:sz w:val="20"/>
              </w:rPr>
            </w:pPr>
            <w:r>
              <w:rPr>
                <w:color w:val="000000"/>
                <w:sz w:val="20"/>
              </w:rPr>
              <w:t>3</w:t>
            </w:r>
          </w:p>
        </w:tc>
      </w:tr>
      <w:tr w:rsidR="00170EE5" w14:paraId="6466938C" w14:textId="77777777">
        <w:trPr>
          <w:cantSplit/>
          <w:trHeight w:val="143"/>
        </w:trPr>
        <w:tc>
          <w:tcPr>
            <w:tcW w:w="536" w:type="dxa"/>
            <w:tcBorders>
              <w:top w:val="single" w:sz="4" w:space="0" w:color="auto"/>
              <w:left w:val="single" w:sz="4" w:space="0" w:color="auto"/>
              <w:bottom w:val="single" w:sz="4" w:space="0" w:color="auto"/>
              <w:right w:val="single" w:sz="4" w:space="0" w:color="auto"/>
            </w:tcBorders>
          </w:tcPr>
          <w:p w14:paraId="64669384" w14:textId="77777777" w:rsidR="00170EE5" w:rsidRDefault="00213ABF">
            <w:pPr>
              <w:rPr>
                <w:color w:val="000000"/>
                <w:sz w:val="20"/>
              </w:rPr>
            </w:pPr>
            <w:r>
              <w:rPr>
                <w:color w:val="000000"/>
                <w:sz w:val="20"/>
              </w:rPr>
              <w:t>3.</w:t>
            </w:r>
          </w:p>
        </w:tc>
        <w:tc>
          <w:tcPr>
            <w:tcW w:w="6964" w:type="dxa"/>
            <w:tcBorders>
              <w:top w:val="single" w:sz="4" w:space="0" w:color="auto"/>
              <w:left w:val="single" w:sz="4" w:space="0" w:color="auto"/>
              <w:bottom w:val="single" w:sz="4" w:space="0" w:color="auto"/>
              <w:right w:val="single" w:sz="4" w:space="0" w:color="auto"/>
            </w:tcBorders>
          </w:tcPr>
          <w:p w14:paraId="64669385" w14:textId="77777777" w:rsidR="00170EE5" w:rsidRDefault="00213ABF">
            <w:pPr>
              <w:rPr>
                <w:color w:val="000000"/>
                <w:sz w:val="20"/>
              </w:rPr>
            </w:pPr>
            <w:r>
              <w:rPr>
                <w:color w:val="000000"/>
                <w:sz w:val="20"/>
              </w:rPr>
              <w:t>3.1. Salyklinis alus (KPN pozicija 22.03), išskyrus rūgštųjį alų</w:t>
            </w:r>
          </w:p>
          <w:p w14:paraId="64669386" w14:textId="77777777" w:rsidR="00170EE5" w:rsidRDefault="00170EE5">
            <w:pPr>
              <w:rPr>
                <w:color w:val="000000"/>
                <w:sz w:val="20"/>
              </w:rPr>
            </w:pPr>
          </w:p>
          <w:p w14:paraId="64669387" w14:textId="77777777" w:rsidR="00170EE5" w:rsidRDefault="00213ABF">
            <w:pPr>
              <w:rPr>
                <w:color w:val="000000"/>
                <w:sz w:val="20"/>
              </w:rPr>
            </w:pPr>
            <w:r>
              <w:rPr>
                <w:color w:val="000000"/>
                <w:sz w:val="20"/>
              </w:rPr>
              <w:t>3.2. Rūgštusis alus, stiprus dvigubos fermentacijos belgiškas alus</w:t>
            </w:r>
          </w:p>
        </w:tc>
        <w:tc>
          <w:tcPr>
            <w:tcW w:w="2241" w:type="dxa"/>
            <w:tcBorders>
              <w:top w:val="single" w:sz="4" w:space="0" w:color="auto"/>
              <w:left w:val="single" w:sz="4" w:space="0" w:color="auto"/>
              <w:bottom w:val="single" w:sz="4" w:space="0" w:color="auto"/>
              <w:right w:val="single" w:sz="4" w:space="0" w:color="auto"/>
            </w:tcBorders>
          </w:tcPr>
          <w:p w14:paraId="64669388" w14:textId="77777777" w:rsidR="00170EE5" w:rsidRDefault="00213ABF">
            <w:pPr>
              <w:rPr>
                <w:color w:val="000000"/>
                <w:sz w:val="20"/>
              </w:rPr>
            </w:pPr>
            <w:r>
              <w:rPr>
                <w:color w:val="000000"/>
                <w:sz w:val="20"/>
              </w:rPr>
              <w:t>0,25 –– 0,33 –– 0,5</w:t>
            </w:r>
          </w:p>
          <w:p w14:paraId="64669389" w14:textId="77777777" w:rsidR="00170EE5" w:rsidRDefault="00213ABF">
            <w:pPr>
              <w:rPr>
                <w:color w:val="000000"/>
                <w:sz w:val="20"/>
              </w:rPr>
            </w:pPr>
            <w:r>
              <w:rPr>
                <w:color w:val="000000"/>
                <w:sz w:val="20"/>
              </w:rPr>
              <w:t>0,75 –– 1 –– 2</w:t>
            </w:r>
          </w:p>
          <w:p w14:paraId="6466938A" w14:textId="77777777" w:rsidR="00170EE5" w:rsidRDefault="00213ABF">
            <w:pPr>
              <w:rPr>
                <w:color w:val="000000"/>
                <w:sz w:val="20"/>
              </w:rPr>
            </w:pPr>
            <w:r>
              <w:rPr>
                <w:color w:val="000000"/>
                <w:sz w:val="20"/>
              </w:rPr>
              <w:t>3 –– 4 –– 5</w:t>
            </w:r>
          </w:p>
          <w:p w14:paraId="6466938B" w14:textId="77777777" w:rsidR="00170EE5" w:rsidRDefault="00213ABF">
            <w:pPr>
              <w:rPr>
                <w:color w:val="000000"/>
                <w:sz w:val="20"/>
              </w:rPr>
            </w:pPr>
            <w:r>
              <w:rPr>
                <w:color w:val="000000"/>
                <w:sz w:val="20"/>
              </w:rPr>
              <w:t>0,25 –– 0,375 –– 0,75</w:t>
            </w:r>
          </w:p>
        </w:tc>
      </w:tr>
      <w:tr w:rsidR="00170EE5" w14:paraId="64669395" w14:textId="77777777">
        <w:trPr>
          <w:cantSplit/>
          <w:trHeight w:val="143"/>
        </w:trPr>
        <w:tc>
          <w:tcPr>
            <w:tcW w:w="536" w:type="dxa"/>
            <w:tcBorders>
              <w:top w:val="single" w:sz="4" w:space="0" w:color="auto"/>
              <w:left w:val="single" w:sz="4" w:space="0" w:color="auto"/>
              <w:bottom w:val="nil"/>
              <w:right w:val="single" w:sz="4" w:space="0" w:color="auto"/>
            </w:tcBorders>
          </w:tcPr>
          <w:p w14:paraId="6466938D" w14:textId="77777777" w:rsidR="00170EE5" w:rsidRDefault="00213ABF">
            <w:pPr>
              <w:rPr>
                <w:color w:val="000000"/>
                <w:sz w:val="20"/>
              </w:rPr>
            </w:pPr>
            <w:r>
              <w:rPr>
                <w:color w:val="000000"/>
                <w:sz w:val="20"/>
              </w:rPr>
              <w:t>4.</w:t>
            </w:r>
          </w:p>
        </w:tc>
        <w:tc>
          <w:tcPr>
            <w:tcW w:w="6964" w:type="dxa"/>
            <w:tcBorders>
              <w:top w:val="single" w:sz="4" w:space="0" w:color="auto"/>
              <w:left w:val="single" w:sz="4" w:space="0" w:color="auto"/>
              <w:bottom w:val="nil"/>
              <w:right w:val="single" w:sz="4" w:space="0" w:color="auto"/>
            </w:tcBorders>
          </w:tcPr>
          <w:p w14:paraId="6466938E" w14:textId="77777777" w:rsidR="00170EE5" w:rsidRDefault="00213ABF">
            <w:pPr>
              <w:rPr>
                <w:color w:val="000000"/>
                <w:sz w:val="20"/>
              </w:rPr>
            </w:pPr>
            <w:r>
              <w:rPr>
                <w:bCs/>
                <w:sz w:val="20"/>
              </w:rPr>
              <w:t>Nedenatūruotas etilo alkoholis, kurio</w:t>
            </w:r>
            <w:r>
              <w:rPr>
                <w:bCs/>
                <w:sz w:val="20"/>
              </w:rPr>
              <w:t xml:space="preserve"> alkoholio koncentracija, išreikšta tūrio procentais, mažesnė kaip 80% tūrio; spiritai, likeriai ir kiti spiritiniai gėrimai</w:t>
            </w:r>
            <w:r>
              <w:rPr>
                <w:color w:val="000000"/>
                <w:sz w:val="20"/>
              </w:rPr>
              <w:t xml:space="preserve"> (KPN pozicija 22.08)</w:t>
            </w:r>
          </w:p>
        </w:tc>
        <w:tc>
          <w:tcPr>
            <w:tcW w:w="2241" w:type="dxa"/>
            <w:tcBorders>
              <w:top w:val="single" w:sz="4" w:space="0" w:color="auto"/>
              <w:left w:val="single" w:sz="4" w:space="0" w:color="auto"/>
              <w:bottom w:val="nil"/>
              <w:right w:val="single" w:sz="4" w:space="0" w:color="auto"/>
            </w:tcBorders>
          </w:tcPr>
          <w:p w14:paraId="6466938F" w14:textId="77777777" w:rsidR="00170EE5" w:rsidRDefault="00213ABF">
            <w:pPr>
              <w:rPr>
                <w:color w:val="000000"/>
                <w:sz w:val="20"/>
              </w:rPr>
            </w:pPr>
            <w:r>
              <w:rPr>
                <w:color w:val="000000"/>
                <w:sz w:val="20"/>
              </w:rPr>
              <w:t>0,02 –– 0,03 –– 0,04</w:t>
            </w:r>
          </w:p>
          <w:p w14:paraId="64669390" w14:textId="77777777" w:rsidR="00170EE5" w:rsidRDefault="00213ABF">
            <w:pPr>
              <w:rPr>
                <w:color w:val="000000"/>
                <w:sz w:val="20"/>
              </w:rPr>
            </w:pPr>
            <w:r>
              <w:rPr>
                <w:color w:val="000000"/>
                <w:sz w:val="20"/>
              </w:rPr>
              <w:t>0,05 –– 0,1</w:t>
            </w:r>
            <w:r>
              <w:rPr>
                <w:color w:val="000000"/>
                <w:sz w:val="20"/>
                <w:vertAlign w:val="superscript"/>
              </w:rPr>
              <w:t>2</w:t>
            </w:r>
            <w:r>
              <w:rPr>
                <w:color w:val="000000"/>
                <w:sz w:val="20"/>
              </w:rPr>
              <w:t xml:space="preserve"> –– 0,2 </w:t>
            </w:r>
          </w:p>
          <w:p w14:paraId="64669391" w14:textId="77777777" w:rsidR="00170EE5" w:rsidRDefault="00213ABF">
            <w:pPr>
              <w:tabs>
                <w:tab w:val="left" w:pos="1296"/>
                <w:tab w:val="center" w:pos="4153"/>
                <w:tab w:val="right" w:pos="8306"/>
              </w:tabs>
              <w:rPr>
                <w:color w:val="000000"/>
                <w:sz w:val="20"/>
              </w:rPr>
            </w:pPr>
            <w:r>
              <w:rPr>
                <w:color w:val="000000"/>
                <w:sz w:val="20"/>
              </w:rPr>
              <w:t>0,35 –– 0,5 –– 0,7</w:t>
            </w:r>
          </w:p>
          <w:p w14:paraId="64669392" w14:textId="77777777" w:rsidR="00170EE5" w:rsidRDefault="00213ABF">
            <w:pPr>
              <w:tabs>
                <w:tab w:val="left" w:pos="1296"/>
                <w:tab w:val="center" w:pos="4153"/>
                <w:tab w:val="right" w:pos="8306"/>
              </w:tabs>
              <w:rPr>
                <w:color w:val="000000"/>
                <w:sz w:val="20"/>
              </w:rPr>
            </w:pPr>
            <w:r>
              <w:rPr>
                <w:color w:val="000000"/>
                <w:sz w:val="20"/>
              </w:rPr>
              <w:t>1 –– 1,125</w:t>
            </w:r>
            <w:r>
              <w:rPr>
                <w:color w:val="000000"/>
                <w:sz w:val="20"/>
                <w:vertAlign w:val="superscript"/>
              </w:rPr>
              <w:t xml:space="preserve">3 </w:t>
            </w:r>
            <w:r>
              <w:rPr>
                <w:color w:val="000000"/>
                <w:sz w:val="20"/>
              </w:rPr>
              <w:t xml:space="preserve">–– 1,5 </w:t>
            </w:r>
          </w:p>
          <w:p w14:paraId="64669393" w14:textId="77777777" w:rsidR="00170EE5" w:rsidRDefault="00213ABF">
            <w:pPr>
              <w:tabs>
                <w:tab w:val="left" w:pos="1296"/>
                <w:tab w:val="center" w:pos="4153"/>
                <w:tab w:val="right" w:pos="8306"/>
              </w:tabs>
              <w:rPr>
                <w:color w:val="000000"/>
                <w:sz w:val="20"/>
              </w:rPr>
            </w:pPr>
            <w:r>
              <w:rPr>
                <w:color w:val="000000"/>
                <w:sz w:val="20"/>
              </w:rPr>
              <w:t xml:space="preserve">2 –– 2,5 –– 3 </w:t>
            </w:r>
          </w:p>
          <w:p w14:paraId="64669394" w14:textId="77777777" w:rsidR="00170EE5" w:rsidRDefault="00213ABF">
            <w:pPr>
              <w:tabs>
                <w:tab w:val="left" w:pos="1296"/>
                <w:tab w:val="center" w:pos="4153"/>
                <w:tab w:val="right" w:pos="8306"/>
              </w:tabs>
              <w:rPr>
                <w:color w:val="000000"/>
                <w:sz w:val="20"/>
              </w:rPr>
            </w:pPr>
            <w:r>
              <w:rPr>
                <w:color w:val="000000"/>
                <w:sz w:val="20"/>
              </w:rPr>
              <w:t>4,5 –– 5</w:t>
            </w:r>
            <w:r>
              <w:rPr>
                <w:color w:val="000000"/>
                <w:sz w:val="20"/>
                <w:vertAlign w:val="superscript"/>
              </w:rPr>
              <w:t xml:space="preserve">3 </w:t>
            </w:r>
            <w:r>
              <w:rPr>
                <w:color w:val="000000"/>
                <w:sz w:val="20"/>
              </w:rPr>
              <w:t xml:space="preserve">–– </w:t>
            </w:r>
            <w:r>
              <w:rPr>
                <w:color w:val="000000"/>
                <w:sz w:val="20"/>
              </w:rPr>
              <w:t>10</w:t>
            </w:r>
            <w:r>
              <w:rPr>
                <w:color w:val="000000"/>
                <w:sz w:val="20"/>
                <w:vertAlign w:val="superscript"/>
              </w:rPr>
              <w:t>3</w:t>
            </w:r>
          </w:p>
        </w:tc>
      </w:tr>
      <w:tr w:rsidR="00170EE5" w14:paraId="6466939A" w14:textId="77777777">
        <w:trPr>
          <w:cantSplit/>
          <w:trHeight w:val="143"/>
        </w:trPr>
        <w:tc>
          <w:tcPr>
            <w:tcW w:w="536" w:type="dxa"/>
            <w:tcBorders>
              <w:top w:val="single" w:sz="4" w:space="0" w:color="auto"/>
              <w:left w:val="single" w:sz="4" w:space="0" w:color="auto"/>
              <w:bottom w:val="single" w:sz="4" w:space="0" w:color="auto"/>
              <w:right w:val="single" w:sz="4" w:space="0" w:color="auto"/>
            </w:tcBorders>
          </w:tcPr>
          <w:p w14:paraId="64669396" w14:textId="77777777" w:rsidR="00170EE5" w:rsidRDefault="00213ABF">
            <w:pPr>
              <w:tabs>
                <w:tab w:val="left" w:pos="1296"/>
                <w:tab w:val="center" w:pos="4153"/>
                <w:tab w:val="right" w:pos="8306"/>
              </w:tabs>
              <w:rPr>
                <w:color w:val="000000"/>
                <w:sz w:val="20"/>
              </w:rPr>
            </w:pPr>
            <w:r>
              <w:rPr>
                <w:color w:val="000000"/>
                <w:sz w:val="20"/>
              </w:rPr>
              <w:t xml:space="preserve">5. </w:t>
            </w:r>
          </w:p>
        </w:tc>
        <w:tc>
          <w:tcPr>
            <w:tcW w:w="6964" w:type="dxa"/>
            <w:tcBorders>
              <w:top w:val="single" w:sz="4" w:space="0" w:color="auto"/>
              <w:left w:val="single" w:sz="4" w:space="0" w:color="auto"/>
              <w:bottom w:val="single" w:sz="4" w:space="0" w:color="auto"/>
              <w:right w:val="single" w:sz="4" w:space="0" w:color="auto"/>
            </w:tcBorders>
          </w:tcPr>
          <w:p w14:paraId="64669397" w14:textId="77777777" w:rsidR="00170EE5" w:rsidRDefault="00213ABF">
            <w:pPr>
              <w:rPr>
                <w:color w:val="000000"/>
                <w:sz w:val="20"/>
              </w:rPr>
            </w:pPr>
            <w:r>
              <w:rPr>
                <w:color w:val="000000"/>
                <w:sz w:val="20"/>
              </w:rPr>
              <w:t>Actas ir acto pakaitalai (KPN pozicija 22.09)</w:t>
            </w:r>
          </w:p>
        </w:tc>
        <w:tc>
          <w:tcPr>
            <w:tcW w:w="2241" w:type="dxa"/>
            <w:tcBorders>
              <w:top w:val="single" w:sz="4" w:space="0" w:color="auto"/>
              <w:left w:val="single" w:sz="4" w:space="0" w:color="auto"/>
              <w:bottom w:val="single" w:sz="4" w:space="0" w:color="auto"/>
              <w:right w:val="single" w:sz="4" w:space="0" w:color="auto"/>
            </w:tcBorders>
          </w:tcPr>
          <w:p w14:paraId="64669398" w14:textId="77777777" w:rsidR="00170EE5" w:rsidRDefault="00213ABF">
            <w:pPr>
              <w:rPr>
                <w:color w:val="000000"/>
                <w:sz w:val="20"/>
              </w:rPr>
            </w:pPr>
            <w:r>
              <w:rPr>
                <w:color w:val="000000"/>
                <w:sz w:val="20"/>
              </w:rPr>
              <w:t xml:space="preserve">0,25 –– 0,5 –– 0,75 </w:t>
            </w:r>
          </w:p>
          <w:p w14:paraId="64669399" w14:textId="77777777" w:rsidR="00170EE5" w:rsidRDefault="00213ABF">
            <w:pPr>
              <w:tabs>
                <w:tab w:val="left" w:pos="1296"/>
                <w:tab w:val="center" w:pos="4153"/>
                <w:tab w:val="right" w:pos="8306"/>
              </w:tabs>
              <w:rPr>
                <w:color w:val="000000"/>
                <w:sz w:val="20"/>
              </w:rPr>
            </w:pPr>
            <w:r>
              <w:rPr>
                <w:color w:val="000000"/>
                <w:sz w:val="20"/>
              </w:rPr>
              <w:t>1 –– 2 –– 5</w:t>
            </w:r>
          </w:p>
        </w:tc>
      </w:tr>
      <w:tr w:rsidR="00170EE5" w14:paraId="646693A0" w14:textId="77777777">
        <w:trPr>
          <w:cantSplit/>
          <w:trHeight w:val="143"/>
        </w:trPr>
        <w:tc>
          <w:tcPr>
            <w:tcW w:w="536" w:type="dxa"/>
            <w:tcBorders>
              <w:top w:val="single" w:sz="4" w:space="0" w:color="auto"/>
              <w:left w:val="single" w:sz="4" w:space="0" w:color="auto"/>
              <w:bottom w:val="single" w:sz="4" w:space="0" w:color="auto"/>
              <w:right w:val="single" w:sz="4" w:space="0" w:color="auto"/>
            </w:tcBorders>
          </w:tcPr>
          <w:p w14:paraId="6466939B" w14:textId="77777777" w:rsidR="00170EE5" w:rsidRDefault="00213ABF">
            <w:pPr>
              <w:rPr>
                <w:color w:val="000000"/>
                <w:sz w:val="20"/>
              </w:rPr>
            </w:pPr>
            <w:r>
              <w:rPr>
                <w:color w:val="000000"/>
                <w:sz w:val="20"/>
              </w:rPr>
              <w:t>6.</w:t>
            </w:r>
          </w:p>
        </w:tc>
        <w:tc>
          <w:tcPr>
            <w:tcW w:w="6964" w:type="dxa"/>
            <w:tcBorders>
              <w:top w:val="single" w:sz="4" w:space="0" w:color="auto"/>
              <w:left w:val="single" w:sz="4" w:space="0" w:color="auto"/>
              <w:bottom w:val="single" w:sz="4" w:space="0" w:color="auto"/>
              <w:right w:val="single" w:sz="4" w:space="0" w:color="auto"/>
            </w:tcBorders>
          </w:tcPr>
          <w:p w14:paraId="6466939C" w14:textId="77777777" w:rsidR="00170EE5" w:rsidRDefault="00213ABF">
            <w:pPr>
              <w:rPr>
                <w:color w:val="000000"/>
                <w:sz w:val="20"/>
              </w:rPr>
            </w:pPr>
            <w:r>
              <w:rPr>
                <w:color w:val="000000"/>
                <w:sz w:val="20"/>
              </w:rPr>
              <w:t xml:space="preserve">Alyvų aliejai </w:t>
            </w:r>
            <w:r>
              <w:rPr>
                <w:bCs/>
                <w:sz w:val="20"/>
              </w:rPr>
              <w:t>(KPN pozicija 15.09)</w:t>
            </w:r>
            <w:r>
              <w:rPr>
                <w:color w:val="000000"/>
                <w:sz w:val="20"/>
              </w:rPr>
              <w:t xml:space="preserve">, kiti aliejai </w:t>
            </w:r>
            <w:r>
              <w:rPr>
                <w:bCs/>
                <w:sz w:val="20"/>
              </w:rPr>
              <w:t>(KPN pozicija 15.10)</w:t>
            </w:r>
          </w:p>
        </w:tc>
        <w:tc>
          <w:tcPr>
            <w:tcW w:w="2241" w:type="dxa"/>
            <w:tcBorders>
              <w:top w:val="single" w:sz="4" w:space="0" w:color="auto"/>
              <w:left w:val="single" w:sz="4" w:space="0" w:color="auto"/>
              <w:bottom w:val="single" w:sz="4" w:space="0" w:color="auto"/>
              <w:right w:val="single" w:sz="4" w:space="0" w:color="auto"/>
            </w:tcBorders>
          </w:tcPr>
          <w:p w14:paraId="6466939D" w14:textId="77777777" w:rsidR="00170EE5" w:rsidRDefault="00213ABF">
            <w:pPr>
              <w:rPr>
                <w:color w:val="000000"/>
                <w:sz w:val="20"/>
              </w:rPr>
            </w:pPr>
            <w:r>
              <w:rPr>
                <w:color w:val="000000"/>
                <w:sz w:val="20"/>
              </w:rPr>
              <w:t>0,25–– 0,5 –– 0,75</w:t>
            </w:r>
          </w:p>
          <w:p w14:paraId="6466939E" w14:textId="77777777" w:rsidR="00170EE5" w:rsidRDefault="00213ABF">
            <w:pPr>
              <w:rPr>
                <w:color w:val="000000"/>
                <w:sz w:val="20"/>
              </w:rPr>
            </w:pPr>
            <w:r>
              <w:rPr>
                <w:color w:val="000000"/>
                <w:sz w:val="20"/>
              </w:rPr>
              <w:t xml:space="preserve">1 –– 2 –– 3 </w:t>
            </w:r>
          </w:p>
          <w:p w14:paraId="6466939F" w14:textId="77777777" w:rsidR="00170EE5" w:rsidRDefault="00213ABF">
            <w:pPr>
              <w:rPr>
                <w:color w:val="000000"/>
                <w:sz w:val="20"/>
              </w:rPr>
            </w:pPr>
            <w:r>
              <w:rPr>
                <w:color w:val="000000"/>
                <w:sz w:val="20"/>
              </w:rPr>
              <w:t>5 –– 10</w:t>
            </w:r>
          </w:p>
        </w:tc>
      </w:tr>
      <w:tr w:rsidR="00170EE5" w14:paraId="646693A8" w14:textId="77777777">
        <w:trPr>
          <w:cantSplit/>
          <w:trHeight w:val="143"/>
        </w:trPr>
        <w:tc>
          <w:tcPr>
            <w:tcW w:w="536" w:type="dxa"/>
            <w:tcBorders>
              <w:top w:val="single" w:sz="4" w:space="0" w:color="auto"/>
              <w:left w:val="single" w:sz="4" w:space="0" w:color="auto"/>
              <w:bottom w:val="single" w:sz="4" w:space="0" w:color="auto"/>
              <w:right w:val="single" w:sz="4" w:space="0" w:color="auto"/>
            </w:tcBorders>
          </w:tcPr>
          <w:p w14:paraId="646693A1" w14:textId="77777777" w:rsidR="00170EE5" w:rsidRDefault="00213ABF">
            <w:pPr>
              <w:tabs>
                <w:tab w:val="left" w:pos="1296"/>
                <w:tab w:val="center" w:pos="4153"/>
                <w:tab w:val="right" w:pos="8306"/>
              </w:tabs>
              <w:rPr>
                <w:color w:val="000000"/>
                <w:sz w:val="20"/>
              </w:rPr>
            </w:pPr>
            <w:r>
              <w:rPr>
                <w:color w:val="000000"/>
                <w:sz w:val="20"/>
              </w:rPr>
              <w:t xml:space="preserve">7. </w:t>
            </w:r>
          </w:p>
        </w:tc>
        <w:tc>
          <w:tcPr>
            <w:tcW w:w="6964" w:type="dxa"/>
            <w:tcBorders>
              <w:top w:val="single" w:sz="4" w:space="0" w:color="auto"/>
              <w:left w:val="single" w:sz="4" w:space="0" w:color="auto"/>
              <w:bottom w:val="single" w:sz="4" w:space="0" w:color="auto"/>
              <w:right w:val="single" w:sz="4" w:space="0" w:color="auto"/>
            </w:tcBorders>
          </w:tcPr>
          <w:p w14:paraId="646693A2" w14:textId="77777777" w:rsidR="00170EE5" w:rsidRDefault="00213ABF">
            <w:pPr>
              <w:rPr>
                <w:color w:val="000000"/>
                <w:sz w:val="20"/>
              </w:rPr>
            </w:pPr>
            <w:r>
              <w:rPr>
                <w:bCs/>
                <w:sz w:val="20"/>
              </w:rPr>
              <w:t xml:space="preserve">Nekoncentruotas pienas ir grietinėlė, į kuriuos </w:t>
            </w:r>
            <w:r>
              <w:rPr>
                <w:bCs/>
                <w:sz w:val="20"/>
              </w:rPr>
              <w:t>nepridėta cukraus ar kitų saldiklių (KPN pozicija 04.01)</w:t>
            </w:r>
            <w:r>
              <w:rPr>
                <w:color w:val="000000"/>
                <w:sz w:val="20"/>
              </w:rPr>
              <w:t>, išskyrus jogurtą, kefyrą, rūgpienį, išrūgas ir kitą fermentuotą ar raugintą pieną,</w:t>
            </w:r>
          </w:p>
          <w:p w14:paraId="646693A3" w14:textId="77777777" w:rsidR="00170EE5" w:rsidRDefault="00213ABF">
            <w:pPr>
              <w:rPr>
                <w:color w:val="000000"/>
                <w:sz w:val="20"/>
              </w:rPr>
            </w:pPr>
            <w:r>
              <w:rPr>
                <w:color w:val="000000"/>
                <w:sz w:val="20"/>
              </w:rPr>
              <w:t>pieno gėrimai (KPN subpozicija 2202.90.10.8)</w:t>
            </w:r>
          </w:p>
        </w:tc>
        <w:tc>
          <w:tcPr>
            <w:tcW w:w="2241" w:type="dxa"/>
            <w:tcBorders>
              <w:top w:val="single" w:sz="4" w:space="0" w:color="auto"/>
              <w:left w:val="single" w:sz="4" w:space="0" w:color="auto"/>
              <w:bottom w:val="single" w:sz="4" w:space="0" w:color="auto"/>
              <w:right w:val="single" w:sz="4" w:space="0" w:color="auto"/>
            </w:tcBorders>
          </w:tcPr>
          <w:p w14:paraId="646693A4" w14:textId="77777777" w:rsidR="00170EE5" w:rsidRDefault="00213ABF">
            <w:pPr>
              <w:rPr>
                <w:color w:val="000000"/>
                <w:sz w:val="20"/>
              </w:rPr>
            </w:pPr>
            <w:r>
              <w:rPr>
                <w:color w:val="000000"/>
                <w:sz w:val="20"/>
              </w:rPr>
              <w:t>0,2 –– 0,25 –– 0,5</w:t>
            </w:r>
          </w:p>
          <w:p w14:paraId="646693A5" w14:textId="77777777" w:rsidR="00170EE5" w:rsidRDefault="00213ABF">
            <w:pPr>
              <w:tabs>
                <w:tab w:val="left" w:pos="1296"/>
                <w:tab w:val="center" w:pos="4153"/>
                <w:tab w:val="right" w:pos="8306"/>
              </w:tabs>
              <w:rPr>
                <w:color w:val="000000"/>
                <w:sz w:val="20"/>
              </w:rPr>
            </w:pPr>
            <w:r>
              <w:rPr>
                <w:color w:val="000000"/>
                <w:sz w:val="20"/>
              </w:rPr>
              <w:t>0,75 –– 1 –– 2</w:t>
            </w:r>
          </w:p>
          <w:p w14:paraId="646693A6" w14:textId="77777777" w:rsidR="00170EE5" w:rsidRDefault="00170EE5">
            <w:pPr>
              <w:rPr>
                <w:color w:val="000000"/>
                <w:sz w:val="20"/>
              </w:rPr>
            </w:pPr>
          </w:p>
          <w:p w14:paraId="646693A7" w14:textId="77777777" w:rsidR="00170EE5" w:rsidRDefault="00170EE5">
            <w:pPr>
              <w:rPr>
                <w:color w:val="000000"/>
                <w:sz w:val="20"/>
              </w:rPr>
            </w:pPr>
          </w:p>
        </w:tc>
      </w:tr>
      <w:tr w:rsidR="00170EE5" w14:paraId="646693B6" w14:textId="77777777">
        <w:trPr>
          <w:cantSplit/>
          <w:trHeight w:val="1835"/>
        </w:trPr>
        <w:tc>
          <w:tcPr>
            <w:tcW w:w="536" w:type="dxa"/>
            <w:tcBorders>
              <w:top w:val="single" w:sz="4" w:space="0" w:color="auto"/>
              <w:left w:val="single" w:sz="4" w:space="0" w:color="auto"/>
              <w:bottom w:val="single" w:sz="4" w:space="0" w:color="auto"/>
              <w:right w:val="single" w:sz="4" w:space="0" w:color="auto"/>
            </w:tcBorders>
          </w:tcPr>
          <w:p w14:paraId="646693A9" w14:textId="77777777" w:rsidR="00170EE5" w:rsidRDefault="00213ABF">
            <w:pPr>
              <w:rPr>
                <w:color w:val="000000"/>
                <w:sz w:val="20"/>
              </w:rPr>
            </w:pPr>
            <w:r>
              <w:rPr>
                <w:color w:val="000000"/>
                <w:sz w:val="20"/>
              </w:rPr>
              <w:t>8.</w:t>
            </w:r>
          </w:p>
        </w:tc>
        <w:tc>
          <w:tcPr>
            <w:tcW w:w="6964" w:type="dxa"/>
            <w:tcBorders>
              <w:top w:val="single" w:sz="4" w:space="0" w:color="auto"/>
              <w:left w:val="single" w:sz="4" w:space="0" w:color="auto"/>
              <w:bottom w:val="single" w:sz="4" w:space="0" w:color="auto"/>
              <w:right w:val="single" w:sz="4" w:space="0" w:color="auto"/>
            </w:tcBorders>
          </w:tcPr>
          <w:p w14:paraId="646693AA" w14:textId="77777777" w:rsidR="00170EE5" w:rsidRDefault="00213ABF">
            <w:pPr>
              <w:tabs>
                <w:tab w:val="left" w:pos="360"/>
                <w:tab w:val="left" w:pos="459"/>
              </w:tabs>
              <w:rPr>
                <w:color w:val="000000"/>
                <w:sz w:val="20"/>
              </w:rPr>
            </w:pPr>
            <w:r>
              <w:rPr>
                <w:color w:val="000000"/>
                <w:sz w:val="20"/>
              </w:rPr>
              <w:t xml:space="preserve">8.1. Vandenys, įskaitant mineralinius, ir gazuotieji vandenys </w:t>
            </w:r>
            <w:r>
              <w:rPr>
                <w:bCs/>
                <w:sz w:val="20"/>
              </w:rPr>
              <w:t>(KPN pozicija 22.01)</w:t>
            </w:r>
          </w:p>
          <w:p w14:paraId="646693AB" w14:textId="77777777" w:rsidR="00170EE5" w:rsidRDefault="00170EE5">
            <w:pPr>
              <w:tabs>
                <w:tab w:val="left" w:pos="459"/>
              </w:tabs>
              <w:rPr>
                <w:color w:val="000000"/>
                <w:sz w:val="20"/>
              </w:rPr>
            </w:pPr>
          </w:p>
          <w:p w14:paraId="646693AC" w14:textId="77777777" w:rsidR="00170EE5" w:rsidRDefault="00213ABF">
            <w:pPr>
              <w:tabs>
                <w:tab w:val="left" w:pos="76"/>
                <w:tab w:val="left" w:pos="436"/>
              </w:tabs>
              <w:rPr>
                <w:color w:val="000000"/>
                <w:sz w:val="20"/>
              </w:rPr>
            </w:pPr>
            <w:r>
              <w:rPr>
                <w:color w:val="000000"/>
                <w:sz w:val="20"/>
              </w:rPr>
              <w:t xml:space="preserve">8.2. </w:t>
            </w:r>
            <w:r>
              <w:rPr>
                <w:bCs/>
                <w:sz w:val="20"/>
              </w:rPr>
              <w:t>Vandenys, įskaitant mineralinius ir gazuotuosius vandenis, į kuriuos pridėta cukraus ar kitų saldiklių arba aromatinių medžiagų, ir kiti nealkoholiniai gėrimai (KPN po</w:t>
            </w:r>
            <w:r>
              <w:rPr>
                <w:bCs/>
                <w:sz w:val="20"/>
              </w:rPr>
              <w:t xml:space="preserve">zicija 22.02, išskyrus </w:t>
            </w:r>
            <w:r>
              <w:rPr>
                <w:color w:val="000000"/>
                <w:sz w:val="20"/>
              </w:rPr>
              <w:t>subpoziciją 2202.90.10.8</w:t>
            </w:r>
            <w:r>
              <w:rPr>
                <w:bCs/>
                <w:sz w:val="20"/>
              </w:rPr>
              <w:t xml:space="preserve">), išskyrus vaisių arba daržovių sultis, klasifikuojamas 20.09 pozicijoje, </w:t>
            </w:r>
            <w:r>
              <w:rPr>
                <w:color w:val="000000"/>
                <w:sz w:val="20"/>
              </w:rPr>
              <w:t>bei koncentratus</w:t>
            </w:r>
          </w:p>
          <w:p w14:paraId="646693AD" w14:textId="77777777" w:rsidR="00170EE5" w:rsidRDefault="00213ABF">
            <w:pPr>
              <w:tabs>
                <w:tab w:val="left" w:pos="318"/>
                <w:tab w:val="left" w:pos="360"/>
              </w:tabs>
              <w:rPr>
                <w:color w:val="000000"/>
                <w:sz w:val="20"/>
              </w:rPr>
            </w:pPr>
            <w:r>
              <w:rPr>
                <w:color w:val="000000"/>
                <w:sz w:val="20"/>
              </w:rPr>
              <w:t>8.3.</w:t>
            </w:r>
            <w:r>
              <w:rPr>
                <w:color w:val="000000"/>
                <w:sz w:val="20"/>
              </w:rPr>
              <w:tab/>
              <w:t>Nealkoholinis aperityvas</w:t>
            </w:r>
          </w:p>
        </w:tc>
        <w:tc>
          <w:tcPr>
            <w:tcW w:w="2241" w:type="dxa"/>
            <w:tcBorders>
              <w:top w:val="single" w:sz="4" w:space="0" w:color="auto"/>
              <w:left w:val="single" w:sz="4" w:space="0" w:color="auto"/>
              <w:bottom w:val="single" w:sz="4" w:space="0" w:color="auto"/>
              <w:right w:val="single" w:sz="4" w:space="0" w:color="auto"/>
            </w:tcBorders>
          </w:tcPr>
          <w:p w14:paraId="646693AE" w14:textId="77777777" w:rsidR="00170EE5" w:rsidRDefault="00213ABF">
            <w:pPr>
              <w:rPr>
                <w:color w:val="000000"/>
                <w:sz w:val="20"/>
              </w:rPr>
            </w:pPr>
            <w:r>
              <w:rPr>
                <w:color w:val="000000"/>
                <w:sz w:val="20"/>
              </w:rPr>
              <w:t>0,125 –– 0,2 –– 0,25</w:t>
            </w:r>
          </w:p>
          <w:p w14:paraId="646693AF" w14:textId="77777777" w:rsidR="00170EE5" w:rsidRDefault="00213ABF">
            <w:pPr>
              <w:rPr>
                <w:color w:val="000000"/>
                <w:sz w:val="20"/>
              </w:rPr>
            </w:pPr>
            <w:r>
              <w:rPr>
                <w:color w:val="000000"/>
                <w:sz w:val="20"/>
              </w:rPr>
              <w:t xml:space="preserve">0,33 –– 0,5 –– 0,75 </w:t>
            </w:r>
          </w:p>
          <w:p w14:paraId="646693B0" w14:textId="77777777" w:rsidR="00170EE5" w:rsidRDefault="00213ABF">
            <w:pPr>
              <w:rPr>
                <w:color w:val="000000"/>
                <w:sz w:val="20"/>
              </w:rPr>
            </w:pPr>
            <w:r>
              <w:rPr>
                <w:color w:val="000000"/>
                <w:sz w:val="20"/>
              </w:rPr>
              <w:t>1 –– 1,5 –– 2</w:t>
            </w:r>
          </w:p>
          <w:p w14:paraId="646693B1" w14:textId="77777777" w:rsidR="00170EE5" w:rsidRDefault="00213ABF">
            <w:pPr>
              <w:rPr>
                <w:color w:val="000000"/>
                <w:sz w:val="20"/>
              </w:rPr>
            </w:pPr>
            <w:r>
              <w:rPr>
                <w:color w:val="000000"/>
                <w:sz w:val="20"/>
              </w:rPr>
              <w:t>0,125 –– 0,2 –– 0,25</w:t>
            </w:r>
          </w:p>
          <w:p w14:paraId="646693B2" w14:textId="77777777" w:rsidR="00170EE5" w:rsidRDefault="00213ABF">
            <w:pPr>
              <w:tabs>
                <w:tab w:val="left" w:pos="1296"/>
                <w:tab w:val="center" w:pos="4153"/>
                <w:tab w:val="right" w:pos="8306"/>
              </w:tabs>
              <w:rPr>
                <w:color w:val="000000"/>
                <w:sz w:val="20"/>
              </w:rPr>
            </w:pPr>
            <w:r>
              <w:rPr>
                <w:color w:val="000000"/>
                <w:sz w:val="20"/>
              </w:rPr>
              <w:t>0,33 –– 0,</w:t>
            </w:r>
            <w:r>
              <w:rPr>
                <w:color w:val="000000"/>
                <w:sz w:val="20"/>
              </w:rPr>
              <w:t>5 –– 0,75</w:t>
            </w:r>
          </w:p>
          <w:p w14:paraId="646693B3" w14:textId="77777777" w:rsidR="00170EE5" w:rsidRDefault="00213ABF">
            <w:pPr>
              <w:tabs>
                <w:tab w:val="left" w:pos="1296"/>
                <w:tab w:val="center" w:pos="4153"/>
                <w:tab w:val="right" w:pos="8306"/>
              </w:tabs>
              <w:rPr>
                <w:color w:val="000000"/>
                <w:sz w:val="20"/>
              </w:rPr>
            </w:pPr>
            <w:r>
              <w:rPr>
                <w:color w:val="000000"/>
                <w:sz w:val="20"/>
              </w:rPr>
              <w:t>1 –– 1,5 –– 2</w:t>
            </w:r>
          </w:p>
          <w:p w14:paraId="646693B4" w14:textId="77777777" w:rsidR="00170EE5" w:rsidRDefault="00170EE5">
            <w:pPr>
              <w:tabs>
                <w:tab w:val="left" w:pos="1296"/>
                <w:tab w:val="center" w:pos="4153"/>
                <w:tab w:val="right" w:pos="8306"/>
              </w:tabs>
              <w:rPr>
                <w:color w:val="000000"/>
                <w:sz w:val="20"/>
              </w:rPr>
            </w:pPr>
          </w:p>
          <w:p w14:paraId="646693B5" w14:textId="77777777" w:rsidR="00170EE5" w:rsidRDefault="00213ABF">
            <w:pPr>
              <w:rPr>
                <w:color w:val="000000"/>
                <w:sz w:val="20"/>
              </w:rPr>
            </w:pPr>
            <w:r>
              <w:rPr>
                <w:color w:val="000000"/>
                <w:sz w:val="20"/>
              </w:rPr>
              <w:t>0,1</w:t>
            </w:r>
          </w:p>
        </w:tc>
      </w:tr>
      <w:tr w:rsidR="00170EE5" w14:paraId="646693BD" w14:textId="77777777">
        <w:trPr>
          <w:cantSplit/>
          <w:trHeight w:val="910"/>
        </w:trPr>
        <w:tc>
          <w:tcPr>
            <w:tcW w:w="536" w:type="dxa"/>
            <w:tcBorders>
              <w:top w:val="single" w:sz="4" w:space="0" w:color="auto"/>
              <w:left w:val="single" w:sz="4" w:space="0" w:color="auto"/>
              <w:bottom w:val="single" w:sz="4" w:space="0" w:color="auto"/>
              <w:right w:val="single" w:sz="4" w:space="0" w:color="auto"/>
            </w:tcBorders>
          </w:tcPr>
          <w:p w14:paraId="646693B7" w14:textId="77777777" w:rsidR="00170EE5" w:rsidRDefault="00213ABF">
            <w:pPr>
              <w:tabs>
                <w:tab w:val="left" w:pos="1296"/>
                <w:tab w:val="center" w:pos="4153"/>
                <w:tab w:val="right" w:pos="8306"/>
              </w:tabs>
              <w:rPr>
                <w:color w:val="000000"/>
                <w:sz w:val="20"/>
              </w:rPr>
            </w:pPr>
            <w:r>
              <w:rPr>
                <w:color w:val="000000"/>
                <w:sz w:val="20"/>
              </w:rPr>
              <w:lastRenderedPageBreak/>
              <w:t>9.</w:t>
            </w:r>
          </w:p>
        </w:tc>
        <w:tc>
          <w:tcPr>
            <w:tcW w:w="6964" w:type="dxa"/>
            <w:tcBorders>
              <w:top w:val="single" w:sz="4" w:space="0" w:color="auto"/>
              <w:left w:val="single" w:sz="4" w:space="0" w:color="auto"/>
              <w:bottom w:val="single" w:sz="4" w:space="0" w:color="auto"/>
              <w:right w:val="single" w:sz="4" w:space="0" w:color="auto"/>
            </w:tcBorders>
          </w:tcPr>
          <w:p w14:paraId="646693B8" w14:textId="77777777" w:rsidR="00170EE5" w:rsidRDefault="00213ABF">
            <w:pPr>
              <w:rPr>
                <w:color w:val="000000"/>
                <w:sz w:val="20"/>
              </w:rPr>
            </w:pPr>
            <w:r>
              <w:rPr>
                <w:bCs/>
                <w:sz w:val="20"/>
              </w:rPr>
              <w:t>Nefermentuotos vaisių sultys (įskaitant vynuogių misą) ir daržovių sultys, į kurias nepridėta alkoholio ir kurių sudėtyje yra pridėtojo cukraus ar kitų saldiklių arba kurių sudėtyje nėra pridėtojo cukraus ar kitų saldiklių</w:t>
            </w:r>
            <w:r>
              <w:rPr>
                <w:color w:val="000000"/>
                <w:sz w:val="20"/>
              </w:rPr>
              <w:t xml:space="preserve"> (KPN pozicija 20.09), vaisių nektarai</w:t>
            </w:r>
          </w:p>
        </w:tc>
        <w:tc>
          <w:tcPr>
            <w:tcW w:w="2241" w:type="dxa"/>
            <w:tcBorders>
              <w:top w:val="single" w:sz="4" w:space="0" w:color="auto"/>
              <w:left w:val="single" w:sz="4" w:space="0" w:color="auto"/>
              <w:bottom w:val="single" w:sz="4" w:space="0" w:color="auto"/>
              <w:right w:val="single" w:sz="4" w:space="0" w:color="auto"/>
            </w:tcBorders>
          </w:tcPr>
          <w:p w14:paraId="646693B9" w14:textId="77777777" w:rsidR="00170EE5" w:rsidRDefault="00213ABF">
            <w:pPr>
              <w:rPr>
                <w:color w:val="000000"/>
                <w:sz w:val="20"/>
              </w:rPr>
            </w:pPr>
            <w:r>
              <w:rPr>
                <w:color w:val="000000"/>
                <w:sz w:val="20"/>
              </w:rPr>
              <w:t xml:space="preserve">0,125 –– 0,2 –– 0,25 </w:t>
            </w:r>
          </w:p>
          <w:p w14:paraId="646693BA" w14:textId="77777777" w:rsidR="00170EE5" w:rsidRDefault="00213ABF">
            <w:pPr>
              <w:rPr>
                <w:color w:val="000000"/>
                <w:sz w:val="20"/>
              </w:rPr>
            </w:pPr>
            <w:r>
              <w:rPr>
                <w:color w:val="000000"/>
                <w:sz w:val="20"/>
              </w:rPr>
              <w:t>0,33 –– 0,5 –– 0,75</w:t>
            </w:r>
          </w:p>
          <w:p w14:paraId="646693BB" w14:textId="77777777" w:rsidR="00170EE5" w:rsidRDefault="00213ABF">
            <w:pPr>
              <w:rPr>
                <w:color w:val="000000"/>
                <w:sz w:val="20"/>
              </w:rPr>
            </w:pPr>
            <w:r>
              <w:rPr>
                <w:color w:val="000000"/>
                <w:sz w:val="20"/>
              </w:rPr>
              <w:t xml:space="preserve">1,0 –– 1,5 –– 2 </w:t>
            </w:r>
          </w:p>
          <w:p w14:paraId="646693BC" w14:textId="528FB303" w:rsidR="00170EE5" w:rsidRDefault="00170EE5">
            <w:pPr>
              <w:rPr>
                <w:color w:val="000000"/>
                <w:sz w:val="20"/>
              </w:rPr>
            </w:pPr>
          </w:p>
        </w:tc>
      </w:tr>
    </w:tbl>
    <w:p w14:paraId="646693BE" w14:textId="77777777" w:rsidR="00170EE5" w:rsidRDefault="00213ABF">
      <w:pPr>
        <w:jc w:val="both"/>
        <w:rPr>
          <w:color w:val="000000"/>
          <w:sz w:val="20"/>
        </w:rPr>
      </w:pPr>
      <w:r>
        <w:rPr>
          <w:color w:val="000000"/>
          <w:sz w:val="20"/>
          <w:vertAlign w:val="superscript"/>
        </w:rPr>
        <w:t xml:space="preserve">1 </w:t>
      </w:r>
      <w:r>
        <w:rPr>
          <w:color w:val="000000"/>
          <w:sz w:val="20"/>
        </w:rPr>
        <w:t>vertės, susijusios tik su vartojimu lėktuvuose, laivuose ir traukiniuose bei pardavimu neapmuitinamose parduotuvėse;</w:t>
      </w:r>
    </w:p>
    <w:p w14:paraId="646693BF" w14:textId="77777777" w:rsidR="00170EE5" w:rsidRDefault="00213ABF">
      <w:pPr>
        <w:jc w:val="both"/>
        <w:rPr>
          <w:color w:val="000000"/>
          <w:sz w:val="20"/>
          <w:vertAlign w:val="superscript"/>
        </w:rPr>
      </w:pPr>
      <w:r>
        <w:rPr>
          <w:color w:val="000000"/>
          <w:sz w:val="20"/>
          <w:vertAlign w:val="superscript"/>
        </w:rPr>
        <w:t xml:space="preserve">2 </w:t>
      </w:r>
      <w:r>
        <w:rPr>
          <w:color w:val="000000"/>
          <w:spacing w:val="-4"/>
          <w:sz w:val="20"/>
        </w:rPr>
        <w:t xml:space="preserve">alkoholiniams gėrimams, į </w:t>
      </w:r>
      <w:r>
        <w:rPr>
          <w:color w:val="000000"/>
          <w:spacing w:val="-4"/>
          <w:sz w:val="20"/>
        </w:rPr>
        <w:t>kuriuos įpilta gazuoto vandens arba sodos, rekomenduojami visi tūriai, mažesni už 0,1 litro;</w:t>
      </w:r>
      <w:r>
        <w:rPr>
          <w:color w:val="000000"/>
          <w:sz w:val="20"/>
          <w:vertAlign w:val="superscript"/>
        </w:rPr>
        <w:t xml:space="preserve"> </w:t>
      </w:r>
    </w:p>
    <w:p w14:paraId="646693C0" w14:textId="30992A31" w:rsidR="00170EE5" w:rsidRDefault="00213ABF">
      <w:pPr>
        <w:rPr>
          <w:color w:val="000000"/>
          <w:sz w:val="20"/>
        </w:rPr>
      </w:pPr>
      <w:r>
        <w:rPr>
          <w:color w:val="000000"/>
          <w:sz w:val="20"/>
          <w:vertAlign w:val="superscript"/>
        </w:rPr>
        <w:t>3</w:t>
      </w:r>
      <w:r>
        <w:rPr>
          <w:color w:val="000000"/>
          <w:sz w:val="20"/>
        </w:rPr>
        <w:t xml:space="preserve"> vertės, rekomenduojamos prekybai.</w:t>
      </w:r>
    </w:p>
    <w:p w14:paraId="646693C1" w14:textId="67E3F0F0" w:rsidR="00170EE5" w:rsidRDefault="00213ABF">
      <w:pPr>
        <w:jc w:val="center"/>
        <w:rPr>
          <w:color w:val="000000"/>
          <w:kern w:val="28"/>
          <w:szCs w:val="24"/>
        </w:rPr>
      </w:pPr>
      <w:r>
        <w:rPr>
          <w:color w:val="000000"/>
          <w:kern w:val="28"/>
          <w:szCs w:val="24"/>
        </w:rPr>
        <w:t>______________</w:t>
      </w:r>
    </w:p>
    <w:bookmarkEnd w:id="0" w:displacedByCustomXml="next"/>
    <w:p w14:paraId="646693C2" w14:textId="77777777" w:rsidR="00170EE5" w:rsidRDefault="00213ABF" w:rsidP="00213ABF">
      <w:pPr>
        <w:ind w:left="5102"/>
        <w:rPr>
          <w:color w:val="000000"/>
          <w:kern w:val="28"/>
          <w:szCs w:val="24"/>
        </w:rPr>
      </w:pPr>
      <w:r>
        <w:rPr>
          <w:color w:val="000000"/>
          <w:kern w:val="28"/>
          <w:sz w:val="20"/>
        </w:rPr>
        <w:br w:type="page"/>
      </w:r>
      <w:r>
        <w:rPr>
          <w:color w:val="000000"/>
          <w:kern w:val="28"/>
          <w:szCs w:val="24"/>
        </w:rPr>
        <w:lastRenderedPageBreak/>
        <w:t xml:space="preserve">Fasuotų produktų kiekio ir matavimo indų </w:t>
      </w:r>
    </w:p>
    <w:p w14:paraId="646693C3" w14:textId="77777777" w:rsidR="00170EE5" w:rsidRDefault="00213ABF">
      <w:pPr>
        <w:ind w:firstLine="5102"/>
        <w:rPr>
          <w:color w:val="000000"/>
          <w:kern w:val="28"/>
          <w:szCs w:val="24"/>
        </w:rPr>
      </w:pPr>
      <w:r>
        <w:rPr>
          <w:color w:val="000000"/>
          <w:kern w:val="28"/>
          <w:szCs w:val="24"/>
        </w:rPr>
        <w:t>kontrolės techninis reglamentas</w:t>
      </w:r>
    </w:p>
    <w:p w14:paraId="646693C4" w14:textId="77777777" w:rsidR="00170EE5" w:rsidRDefault="00213ABF">
      <w:pPr>
        <w:ind w:firstLine="5102"/>
        <w:rPr>
          <w:color w:val="000000"/>
          <w:kern w:val="28"/>
          <w:szCs w:val="24"/>
        </w:rPr>
      </w:pPr>
      <w:r>
        <w:rPr>
          <w:caps/>
          <w:color w:val="000000"/>
          <w:kern w:val="28"/>
          <w:szCs w:val="24"/>
        </w:rPr>
        <w:t>2</w:t>
      </w:r>
      <w:r>
        <w:rPr>
          <w:caps/>
          <w:color w:val="000000"/>
          <w:kern w:val="28"/>
          <w:szCs w:val="24"/>
        </w:rPr>
        <w:t xml:space="preserve"> </w:t>
      </w:r>
      <w:r>
        <w:rPr>
          <w:color w:val="000000"/>
          <w:kern w:val="28"/>
          <w:szCs w:val="24"/>
        </w:rPr>
        <w:t>priedas</w:t>
      </w:r>
    </w:p>
    <w:p w14:paraId="646693C5" w14:textId="77777777" w:rsidR="00170EE5" w:rsidRDefault="00170EE5"/>
    <w:p w14:paraId="646693C6" w14:textId="77777777" w:rsidR="00170EE5" w:rsidRDefault="00213ABF">
      <w:pPr>
        <w:jc w:val="center"/>
        <w:rPr>
          <w:b/>
          <w:color w:val="000000"/>
          <w:kern w:val="28"/>
        </w:rPr>
      </w:pPr>
      <w:r>
        <w:rPr>
          <w:b/>
          <w:color w:val="000000"/>
          <w:kern w:val="28"/>
        </w:rPr>
        <w:t>AEROZOLINIŲ</w:t>
      </w:r>
      <w:r>
        <w:rPr>
          <w:b/>
          <w:color w:val="000000"/>
          <w:kern w:val="28"/>
        </w:rPr>
        <w:t xml:space="preserve"> </w:t>
      </w:r>
      <w:r>
        <w:rPr>
          <w:b/>
          <w:color w:val="000000"/>
          <w:kern w:val="28"/>
          <w:szCs w:val="24"/>
        </w:rPr>
        <w:t>PRODUKTŲ</w:t>
      </w:r>
      <w:r>
        <w:rPr>
          <w:b/>
          <w:color w:val="000000"/>
          <w:kern w:val="28"/>
        </w:rPr>
        <w:t>, IŠSKYRUS PRODUKTUS, NEĮTRAUKTUS Į 4 PRIEDO 7.4 PUNKTĄ, IR MEDIKAMENTUS, VARDINIAI TŪRIAI</w:t>
      </w:r>
    </w:p>
    <w:p w14:paraId="646693C7" w14:textId="77777777" w:rsidR="00170EE5" w:rsidRDefault="00170EE5">
      <w:pPr>
        <w:jc w:val="center"/>
        <w:rPr>
          <w:b/>
          <w:color w:val="000000"/>
          <w:kern w:val="28"/>
        </w:rPr>
      </w:pPr>
    </w:p>
    <w:p w14:paraId="646693C8" w14:textId="77777777" w:rsidR="00170EE5" w:rsidRDefault="00213ABF">
      <w:pPr>
        <w:ind w:firstLine="709"/>
        <w:jc w:val="both"/>
        <w:rPr>
          <w:color w:val="000000"/>
        </w:rPr>
      </w:pPr>
      <w:r>
        <w:rPr>
          <w:color w:val="000000"/>
        </w:rPr>
        <w:t>Ant aerozolinių produktų, atitinkančių šio Reglamento nuostatas, nereikia žymėti jų pakuotės vardinės masės.</w:t>
      </w:r>
    </w:p>
    <w:p w14:paraId="646693C9" w14:textId="77777777" w:rsidR="00170EE5" w:rsidRDefault="00213ABF">
      <w:pPr>
        <w:tabs>
          <w:tab w:val="left" w:pos="720"/>
          <w:tab w:val="left" w:pos="927"/>
        </w:tabs>
        <w:ind w:firstLine="709"/>
        <w:jc w:val="both"/>
        <w:rPr>
          <w:color w:val="000000"/>
        </w:rPr>
      </w:pPr>
      <w:r>
        <w:rPr>
          <w:color w:val="000000"/>
        </w:rPr>
        <w:t>1</w:t>
      </w:r>
      <w:r>
        <w:rPr>
          <w:color w:val="000000"/>
        </w:rPr>
        <w:t xml:space="preserve">. METALINĖSE PAKUOTĖSE PARDUODAMI </w:t>
      </w:r>
      <w:r>
        <w:rPr>
          <w:color w:val="000000"/>
        </w:rPr>
        <w:t>PRODUKTAI</w:t>
      </w:r>
    </w:p>
    <w:p w14:paraId="646693CA" w14:textId="77777777" w:rsidR="00170EE5" w:rsidRDefault="00213ABF">
      <w:pPr>
        <w:ind w:firstLine="709"/>
        <w:jc w:val="right"/>
        <w:rPr>
          <w:color w:val="000000"/>
        </w:rPr>
      </w:pPr>
      <w:r>
        <w:rPr>
          <w:color w:val="000000"/>
        </w:rPr>
        <w:t>2</w:t>
      </w:r>
      <w:r>
        <w:rPr>
          <w:color w:val="000000"/>
        </w:rP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30"/>
        <w:gridCol w:w="2272"/>
        <w:gridCol w:w="5435"/>
      </w:tblGrid>
      <w:tr w:rsidR="00170EE5" w14:paraId="646693CD" w14:textId="77777777">
        <w:trPr>
          <w:cantSplit/>
        </w:trPr>
        <w:tc>
          <w:tcPr>
            <w:tcW w:w="1951" w:type="dxa"/>
            <w:vMerge w:val="restart"/>
            <w:tcBorders>
              <w:top w:val="single" w:sz="6" w:space="0" w:color="auto"/>
              <w:left w:val="single" w:sz="6" w:space="0" w:color="auto"/>
              <w:bottom w:val="nil"/>
              <w:right w:val="single" w:sz="6" w:space="0" w:color="auto"/>
            </w:tcBorders>
            <w:vAlign w:val="center"/>
          </w:tcPr>
          <w:p w14:paraId="646693CB" w14:textId="77777777" w:rsidR="00170EE5" w:rsidRDefault="00213ABF">
            <w:pPr>
              <w:jc w:val="center"/>
              <w:rPr>
                <w:color w:val="000000"/>
                <w:sz w:val="20"/>
              </w:rPr>
            </w:pPr>
            <w:r>
              <w:rPr>
                <w:color w:val="000000"/>
                <w:sz w:val="20"/>
              </w:rPr>
              <w:t>Skystosios fazės tūris (ml)</w:t>
            </w:r>
          </w:p>
        </w:tc>
        <w:tc>
          <w:tcPr>
            <w:tcW w:w="7796" w:type="dxa"/>
            <w:gridSpan w:val="2"/>
            <w:tcBorders>
              <w:top w:val="single" w:sz="6" w:space="0" w:color="auto"/>
              <w:left w:val="single" w:sz="6" w:space="0" w:color="auto"/>
              <w:bottom w:val="single" w:sz="6" w:space="0" w:color="auto"/>
              <w:right w:val="single" w:sz="6" w:space="0" w:color="auto"/>
            </w:tcBorders>
          </w:tcPr>
          <w:p w14:paraId="646693CC" w14:textId="77777777" w:rsidR="00170EE5" w:rsidRDefault="00213ABF">
            <w:pPr>
              <w:snapToGrid w:val="0"/>
              <w:jc w:val="center"/>
              <w:rPr>
                <w:color w:val="000000"/>
                <w:sz w:val="20"/>
              </w:rPr>
            </w:pPr>
            <w:r>
              <w:rPr>
                <w:color w:val="000000"/>
                <w:sz w:val="20"/>
              </w:rPr>
              <w:t>Pakuotės tūris, ml</w:t>
            </w:r>
          </w:p>
        </w:tc>
      </w:tr>
      <w:tr w:rsidR="00170EE5" w14:paraId="646693D2" w14:textId="77777777">
        <w:trPr>
          <w:cantSplit/>
        </w:trPr>
        <w:tc>
          <w:tcPr>
            <w:tcW w:w="1951" w:type="dxa"/>
            <w:vMerge/>
            <w:tcBorders>
              <w:top w:val="single" w:sz="6" w:space="0" w:color="auto"/>
              <w:left w:val="single" w:sz="6" w:space="0" w:color="auto"/>
              <w:bottom w:val="nil"/>
              <w:right w:val="single" w:sz="6" w:space="0" w:color="auto"/>
            </w:tcBorders>
            <w:vAlign w:val="center"/>
          </w:tcPr>
          <w:p w14:paraId="646693CE" w14:textId="77777777" w:rsidR="00170EE5" w:rsidRDefault="00170EE5">
            <w:pPr>
              <w:rPr>
                <w:color w:val="000000"/>
                <w:sz w:val="20"/>
              </w:rPr>
            </w:pPr>
          </w:p>
        </w:tc>
        <w:tc>
          <w:tcPr>
            <w:tcW w:w="2297" w:type="dxa"/>
            <w:tcBorders>
              <w:top w:val="single" w:sz="6" w:space="0" w:color="auto"/>
              <w:left w:val="single" w:sz="6" w:space="0" w:color="auto"/>
              <w:bottom w:val="single" w:sz="6" w:space="0" w:color="auto"/>
              <w:right w:val="single" w:sz="6" w:space="0" w:color="auto"/>
            </w:tcBorders>
            <w:vAlign w:val="center"/>
          </w:tcPr>
          <w:p w14:paraId="646693CF" w14:textId="77777777" w:rsidR="00170EE5" w:rsidRDefault="00213ABF">
            <w:pPr>
              <w:jc w:val="center"/>
              <w:rPr>
                <w:color w:val="000000"/>
                <w:sz w:val="20"/>
              </w:rPr>
            </w:pPr>
            <w:r>
              <w:rPr>
                <w:color w:val="000000"/>
                <w:sz w:val="20"/>
              </w:rPr>
              <w:t>Suskystintomis dujomis išstumiami produktai</w:t>
            </w:r>
          </w:p>
        </w:tc>
        <w:tc>
          <w:tcPr>
            <w:tcW w:w="5499" w:type="dxa"/>
            <w:tcBorders>
              <w:top w:val="single" w:sz="6" w:space="0" w:color="auto"/>
              <w:left w:val="single" w:sz="6" w:space="0" w:color="auto"/>
              <w:bottom w:val="single" w:sz="6" w:space="0" w:color="auto"/>
              <w:right w:val="single" w:sz="6" w:space="0" w:color="auto"/>
            </w:tcBorders>
          </w:tcPr>
          <w:p w14:paraId="646693D0" w14:textId="77777777" w:rsidR="00170EE5" w:rsidRDefault="00213ABF">
            <w:pPr>
              <w:tabs>
                <w:tab w:val="left" w:pos="176"/>
                <w:tab w:val="center" w:pos="4153"/>
                <w:tab w:val="right" w:pos="8306"/>
              </w:tabs>
              <w:rPr>
                <w:color w:val="000000"/>
                <w:sz w:val="20"/>
              </w:rPr>
            </w:pPr>
            <w:r>
              <w:rPr>
                <w:color w:val="000000"/>
                <w:sz w:val="20"/>
              </w:rPr>
              <w:t>Tik suslėgtomis dujomis išstumiami produktai.</w:t>
            </w:r>
          </w:p>
          <w:p w14:paraId="646693D1" w14:textId="77777777" w:rsidR="00170EE5" w:rsidRDefault="00213ABF">
            <w:pPr>
              <w:rPr>
                <w:color w:val="000000"/>
                <w:sz w:val="20"/>
              </w:rPr>
            </w:pPr>
            <w:r>
              <w:rPr>
                <w:color w:val="000000"/>
                <w:sz w:val="20"/>
              </w:rPr>
              <w:t xml:space="preserve">Tik diazoto oksidu ar anglies dvideginiu arba tik jų dviejų mišiniu išstumiami produktai, jei </w:t>
            </w:r>
            <w:r>
              <w:rPr>
                <w:color w:val="000000"/>
                <w:sz w:val="20"/>
              </w:rPr>
              <w:t>produkto Burdono koeficientas 1.2 arba mažesnis</w:t>
            </w:r>
          </w:p>
        </w:tc>
      </w:tr>
      <w:tr w:rsidR="00170EE5" w14:paraId="646693FA" w14:textId="77777777">
        <w:tc>
          <w:tcPr>
            <w:tcW w:w="1951" w:type="dxa"/>
            <w:tcBorders>
              <w:top w:val="single" w:sz="6" w:space="0" w:color="auto"/>
              <w:left w:val="single" w:sz="6" w:space="0" w:color="auto"/>
              <w:bottom w:val="single" w:sz="6" w:space="0" w:color="auto"/>
              <w:right w:val="single" w:sz="6" w:space="0" w:color="auto"/>
            </w:tcBorders>
          </w:tcPr>
          <w:p w14:paraId="646693D3" w14:textId="77777777" w:rsidR="00170EE5" w:rsidRDefault="00213ABF">
            <w:pPr>
              <w:jc w:val="center"/>
              <w:rPr>
                <w:color w:val="000000"/>
                <w:sz w:val="20"/>
              </w:rPr>
            </w:pPr>
            <w:r>
              <w:rPr>
                <w:color w:val="000000"/>
                <w:sz w:val="20"/>
              </w:rPr>
              <w:t>25</w:t>
            </w:r>
          </w:p>
          <w:p w14:paraId="646693D4" w14:textId="77777777" w:rsidR="00170EE5" w:rsidRDefault="00213ABF">
            <w:pPr>
              <w:jc w:val="center"/>
              <w:rPr>
                <w:color w:val="000000"/>
                <w:sz w:val="20"/>
              </w:rPr>
            </w:pPr>
            <w:r>
              <w:rPr>
                <w:color w:val="000000"/>
                <w:sz w:val="20"/>
              </w:rPr>
              <w:t>50</w:t>
            </w:r>
          </w:p>
          <w:p w14:paraId="646693D5" w14:textId="77777777" w:rsidR="00170EE5" w:rsidRDefault="00213ABF">
            <w:pPr>
              <w:jc w:val="center"/>
              <w:rPr>
                <w:color w:val="000000"/>
                <w:sz w:val="20"/>
              </w:rPr>
            </w:pPr>
            <w:r>
              <w:rPr>
                <w:color w:val="000000"/>
                <w:sz w:val="20"/>
              </w:rPr>
              <w:t>75</w:t>
            </w:r>
          </w:p>
          <w:p w14:paraId="646693D6" w14:textId="77777777" w:rsidR="00170EE5" w:rsidRDefault="00213ABF">
            <w:pPr>
              <w:jc w:val="center"/>
              <w:rPr>
                <w:color w:val="000000"/>
                <w:sz w:val="20"/>
              </w:rPr>
            </w:pPr>
            <w:r>
              <w:rPr>
                <w:color w:val="000000"/>
                <w:sz w:val="20"/>
              </w:rPr>
              <w:t>100</w:t>
            </w:r>
          </w:p>
          <w:p w14:paraId="646693D7" w14:textId="77777777" w:rsidR="00170EE5" w:rsidRDefault="00213ABF">
            <w:pPr>
              <w:jc w:val="center"/>
              <w:rPr>
                <w:color w:val="000000"/>
                <w:sz w:val="20"/>
              </w:rPr>
            </w:pPr>
            <w:r>
              <w:rPr>
                <w:color w:val="000000"/>
                <w:sz w:val="20"/>
              </w:rPr>
              <w:t>125</w:t>
            </w:r>
          </w:p>
          <w:p w14:paraId="646693D8" w14:textId="77777777" w:rsidR="00170EE5" w:rsidRDefault="00213ABF">
            <w:pPr>
              <w:jc w:val="center"/>
              <w:rPr>
                <w:color w:val="000000"/>
                <w:sz w:val="20"/>
              </w:rPr>
            </w:pPr>
            <w:r>
              <w:rPr>
                <w:color w:val="000000"/>
                <w:sz w:val="20"/>
              </w:rPr>
              <w:t>150</w:t>
            </w:r>
          </w:p>
          <w:p w14:paraId="646693D9" w14:textId="77777777" w:rsidR="00170EE5" w:rsidRDefault="00213ABF">
            <w:pPr>
              <w:jc w:val="center"/>
              <w:rPr>
                <w:color w:val="000000"/>
                <w:sz w:val="20"/>
              </w:rPr>
            </w:pPr>
            <w:r>
              <w:rPr>
                <w:color w:val="000000"/>
                <w:sz w:val="20"/>
              </w:rPr>
              <w:t>200</w:t>
            </w:r>
          </w:p>
          <w:p w14:paraId="646693DA" w14:textId="77777777" w:rsidR="00170EE5" w:rsidRDefault="00213ABF">
            <w:pPr>
              <w:jc w:val="center"/>
              <w:rPr>
                <w:color w:val="000000"/>
                <w:sz w:val="20"/>
              </w:rPr>
            </w:pPr>
            <w:r>
              <w:rPr>
                <w:color w:val="000000"/>
                <w:sz w:val="20"/>
              </w:rPr>
              <w:t>250</w:t>
            </w:r>
          </w:p>
          <w:p w14:paraId="646693DB" w14:textId="77777777" w:rsidR="00170EE5" w:rsidRDefault="00213ABF">
            <w:pPr>
              <w:jc w:val="center"/>
              <w:rPr>
                <w:color w:val="000000"/>
                <w:sz w:val="20"/>
              </w:rPr>
            </w:pPr>
            <w:r>
              <w:rPr>
                <w:color w:val="000000"/>
                <w:sz w:val="20"/>
              </w:rPr>
              <w:t>300</w:t>
            </w:r>
          </w:p>
          <w:p w14:paraId="646693DC" w14:textId="77777777" w:rsidR="00170EE5" w:rsidRDefault="00213ABF">
            <w:pPr>
              <w:jc w:val="center"/>
              <w:rPr>
                <w:color w:val="000000"/>
                <w:sz w:val="20"/>
              </w:rPr>
            </w:pPr>
            <w:r>
              <w:rPr>
                <w:color w:val="000000"/>
                <w:sz w:val="20"/>
              </w:rPr>
              <w:t>400</w:t>
            </w:r>
          </w:p>
          <w:p w14:paraId="646693DD" w14:textId="77777777" w:rsidR="00170EE5" w:rsidRDefault="00213ABF">
            <w:pPr>
              <w:jc w:val="center"/>
              <w:rPr>
                <w:color w:val="000000"/>
                <w:sz w:val="20"/>
              </w:rPr>
            </w:pPr>
            <w:r>
              <w:rPr>
                <w:color w:val="000000"/>
                <w:sz w:val="20"/>
              </w:rPr>
              <w:t>500</w:t>
            </w:r>
          </w:p>
          <w:p w14:paraId="646693DE" w14:textId="77777777" w:rsidR="00170EE5" w:rsidRDefault="00213ABF">
            <w:pPr>
              <w:jc w:val="center"/>
              <w:rPr>
                <w:color w:val="000000"/>
                <w:sz w:val="20"/>
              </w:rPr>
            </w:pPr>
            <w:r>
              <w:rPr>
                <w:color w:val="000000"/>
                <w:sz w:val="20"/>
              </w:rPr>
              <w:t>600</w:t>
            </w:r>
          </w:p>
          <w:p w14:paraId="646693DF" w14:textId="77777777" w:rsidR="00170EE5" w:rsidRDefault="00213ABF">
            <w:pPr>
              <w:jc w:val="center"/>
              <w:rPr>
                <w:color w:val="000000"/>
                <w:sz w:val="20"/>
              </w:rPr>
            </w:pPr>
            <w:r>
              <w:rPr>
                <w:color w:val="000000"/>
                <w:sz w:val="20"/>
              </w:rPr>
              <w:t>750</w:t>
            </w:r>
          </w:p>
        </w:tc>
        <w:tc>
          <w:tcPr>
            <w:tcW w:w="2297" w:type="dxa"/>
            <w:tcBorders>
              <w:top w:val="single" w:sz="6" w:space="0" w:color="auto"/>
              <w:left w:val="single" w:sz="6" w:space="0" w:color="auto"/>
              <w:bottom w:val="single" w:sz="6" w:space="0" w:color="auto"/>
              <w:right w:val="single" w:sz="6" w:space="0" w:color="auto"/>
            </w:tcBorders>
          </w:tcPr>
          <w:p w14:paraId="646693E0" w14:textId="77777777" w:rsidR="00170EE5" w:rsidRDefault="00213ABF">
            <w:pPr>
              <w:jc w:val="center"/>
              <w:rPr>
                <w:color w:val="000000"/>
                <w:sz w:val="20"/>
              </w:rPr>
            </w:pPr>
            <w:r>
              <w:rPr>
                <w:color w:val="000000"/>
                <w:sz w:val="20"/>
              </w:rPr>
              <w:t>40</w:t>
            </w:r>
          </w:p>
          <w:p w14:paraId="646693E1" w14:textId="77777777" w:rsidR="00170EE5" w:rsidRDefault="00213ABF">
            <w:pPr>
              <w:jc w:val="center"/>
              <w:rPr>
                <w:color w:val="000000"/>
                <w:sz w:val="20"/>
              </w:rPr>
            </w:pPr>
            <w:r>
              <w:rPr>
                <w:color w:val="000000"/>
                <w:sz w:val="20"/>
              </w:rPr>
              <w:t>75</w:t>
            </w:r>
          </w:p>
          <w:p w14:paraId="646693E2" w14:textId="77777777" w:rsidR="00170EE5" w:rsidRDefault="00213ABF">
            <w:pPr>
              <w:jc w:val="center"/>
              <w:rPr>
                <w:color w:val="000000"/>
                <w:sz w:val="20"/>
              </w:rPr>
            </w:pPr>
            <w:r>
              <w:rPr>
                <w:color w:val="000000"/>
                <w:sz w:val="20"/>
              </w:rPr>
              <w:t>110</w:t>
            </w:r>
          </w:p>
          <w:p w14:paraId="646693E3" w14:textId="77777777" w:rsidR="00170EE5" w:rsidRDefault="00213ABF">
            <w:pPr>
              <w:jc w:val="center"/>
              <w:rPr>
                <w:color w:val="000000"/>
                <w:sz w:val="20"/>
              </w:rPr>
            </w:pPr>
            <w:r>
              <w:rPr>
                <w:color w:val="000000"/>
                <w:sz w:val="20"/>
              </w:rPr>
              <w:t>140</w:t>
            </w:r>
          </w:p>
          <w:p w14:paraId="646693E4" w14:textId="77777777" w:rsidR="00170EE5" w:rsidRDefault="00213ABF">
            <w:pPr>
              <w:jc w:val="center"/>
              <w:rPr>
                <w:color w:val="000000"/>
                <w:sz w:val="20"/>
              </w:rPr>
            </w:pPr>
            <w:r>
              <w:rPr>
                <w:color w:val="000000"/>
                <w:sz w:val="20"/>
              </w:rPr>
              <w:t>175</w:t>
            </w:r>
          </w:p>
          <w:p w14:paraId="646693E5" w14:textId="77777777" w:rsidR="00170EE5" w:rsidRDefault="00213ABF">
            <w:pPr>
              <w:jc w:val="center"/>
              <w:rPr>
                <w:color w:val="000000"/>
                <w:sz w:val="20"/>
              </w:rPr>
            </w:pPr>
            <w:r>
              <w:rPr>
                <w:color w:val="000000"/>
                <w:sz w:val="20"/>
              </w:rPr>
              <w:t>210</w:t>
            </w:r>
          </w:p>
          <w:p w14:paraId="646693E6" w14:textId="77777777" w:rsidR="00170EE5" w:rsidRDefault="00213ABF">
            <w:pPr>
              <w:jc w:val="center"/>
              <w:rPr>
                <w:color w:val="000000"/>
                <w:sz w:val="20"/>
              </w:rPr>
            </w:pPr>
            <w:r>
              <w:rPr>
                <w:color w:val="000000"/>
                <w:sz w:val="20"/>
              </w:rPr>
              <w:t>270</w:t>
            </w:r>
          </w:p>
          <w:p w14:paraId="646693E7" w14:textId="77777777" w:rsidR="00170EE5" w:rsidRDefault="00213ABF">
            <w:pPr>
              <w:jc w:val="center"/>
              <w:rPr>
                <w:color w:val="000000"/>
                <w:sz w:val="20"/>
              </w:rPr>
            </w:pPr>
            <w:r>
              <w:rPr>
                <w:color w:val="000000"/>
                <w:sz w:val="20"/>
              </w:rPr>
              <w:t>335</w:t>
            </w:r>
          </w:p>
          <w:p w14:paraId="646693E8" w14:textId="77777777" w:rsidR="00170EE5" w:rsidRDefault="00213ABF">
            <w:pPr>
              <w:jc w:val="center"/>
              <w:rPr>
                <w:color w:val="000000"/>
                <w:sz w:val="20"/>
              </w:rPr>
            </w:pPr>
            <w:r>
              <w:rPr>
                <w:color w:val="000000"/>
                <w:sz w:val="20"/>
              </w:rPr>
              <w:t>405</w:t>
            </w:r>
          </w:p>
          <w:p w14:paraId="646693E9" w14:textId="77777777" w:rsidR="00170EE5" w:rsidRDefault="00213ABF">
            <w:pPr>
              <w:jc w:val="center"/>
              <w:rPr>
                <w:color w:val="000000"/>
                <w:sz w:val="20"/>
              </w:rPr>
            </w:pPr>
            <w:r>
              <w:rPr>
                <w:color w:val="000000"/>
                <w:sz w:val="20"/>
              </w:rPr>
              <w:t>520</w:t>
            </w:r>
          </w:p>
          <w:p w14:paraId="646693EA" w14:textId="77777777" w:rsidR="00170EE5" w:rsidRDefault="00213ABF">
            <w:pPr>
              <w:jc w:val="center"/>
              <w:rPr>
                <w:color w:val="000000"/>
                <w:sz w:val="20"/>
              </w:rPr>
            </w:pPr>
            <w:r>
              <w:rPr>
                <w:color w:val="000000"/>
                <w:sz w:val="20"/>
              </w:rPr>
              <w:t>650</w:t>
            </w:r>
          </w:p>
          <w:p w14:paraId="646693EB" w14:textId="77777777" w:rsidR="00170EE5" w:rsidRDefault="00213ABF">
            <w:pPr>
              <w:jc w:val="center"/>
              <w:rPr>
                <w:color w:val="000000"/>
                <w:sz w:val="20"/>
              </w:rPr>
            </w:pPr>
            <w:r>
              <w:rPr>
                <w:color w:val="000000"/>
                <w:sz w:val="20"/>
              </w:rPr>
              <w:t>800</w:t>
            </w:r>
          </w:p>
          <w:p w14:paraId="646693EC" w14:textId="77777777" w:rsidR="00170EE5" w:rsidRDefault="00213ABF">
            <w:pPr>
              <w:jc w:val="center"/>
              <w:rPr>
                <w:color w:val="000000"/>
                <w:sz w:val="20"/>
              </w:rPr>
            </w:pPr>
            <w:r>
              <w:rPr>
                <w:color w:val="000000"/>
                <w:sz w:val="20"/>
              </w:rPr>
              <w:t>1 000</w:t>
            </w:r>
          </w:p>
        </w:tc>
        <w:tc>
          <w:tcPr>
            <w:tcW w:w="5499" w:type="dxa"/>
            <w:tcBorders>
              <w:top w:val="single" w:sz="6" w:space="0" w:color="auto"/>
              <w:left w:val="single" w:sz="6" w:space="0" w:color="auto"/>
              <w:bottom w:val="single" w:sz="6" w:space="0" w:color="auto"/>
              <w:right w:val="single" w:sz="6" w:space="0" w:color="auto"/>
            </w:tcBorders>
          </w:tcPr>
          <w:p w14:paraId="646693ED" w14:textId="77777777" w:rsidR="00170EE5" w:rsidRDefault="00213ABF">
            <w:pPr>
              <w:jc w:val="center"/>
              <w:rPr>
                <w:color w:val="000000"/>
                <w:sz w:val="20"/>
              </w:rPr>
            </w:pPr>
            <w:r>
              <w:rPr>
                <w:color w:val="000000"/>
                <w:sz w:val="20"/>
              </w:rPr>
              <w:t>47</w:t>
            </w:r>
          </w:p>
          <w:p w14:paraId="646693EE" w14:textId="77777777" w:rsidR="00170EE5" w:rsidRDefault="00213ABF">
            <w:pPr>
              <w:jc w:val="center"/>
              <w:rPr>
                <w:color w:val="000000"/>
                <w:sz w:val="20"/>
              </w:rPr>
            </w:pPr>
            <w:r>
              <w:rPr>
                <w:color w:val="000000"/>
                <w:sz w:val="20"/>
              </w:rPr>
              <w:t>89</w:t>
            </w:r>
          </w:p>
          <w:p w14:paraId="646693EF" w14:textId="77777777" w:rsidR="00170EE5" w:rsidRDefault="00213ABF">
            <w:pPr>
              <w:jc w:val="center"/>
              <w:rPr>
                <w:color w:val="000000"/>
                <w:sz w:val="20"/>
              </w:rPr>
            </w:pPr>
            <w:r>
              <w:rPr>
                <w:color w:val="000000"/>
                <w:sz w:val="20"/>
              </w:rPr>
              <w:t>140</w:t>
            </w:r>
          </w:p>
          <w:p w14:paraId="646693F0" w14:textId="77777777" w:rsidR="00170EE5" w:rsidRDefault="00213ABF">
            <w:pPr>
              <w:jc w:val="center"/>
              <w:rPr>
                <w:color w:val="000000"/>
                <w:sz w:val="20"/>
              </w:rPr>
            </w:pPr>
            <w:r>
              <w:rPr>
                <w:color w:val="000000"/>
                <w:sz w:val="20"/>
              </w:rPr>
              <w:t>175</w:t>
            </w:r>
          </w:p>
          <w:p w14:paraId="646693F1" w14:textId="77777777" w:rsidR="00170EE5" w:rsidRDefault="00213ABF">
            <w:pPr>
              <w:jc w:val="center"/>
              <w:rPr>
                <w:color w:val="000000"/>
                <w:sz w:val="20"/>
              </w:rPr>
            </w:pPr>
            <w:r>
              <w:rPr>
                <w:color w:val="000000"/>
                <w:sz w:val="20"/>
              </w:rPr>
              <w:t>210</w:t>
            </w:r>
          </w:p>
          <w:p w14:paraId="646693F2" w14:textId="77777777" w:rsidR="00170EE5" w:rsidRDefault="00213ABF">
            <w:pPr>
              <w:jc w:val="center"/>
              <w:rPr>
                <w:color w:val="000000"/>
                <w:sz w:val="20"/>
              </w:rPr>
            </w:pPr>
            <w:r>
              <w:rPr>
                <w:color w:val="000000"/>
                <w:sz w:val="20"/>
              </w:rPr>
              <w:t>270</w:t>
            </w:r>
          </w:p>
          <w:p w14:paraId="646693F3" w14:textId="77777777" w:rsidR="00170EE5" w:rsidRDefault="00213ABF">
            <w:pPr>
              <w:jc w:val="center"/>
              <w:rPr>
                <w:color w:val="000000"/>
                <w:sz w:val="20"/>
              </w:rPr>
            </w:pPr>
            <w:r>
              <w:rPr>
                <w:color w:val="000000"/>
                <w:sz w:val="20"/>
              </w:rPr>
              <w:t>335</w:t>
            </w:r>
          </w:p>
          <w:p w14:paraId="646693F4" w14:textId="77777777" w:rsidR="00170EE5" w:rsidRDefault="00213ABF">
            <w:pPr>
              <w:jc w:val="center"/>
              <w:rPr>
                <w:color w:val="000000"/>
                <w:sz w:val="20"/>
              </w:rPr>
            </w:pPr>
            <w:r>
              <w:rPr>
                <w:color w:val="000000"/>
                <w:sz w:val="20"/>
              </w:rPr>
              <w:t>405</w:t>
            </w:r>
          </w:p>
          <w:p w14:paraId="646693F5" w14:textId="77777777" w:rsidR="00170EE5" w:rsidRDefault="00213ABF">
            <w:pPr>
              <w:jc w:val="center"/>
              <w:rPr>
                <w:color w:val="000000"/>
                <w:sz w:val="20"/>
              </w:rPr>
            </w:pPr>
            <w:r>
              <w:rPr>
                <w:color w:val="000000"/>
                <w:sz w:val="20"/>
              </w:rPr>
              <w:t>520</w:t>
            </w:r>
          </w:p>
          <w:p w14:paraId="646693F6" w14:textId="77777777" w:rsidR="00170EE5" w:rsidRDefault="00213ABF">
            <w:pPr>
              <w:jc w:val="center"/>
              <w:rPr>
                <w:color w:val="000000"/>
                <w:sz w:val="20"/>
              </w:rPr>
            </w:pPr>
            <w:r>
              <w:rPr>
                <w:color w:val="000000"/>
                <w:sz w:val="20"/>
              </w:rPr>
              <w:t>650</w:t>
            </w:r>
          </w:p>
          <w:p w14:paraId="646693F7" w14:textId="77777777" w:rsidR="00170EE5" w:rsidRDefault="00213ABF">
            <w:pPr>
              <w:jc w:val="center"/>
              <w:rPr>
                <w:color w:val="000000"/>
                <w:sz w:val="20"/>
              </w:rPr>
            </w:pPr>
            <w:r>
              <w:rPr>
                <w:color w:val="000000"/>
                <w:sz w:val="20"/>
              </w:rPr>
              <w:t>800</w:t>
            </w:r>
          </w:p>
          <w:p w14:paraId="646693F8" w14:textId="77777777" w:rsidR="00170EE5" w:rsidRDefault="00213ABF">
            <w:pPr>
              <w:jc w:val="center"/>
              <w:rPr>
                <w:color w:val="000000"/>
                <w:sz w:val="20"/>
              </w:rPr>
            </w:pPr>
            <w:r>
              <w:rPr>
                <w:color w:val="000000"/>
                <w:sz w:val="20"/>
              </w:rPr>
              <w:t>1 000</w:t>
            </w:r>
          </w:p>
          <w:p w14:paraId="646693F9" w14:textId="77777777" w:rsidR="00170EE5" w:rsidRDefault="00213ABF">
            <w:pPr>
              <w:jc w:val="center"/>
              <w:rPr>
                <w:color w:val="000000"/>
                <w:sz w:val="20"/>
              </w:rPr>
            </w:pPr>
            <w:r>
              <w:rPr>
                <w:color w:val="000000"/>
                <w:sz w:val="20"/>
              </w:rPr>
              <w:t>-</w:t>
            </w:r>
          </w:p>
        </w:tc>
      </w:tr>
    </w:tbl>
    <w:p w14:paraId="646693FB" w14:textId="77777777" w:rsidR="00170EE5" w:rsidRDefault="00213ABF">
      <w:pPr>
        <w:tabs>
          <w:tab w:val="center" w:pos="4153"/>
          <w:tab w:val="right" w:pos="8306"/>
        </w:tabs>
        <w:ind w:firstLine="709"/>
        <w:jc w:val="both"/>
        <w:rPr>
          <w:color w:val="000000"/>
        </w:rPr>
      </w:pPr>
      <w:r>
        <w:rPr>
          <w:color w:val="000000"/>
        </w:rPr>
        <w:t>2</w:t>
      </w:r>
      <w:r>
        <w:rPr>
          <w:color w:val="000000"/>
        </w:rPr>
        <w:t xml:space="preserve">. SKAIDRIOJE AR NESKAIDRIOJE STIKLO ARBA </w:t>
      </w:r>
      <w:r>
        <w:rPr>
          <w:color w:val="000000"/>
        </w:rPr>
        <w:t>PLASTIKO PAKUOTĖJE PARDUODAMI PRODUKTAI (skystosios fazės tūris, ml):</w:t>
      </w:r>
    </w:p>
    <w:p w14:paraId="646693FC" w14:textId="77777777" w:rsidR="00170EE5" w:rsidRDefault="00213ABF">
      <w:pPr>
        <w:tabs>
          <w:tab w:val="center" w:pos="4153"/>
          <w:tab w:val="right" w:pos="8306"/>
        </w:tabs>
        <w:ind w:firstLine="709"/>
        <w:jc w:val="both"/>
        <w:rPr>
          <w:color w:val="000000"/>
        </w:rPr>
      </w:pPr>
      <w:r>
        <w:rPr>
          <w:color w:val="000000"/>
        </w:rPr>
        <w:t>25 – 50 – 75 – 100 – 125 – 150.</w:t>
      </w:r>
    </w:p>
    <w:p w14:paraId="646693FD" w14:textId="77777777" w:rsidR="00170EE5" w:rsidRDefault="00213ABF">
      <w:pPr>
        <w:jc w:val="center"/>
        <w:rPr>
          <w:szCs w:val="24"/>
        </w:rPr>
      </w:pPr>
      <w:r>
        <w:rPr>
          <w:szCs w:val="24"/>
        </w:rPr>
        <w:t>______________</w:t>
      </w:r>
    </w:p>
    <w:p w14:paraId="646693FE" w14:textId="77777777" w:rsidR="00170EE5" w:rsidRDefault="00213ABF" w:rsidP="00213ABF">
      <w:pPr>
        <w:ind w:left="5102"/>
        <w:rPr>
          <w:color w:val="000000"/>
          <w:kern w:val="28"/>
        </w:rPr>
      </w:pPr>
      <w:r>
        <w:rPr>
          <w:b/>
          <w:i/>
          <w:color w:val="000000"/>
          <w:kern w:val="28"/>
        </w:rPr>
        <w:br w:type="page"/>
      </w:r>
      <w:r>
        <w:rPr>
          <w:color w:val="000000"/>
          <w:kern w:val="28"/>
        </w:rPr>
        <w:lastRenderedPageBreak/>
        <w:t xml:space="preserve">Fasuotų produktų kiekio ir matavimo indų </w:t>
      </w:r>
    </w:p>
    <w:p w14:paraId="646693FF" w14:textId="77777777" w:rsidR="00170EE5" w:rsidRDefault="00213ABF">
      <w:pPr>
        <w:ind w:firstLine="5102"/>
        <w:rPr>
          <w:color w:val="000000"/>
          <w:kern w:val="28"/>
        </w:rPr>
      </w:pPr>
      <w:r>
        <w:rPr>
          <w:color w:val="000000"/>
          <w:kern w:val="28"/>
        </w:rPr>
        <w:t>kontrolės techninis reglamentas</w:t>
      </w:r>
    </w:p>
    <w:p w14:paraId="64669400" w14:textId="77777777" w:rsidR="00170EE5" w:rsidRDefault="00213ABF">
      <w:pPr>
        <w:tabs>
          <w:tab w:val="center" w:pos="4153"/>
          <w:tab w:val="left" w:pos="6120"/>
          <w:tab w:val="left" w:pos="6300"/>
          <w:tab w:val="right" w:pos="8306"/>
        </w:tabs>
        <w:ind w:right="3243" w:firstLine="5102"/>
        <w:rPr>
          <w:color w:val="000000"/>
        </w:rPr>
      </w:pPr>
      <w:r>
        <w:rPr>
          <w:caps/>
          <w:color w:val="000000"/>
        </w:rPr>
        <w:t>3</w:t>
      </w:r>
      <w:r>
        <w:rPr>
          <w:caps/>
          <w:color w:val="000000"/>
        </w:rPr>
        <w:t xml:space="preserve"> </w:t>
      </w:r>
      <w:r>
        <w:rPr>
          <w:color w:val="000000"/>
        </w:rPr>
        <w:t>priedas</w:t>
      </w:r>
    </w:p>
    <w:p w14:paraId="64669401" w14:textId="77777777" w:rsidR="00170EE5" w:rsidRDefault="00170EE5">
      <w:pPr>
        <w:tabs>
          <w:tab w:val="center" w:pos="4153"/>
          <w:tab w:val="left" w:pos="6120"/>
          <w:tab w:val="left" w:pos="6300"/>
          <w:tab w:val="right" w:pos="8306"/>
        </w:tabs>
        <w:ind w:right="3243" w:firstLine="5102"/>
        <w:rPr>
          <w:color w:val="000000"/>
        </w:rPr>
      </w:pPr>
    </w:p>
    <w:p w14:paraId="64669402" w14:textId="77777777" w:rsidR="00170EE5" w:rsidRDefault="00213ABF">
      <w:pPr>
        <w:jc w:val="center"/>
        <w:rPr>
          <w:b/>
          <w:color w:val="000000"/>
          <w:kern w:val="28"/>
        </w:rPr>
      </w:pPr>
      <w:r>
        <w:rPr>
          <w:b/>
          <w:color w:val="000000"/>
          <w:kern w:val="28"/>
        </w:rPr>
        <w:t>LEISTINIEJI VARDINIAI TŪRIAI</w:t>
      </w:r>
    </w:p>
    <w:p w14:paraId="64669403" w14:textId="77777777" w:rsidR="00170EE5" w:rsidRDefault="00170EE5">
      <w:pPr>
        <w:jc w:val="center"/>
        <w:rPr>
          <w:b/>
          <w:color w:val="000000"/>
          <w:kern w:val="28"/>
        </w:rPr>
      </w:pPr>
    </w:p>
    <w:p w14:paraId="64669404" w14:textId="77777777" w:rsidR="00170EE5" w:rsidRDefault="00213ABF">
      <w:pPr>
        <w:ind w:firstLine="709"/>
        <w:jc w:val="both"/>
        <w:rPr>
          <w:color w:val="000000"/>
        </w:rPr>
      </w:pPr>
      <w:r>
        <w:rPr>
          <w:color w:val="000000"/>
        </w:rPr>
        <w:t>Taikomi standar</w:t>
      </w:r>
      <w:r>
        <w:rPr>
          <w:color w:val="000000"/>
        </w:rPr>
        <w:t>tai LST EN 23-1: 2001 ir LST EN 76: 2001, išskyrus tuos atvejus, kai juose minimi produktai ir vardiniai tūriai skiriasi nuo išvardytų šiame priede.</w:t>
      </w:r>
    </w:p>
    <w:p w14:paraId="64669405" w14:textId="77777777" w:rsidR="00170EE5" w:rsidRDefault="00213ABF">
      <w:pPr>
        <w:ind w:firstLine="709"/>
        <w:jc w:val="both"/>
        <w:rPr>
          <w:color w:val="000000"/>
        </w:rPr>
      </w:pPr>
      <w:r>
        <w:rPr>
          <w:color w:val="000000"/>
        </w:rPr>
        <w:t>1</w:t>
      </w:r>
      <w:r>
        <w:rPr>
          <w:color w:val="000000"/>
        </w:rPr>
        <w:t xml:space="preserve">. KONSERVAI IR PUSIAU KONSERVUOTI PRODUKTAI SKARDINĖSE BEI STIKLINĖJE PAKUOTĖJE: DARŽOVIŲ PRODUKTAI </w:t>
      </w:r>
      <w:r>
        <w:rPr>
          <w:color w:val="000000"/>
        </w:rPr>
        <w:t>(VAISIAI, DARŽOVĖS, POMIDORAI, BULVĖS, IŠSKYRUS ŠPARAGUS, SRIUBAS, VAISIŲ ARBA DARŽOVIŲ SULTIS IR VAISIŲ NEKTARUS) ŽMONIŲ MAISTUI</w:t>
      </w:r>
    </w:p>
    <w:p w14:paraId="64669406" w14:textId="77777777" w:rsidR="00170EE5" w:rsidRDefault="00213ABF">
      <w:pPr>
        <w:tabs>
          <w:tab w:val="left" w:pos="720"/>
        </w:tabs>
        <w:ind w:firstLine="709"/>
        <w:jc w:val="both"/>
        <w:rPr>
          <w:color w:val="000000"/>
        </w:rPr>
      </w:pPr>
      <w:r>
        <w:rPr>
          <w:color w:val="000000"/>
        </w:rPr>
        <w:t>1.1</w:t>
      </w:r>
      <w:r>
        <w:rPr>
          <w:color w:val="000000"/>
        </w:rPr>
        <w:t>. Skardinės ir stiklinė pakuotė (tūris, ml):</w:t>
      </w:r>
    </w:p>
    <w:p w14:paraId="64669407" w14:textId="77777777" w:rsidR="00170EE5" w:rsidRDefault="00213ABF">
      <w:pPr>
        <w:tabs>
          <w:tab w:val="left" w:pos="1083"/>
        </w:tabs>
        <w:ind w:firstLine="1083"/>
        <w:jc w:val="both"/>
        <w:rPr>
          <w:color w:val="000000"/>
        </w:rPr>
      </w:pPr>
      <w:r>
        <w:rPr>
          <w:color w:val="000000"/>
        </w:rPr>
        <w:t xml:space="preserve">106 – 156 – 314 – 370 – 580 – 720 – 850 – 1 062– 1 700- 2 650 – 3 100 – 4 250 – 10 </w:t>
      </w:r>
      <w:r>
        <w:rPr>
          <w:color w:val="000000"/>
        </w:rPr>
        <w:tab/>
        <w:t>200.</w:t>
      </w:r>
    </w:p>
    <w:p w14:paraId="64669408" w14:textId="77777777" w:rsidR="00170EE5" w:rsidRDefault="00213ABF">
      <w:pPr>
        <w:tabs>
          <w:tab w:val="left" w:pos="720"/>
        </w:tabs>
        <w:ind w:firstLine="709"/>
        <w:jc w:val="both"/>
        <w:rPr>
          <w:color w:val="000000"/>
        </w:rPr>
      </w:pPr>
      <w:r>
        <w:rPr>
          <w:color w:val="000000"/>
        </w:rPr>
        <w:t>1.2</w:t>
      </w:r>
      <w:r>
        <w:rPr>
          <w:color w:val="000000"/>
        </w:rPr>
        <w:t>. Kai kuriems produktams leidžiamas tūris (ml):</w:t>
      </w:r>
    </w:p>
    <w:p w14:paraId="64669409" w14:textId="77777777" w:rsidR="00170EE5" w:rsidRDefault="00213ABF">
      <w:pPr>
        <w:ind w:left="1083"/>
        <w:jc w:val="both"/>
        <w:rPr>
          <w:color w:val="000000"/>
        </w:rPr>
      </w:pPr>
      <w:r>
        <w:rPr>
          <w:color w:val="000000"/>
        </w:rPr>
        <w:t>– triufeliai: 26 – 53 – 71 – 106 – 212 – 425 – 720 – 850;</w:t>
      </w:r>
    </w:p>
    <w:p w14:paraId="6466940A" w14:textId="77777777" w:rsidR="00170EE5" w:rsidRDefault="00213ABF">
      <w:pPr>
        <w:ind w:left="1083"/>
        <w:jc w:val="both"/>
        <w:rPr>
          <w:color w:val="000000"/>
        </w:rPr>
      </w:pPr>
      <w:r>
        <w:rPr>
          <w:color w:val="000000"/>
        </w:rPr>
        <w:t xml:space="preserve">– pomidorai </w:t>
      </w:r>
    </w:p>
    <w:p w14:paraId="6466940B" w14:textId="77777777" w:rsidR="00170EE5" w:rsidRDefault="00213ABF">
      <w:pPr>
        <w:ind w:left="1083"/>
        <w:jc w:val="both"/>
        <w:rPr>
          <w:color w:val="000000"/>
        </w:rPr>
      </w:pPr>
      <w:r>
        <w:rPr>
          <w:color w:val="000000"/>
        </w:rPr>
        <w:t xml:space="preserve">koncentratai: 71 – 142 – 212 – 370 – 425 </w:t>
      </w:r>
      <w:r>
        <w:rPr>
          <w:color w:val="000000"/>
        </w:rPr>
        <w:t>– 720 – 850 – 3 100 – 4 250;</w:t>
      </w:r>
    </w:p>
    <w:p w14:paraId="6466940C" w14:textId="77777777" w:rsidR="00170EE5" w:rsidRDefault="00213ABF">
      <w:pPr>
        <w:ind w:left="1083"/>
        <w:jc w:val="both"/>
        <w:rPr>
          <w:color w:val="000000"/>
        </w:rPr>
      </w:pPr>
      <w:r>
        <w:rPr>
          <w:color w:val="000000"/>
        </w:rPr>
        <w:t>nulupti arba ne: 236 – 370 – 425 – 720 – 850 – 2 650 – 3 100;</w:t>
      </w:r>
    </w:p>
    <w:p w14:paraId="6466940D" w14:textId="77777777" w:rsidR="00170EE5" w:rsidRDefault="00213ABF">
      <w:pPr>
        <w:tabs>
          <w:tab w:val="left" w:pos="900"/>
        </w:tabs>
        <w:ind w:left="1083"/>
        <w:jc w:val="both"/>
        <w:rPr>
          <w:color w:val="000000"/>
        </w:rPr>
      </w:pPr>
      <w:r>
        <w:rPr>
          <w:color w:val="000000"/>
        </w:rPr>
        <w:t>– vaisių kokteiliai, vaisiai sirupe: 106 – 156 – 236– 314– 370 – 580 – 720 – 850 – 1 062 – 1 700 – 2 650 – 3 100 – 4 250 – 10 200.</w:t>
      </w:r>
    </w:p>
    <w:p w14:paraId="6466940E" w14:textId="77777777" w:rsidR="00170EE5" w:rsidRDefault="00213ABF">
      <w:pPr>
        <w:tabs>
          <w:tab w:val="left" w:pos="720"/>
        </w:tabs>
        <w:ind w:firstLine="709"/>
        <w:jc w:val="both"/>
        <w:rPr>
          <w:color w:val="000000"/>
        </w:rPr>
      </w:pPr>
      <w:r>
        <w:rPr>
          <w:color w:val="000000"/>
        </w:rPr>
        <w:t>2</w:t>
      </w:r>
      <w:r>
        <w:rPr>
          <w:color w:val="000000"/>
        </w:rPr>
        <w:t>. DRĖGNAS KAČIŲ IR ŠUNŲ MAI</w:t>
      </w:r>
      <w:r>
        <w:rPr>
          <w:color w:val="000000"/>
        </w:rPr>
        <w:t>STAS (tūris, ml)</w:t>
      </w:r>
    </w:p>
    <w:p w14:paraId="6466940F" w14:textId="77777777" w:rsidR="00170EE5" w:rsidRDefault="00213ABF">
      <w:pPr>
        <w:ind w:left="1083"/>
        <w:jc w:val="both"/>
        <w:rPr>
          <w:color w:val="000000"/>
        </w:rPr>
      </w:pPr>
      <w:r>
        <w:rPr>
          <w:color w:val="000000"/>
        </w:rPr>
        <w:t>314 – 850 – 1 062 – 1 700 – 2 650.</w:t>
      </w:r>
    </w:p>
    <w:p w14:paraId="64669410" w14:textId="77777777" w:rsidR="00170EE5" w:rsidRDefault="00213ABF">
      <w:pPr>
        <w:tabs>
          <w:tab w:val="left" w:pos="720"/>
        </w:tabs>
        <w:ind w:firstLine="709"/>
        <w:jc w:val="both"/>
        <w:rPr>
          <w:color w:val="000000"/>
        </w:rPr>
      </w:pPr>
      <w:r>
        <w:rPr>
          <w:color w:val="000000"/>
        </w:rPr>
        <w:t>3</w:t>
      </w:r>
      <w:r>
        <w:rPr>
          <w:color w:val="000000"/>
        </w:rPr>
        <w:t>. SKALBIMO IR VALYMO MILTELIAI</w:t>
      </w:r>
    </w:p>
    <w:p w14:paraId="64669411" w14:textId="77777777" w:rsidR="00170EE5" w:rsidRDefault="00213ABF">
      <w:pPr>
        <w:ind w:firstLine="709"/>
        <w:jc w:val="both"/>
        <w:rPr>
          <w:color w:val="000000"/>
        </w:rPr>
      </w:pPr>
      <w:r>
        <w:rPr>
          <w:color w:val="000000"/>
        </w:rPr>
        <w:t>Fasuotų prekių tūriai yra tokie:</w:t>
      </w:r>
    </w:p>
    <w:tbl>
      <w:tblPr>
        <w:tblW w:w="88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2"/>
        <w:gridCol w:w="4003"/>
      </w:tblGrid>
      <w:tr w:rsidR="00170EE5" w14:paraId="64669414" w14:textId="77777777">
        <w:tc>
          <w:tcPr>
            <w:tcW w:w="4832" w:type="dxa"/>
            <w:tcBorders>
              <w:top w:val="single" w:sz="4" w:space="0" w:color="auto"/>
              <w:left w:val="single" w:sz="4" w:space="0" w:color="auto"/>
              <w:bottom w:val="single" w:sz="4" w:space="0" w:color="auto"/>
              <w:right w:val="single" w:sz="4" w:space="0" w:color="auto"/>
            </w:tcBorders>
          </w:tcPr>
          <w:p w14:paraId="64669412" w14:textId="77777777" w:rsidR="00170EE5" w:rsidRDefault="00213ABF">
            <w:pPr>
              <w:ind w:firstLine="709"/>
              <w:jc w:val="both"/>
              <w:rPr>
                <w:color w:val="000000"/>
                <w:sz w:val="20"/>
              </w:rPr>
            </w:pPr>
            <w:r>
              <w:rPr>
                <w:i/>
                <w:color w:val="000000"/>
                <w:sz w:val="20"/>
              </w:rPr>
              <w:t>Pakelio Nr.</w:t>
            </w:r>
          </w:p>
        </w:tc>
        <w:tc>
          <w:tcPr>
            <w:tcW w:w="4003" w:type="dxa"/>
            <w:tcBorders>
              <w:top w:val="single" w:sz="4" w:space="0" w:color="auto"/>
              <w:left w:val="single" w:sz="4" w:space="0" w:color="auto"/>
              <w:bottom w:val="single" w:sz="4" w:space="0" w:color="auto"/>
              <w:right w:val="single" w:sz="4" w:space="0" w:color="auto"/>
            </w:tcBorders>
          </w:tcPr>
          <w:p w14:paraId="64669413" w14:textId="77777777" w:rsidR="00170EE5" w:rsidRDefault="00213ABF">
            <w:pPr>
              <w:ind w:firstLine="709"/>
              <w:jc w:val="both"/>
              <w:rPr>
                <w:color w:val="000000"/>
                <w:sz w:val="20"/>
              </w:rPr>
            </w:pPr>
            <w:r>
              <w:rPr>
                <w:i/>
                <w:color w:val="000000"/>
                <w:sz w:val="20"/>
              </w:rPr>
              <w:t>Tūris, ml</w:t>
            </w:r>
          </w:p>
        </w:tc>
      </w:tr>
      <w:tr w:rsidR="00170EE5" w14:paraId="64669417" w14:textId="77777777">
        <w:tc>
          <w:tcPr>
            <w:tcW w:w="4832" w:type="dxa"/>
            <w:tcBorders>
              <w:top w:val="single" w:sz="4" w:space="0" w:color="auto"/>
              <w:left w:val="single" w:sz="4" w:space="0" w:color="auto"/>
              <w:bottom w:val="single" w:sz="4" w:space="0" w:color="auto"/>
              <w:right w:val="single" w:sz="4" w:space="0" w:color="auto"/>
            </w:tcBorders>
          </w:tcPr>
          <w:p w14:paraId="64669415" w14:textId="77777777" w:rsidR="00170EE5" w:rsidRDefault="00213ABF">
            <w:pPr>
              <w:ind w:firstLine="709"/>
              <w:jc w:val="both"/>
              <w:rPr>
                <w:color w:val="000000"/>
                <w:sz w:val="20"/>
              </w:rPr>
            </w:pPr>
            <w:r>
              <w:rPr>
                <w:color w:val="000000"/>
                <w:sz w:val="20"/>
              </w:rPr>
              <w:t>E 0.5</w:t>
            </w:r>
          </w:p>
        </w:tc>
        <w:tc>
          <w:tcPr>
            <w:tcW w:w="4003" w:type="dxa"/>
            <w:tcBorders>
              <w:top w:val="single" w:sz="4" w:space="0" w:color="auto"/>
              <w:left w:val="single" w:sz="4" w:space="0" w:color="auto"/>
              <w:bottom w:val="single" w:sz="4" w:space="0" w:color="auto"/>
              <w:right w:val="single" w:sz="4" w:space="0" w:color="auto"/>
            </w:tcBorders>
          </w:tcPr>
          <w:p w14:paraId="64669416" w14:textId="77777777" w:rsidR="00170EE5" w:rsidRDefault="00213ABF">
            <w:pPr>
              <w:ind w:firstLine="709"/>
              <w:jc w:val="both"/>
              <w:rPr>
                <w:color w:val="000000"/>
                <w:sz w:val="20"/>
              </w:rPr>
            </w:pPr>
            <w:r>
              <w:rPr>
                <w:color w:val="000000"/>
                <w:sz w:val="20"/>
              </w:rPr>
              <w:t>375</w:t>
            </w:r>
          </w:p>
        </w:tc>
      </w:tr>
      <w:tr w:rsidR="00170EE5" w14:paraId="6466941A" w14:textId="77777777">
        <w:tc>
          <w:tcPr>
            <w:tcW w:w="4832" w:type="dxa"/>
            <w:tcBorders>
              <w:top w:val="single" w:sz="4" w:space="0" w:color="auto"/>
              <w:left w:val="single" w:sz="4" w:space="0" w:color="auto"/>
              <w:bottom w:val="single" w:sz="4" w:space="0" w:color="auto"/>
              <w:right w:val="single" w:sz="4" w:space="0" w:color="auto"/>
            </w:tcBorders>
          </w:tcPr>
          <w:p w14:paraId="64669418" w14:textId="77777777" w:rsidR="00170EE5" w:rsidRDefault="00213ABF">
            <w:pPr>
              <w:ind w:firstLine="709"/>
              <w:jc w:val="both"/>
              <w:rPr>
                <w:color w:val="000000"/>
                <w:sz w:val="20"/>
              </w:rPr>
            </w:pPr>
            <w:r>
              <w:rPr>
                <w:color w:val="000000"/>
                <w:sz w:val="20"/>
              </w:rPr>
              <w:t>E 1</w:t>
            </w:r>
          </w:p>
        </w:tc>
        <w:tc>
          <w:tcPr>
            <w:tcW w:w="4003" w:type="dxa"/>
            <w:tcBorders>
              <w:top w:val="single" w:sz="4" w:space="0" w:color="auto"/>
              <w:left w:val="single" w:sz="4" w:space="0" w:color="auto"/>
              <w:bottom w:val="single" w:sz="4" w:space="0" w:color="auto"/>
              <w:right w:val="single" w:sz="4" w:space="0" w:color="auto"/>
            </w:tcBorders>
          </w:tcPr>
          <w:p w14:paraId="64669419" w14:textId="77777777" w:rsidR="00170EE5" w:rsidRDefault="00213ABF">
            <w:pPr>
              <w:ind w:firstLine="709"/>
              <w:jc w:val="both"/>
              <w:rPr>
                <w:color w:val="000000"/>
                <w:sz w:val="20"/>
              </w:rPr>
            </w:pPr>
            <w:r>
              <w:rPr>
                <w:color w:val="000000"/>
                <w:sz w:val="20"/>
              </w:rPr>
              <w:t>750</w:t>
            </w:r>
          </w:p>
        </w:tc>
      </w:tr>
      <w:tr w:rsidR="00170EE5" w14:paraId="6466941D" w14:textId="77777777">
        <w:tc>
          <w:tcPr>
            <w:tcW w:w="4832" w:type="dxa"/>
            <w:tcBorders>
              <w:top w:val="single" w:sz="4" w:space="0" w:color="auto"/>
              <w:left w:val="single" w:sz="4" w:space="0" w:color="auto"/>
              <w:bottom w:val="single" w:sz="4" w:space="0" w:color="auto"/>
              <w:right w:val="single" w:sz="4" w:space="0" w:color="auto"/>
            </w:tcBorders>
          </w:tcPr>
          <w:p w14:paraId="6466941B" w14:textId="77777777" w:rsidR="00170EE5" w:rsidRDefault="00213ABF">
            <w:pPr>
              <w:ind w:firstLine="709"/>
              <w:jc w:val="both"/>
              <w:rPr>
                <w:color w:val="000000"/>
                <w:sz w:val="20"/>
              </w:rPr>
            </w:pPr>
            <w:r>
              <w:rPr>
                <w:color w:val="000000"/>
                <w:sz w:val="20"/>
              </w:rPr>
              <w:t>E 2</w:t>
            </w:r>
          </w:p>
        </w:tc>
        <w:tc>
          <w:tcPr>
            <w:tcW w:w="4003" w:type="dxa"/>
            <w:tcBorders>
              <w:top w:val="single" w:sz="4" w:space="0" w:color="auto"/>
              <w:left w:val="single" w:sz="4" w:space="0" w:color="auto"/>
              <w:bottom w:val="single" w:sz="4" w:space="0" w:color="auto"/>
              <w:right w:val="single" w:sz="4" w:space="0" w:color="auto"/>
            </w:tcBorders>
          </w:tcPr>
          <w:p w14:paraId="6466941C" w14:textId="77777777" w:rsidR="00170EE5" w:rsidRDefault="00213ABF">
            <w:pPr>
              <w:ind w:firstLine="709"/>
              <w:jc w:val="both"/>
              <w:rPr>
                <w:color w:val="000000"/>
                <w:sz w:val="20"/>
              </w:rPr>
            </w:pPr>
            <w:r>
              <w:rPr>
                <w:color w:val="000000"/>
                <w:sz w:val="20"/>
              </w:rPr>
              <w:t>1 500</w:t>
            </w:r>
          </w:p>
        </w:tc>
      </w:tr>
      <w:tr w:rsidR="00170EE5" w14:paraId="64669420" w14:textId="77777777">
        <w:tc>
          <w:tcPr>
            <w:tcW w:w="4832" w:type="dxa"/>
            <w:tcBorders>
              <w:top w:val="single" w:sz="4" w:space="0" w:color="auto"/>
              <w:left w:val="single" w:sz="4" w:space="0" w:color="auto"/>
              <w:bottom w:val="single" w:sz="4" w:space="0" w:color="auto"/>
              <w:right w:val="single" w:sz="4" w:space="0" w:color="auto"/>
            </w:tcBorders>
          </w:tcPr>
          <w:p w14:paraId="6466941E" w14:textId="77777777" w:rsidR="00170EE5" w:rsidRDefault="00213ABF">
            <w:pPr>
              <w:ind w:firstLine="709"/>
              <w:jc w:val="both"/>
              <w:rPr>
                <w:color w:val="000000"/>
                <w:sz w:val="20"/>
              </w:rPr>
            </w:pPr>
            <w:r>
              <w:rPr>
                <w:color w:val="000000"/>
                <w:sz w:val="20"/>
              </w:rPr>
              <w:t>E 3</w:t>
            </w:r>
          </w:p>
        </w:tc>
        <w:tc>
          <w:tcPr>
            <w:tcW w:w="4003" w:type="dxa"/>
            <w:tcBorders>
              <w:top w:val="single" w:sz="4" w:space="0" w:color="auto"/>
              <w:left w:val="single" w:sz="4" w:space="0" w:color="auto"/>
              <w:bottom w:val="single" w:sz="4" w:space="0" w:color="auto"/>
              <w:right w:val="single" w:sz="4" w:space="0" w:color="auto"/>
            </w:tcBorders>
          </w:tcPr>
          <w:p w14:paraId="6466941F" w14:textId="77777777" w:rsidR="00170EE5" w:rsidRDefault="00213ABF">
            <w:pPr>
              <w:ind w:firstLine="709"/>
              <w:jc w:val="both"/>
              <w:rPr>
                <w:color w:val="000000"/>
                <w:sz w:val="20"/>
              </w:rPr>
            </w:pPr>
            <w:r>
              <w:rPr>
                <w:color w:val="000000"/>
                <w:sz w:val="20"/>
              </w:rPr>
              <w:t>2 250</w:t>
            </w:r>
          </w:p>
        </w:tc>
      </w:tr>
      <w:tr w:rsidR="00170EE5" w14:paraId="64669423" w14:textId="77777777">
        <w:tc>
          <w:tcPr>
            <w:tcW w:w="4832" w:type="dxa"/>
            <w:tcBorders>
              <w:top w:val="single" w:sz="4" w:space="0" w:color="auto"/>
              <w:left w:val="single" w:sz="4" w:space="0" w:color="auto"/>
              <w:bottom w:val="single" w:sz="4" w:space="0" w:color="auto"/>
              <w:right w:val="single" w:sz="4" w:space="0" w:color="auto"/>
            </w:tcBorders>
          </w:tcPr>
          <w:p w14:paraId="64669421" w14:textId="77777777" w:rsidR="00170EE5" w:rsidRDefault="00213ABF">
            <w:pPr>
              <w:ind w:firstLine="709"/>
              <w:jc w:val="both"/>
              <w:rPr>
                <w:color w:val="000000"/>
                <w:sz w:val="20"/>
              </w:rPr>
            </w:pPr>
            <w:r>
              <w:rPr>
                <w:color w:val="000000"/>
                <w:sz w:val="20"/>
              </w:rPr>
              <w:t>E 5</w:t>
            </w:r>
          </w:p>
        </w:tc>
        <w:tc>
          <w:tcPr>
            <w:tcW w:w="4003" w:type="dxa"/>
            <w:tcBorders>
              <w:top w:val="single" w:sz="4" w:space="0" w:color="auto"/>
              <w:left w:val="single" w:sz="4" w:space="0" w:color="auto"/>
              <w:bottom w:val="single" w:sz="4" w:space="0" w:color="auto"/>
              <w:right w:val="single" w:sz="4" w:space="0" w:color="auto"/>
            </w:tcBorders>
          </w:tcPr>
          <w:p w14:paraId="64669422" w14:textId="77777777" w:rsidR="00170EE5" w:rsidRDefault="00213ABF">
            <w:pPr>
              <w:ind w:firstLine="709"/>
              <w:jc w:val="both"/>
              <w:rPr>
                <w:color w:val="000000"/>
                <w:sz w:val="20"/>
              </w:rPr>
            </w:pPr>
            <w:r>
              <w:rPr>
                <w:color w:val="000000"/>
                <w:sz w:val="20"/>
              </w:rPr>
              <w:t>3 750</w:t>
            </w:r>
          </w:p>
        </w:tc>
      </w:tr>
      <w:tr w:rsidR="00170EE5" w14:paraId="64669426" w14:textId="77777777">
        <w:tc>
          <w:tcPr>
            <w:tcW w:w="4832" w:type="dxa"/>
            <w:tcBorders>
              <w:top w:val="single" w:sz="4" w:space="0" w:color="auto"/>
              <w:left w:val="single" w:sz="4" w:space="0" w:color="auto"/>
              <w:bottom w:val="single" w:sz="4" w:space="0" w:color="auto"/>
              <w:right w:val="single" w:sz="4" w:space="0" w:color="auto"/>
            </w:tcBorders>
          </w:tcPr>
          <w:p w14:paraId="64669424" w14:textId="77777777" w:rsidR="00170EE5" w:rsidRDefault="00213ABF">
            <w:pPr>
              <w:ind w:firstLine="709"/>
              <w:jc w:val="both"/>
              <w:rPr>
                <w:color w:val="000000"/>
                <w:sz w:val="20"/>
              </w:rPr>
            </w:pPr>
            <w:r>
              <w:rPr>
                <w:color w:val="000000"/>
                <w:sz w:val="20"/>
              </w:rPr>
              <w:t>E 10</w:t>
            </w:r>
          </w:p>
        </w:tc>
        <w:tc>
          <w:tcPr>
            <w:tcW w:w="4003" w:type="dxa"/>
            <w:tcBorders>
              <w:top w:val="single" w:sz="4" w:space="0" w:color="auto"/>
              <w:left w:val="single" w:sz="4" w:space="0" w:color="auto"/>
              <w:bottom w:val="single" w:sz="4" w:space="0" w:color="auto"/>
              <w:right w:val="single" w:sz="4" w:space="0" w:color="auto"/>
            </w:tcBorders>
          </w:tcPr>
          <w:p w14:paraId="64669425" w14:textId="77777777" w:rsidR="00170EE5" w:rsidRDefault="00213ABF">
            <w:pPr>
              <w:ind w:firstLine="709"/>
              <w:jc w:val="both"/>
              <w:rPr>
                <w:color w:val="000000"/>
                <w:sz w:val="20"/>
              </w:rPr>
            </w:pPr>
            <w:r>
              <w:rPr>
                <w:color w:val="000000"/>
                <w:sz w:val="20"/>
              </w:rPr>
              <w:t>7 700</w:t>
            </w:r>
          </w:p>
        </w:tc>
      </w:tr>
      <w:tr w:rsidR="00170EE5" w14:paraId="64669429" w14:textId="77777777">
        <w:tc>
          <w:tcPr>
            <w:tcW w:w="4832" w:type="dxa"/>
            <w:tcBorders>
              <w:top w:val="single" w:sz="4" w:space="0" w:color="auto"/>
              <w:left w:val="single" w:sz="4" w:space="0" w:color="auto"/>
              <w:bottom w:val="single" w:sz="4" w:space="0" w:color="auto"/>
              <w:right w:val="single" w:sz="4" w:space="0" w:color="auto"/>
            </w:tcBorders>
          </w:tcPr>
          <w:p w14:paraId="64669427" w14:textId="77777777" w:rsidR="00170EE5" w:rsidRDefault="00213ABF">
            <w:pPr>
              <w:ind w:firstLine="709"/>
              <w:jc w:val="both"/>
              <w:rPr>
                <w:color w:val="000000"/>
                <w:sz w:val="20"/>
              </w:rPr>
            </w:pPr>
            <w:r>
              <w:rPr>
                <w:i/>
                <w:color w:val="000000"/>
                <w:sz w:val="20"/>
              </w:rPr>
              <w:t>Cilindrinės pakuotės Nr.</w:t>
            </w:r>
          </w:p>
        </w:tc>
        <w:tc>
          <w:tcPr>
            <w:tcW w:w="4003" w:type="dxa"/>
            <w:tcBorders>
              <w:top w:val="single" w:sz="4" w:space="0" w:color="auto"/>
              <w:left w:val="single" w:sz="4" w:space="0" w:color="auto"/>
              <w:bottom w:val="single" w:sz="4" w:space="0" w:color="auto"/>
              <w:right w:val="single" w:sz="4" w:space="0" w:color="auto"/>
            </w:tcBorders>
          </w:tcPr>
          <w:p w14:paraId="64669428" w14:textId="77777777" w:rsidR="00170EE5" w:rsidRDefault="00213ABF">
            <w:pPr>
              <w:ind w:firstLine="709"/>
              <w:jc w:val="both"/>
              <w:rPr>
                <w:color w:val="000000"/>
                <w:sz w:val="20"/>
              </w:rPr>
            </w:pPr>
            <w:r>
              <w:rPr>
                <w:i/>
                <w:color w:val="000000"/>
                <w:sz w:val="20"/>
              </w:rPr>
              <w:t>Tūris, ml</w:t>
            </w:r>
          </w:p>
        </w:tc>
      </w:tr>
      <w:tr w:rsidR="00170EE5" w14:paraId="6466942C" w14:textId="77777777">
        <w:tc>
          <w:tcPr>
            <w:tcW w:w="4832" w:type="dxa"/>
            <w:tcBorders>
              <w:top w:val="single" w:sz="4" w:space="0" w:color="auto"/>
              <w:left w:val="single" w:sz="4" w:space="0" w:color="auto"/>
              <w:bottom w:val="single" w:sz="4" w:space="0" w:color="auto"/>
              <w:right w:val="single" w:sz="4" w:space="0" w:color="auto"/>
            </w:tcBorders>
          </w:tcPr>
          <w:p w14:paraId="6466942A" w14:textId="77777777" w:rsidR="00170EE5" w:rsidRDefault="00213ABF">
            <w:pPr>
              <w:ind w:firstLine="709"/>
              <w:jc w:val="both"/>
              <w:rPr>
                <w:color w:val="000000"/>
                <w:sz w:val="20"/>
              </w:rPr>
            </w:pPr>
            <w:r>
              <w:rPr>
                <w:color w:val="000000"/>
                <w:sz w:val="20"/>
              </w:rPr>
              <w:t>E 5</w:t>
            </w:r>
          </w:p>
        </w:tc>
        <w:tc>
          <w:tcPr>
            <w:tcW w:w="4003" w:type="dxa"/>
            <w:tcBorders>
              <w:top w:val="single" w:sz="4" w:space="0" w:color="auto"/>
              <w:left w:val="single" w:sz="4" w:space="0" w:color="auto"/>
              <w:bottom w:val="single" w:sz="4" w:space="0" w:color="auto"/>
              <w:right w:val="single" w:sz="4" w:space="0" w:color="auto"/>
            </w:tcBorders>
          </w:tcPr>
          <w:p w14:paraId="6466942B" w14:textId="77777777" w:rsidR="00170EE5" w:rsidRDefault="00213ABF">
            <w:pPr>
              <w:ind w:firstLine="709"/>
              <w:jc w:val="both"/>
              <w:rPr>
                <w:color w:val="000000"/>
                <w:sz w:val="20"/>
              </w:rPr>
            </w:pPr>
            <w:r>
              <w:rPr>
                <w:color w:val="000000"/>
                <w:sz w:val="20"/>
              </w:rPr>
              <w:t>3 950</w:t>
            </w:r>
          </w:p>
        </w:tc>
      </w:tr>
      <w:tr w:rsidR="00170EE5" w14:paraId="6466942F" w14:textId="77777777">
        <w:tc>
          <w:tcPr>
            <w:tcW w:w="4832" w:type="dxa"/>
            <w:tcBorders>
              <w:top w:val="single" w:sz="4" w:space="0" w:color="auto"/>
              <w:left w:val="single" w:sz="4" w:space="0" w:color="auto"/>
              <w:bottom w:val="single" w:sz="4" w:space="0" w:color="auto"/>
              <w:right w:val="single" w:sz="4" w:space="0" w:color="auto"/>
            </w:tcBorders>
          </w:tcPr>
          <w:p w14:paraId="6466942D" w14:textId="77777777" w:rsidR="00170EE5" w:rsidRDefault="00213ABF">
            <w:pPr>
              <w:ind w:firstLine="709"/>
              <w:jc w:val="both"/>
              <w:rPr>
                <w:color w:val="000000"/>
                <w:sz w:val="20"/>
              </w:rPr>
            </w:pPr>
            <w:r>
              <w:rPr>
                <w:color w:val="000000"/>
                <w:sz w:val="20"/>
              </w:rPr>
              <w:t>E 10</w:t>
            </w:r>
          </w:p>
        </w:tc>
        <w:tc>
          <w:tcPr>
            <w:tcW w:w="4003" w:type="dxa"/>
            <w:tcBorders>
              <w:top w:val="single" w:sz="4" w:space="0" w:color="auto"/>
              <w:left w:val="single" w:sz="4" w:space="0" w:color="auto"/>
              <w:bottom w:val="single" w:sz="4" w:space="0" w:color="auto"/>
              <w:right w:val="single" w:sz="4" w:space="0" w:color="auto"/>
            </w:tcBorders>
          </w:tcPr>
          <w:p w14:paraId="6466942E" w14:textId="77777777" w:rsidR="00170EE5" w:rsidRDefault="00213ABF">
            <w:pPr>
              <w:ind w:firstLine="709"/>
              <w:jc w:val="both"/>
              <w:rPr>
                <w:color w:val="000000"/>
                <w:sz w:val="20"/>
              </w:rPr>
            </w:pPr>
            <w:r>
              <w:rPr>
                <w:color w:val="000000"/>
                <w:sz w:val="20"/>
              </w:rPr>
              <w:t>7 700</w:t>
            </w:r>
          </w:p>
        </w:tc>
      </w:tr>
    </w:tbl>
    <w:p w14:paraId="64669430" w14:textId="77777777" w:rsidR="00170EE5" w:rsidRDefault="00213ABF">
      <w:pPr>
        <w:jc w:val="center"/>
        <w:rPr>
          <w:szCs w:val="24"/>
        </w:rPr>
      </w:pPr>
      <w:r>
        <w:rPr>
          <w:szCs w:val="24"/>
        </w:rPr>
        <w:t>______________</w:t>
      </w:r>
    </w:p>
    <w:p w14:paraId="64669431" w14:textId="77777777" w:rsidR="00170EE5" w:rsidRDefault="00213ABF" w:rsidP="00213ABF">
      <w:pPr>
        <w:ind w:left="5102"/>
        <w:rPr>
          <w:color w:val="000000"/>
          <w:kern w:val="28"/>
        </w:rPr>
      </w:pPr>
      <w:r>
        <w:rPr>
          <w:color w:val="000000"/>
          <w:kern w:val="28"/>
        </w:rPr>
        <w:br w:type="page"/>
      </w:r>
      <w:r>
        <w:rPr>
          <w:color w:val="000000"/>
          <w:kern w:val="28"/>
        </w:rPr>
        <w:lastRenderedPageBreak/>
        <w:t xml:space="preserve">Fasuotų produktų kiekio ir matavimo indų </w:t>
      </w:r>
    </w:p>
    <w:p w14:paraId="64669432" w14:textId="77777777" w:rsidR="00170EE5" w:rsidRDefault="00213ABF">
      <w:pPr>
        <w:ind w:firstLine="5102"/>
        <w:rPr>
          <w:color w:val="000000"/>
          <w:kern w:val="28"/>
        </w:rPr>
      </w:pPr>
      <w:r>
        <w:rPr>
          <w:color w:val="000000"/>
          <w:kern w:val="28"/>
        </w:rPr>
        <w:t>kontrolės techninis reglamentas</w:t>
      </w:r>
    </w:p>
    <w:p w14:paraId="64669433" w14:textId="77777777" w:rsidR="00170EE5" w:rsidRDefault="00213ABF">
      <w:pPr>
        <w:tabs>
          <w:tab w:val="center" w:pos="4153"/>
          <w:tab w:val="left" w:pos="6120"/>
          <w:tab w:val="left" w:pos="6300"/>
          <w:tab w:val="right" w:pos="8306"/>
        </w:tabs>
        <w:ind w:right="3243" w:firstLine="5102"/>
        <w:rPr>
          <w:color w:val="000000"/>
        </w:rPr>
      </w:pPr>
      <w:r>
        <w:rPr>
          <w:caps/>
          <w:color w:val="000000"/>
        </w:rPr>
        <w:t>4</w:t>
      </w:r>
      <w:r>
        <w:rPr>
          <w:caps/>
          <w:color w:val="000000"/>
        </w:rPr>
        <w:t xml:space="preserve"> </w:t>
      </w:r>
      <w:r>
        <w:rPr>
          <w:color w:val="000000"/>
        </w:rPr>
        <w:t>priedas</w:t>
      </w:r>
    </w:p>
    <w:p w14:paraId="64669434" w14:textId="77777777" w:rsidR="00170EE5" w:rsidRDefault="00170EE5">
      <w:pPr>
        <w:tabs>
          <w:tab w:val="center" w:pos="4153"/>
          <w:tab w:val="left" w:pos="6120"/>
          <w:tab w:val="left" w:pos="6300"/>
          <w:tab w:val="right" w:pos="8306"/>
        </w:tabs>
        <w:ind w:right="3243" w:firstLine="5102"/>
        <w:rPr>
          <w:color w:val="000000"/>
        </w:rPr>
      </w:pPr>
    </w:p>
    <w:p w14:paraId="64669435" w14:textId="77777777" w:rsidR="00170EE5" w:rsidRDefault="00213ABF">
      <w:pPr>
        <w:jc w:val="center"/>
        <w:rPr>
          <w:b/>
          <w:color w:val="000000"/>
        </w:rPr>
      </w:pPr>
      <w:r>
        <w:rPr>
          <w:b/>
          <w:color w:val="000000"/>
        </w:rPr>
        <w:t>FASUOTŲ PRODUKTŲ VARDINIAI KIEKIAI</w:t>
      </w:r>
    </w:p>
    <w:p w14:paraId="64669436" w14:textId="77777777" w:rsidR="00170EE5" w:rsidRDefault="00170EE5">
      <w:pPr>
        <w:jc w:val="center"/>
        <w:rPr>
          <w:b/>
          <w:color w:val="000000"/>
        </w:rPr>
      </w:pPr>
    </w:p>
    <w:p w14:paraId="64669437" w14:textId="77777777" w:rsidR="00170EE5" w:rsidRDefault="00213ABF">
      <w:pPr>
        <w:tabs>
          <w:tab w:val="left" w:pos="540"/>
        </w:tabs>
        <w:ind w:firstLine="709"/>
        <w:jc w:val="both"/>
        <w:rPr>
          <w:b/>
          <w:color w:val="000000"/>
        </w:rPr>
      </w:pPr>
      <w:r>
        <w:rPr>
          <w:color w:val="000000"/>
        </w:rPr>
        <w:t>1</w:t>
      </w:r>
      <w:r>
        <w:rPr>
          <w:color w:val="000000"/>
        </w:rPr>
        <w:t>. PAGAL MASĘ PARDUODAMI MAISTO PRODUKTAI (masė, g)</w:t>
      </w:r>
    </w:p>
    <w:p w14:paraId="64669438" w14:textId="77777777" w:rsidR="00170EE5" w:rsidRDefault="00213ABF">
      <w:pPr>
        <w:tabs>
          <w:tab w:val="left" w:pos="540"/>
          <w:tab w:val="left" w:pos="1134"/>
        </w:tabs>
        <w:ind w:firstLine="709"/>
        <w:jc w:val="both"/>
        <w:rPr>
          <w:color w:val="000000"/>
        </w:rPr>
      </w:pPr>
      <w:r>
        <w:rPr>
          <w:color w:val="000000"/>
        </w:rPr>
        <w:t>1.1</w:t>
      </w:r>
      <w:r>
        <w:rPr>
          <w:color w:val="000000"/>
        </w:rPr>
        <w:t>. Sviestas ir</w:t>
      </w:r>
      <w:r>
        <w:t xml:space="preserve"> kiti pieno riebalai ir aliejai, pieno pastos</w:t>
      </w:r>
      <w:r>
        <w:rPr>
          <w:color w:val="000000"/>
        </w:rPr>
        <w:t xml:space="preserve"> (KPN pozicija 04.05):</w:t>
      </w:r>
    </w:p>
    <w:p w14:paraId="64669439" w14:textId="77777777" w:rsidR="00170EE5" w:rsidRDefault="00213ABF">
      <w:pPr>
        <w:tabs>
          <w:tab w:val="left" w:pos="0"/>
          <w:tab w:val="left" w:pos="540"/>
        </w:tabs>
        <w:ind w:firstLine="709"/>
        <w:jc w:val="both"/>
        <w:rPr>
          <w:color w:val="000000"/>
        </w:rPr>
      </w:pPr>
      <w:r>
        <w:rPr>
          <w:color w:val="000000"/>
        </w:rPr>
        <w:t>125 – 250 – 500 – 1 000 – 1 500 – 2 000 – 2 500 – 5 000.</w:t>
      </w:r>
    </w:p>
    <w:p w14:paraId="6466943A" w14:textId="77777777" w:rsidR="00170EE5" w:rsidRDefault="00213ABF">
      <w:pPr>
        <w:tabs>
          <w:tab w:val="left" w:pos="540"/>
          <w:tab w:val="left" w:pos="1134"/>
        </w:tabs>
        <w:ind w:firstLine="709"/>
        <w:jc w:val="both"/>
        <w:rPr>
          <w:color w:val="000000"/>
        </w:rPr>
      </w:pPr>
      <w:r>
        <w:rPr>
          <w:color w:val="000000"/>
        </w:rPr>
        <w:t>1.2</w:t>
      </w:r>
      <w:r>
        <w:rPr>
          <w:color w:val="000000"/>
        </w:rPr>
        <w:t xml:space="preserve">. Švieži sūriai (KPN pozicija 0406.10, išskyrus subpoziciją 0406.10.20.3): </w:t>
      </w:r>
    </w:p>
    <w:p w14:paraId="6466943B" w14:textId="77777777" w:rsidR="00170EE5" w:rsidRDefault="00213ABF">
      <w:pPr>
        <w:tabs>
          <w:tab w:val="left" w:pos="0"/>
          <w:tab w:val="left" w:pos="540"/>
        </w:tabs>
        <w:ind w:firstLine="709"/>
        <w:jc w:val="both"/>
        <w:rPr>
          <w:color w:val="000000"/>
        </w:rPr>
      </w:pPr>
      <w:r>
        <w:rPr>
          <w:color w:val="000000"/>
        </w:rPr>
        <w:t>62.5</w:t>
      </w:r>
      <w:r>
        <w:rPr>
          <w:color w:val="000000"/>
        </w:rPr>
        <w:t xml:space="preserve"> – 125 – 250 – 500 – 1 000 – 2 000 – 5 0</w:t>
      </w:r>
      <w:r>
        <w:rPr>
          <w:color w:val="000000"/>
        </w:rPr>
        <w:t>00.</w:t>
      </w:r>
    </w:p>
    <w:p w14:paraId="6466943C" w14:textId="77777777" w:rsidR="00170EE5" w:rsidRDefault="00213ABF">
      <w:pPr>
        <w:tabs>
          <w:tab w:val="left" w:pos="0"/>
          <w:tab w:val="left" w:pos="142"/>
          <w:tab w:val="left" w:pos="540"/>
        </w:tabs>
        <w:ind w:firstLine="709"/>
        <w:jc w:val="both"/>
        <w:rPr>
          <w:color w:val="000000"/>
        </w:rPr>
      </w:pPr>
      <w:r>
        <w:rPr>
          <w:color w:val="000000"/>
        </w:rPr>
        <w:t>1.3</w:t>
      </w:r>
      <w:r>
        <w:rPr>
          <w:color w:val="000000"/>
        </w:rPr>
        <w:t>. Druska</w:t>
      </w:r>
      <w:r>
        <w:t xml:space="preserve"> </w:t>
      </w:r>
      <w:r>
        <w:rPr>
          <w:color w:val="000000"/>
        </w:rPr>
        <w:t>(KPN subpozicija 2501.00):</w:t>
      </w:r>
    </w:p>
    <w:p w14:paraId="6466943D" w14:textId="77777777" w:rsidR="00170EE5" w:rsidRDefault="00213ABF">
      <w:pPr>
        <w:tabs>
          <w:tab w:val="left" w:pos="0"/>
          <w:tab w:val="left" w:pos="426"/>
          <w:tab w:val="left" w:pos="540"/>
        </w:tabs>
        <w:ind w:firstLine="709"/>
        <w:jc w:val="both"/>
        <w:rPr>
          <w:color w:val="000000"/>
        </w:rPr>
      </w:pPr>
      <w:r>
        <w:rPr>
          <w:color w:val="000000"/>
        </w:rPr>
        <w:t>125 – 250 – 500 – 750 – 1 000 – 1 500 – 5 000.</w:t>
      </w:r>
    </w:p>
    <w:p w14:paraId="6466943E" w14:textId="77777777" w:rsidR="00170EE5" w:rsidRDefault="00213ABF">
      <w:pPr>
        <w:tabs>
          <w:tab w:val="left" w:pos="0"/>
          <w:tab w:val="left" w:pos="426"/>
          <w:tab w:val="left" w:pos="540"/>
        </w:tabs>
        <w:ind w:firstLine="709"/>
        <w:jc w:val="both"/>
        <w:rPr>
          <w:color w:val="000000"/>
        </w:rPr>
      </w:pPr>
      <w:r>
        <w:rPr>
          <w:color w:val="000000"/>
        </w:rPr>
        <w:t>1.4</w:t>
      </w:r>
      <w:r>
        <w:rPr>
          <w:color w:val="000000"/>
        </w:rPr>
        <w:t>. Smulkus cukrus, raudonasis arba rudasis cukrus, karamelinis cukrus:</w:t>
      </w:r>
    </w:p>
    <w:p w14:paraId="6466943F" w14:textId="77777777" w:rsidR="00170EE5" w:rsidRDefault="00213ABF">
      <w:pPr>
        <w:tabs>
          <w:tab w:val="left" w:pos="0"/>
          <w:tab w:val="left" w:pos="426"/>
          <w:tab w:val="left" w:pos="540"/>
        </w:tabs>
        <w:ind w:firstLine="709"/>
        <w:jc w:val="both"/>
        <w:rPr>
          <w:color w:val="000000"/>
        </w:rPr>
      </w:pPr>
      <w:r>
        <w:rPr>
          <w:color w:val="000000"/>
        </w:rPr>
        <w:t>125 – 250 – 500 – 750 – 1 000 – 1 500 – 2 000 – 2 500 – 3 000 – 4 000 – 5 000.</w:t>
      </w:r>
    </w:p>
    <w:p w14:paraId="64669440" w14:textId="77777777" w:rsidR="00170EE5" w:rsidRDefault="00213ABF">
      <w:pPr>
        <w:tabs>
          <w:tab w:val="left" w:pos="0"/>
          <w:tab w:val="left" w:pos="426"/>
          <w:tab w:val="left" w:pos="540"/>
        </w:tabs>
        <w:ind w:firstLine="709"/>
        <w:jc w:val="both"/>
        <w:rPr>
          <w:color w:val="000000"/>
        </w:rPr>
      </w:pPr>
      <w:r>
        <w:rPr>
          <w:color w:val="000000"/>
        </w:rPr>
        <w:t>1.5</w:t>
      </w:r>
      <w:r>
        <w:rPr>
          <w:color w:val="000000"/>
        </w:rPr>
        <w:t>. Gaminiai iš javų (išskyrus kūdikių maistą):</w:t>
      </w:r>
    </w:p>
    <w:p w14:paraId="64669441" w14:textId="77777777" w:rsidR="00170EE5" w:rsidRDefault="00213ABF">
      <w:pPr>
        <w:tabs>
          <w:tab w:val="left" w:pos="540"/>
          <w:tab w:val="center" w:pos="4153"/>
          <w:tab w:val="right" w:pos="8306"/>
        </w:tabs>
        <w:ind w:firstLine="709"/>
        <w:jc w:val="both"/>
        <w:rPr>
          <w:color w:val="000000"/>
        </w:rPr>
      </w:pPr>
      <w:r>
        <w:rPr>
          <w:color w:val="000000"/>
        </w:rPr>
        <w:t>1.5.1</w:t>
      </w:r>
      <w:r>
        <w:rPr>
          <w:color w:val="000000"/>
        </w:rPr>
        <w:t>. Javų miltai, kruopos, dribsniai ir avižiniai bei rupūs miltai, avižiniai dribsniai (išskyrus 1.5.4 nurodytus produktus):</w:t>
      </w:r>
    </w:p>
    <w:p w14:paraId="64669442" w14:textId="77777777" w:rsidR="00170EE5" w:rsidRDefault="00213ABF">
      <w:pPr>
        <w:tabs>
          <w:tab w:val="left" w:pos="540"/>
        </w:tabs>
        <w:ind w:firstLine="709"/>
        <w:jc w:val="both"/>
        <w:rPr>
          <w:color w:val="000000"/>
        </w:rPr>
      </w:pPr>
      <w:r>
        <w:rPr>
          <w:color w:val="000000"/>
        </w:rPr>
        <w:t>125 – 250 – 500 – 1 000 – 1 500 – 2 000 – 2 500</w:t>
      </w:r>
      <w:r>
        <w:rPr>
          <w:color w:val="000000"/>
          <w:vertAlign w:val="superscript"/>
        </w:rPr>
        <w:footnoteReference w:customMarkFollows="1" w:id="1"/>
        <w:t>1</w:t>
      </w:r>
      <w:r>
        <w:rPr>
          <w:color w:val="000000"/>
        </w:rPr>
        <w:t xml:space="preserve"> – 5 000 – 10 000;</w:t>
      </w:r>
    </w:p>
    <w:p w14:paraId="64669443" w14:textId="77777777" w:rsidR="00170EE5" w:rsidRDefault="00213ABF">
      <w:pPr>
        <w:tabs>
          <w:tab w:val="left" w:pos="540"/>
          <w:tab w:val="left" w:pos="900"/>
        </w:tabs>
        <w:ind w:firstLine="709"/>
        <w:jc w:val="both"/>
        <w:rPr>
          <w:color w:val="000000"/>
        </w:rPr>
      </w:pPr>
      <w:r>
        <w:rPr>
          <w:color w:val="000000"/>
        </w:rPr>
        <w:t>1.5.2</w:t>
      </w:r>
      <w:r>
        <w:rPr>
          <w:color w:val="000000"/>
        </w:rPr>
        <w:t>. M</w:t>
      </w:r>
      <w:r>
        <w:rPr>
          <w:color w:val="000000"/>
        </w:rPr>
        <w:t>akaronai (KPN pozicija 19.02):</w:t>
      </w:r>
    </w:p>
    <w:p w14:paraId="64669444" w14:textId="77777777" w:rsidR="00170EE5" w:rsidRDefault="00213ABF">
      <w:pPr>
        <w:tabs>
          <w:tab w:val="left" w:pos="540"/>
        </w:tabs>
        <w:ind w:firstLine="709"/>
        <w:jc w:val="both"/>
        <w:rPr>
          <w:color w:val="000000"/>
        </w:rPr>
      </w:pPr>
      <w:r>
        <w:rPr>
          <w:color w:val="000000"/>
        </w:rPr>
        <w:t>125 – 250 – 500 – 1 000 – 1 500 – 2 000 – 3 000 – 4 000 – 5 000 – 10 000;</w:t>
      </w:r>
    </w:p>
    <w:p w14:paraId="64669445" w14:textId="77777777" w:rsidR="00170EE5" w:rsidRDefault="00213ABF">
      <w:pPr>
        <w:tabs>
          <w:tab w:val="left" w:pos="540"/>
          <w:tab w:val="left" w:pos="900"/>
        </w:tabs>
        <w:ind w:firstLine="709"/>
        <w:jc w:val="both"/>
        <w:rPr>
          <w:color w:val="000000"/>
        </w:rPr>
      </w:pPr>
      <w:r>
        <w:rPr>
          <w:color w:val="000000"/>
        </w:rPr>
        <w:t>1.5.3</w:t>
      </w:r>
      <w:r>
        <w:rPr>
          <w:color w:val="000000"/>
        </w:rPr>
        <w:t>. Ryžiai (KPN pozicija 10.06):</w:t>
      </w:r>
    </w:p>
    <w:p w14:paraId="64669446" w14:textId="77777777" w:rsidR="00170EE5" w:rsidRDefault="00213ABF">
      <w:pPr>
        <w:tabs>
          <w:tab w:val="left" w:pos="540"/>
        </w:tabs>
        <w:ind w:firstLine="709"/>
        <w:jc w:val="both"/>
        <w:rPr>
          <w:color w:val="000000"/>
        </w:rPr>
      </w:pPr>
      <w:r>
        <w:rPr>
          <w:color w:val="000000"/>
        </w:rPr>
        <w:t>125 – 250 – 500 – 1 000 – 2 000 – 2 500 – 5 000;</w:t>
      </w:r>
    </w:p>
    <w:p w14:paraId="64669447" w14:textId="77777777" w:rsidR="00170EE5" w:rsidRDefault="00213ABF">
      <w:pPr>
        <w:tabs>
          <w:tab w:val="left" w:pos="540"/>
          <w:tab w:val="left" w:pos="900"/>
        </w:tabs>
        <w:ind w:firstLine="709"/>
        <w:jc w:val="both"/>
        <w:rPr>
          <w:color w:val="000000"/>
        </w:rPr>
      </w:pPr>
      <w:r>
        <w:rPr>
          <w:color w:val="000000"/>
        </w:rPr>
        <w:t>1.5.4</w:t>
      </w:r>
      <w:r>
        <w:rPr>
          <w:color w:val="000000"/>
        </w:rPr>
        <w:t xml:space="preserve">. </w:t>
      </w:r>
      <w:r>
        <w:rPr>
          <w:bCs/>
        </w:rPr>
        <w:t>Paruošti maisto produktai, pagaminti išpučiant arba</w:t>
      </w:r>
      <w:r>
        <w:rPr>
          <w:bCs/>
        </w:rPr>
        <w:t xml:space="preserve"> skrudinant javų grūdus ar javų grūdų produktus (pavyzdžiui, kukurūzų dribsnius)</w:t>
      </w:r>
      <w:r>
        <w:rPr>
          <w:color w:val="000000"/>
        </w:rPr>
        <w:t xml:space="preserve"> (KPN pozicija 19.04):</w:t>
      </w:r>
    </w:p>
    <w:p w14:paraId="64669448" w14:textId="77777777" w:rsidR="00170EE5" w:rsidRDefault="00213ABF">
      <w:pPr>
        <w:tabs>
          <w:tab w:val="left" w:pos="540"/>
        </w:tabs>
        <w:ind w:firstLine="709"/>
        <w:jc w:val="both"/>
        <w:rPr>
          <w:color w:val="000000"/>
        </w:rPr>
      </w:pPr>
      <w:r>
        <w:rPr>
          <w:color w:val="000000"/>
        </w:rPr>
        <w:t>250 – 375 – 500 – 750 – 1 000 – 1 500 – 2 000.</w:t>
      </w:r>
    </w:p>
    <w:p w14:paraId="64669449" w14:textId="77777777" w:rsidR="00170EE5" w:rsidRDefault="00213ABF">
      <w:pPr>
        <w:tabs>
          <w:tab w:val="left" w:pos="284"/>
          <w:tab w:val="left" w:pos="540"/>
          <w:tab w:val="left" w:pos="720"/>
        </w:tabs>
        <w:ind w:firstLine="709"/>
        <w:jc w:val="both"/>
        <w:rPr>
          <w:color w:val="000000"/>
        </w:rPr>
      </w:pPr>
      <w:r>
        <w:rPr>
          <w:color w:val="000000"/>
        </w:rPr>
        <w:t>1.6</w:t>
      </w:r>
      <w:r>
        <w:rPr>
          <w:color w:val="000000"/>
        </w:rPr>
        <w:t>. Džiovintos daržovės</w:t>
      </w:r>
      <w:r>
        <w:rPr>
          <w:color w:val="000000"/>
          <w:vertAlign w:val="superscript"/>
        </w:rPr>
        <w:footnoteReference w:customMarkFollows="1" w:id="2"/>
        <w:t>2</w:t>
      </w:r>
      <w:r>
        <w:rPr>
          <w:color w:val="000000"/>
        </w:rPr>
        <w:t xml:space="preserve"> (KPN pozicija 07.12, 07.13), džiovinti vaisiai (KPN pozicijos 08.01÷08.06, 08.13):</w:t>
      </w:r>
    </w:p>
    <w:p w14:paraId="6466944A" w14:textId="77777777" w:rsidR="00170EE5" w:rsidRDefault="00213ABF">
      <w:pPr>
        <w:tabs>
          <w:tab w:val="left" w:pos="426"/>
          <w:tab w:val="left" w:pos="540"/>
          <w:tab w:val="left" w:pos="720"/>
        </w:tabs>
        <w:ind w:firstLine="709"/>
        <w:jc w:val="both"/>
        <w:rPr>
          <w:color w:val="000000"/>
        </w:rPr>
      </w:pPr>
      <w:r>
        <w:rPr>
          <w:color w:val="000000"/>
        </w:rPr>
        <w:t>125 – 250 – 500 – 1 000 – 1 500 – 2 000 – 5 000 – 7 500 – 10 000.</w:t>
      </w:r>
    </w:p>
    <w:p w14:paraId="6466944B" w14:textId="77777777" w:rsidR="00170EE5" w:rsidRDefault="00213ABF">
      <w:pPr>
        <w:tabs>
          <w:tab w:val="left" w:pos="426"/>
          <w:tab w:val="left" w:pos="540"/>
          <w:tab w:val="left" w:pos="720"/>
        </w:tabs>
        <w:ind w:firstLine="709"/>
        <w:jc w:val="both"/>
        <w:rPr>
          <w:color w:val="000000"/>
        </w:rPr>
      </w:pPr>
      <w:r>
        <w:rPr>
          <w:color w:val="000000"/>
        </w:rPr>
        <w:t>1.7</w:t>
      </w:r>
      <w:r>
        <w:rPr>
          <w:color w:val="000000"/>
        </w:rPr>
        <w:t>. Malta arba nemalta skrudinta kava, cikorija ir kavos pakaitalai:</w:t>
      </w:r>
    </w:p>
    <w:p w14:paraId="6466944C" w14:textId="77777777" w:rsidR="00170EE5" w:rsidRDefault="00213ABF">
      <w:pPr>
        <w:tabs>
          <w:tab w:val="left" w:pos="540"/>
          <w:tab w:val="left" w:pos="720"/>
        </w:tabs>
        <w:ind w:firstLine="709"/>
        <w:jc w:val="both"/>
        <w:rPr>
          <w:color w:val="000000"/>
        </w:rPr>
      </w:pPr>
      <w:r>
        <w:rPr>
          <w:color w:val="000000"/>
        </w:rPr>
        <w:t xml:space="preserve">125 – 250 – 500 – 1 000 – 2 000 </w:t>
      </w:r>
      <w:r>
        <w:rPr>
          <w:color w:val="000000"/>
        </w:rPr>
        <w:t>– 3 000 – 4 000 – 5 000 – 10 000.</w:t>
      </w:r>
    </w:p>
    <w:p w14:paraId="6466944D" w14:textId="77777777" w:rsidR="00170EE5" w:rsidRDefault="00213ABF">
      <w:pPr>
        <w:tabs>
          <w:tab w:val="left" w:pos="540"/>
          <w:tab w:val="left" w:pos="720"/>
        </w:tabs>
        <w:ind w:firstLine="709"/>
        <w:jc w:val="both"/>
        <w:rPr>
          <w:color w:val="000000"/>
        </w:rPr>
      </w:pPr>
      <w:r>
        <w:rPr>
          <w:color w:val="000000"/>
        </w:rPr>
        <w:t>1.8</w:t>
      </w:r>
      <w:r>
        <w:rPr>
          <w:color w:val="000000"/>
        </w:rPr>
        <w:t>. Sušaldyti produktai:</w:t>
      </w:r>
    </w:p>
    <w:p w14:paraId="6466944E" w14:textId="77777777" w:rsidR="00170EE5" w:rsidRDefault="00213ABF">
      <w:pPr>
        <w:tabs>
          <w:tab w:val="left" w:pos="540"/>
          <w:tab w:val="left" w:pos="720"/>
          <w:tab w:val="left" w:pos="900"/>
        </w:tabs>
        <w:ind w:firstLine="709"/>
        <w:jc w:val="both"/>
        <w:rPr>
          <w:color w:val="000000"/>
        </w:rPr>
      </w:pPr>
      <w:r>
        <w:rPr>
          <w:color w:val="000000"/>
        </w:rPr>
        <w:t>1.8.1</w:t>
      </w:r>
      <w:r>
        <w:rPr>
          <w:color w:val="000000"/>
        </w:rPr>
        <w:t>. Vaisiai ir daržovės bei iš anksto traškučiams paruoštos bulvės:</w:t>
      </w:r>
    </w:p>
    <w:p w14:paraId="6466944F" w14:textId="77777777" w:rsidR="00170EE5" w:rsidRDefault="00213ABF">
      <w:pPr>
        <w:tabs>
          <w:tab w:val="left" w:pos="540"/>
          <w:tab w:val="left" w:pos="720"/>
          <w:tab w:val="num" w:pos="1276"/>
        </w:tabs>
        <w:ind w:firstLine="709"/>
        <w:jc w:val="both"/>
        <w:rPr>
          <w:color w:val="000000"/>
        </w:rPr>
      </w:pPr>
      <w:r>
        <w:rPr>
          <w:color w:val="000000"/>
        </w:rPr>
        <w:t>150 – 300 – 450 – 600 – 750 – 1 000 – 1 500 – 2 000 – 2 500;</w:t>
      </w:r>
    </w:p>
    <w:p w14:paraId="64669450" w14:textId="77777777" w:rsidR="00170EE5" w:rsidRDefault="00213ABF">
      <w:pPr>
        <w:tabs>
          <w:tab w:val="left" w:pos="540"/>
          <w:tab w:val="left" w:pos="720"/>
          <w:tab w:val="num" w:pos="900"/>
        </w:tabs>
        <w:ind w:firstLine="709"/>
        <w:jc w:val="both"/>
        <w:rPr>
          <w:color w:val="000000"/>
        </w:rPr>
      </w:pPr>
      <w:r>
        <w:rPr>
          <w:color w:val="000000"/>
        </w:rPr>
        <w:t>1.8.2</w:t>
      </w:r>
      <w:r>
        <w:rPr>
          <w:color w:val="000000"/>
        </w:rPr>
        <w:t xml:space="preserve">. Žuvies filė ir porcijos džiuvėsėliuose arba be </w:t>
      </w:r>
      <w:r>
        <w:rPr>
          <w:color w:val="000000"/>
        </w:rPr>
        <w:t xml:space="preserve">jų: </w:t>
      </w:r>
    </w:p>
    <w:p w14:paraId="64669451" w14:textId="77777777" w:rsidR="00170EE5" w:rsidRDefault="00213ABF">
      <w:pPr>
        <w:tabs>
          <w:tab w:val="left" w:pos="540"/>
          <w:tab w:val="num" w:pos="1276"/>
        </w:tabs>
        <w:ind w:firstLine="709"/>
        <w:jc w:val="both"/>
        <w:rPr>
          <w:color w:val="000000"/>
        </w:rPr>
      </w:pPr>
      <w:r>
        <w:rPr>
          <w:color w:val="000000"/>
        </w:rPr>
        <w:t>100 – 200 – 300 – 400 – 500 – 600 – 800 – 1 000 – 2 000;</w:t>
      </w:r>
    </w:p>
    <w:p w14:paraId="64669452" w14:textId="77777777" w:rsidR="00170EE5" w:rsidRDefault="00213ABF">
      <w:pPr>
        <w:tabs>
          <w:tab w:val="left" w:pos="540"/>
          <w:tab w:val="num" w:pos="900"/>
        </w:tabs>
        <w:ind w:firstLine="709"/>
        <w:jc w:val="both"/>
        <w:rPr>
          <w:color w:val="000000"/>
        </w:rPr>
      </w:pPr>
      <w:r>
        <w:rPr>
          <w:color w:val="000000"/>
        </w:rPr>
        <w:t>1.8.3</w:t>
      </w:r>
      <w:r>
        <w:rPr>
          <w:color w:val="000000"/>
        </w:rPr>
        <w:t>. Žuvies piršteliai:</w:t>
      </w:r>
    </w:p>
    <w:p w14:paraId="64669453" w14:textId="77777777" w:rsidR="00170EE5" w:rsidRDefault="00213ABF">
      <w:pPr>
        <w:tabs>
          <w:tab w:val="left" w:pos="540"/>
        </w:tabs>
        <w:ind w:firstLine="709"/>
        <w:jc w:val="both"/>
        <w:rPr>
          <w:color w:val="000000"/>
        </w:rPr>
      </w:pPr>
      <w:r>
        <w:rPr>
          <w:color w:val="000000"/>
        </w:rPr>
        <w:t>150 – 300 – 450 – 600 – 900 – 1 200 – 1 500 – 1 800.</w:t>
      </w:r>
    </w:p>
    <w:p w14:paraId="64669454" w14:textId="77777777" w:rsidR="00170EE5" w:rsidRDefault="00213ABF">
      <w:pPr>
        <w:tabs>
          <w:tab w:val="left" w:pos="0"/>
          <w:tab w:val="left" w:pos="540"/>
          <w:tab w:val="left" w:pos="1134"/>
        </w:tabs>
        <w:ind w:firstLine="709"/>
        <w:jc w:val="both"/>
        <w:rPr>
          <w:color w:val="000000"/>
        </w:rPr>
      </w:pPr>
      <w:r>
        <w:rPr>
          <w:color w:val="000000"/>
        </w:rPr>
        <w:t>2</w:t>
      </w:r>
      <w:r>
        <w:rPr>
          <w:color w:val="000000"/>
        </w:rPr>
        <w:t>. PAGAL TŪRĮ PARDUODAMI MAISTO PRODUKTAI (kiekis, ml)</w:t>
      </w:r>
    </w:p>
    <w:p w14:paraId="64669455" w14:textId="77777777" w:rsidR="00170EE5" w:rsidRDefault="00213ABF">
      <w:pPr>
        <w:tabs>
          <w:tab w:val="left" w:pos="142"/>
          <w:tab w:val="left" w:pos="284"/>
          <w:tab w:val="left" w:pos="540"/>
          <w:tab w:val="left" w:pos="1134"/>
        </w:tabs>
        <w:ind w:firstLine="709"/>
        <w:jc w:val="both"/>
        <w:rPr>
          <w:color w:val="000000"/>
        </w:rPr>
      </w:pPr>
      <w:r>
        <w:rPr>
          <w:color w:val="000000"/>
        </w:rPr>
        <w:t xml:space="preserve">Valgomieji ledai didesniais nei 250 ml kiekiais </w:t>
      </w:r>
      <w:r>
        <w:rPr>
          <w:color w:val="000000"/>
        </w:rPr>
        <w:t>(išskyrus valgomuosius ledus, kurių tūris nepriklauso nuo pakuotės formos):</w:t>
      </w:r>
    </w:p>
    <w:p w14:paraId="64669456" w14:textId="77777777" w:rsidR="00170EE5" w:rsidRDefault="00213ABF">
      <w:pPr>
        <w:tabs>
          <w:tab w:val="left" w:pos="540"/>
          <w:tab w:val="left" w:pos="1134"/>
        </w:tabs>
        <w:ind w:firstLine="709"/>
        <w:jc w:val="both"/>
        <w:rPr>
          <w:color w:val="000000"/>
        </w:rPr>
      </w:pPr>
      <w:r>
        <w:rPr>
          <w:color w:val="000000"/>
        </w:rPr>
        <w:t>300 – 500 – 750 – 1 000 – 1 500 – 2 000 – 2 500 – 3 000 – 4 000 – 5 000.</w:t>
      </w:r>
    </w:p>
    <w:p w14:paraId="64669457" w14:textId="77777777" w:rsidR="00170EE5" w:rsidRDefault="00213ABF">
      <w:pPr>
        <w:tabs>
          <w:tab w:val="left" w:pos="426"/>
          <w:tab w:val="left" w:pos="540"/>
          <w:tab w:val="left" w:pos="1134"/>
        </w:tabs>
        <w:ind w:firstLine="709"/>
        <w:jc w:val="both"/>
        <w:rPr>
          <w:color w:val="000000"/>
        </w:rPr>
      </w:pPr>
      <w:r>
        <w:rPr>
          <w:color w:val="000000"/>
        </w:rPr>
        <w:t>3</w:t>
      </w:r>
      <w:r>
        <w:rPr>
          <w:color w:val="000000"/>
        </w:rPr>
        <w:t>. SAUSAS ŠUNŲ IR KAČIŲ MAISTAS</w:t>
      </w:r>
      <w:r>
        <w:rPr>
          <w:color w:val="000000"/>
          <w:vertAlign w:val="superscript"/>
        </w:rPr>
        <w:footnoteReference w:customMarkFollows="1" w:id="3"/>
        <w:t>3</w:t>
      </w:r>
      <w:r>
        <w:rPr>
          <w:color w:val="000000"/>
        </w:rPr>
        <w:t xml:space="preserve"> (kiekis, g):</w:t>
      </w:r>
    </w:p>
    <w:p w14:paraId="64669458" w14:textId="77777777" w:rsidR="00170EE5" w:rsidRDefault="00213ABF">
      <w:pPr>
        <w:tabs>
          <w:tab w:val="left" w:pos="540"/>
        </w:tabs>
        <w:ind w:firstLine="709"/>
        <w:jc w:val="both"/>
        <w:rPr>
          <w:color w:val="000000"/>
        </w:rPr>
      </w:pPr>
      <w:r>
        <w:rPr>
          <w:color w:val="000000"/>
        </w:rPr>
        <w:t>200 – 300 – 400 – 500 – 600 – 800 – 1 000 – 1 500 – 2 000</w:t>
      </w:r>
      <w:r>
        <w:rPr>
          <w:color w:val="000000"/>
        </w:rPr>
        <w:t xml:space="preserve"> – 3 000 – 5 000 – 7 500 – 10 000.</w:t>
      </w:r>
    </w:p>
    <w:p w14:paraId="64669459" w14:textId="77777777" w:rsidR="00170EE5" w:rsidRDefault="00213ABF">
      <w:pPr>
        <w:tabs>
          <w:tab w:val="left" w:pos="540"/>
        </w:tabs>
        <w:ind w:firstLine="709"/>
        <w:jc w:val="both"/>
      </w:pPr>
      <w:r>
        <w:t>4</w:t>
      </w:r>
      <w:r>
        <w:t xml:space="preserve">. NAUDOJIMUI PARUOŠTI DAŽAI IR LAKAI (SU PRIDĖTAIS TIRPIKLIAIS ARBA BE JŲ, NEĮSKAITANT DISPERGUOTŲ </w:t>
      </w:r>
      <w:r>
        <w:rPr>
          <w:caps/>
        </w:rPr>
        <w:t>pigmentų ir tirpalų</w:t>
      </w:r>
      <w:r>
        <w:t xml:space="preserve">) (KPN pozicijos 32.08, 32.09) (kiekis, ml): </w:t>
      </w:r>
    </w:p>
    <w:p w14:paraId="6466945A" w14:textId="77777777" w:rsidR="00170EE5" w:rsidRDefault="00213ABF">
      <w:pPr>
        <w:tabs>
          <w:tab w:val="left" w:pos="540"/>
        </w:tabs>
        <w:ind w:firstLine="709"/>
        <w:jc w:val="both"/>
      </w:pPr>
      <w:r>
        <w:t>25 – 50 – 125 – 250 – 375 – 500 – 750 – 1 000 – 2 00</w:t>
      </w:r>
      <w:r>
        <w:t>0 – 2 500 – 4 000 – 5 000 – 10 000.</w:t>
      </w:r>
    </w:p>
    <w:p w14:paraId="6466945B" w14:textId="77777777" w:rsidR="00170EE5" w:rsidRDefault="00213ABF">
      <w:pPr>
        <w:tabs>
          <w:tab w:val="left" w:pos="540"/>
          <w:tab w:val="left" w:pos="1134"/>
        </w:tabs>
        <w:ind w:firstLine="709"/>
        <w:jc w:val="both"/>
        <w:rPr>
          <w:color w:val="000000"/>
        </w:rPr>
      </w:pPr>
      <w:r>
        <w:rPr>
          <w:color w:val="000000"/>
        </w:rPr>
        <w:t>5</w:t>
      </w:r>
      <w:r>
        <w:rPr>
          <w:color w:val="000000"/>
        </w:rPr>
        <w:t>. KIETI ARBA MILTELIŲ PAVIDALO KLIJAI IR LIPALAI (kiekis, g):</w:t>
      </w:r>
    </w:p>
    <w:p w14:paraId="6466945C" w14:textId="77777777" w:rsidR="00170EE5" w:rsidRDefault="00213ABF">
      <w:pPr>
        <w:tabs>
          <w:tab w:val="left" w:pos="540"/>
        </w:tabs>
        <w:ind w:firstLine="709"/>
        <w:jc w:val="both"/>
        <w:rPr>
          <w:color w:val="000000"/>
        </w:rPr>
      </w:pPr>
      <w:r>
        <w:rPr>
          <w:color w:val="000000"/>
        </w:rPr>
        <w:t>25 – 50 – 125 – 250 – 500 – 1 000 – 2 500 – 5 000 – 8 000 – 10 000.</w:t>
      </w:r>
    </w:p>
    <w:p w14:paraId="6466945D" w14:textId="77777777" w:rsidR="00170EE5" w:rsidRDefault="00213ABF">
      <w:pPr>
        <w:tabs>
          <w:tab w:val="left" w:pos="540"/>
          <w:tab w:val="left" w:pos="1134"/>
        </w:tabs>
        <w:ind w:firstLine="709"/>
        <w:jc w:val="both"/>
        <w:rPr>
          <w:color w:val="000000"/>
        </w:rPr>
      </w:pPr>
      <w:r>
        <w:rPr>
          <w:color w:val="000000"/>
        </w:rPr>
        <w:t>6</w:t>
      </w:r>
      <w:r>
        <w:rPr>
          <w:color w:val="000000"/>
        </w:rPr>
        <w:t>. VALYMO PRIEMONĖS (kietos priemonės ir milteliai, g, skysčiai ir pastos, ml):</w:t>
      </w:r>
    </w:p>
    <w:p w14:paraId="6466945E" w14:textId="77777777" w:rsidR="00170EE5" w:rsidRDefault="00213ABF">
      <w:pPr>
        <w:tabs>
          <w:tab w:val="left" w:pos="540"/>
        </w:tabs>
        <w:ind w:firstLine="709"/>
        <w:jc w:val="both"/>
        <w:rPr>
          <w:color w:val="000000"/>
        </w:rPr>
      </w:pPr>
      <w:r>
        <w:rPr>
          <w:color w:val="000000"/>
        </w:rPr>
        <w:t>i</w:t>
      </w:r>
      <w:r>
        <w:rPr>
          <w:color w:val="000000"/>
        </w:rPr>
        <w:t>nter alia priemonės odai ir avalynei, medžio ir grindų dangoms, orkaitėms ir metalams, įskaitant automobilius, langams ir veidrodžiams, įskaitant automobilius (KPN pozicija 34.05); buityje naudojami dėmių valikliai, krakmolai ir dažai (KPN pozicijos 38.09,</w:t>
      </w:r>
      <w:r>
        <w:rPr>
          <w:color w:val="000000"/>
        </w:rPr>
        <w:t xml:space="preserve"> </w:t>
      </w:r>
      <w:r>
        <w:t>3210.00)</w:t>
      </w:r>
      <w:r>
        <w:rPr>
          <w:color w:val="000000"/>
        </w:rPr>
        <w:t xml:space="preserve">, buitiniai insekticidai (KPN pozicija </w:t>
      </w:r>
      <w:r>
        <w:t>38.08)</w:t>
      </w:r>
      <w:r>
        <w:rPr>
          <w:color w:val="000000"/>
        </w:rPr>
        <w:t>, priemonės nuoviroms pašalinti (KPN pozicijos 34.02), buitiniai oro gaivikliai (3307.30.00.9), nefarmacinės dezinfekcinės medžiagos:</w:t>
      </w:r>
    </w:p>
    <w:p w14:paraId="6466945F" w14:textId="77777777" w:rsidR="00170EE5" w:rsidRDefault="00213ABF">
      <w:pPr>
        <w:tabs>
          <w:tab w:val="left" w:pos="540"/>
        </w:tabs>
        <w:ind w:firstLine="709"/>
        <w:jc w:val="both"/>
        <w:rPr>
          <w:color w:val="000000"/>
        </w:rPr>
      </w:pPr>
      <w:r>
        <w:rPr>
          <w:color w:val="000000"/>
        </w:rPr>
        <w:t>25 – 50 – 75 – 100 – 150 – 200 – 250 – 375 – 500 – 750 – 1 000 – 1 5</w:t>
      </w:r>
      <w:r>
        <w:rPr>
          <w:color w:val="000000"/>
        </w:rPr>
        <w:t>00 – 2 000 – 5 000 – 10 000.</w:t>
      </w:r>
    </w:p>
    <w:p w14:paraId="64669460" w14:textId="77777777" w:rsidR="00170EE5" w:rsidRDefault="00213ABF">
      <w:pPr>
        <w:tabs>
          <w:tab w:val="left" w:pos="540"/>
        </w:tabs>
        <w:ind w:firstLine="709"/>
        <w:jc w:val="both"/>
        <w:rPr>
          <w:color w:val="000000"/>
        </w:rPr>
      </w:pPr>
      <w:r>
        <w:rPr>
          <w:color w:val="000000"/>
        </w:rPr>
        <w:t>7</w:t>
      </w:r>
      <w:r>
        <w:rPr>
          <w:color w:val="000000"/>
        </w:rPr>
        <w:t>. KOSMETIKA: GROŽIO IR TUALETO REIKMENYS (33.03 ÷ 33.07) (kieti reikmenys ir milteliai, g, skysčiai ir pastos, ml):</w:t>
      </w:r>
    </w:p>
    <w:p w14:paraId="64669461" w14:textId="77777777" w:rsidR="00170EE5" w:rsidRDefault="00213ABF">
      <w:pPr>
        <w:tabs>
          <w:tab w:val="left" w:pos="540"/>
          <w:tab w:val="left" w:pos="720"/>
        </w:tabs>
        <w:ind w:firstLine="709"/>
        <w:jc w:val="both"/>
        <w:rPr>
          <w:color w:val="000000"/>
        </w:rPr>
      </w:pPr>
      <w:r>
        <w:rPr>
          <w:color w:val="000000"/>
        </w:rPr>
        <w:t>7.1</w:t>
      </w:r>
      <w:r>
        <w:rPr>
          <w:color w:val="000000"/>
        </w:rPr>
        <w:t>. Odos ir burnos higienos priemonės: skutimosi kremai, universalūs kremai ir losjonai, rankų kremai i</w:t>
      </w:r>
      <w:r>
        <w:rPr>
          <w:color w:val="000000"/>
        </w:rPr>
        <w:t>r losjonai, priemonės nuo saulės, burnos higienos priemonės (išskyrus dantų pastą):</w:t>
      </w:r>
    </w:p>
    <w:p w14:paraId="64669462" w14:textId="77777777" w:rsidR="00170EE5" w:rsidRDefault="00213ABF">
      <w:pPr>
        <w:tabs>
          <w:tab w:val="left" w:pos="540"/>
        </w:tabs>
        <w:ind w:firstLine="709"/>
        <w:jc w:val="both"/>
        <w:rPr>
          <w:color w:val="000000"/>
        </w:rPr>
      </w:pPr>
      <w:r>
        <w:rPr>
          <w:color w:val="000000"/>
        </w:rPr>
        <w:t>15 – 30 – 40 – 50 – 75 – 100 – 125 – 150 – 200 – 250 – 300 – 400 – 500 – 1 000.</w:t>
      </w:r>
    </w:p>
    <w:p w14:paraId="64669463" w14:textId="77777777" w:rsidR="00170EE5" w:rsidRDefault="00213ABF">
      <w:pPr>
        <w:tabs>
          <w:tab w:val="left" w:pos="540"/>
          <w:tab w:val="left" w:pos="567"/>
        </w:tabs>
        <w:ind w:firstLine="709"/>
        <w:jc w:val="both"/>
        <w:rPr>
          <w:color w:val="000000"/>
        </w:rPr>
      </w:pPr>
      <w:r>
        <w:rPr>
          <w:color w:val="000000"/>
        </w:rPr>
        <w:t>7.2</w:t>
      </w:r>
      <w:r>
        <w:rPr>
          <w:color w:val="000000"/>
        </w:rPr>
        <w:t>. Dantų pasta:</w:t>
      </w:r>
    </w:p>
    <w:p w14:paraId="64669464" w14:textId="77777777" w:rsidR="00170EE5" w:rsidRDefault="00213ABF">
      <w:pPr>
        <w:tabs>
          <w:tab w:val="left" w:pos="540"/>
        </w:tabs>
        <w:ind w:firstLine="709"/>
        <w:jc w:val="both"/>
        <w:rPr>
          <w:color w:val="000000"/>
        </w:rPr>
      </w:pPr>
      <w:r>
        <w:rPr>
          <w:color w:val="000000"/>
        </w:rPr>
        <w:t>25 – 50 – 75 – 100 – 125 – 150 – 200 – 250 – 300.</w:t>
      </w:r>
    </w:p>
    <w:p w14:paraId="64669465" w14:textId="77777777" w:rsidR="00170EE5" w:rsidRDefault="00213ABF">
      <w:pPr>
        <w:tabs>
          <w:tab w:val="left" w:pos="540"/>
          <w:tab w:val="left" w:pos="720"/>
        </w:tabs>
        <w:ind w:firstLine="709"/>
        <w:jc w:val="both"/>
        <w:rPr>
          <w:color w:val="000000"/>
        </w:rPr>
      </w:pPr>
      <w:r>
        <w:rPr>
          <w:color w:val="000000"/>
        </w:rPr>
        <w:t>7.3</w:t>
      </w:r>
      <w:r>
        <w:rPr>
          <w:color w:val="000000"/>
        </w:rPr>
        <w:t xml:space="preserve">. Plaukų </w:t>
      </w:r>
      <w:r>
        <w:rPr>
          <w:color w:val="000000"/>
        </w:rPr>
        <w:t>priežiūros priemonės (išskyrus dažus) ir vonios priemonės: lakai, šampūnai, skalavimo priemonės, standikliai, brilijantinai, plaukų kremas (išskyrus 7.4 nurodytus plaukų losjonus), „putos voniai“ ir kiti putojantys produktai voniai ir dušui:</w:t>
      </w:r>
    </w:p>
    <w:p w14:paraId="64669466" w14:textId="77777777" w:rsidR="00170EE5" w:rsidRDefault="00213ABF">
      <w:pPr>
        <w:tabs>
          <w:tab w:val="left" w:pos="540"/>
        </w:tabs>
        <w:ind w:firstLine="709"/>
        <w:jc w:val="both"/>
        <w:rPr>
          <w:color w:val="000000"/>
        </w:rPr>
      </w:pPr>
      <w:r>
        <w:rPr>
          <w:color w:val="000000"/>
        </w:rPr>
        <w:t>25 – 50 – 75 –</w:t>
      </w:r>
      <w:r>
        <w:rPr>
          <w:color w:val="000000"/>
        </w:rPr>
        <w:t xml:space="preserve"> 100 – 125 – 150 – 200 – 250 – 300 – 400 – 500 – 750 – 1 000 – 2 000.</w:t>
      </w:r>
    </w:p>
    <w:p w14:paraId="64669467" w14:textId="77777777" w:rsidR="00170EE5" w:rsidRDefault="00213ABF">
      <w:pPr>
        <w:tabs>
          <w:tab w:val="left" w:pos="540"/>
          <w:tab w:val="left" w:pos="720"/>
        </w:tabs>
        <w:ind w:firstLine="709"/>
        <w:jc w:val="both"/>
        <w:rPr>
          <w:color w:val="000000"/>
        </w:rPr>
      </w:pPr>
      <w:r>
        <w:rPr>
          <w:color w:val="000000"/>
        </w:rPr>
        <w:t>7.4</w:t>
      </w:r>
      <w:r>
        <w:rPr>
          <w:color w:val="000000"/>
        </w:rPr>
        <w:t>. Spirituoti produktai, turintys mažiau nei 3 proc. tūrio natūralaus arba sintetinio kvepiančiojo aliejaus ir mažiau nei 70 proc. tūrio gryno etilo alkoholio: aromatiniai vandenys</w:t>
      </w:r>
      <w:r>
        <w:rPr>
          <w:color w:val="000000"/>
        </w:rPr>
        <w:t>, plaukų losjonai, losjonai prieš skutimąsi ir po skutimosi:</w:t>
      </w:r>
    </w:p>
    <w:p w14:paraId="64669468" w14:textId="77777777" w:rsidR="00170EE5" w:rsidRDefault="00213ABF">
      <w:pPr>
        <w:tabs>
          <w:tab w:val="left" w:pos="540"/>
        </w:tabs>
        <w:ind w:firstLine="709"/>
        <w:jc w:val="both"/>
        <w:rPr>
          <w:color w:val="000000"/>
        </w:rPr>
      </w:pPr>
      <w:r>
        <w:rPr>
          <w:color w:val="000000"/>
        </w:rPr>
        <w:t>15 – 25 – 30 – 40 – 50 – 75 – 100 – 125 – 150 – 200 – 250 – 300 – 400 – 500 – 750 – 1 000.</w:t>
      </w:r>
    </w:p>
    <w:p w14:paraId="64669469" w14:textId="77777777" w:rsidR="00170EE5" w:rsidRDefault="00213ABF">
      <w:pPr>
        <w:tabs>
          <w:tab w:val="left" w:pos="540"/>
        </w:tabs>
        <w:ind w:firstLine="709"/>
        <w:jc w:val="both"/>
        <w:rPr>
          <w:color w:val="000000"/>
        </w:rPr>
      </w:pPr>
      <w:r>
        <w:rPr>
          <w:color w:val="000000"/>
        </w:rPr>
        <w:t>7.5</w:t>
      </w:r>
      <w:r>
        <w:rPr>
          <w:color w:val="000000"/>
        </w:rPr>
        <w:t>. Dezodorantai ir asmeninės higienos priemonės:</w:t>
      </w:r>
    </w:p>
    <w:p w14:paraId="6466946A" w14:textId="77777777" w:rsidR="00170EE5" w:rsidRDefault="00213ABF">
      <w:pPr>
        <w:tabs>
          <w:tab w:val="left" w:pos="540"/>
        </w:tabs>
        <w:ind w:firstLine="709"/>
        <w:jc w:val="both"/>
        <w:rPr>
          <w:color w:val="000000"/>
        </w:rPr>
      </w:pPr>
      <w:r>
        <w:rPr>
          <w:color w:val="000000"/>
        </w:rPr>
        <w:t>20 – 25 – 30 – 40 – 50 – 75 – 100 – 150 – 200.</w:t>
      </w:r>
    </w:p>
    <w:p w14:paraId="6466946B" w14:textId="77777777" w:rsidR="00170EE5" w:rsidRDefault="00213ABF">
      <w:pPr>
        <w:tabs>
          <w:tab w:val="left" w:pos="540"/>
        </w:tabs>
        <w:ind w:firstLine="709"/>
        <w:jc w:val="both"/>
        <w:rPr>
          <w:color w:val="000000"/>
        </w:rPr>
      </w:pPr>
      <w:r>
        <w:rPr>
          <w:color w:val="000000"/>
        </w:rPr>
        <w:t>7.6</w:t>
      </w:r>
      <w:r>
        <w:rPr>
          <w:color w:val="000000"/>
        </w:rPr>
        <w:t>. Talkas:</w:t>
      </w:r>
    </w:p>
    <w:p w14:paraId="6466946C" w14:textId="77777777" w:rsidR="00170EE5" w:rsidRDefault="00213ABF">
      <w:pPr>
        <w:tabs>
          <w:tab w:val="left" w:pos="540"/>
        </w:tabs>
        <w:ind w:firstLine="709"/>
        <w:jc w:val="both"/>
        <w:rPr>
          <w:color w:val="000000"/>
        </w:rPr>
      </w:pPr>
      <w:r>
        <w:rPr>
          <w:color w:val="000000"/>
        </w:rPr>
        <w:t>50 – 75 – 100 – 150 – 200 – 250 – 500 – 1 000.</w:t>
      </w:r>
    </w:p>
    <w:p w14:paraId="6466946D" w14:textId="77777777" w:rsidR="00170EE5" w:rsidRDefault="00213ABF">
      <w:pPr>
        <w:tabs>
          <w:tab w:val="left" w:pos="540"/>
          <w:tab w:val="center" w:pos="4153"/>
          <w:tab w:val="right" w:pos="8306"/>
        </w:tabs>
        <w:ind w:firstLine="709"/>
        <w:jc w:val="both"/>
        <w:rPr>
          <w:b/>
          <w:color w:val="000000"/>
        </w:rPr>
      </w:pPr>
      <w:r>
        <w:rPr>
          <w:color w:val="000000"/>
        </w:rPr>
        <w:t>8</w:t>
      </w:r>
      <w:r>
        <w:rPr>
          <w:color w:val="000000"/>
        </w:rPr>
        <w:t>. SKALBIMO PRIEMONĖS:</w:t>
      </w:r>
    </w:p>
    <w:p w14:paraId="6466946E" w14:textId="77777777" w:rsidR="00170EE5" w:rsidRDefault="00213ABF">
      <w:pPr>
        <w:tabs>
          <w:tab w:val="left" w:pos="540"/>
        </w:tabs>
        <w:ind w:firstLine="709"/>
        <w:jc w:val="both"/>
        <w:rPr>
          <w:color w:val="000000"/>
        </w:rPr>
      </w:pPr>
      <w:r>
        <w:rPr>
          <w:color w:val="000000"/>
        </w:rPr>
        <w:t>8.1</w:t>
      </w:r>
      <w:r>
        <w:rPr>
          <w:color w:val="000000"/>
        </w:rPr>
        <w:t>. Kietas tualetinis ir ūkiškas muilas (g) (KPN pozicija 34.01):</w:t>
      </w:r>
    </w:p>
    <w:p w14:paraId="6466946F" w14:textId="77777777" w:rsidR="00170EE5" w:rsidRDefault="00213ABF">
      <w:pPr>
        <w:tabs>
          <w:tab w:val="left" w:pos="540"/>
        </w:tabs>
        <w:ind w:firstLine="709"/>
        <w:jc w:val="both"/>
        <w:rPr>
          <w:color w:val="000000"/>
        </w:rPr>
      </w:pPr>
      <w:r>
        <w:rPr>
          <w:color w:val="000000"/>
        </w:rPr>
        <w:t>25 – 50 – 75 – 100 – 150 – 200 – 250 – 300 – 400 – 500 – 1 000.</w:t>
      </w:r>
    </w:p>
    <w:p w14:paraId="64669470" w14:textId="77777777" w:rsidR="00170EE5" w:rsidRDefault="00213ABF">
      <w:pPr>
        <w:tabs>
          <w:tab w:val="left" w:pos="540"/>
        </w:tabs>
        <w:ind w:firstLine="709"/>
        <w:jc w:val="both"/>
        <w:rPr>
          <w:color w:val="000000"/>
        </w:rPr>
      </w:pPr>
      <w:r>
        <w:rPr>
          <w:color w:val="000000"/>
        </w:rPr>
        <w:t>8.2</w:t>
      </w:r>
      <w:r>
        <w:rPr>
          <w:color w:val="000000"/>
        </w:rPr>
        <w:t xml:space="preserve">. Minkštas muilas (g) </w:t>
      </w:r>
      <w:r>
        <w:rPr>
          <w:color w:val="000000"/>
        </w:rPr>
        <w:t>(KPN pozicija 34.01):</w:t>
      </w:r>
    </w:p>
    <w:p w14:paraId="64669471" w14:textId="77777777" w:rsidR="00170EE5" w:rsidRDefault="00213ABF">
      <w:pPr>
        <w:tabs>
          <w:tab w:val="left" w:pos="540"/>
        </w:tabs>
        <w:ind w:firstLine="709"/>
        <w:jc w:val="both"/>
        <w:rPr>
          <w:color w:val="000000"/>
        </w:rPr>
      </w:pPr>
      <w:r>
        <w:rPr>
          <w:color w:val="000000"/>
        </w:rPr>
        <w:t>125 – 250 – 500 – 750 – 1 000 – 5 000 – 10 000.</w:t>
      </w:r>
    </w:p>
    <w:p w14:paraId="64669472" w14:textId="77777777" w:rsidR="00170EE5" w:rsidRDefault="00213ABF">
      <w:pPr>
        <w:tabs>
          <w:tab w:val="left" w:pos="540"/>
        </w:tabs>
        <w:ind w:firstLine="709"/>
        <w:jc w:val="both"/>
        <w:rPr>
          <w:color w:val="000000"/>
        </w:rPr>
      </w:pPr>
      <w:r>
        <w:rPr>
          <w:color w:val="000000"/>
        </w:rPr>
        <w:t>8.3</w:t>
      </w:r>
      <w:r>
        <w:rPr>
          <w:color w:val="000000"/>
        </w:rPr>
        <w:t>. Muilo dribsniai, drožlės ir t. t. (g) (KPN pozicija 34.01):</w:t>
      </w:r>
    </w:p>
    <w:p w14:paraId="64669473" w14:textId="77777777" w:rsidR="00170EE5" w:rsidRDefault="00213ABF">
      <w:pPr>
        <w:tabs>
          <w:tab w:val="left" w:pos="540"/>
        </w:tabs>
        <w:ind w:firstLine="709"/>
        <w:jc w:val="both"/>
        <w:rPr>
          <w:color w:val="000000"/>
        </w:rPr>
      </w:pPr>
      <w:r>
        <w:rPr>
          <w:color w:val="000000"/>
        </w:rPr>
        <w:t>250 – 500 – 750 – 1 000 – 3 000 – 5 000 – 10 000.</w:t>
      </w:r>
    </w:p>
    <w:p w14:paraId="64669474" w14:textId="77777777" w:rsidR="00170EE5" w:rsidRDefault="00213ABF">
      <w:pPr>
        <w:tabs>
          <w:tab w:val="left" w:pos="540"/>
        </w:tabs>
        <w:ind w:firstLine="709"/>
        <w:jc w:val="both"/>
        <w:rPr>
          <w:color w:val="000000"/>
        </w:rPr>
      </w:pPr>
      <w:r>
        <w:rPr>
          <w:color w:val="000000"/>
        </w:rPr>
        <w:t>8.4</w:t>
      </w:r>
      <w:r>
        <w:rPr>
          <w:color w:val="000000"/>
        </w:rPr>
        <w:t>. Skystos skalbimo, valymo ir šveitimo priemonės bei pagalbi</w:t>
      </w:r>
      <w:r>
        <w:rPr>
          <w:color w:val="000000"/>
        </w:rPr>
        <w:t>niai produktai) (KPN pozicija 34.02): ir balinimo bei dezinfekavimo preparatai (išskyrus 6 punkte nurodytus produktus) (ml):</w:t>
      </w:r>
    </w:p>
    <w:p w14:paraId="64669475" w14:textId="77777777" w:rsidR="00170EE5" w:rsidRDefault="00213ABF">
      <w:pPr>
        <w:tabs>
          <w:tab w:val="left" w:pos="540"/>
        </w:tabs>
        <w:ind w:firstLine="709"/>
        <w:jc w:val="both"/>
        <w:rPr>
          <w:color w:val="000000"/>
        </w:rPr>
      </w:pPr>
      <w:r>
        <w:rPr>
          <w:color w:val="000000"/>
        </w:rPr>
        <w:t>125 – 250 – 500 – 750 – 1 000 – 1 250</w:t>
      </w:r>
      <w:r>
        <w:rPr>
          <w:color w:val="000000"/>
          <w:vertAlign w:val="superscript"/>
        </w:rPr>
        <w:footnoteReference w:customMarkFollows="1" w:id="4"/>
        <w:t>4</w:t>
      </w:r>
      <w:r>
        <w:rPr>
          <w:color w:val="000000"/>
        </w:rPr>
        <w:t xml:space="preserve"> – 1 500 – 2 000 – 3 000 – 4 000 – 5 000 – 6000 – 7 000 – 10 000.</w:t>
      </w:r>
    </w:p>
    <w:p w14:paraId="64669476" w14:textId="77777777" w:rsidR="00170EE5" w:rsidRDefault="00213ABF">
      <w:pPr>
        <w:tabs>
          <w:tab w:val="left" w:pos="540"/>
          <w:tab w:val="left" w:pos="720"/>
        </w:tabs>
        <w:ind w:firstLine="709"/>
        <w:jc w:val="both"/>
        <w:rPr>
          <w:color w:val="000000"/>
        </w:rPr>
      </w:pPr>
      <w:r>
        <w:rPr>
          <w:color w:val="000000"/>
        </w:rPr>
        <w:t>8.5</w:t>
      </w:r>
      <w:r>
        <w:rPr>
          <w:color w:val="000000"/>
        </w:rPr>
        <w:t>. Šveitimo milteliai</w:t>
      </w:r>
      <w:r>
        <w:rPr>
          <w:color w:val="000000"/>
        </w:rPr>
        <w:t xml:space="preserve"> (g):</w:t>
      </w:r>
    </w:p>
    <w:p w14:paraId="64669477" w14:textId="77777777" w:rsidR="00170EE5" w:rsidRDefault="00213ABF">
      <w:pPr>
        <w:tabs>
          <w:tab w:val="left" w:pos="540"/>
          <w:tab w:val="left" w:pos="720"/>
        </w:tabs>
        <w:ind w:firstLine="709"/>
        <w:jc w:val="both"/>
        <w:rPr>
          <w:color w:val="000000"/>
        </w:rPr>
      </w:pPr>
      <w:r>
        <w:rPr>
          <w:color w:val="000000"/>
        </w:rPr>
        <w:t>250 – 500 – 750 – 1 000 – 10 000.</w:t>
      </w:r>
    </w:p>
    <w:p w14:paraId="64669478" w14:textId="77777777" w:rsidR="00170EE5" w:rsidRDefault="00213ABF">
      <w:pPr>
        <w:tabs>
          <w:tab w:val="left" w:pos="540"/>
          <w:tab w:val="left" w:pos="720"/>
        </w:tabs>
        <w:ind w:firstLine="709"/>
        <w:jc w:val="both"/>
        <w:rPr>
          <w:color w:val="000000"/>
        </w:rPr>
      </w:pPr>
      <w:r>
        <w:rPr>
          <w:color w:val="000000"/>
        </w:rPr>
        <w:t>8.6</w:t>
      </w:r>
      <w:r>
        <w:rPr>
          <w:color w:val="000000"/>
        </w:rPr>
        <w:t>. Milteliai perskalavimui ir mirkymui (g):</w:t>
      </w:r>
    </w:p>
    <w:p w14:paraId="64669479" w14:textId="77777777" w:rsidR="00170EE5" w:rsidRDefault="00213ABF">
      <w:pPr>
        <w:tabs>
          <w:tab w:val="left" w:pos="540"/>
        </w:tabs>
        <w:ind w:firstLine="709"/>
        <w:jc w:val="both"/>
        <w:rPr>
          <w:color w:val="000000"/>
        </w:rPr>
      </w:pPr>
      <w:r>
        <w:rPr>
          <w:color w:val="000000"/>
        </w:rPr>
        <w:t>250 – 500 – 1 000 – 2 000 – 5 000 – 10 000.</w:t>
      </w:r>
    </w:p>
    <w:p w14:paraId="6466947A" w14:textId="77777777" w:rsidR="00170EE5" w:rsidRDefault="00213ABF">
      <w:pPr>
        <w:tabs>
          <w:tab w:val="left" w:pos="540"/>
          <w:tab w:val="left" w:pos="993"/>
        </w:tabs>
        <w:ind w:firstLine="709"/>
        <w:jc w:val="both"/>
        <w:rPr>
          <w:color w:val="000000"/>
        </w:rPr>
      </w:pPr>
      <w:r>
        <w:rPr>
          <w:color w:val="000000"/>
        </w:rPr>
        <w:t>9</w:t>
      </w:r>
      <w:r>
        <w:rPr>
          <w:color w:val="000000"/>
        </w:rPr>
        <w:t>. TIRPIKLIAI (ml):</w:t>
      </w:r>
    </w:p>
    <w:p w14:paraId="6466947B" w14:textId="77777777" w:rsidR="00170EE5" w:rsidRDefault="00213ABF">
      <w:pPr>
        <w:tabs>
          <w:tab w:val="left" w:pos="540"/>
        </w:tabs>
        <w:ind w:firstLine="709"/>
        <w:jc w:val="both"/>
        <w:rPr>
          <w:color w:val="000000"/>
        </w:rPr>
      </w:pPr>
      <w:r>
        <w:rPr>
          <w:color w:val="000000"/>
        </w:rPr>
        <w:t>25 – 50 – 75 – 125 – 250 – 500 – 1 000 – 1 500 – 2 500 – 5 000 – 10 000.</w:t>
      </w:r>
    </w:p>
    <w:p w14:paraId="6466947C" w14:textId="77777777" w:rsidR="00170EE5" w:rsidRDefault="00213ABF">
      <w:pPr>
        <w:tabs>
          <w:tab w:val="left" w:pos="540"/>
          <w:tab w:val="center" w:pos="4153"/>
          <w:tab w:val="right" w:pos="8306"/>
        </w:tabs>
        <w:ind w:firstLine="709"/>
        <w:jc w:val="both"/>
        <w:rPr>
          <w:color w:val="000000"/>
        </w:rPr>
      </w:pPr>
      <w:r>
        <w:rPr>
          <w:color w:val="000000"/>
        </w:rPr>
        <w:t>10</w:t>
      </w:r>
      <w:r>
        <w:rPr>
          <w:color w:val="000000"/>
        </w:rPr>
        <w:t xml:space="preserve">. TEPALINĖS </w:t>
      </w:r>
      <w:r>
        <w:rPr>
          <w:color w:val="000000"/>
        </w:rPr>
        <w:t>ALYVOS (ml):</w:t>
      </w:r>
    </w:p>
    <w:p w14:paraId="6466947D" w14:textId="77777777" w:rsidR="00170EE5" w:rsidRDefault="00213ABF">
      <w:pPr>
        <w:tabs>
          <w:tab w:val="left" w:pos="540"/>
        </w:tabs>
        <w:ind w:firstLine="709"/>
        <w:jc w:val="both"/>
        <w:rPr>
          <w:color w:val="000000"/>
        </w:rPr>
      </w:pPr>
      <w:r>
        <w:rPr>
          <w:color w:val="000000"/>
        </w:rPr>
        <w:t>125 – 250 – 500 – 1 000 – 2 000 – 2 500 – 3 000 – 4 000 – 5 000 – 10 000.</w:t>
      </w:r>
    </w:p>
    <w:p w14:paraId="6466947E" w14:textId="77777777" w:rsidR="00170EE5" w:rsidRDefault="00213ABF">
      <w:pPr>
        <w:tabs>
          <w:tab w:val="left" w:pos="540"/>
          <w:tab w:val="left" w:pos="720"/>
          <w:tab w:val="center" w:pos="4153"/>
          <w:tab w:val="right" w:pos="8306"/>
        </w:tabs>
        <w:ind w:firstLine="709"/>
        <w:jc w:val="both"/>
        <w:rPr>
          <w:color w:val="000000"/>
        </w:rPr>
      </w:pPr>
      <w:r>
        <w:rPr>
          <w:color w:val="000000"/>
        </w:rPr>
        <w:t>11</w:t>
      </w:r>
      <w:r>
        <w:rPr>
          <w:color w:val="000000"/>
        </w:rPr>
        <w:t xml:space="preserve">. MEZGIMO SIŪLAI (kiekis, g), </w:t>
      </w:r>
      <w:r>
        <w:rPr>
          <w:bCs/>
          <w:color w:val="000000"/>
        </w:rPr>
        <w:t>susidedantys iš natūralaus pluošto (gyvūninio, augalinio, mineralinio), cheminio pluošto arba šių pluoštų mišinių</w:t>
      </w:r>
      <w:r>
        <w:rPr>
          <w:color w:val="000000"/>
        </w:rPr>
        <w:t>:</w:t>
      </w:r>
    </w:p>
    <w:p w14:paraId="6466947F" w14:textId="77777777" w:rsidR="00170EE5" w:rsidRDefault="00213ABF">
      <w:pPr>
        <w:tabs>
          <w:tab w:val="left" w:pos="540"/>
        </w:tabs>
        <w:ind w:firstLine="709"/>
        <w:jc w:val="both"/>
        <w:rPr>
          <w:color w:val="000000"/>
        </w:rPr>
      </w:pPr>
      <w:r>
        <w:rPr>
          <w:color w:val="000000"/>
        </w:rPr>
        <w:t>10 – 25 – 50 – 100</w:t>
      </w:r>
      <w:r>
        <w:rPr>
          <w:color w:val="000000"/>
        </w:rPr>
        <w:t xml:space="preserve"> – 150 – 200 – 250 – 300 – 350 – 400 – 450 – 500 – 1 000.</w:t>
      </w:r>
    </w:p>
    <w:p w14:paraId="64669480" w14:textId="77777777" w:rsidR="00170EE5" w:rsidRDefault="00213ABF">
      <w:pPr>
        <w:tabs>
          <w:tab w:val="left" w:pos="540"/>
        </w:tabs>
        <w:ind w:firstLine="709"/>
        <w:jc w:val="both"/>
        <w:rPr>
          <w:color w:val="000000"/>
        </w:rPr>
      </w:pPr>
      <w:r>
        <w:rPr>
          <w:color w:val="000000"/>
        </w:rPr>
        <w:t>Pastabos. Mezgimo siūlai gali būti pateikiami įvairių formų pakuotėse. Šiame punkte nurodytos nusausintų siūlų masės vertės. Nusausintos masės įvertinimui naudojami sutartiniai drėgnumo dydžiai, nur</w:t>
      </w:r>
      <w:r>
        <w:rPr>
          <w:color w:val="000000"/>
        </w:rPr>
        <w:t xml:space="preserve">odyti </w:t>
      </w:r>
      <w:r>
        <w:t xml:space="preserve">Lietuvos Respublikos ūkio ministro 1999 m. gruodžio 29 d. įsakymu Nr. 440 „Dėl tekstilės pavadinimų techninio Reglamento ir </w:t>
      </w:r>
      <w:r>
        <w:rPr>
          <w:color w:val="000000"/>
        </w:rPr>
        <w:t xml:space="preserve">tekstilės pluoštų mišinių kiekybinės analizės techninio Reglamento patvirtinimo“ </w:t>
      </w:r>
      <w:r>
        <w:t xml:space="preserve">(Žin., 2000, Nr. </w:t>
      </w:r>
      <w:hyperlink r:id="rId10" w:tgtFrame="_blank" w:history="1">
        <w:r>
          <w:rPr>
            <w:color w:val="0000FF" w:themeColor="hyperlink"/>
            <w:u w:val="single"/>
          </w:rPr>
          <w:t>10-246</w:t>
        </w:r>
      </w:hyperlink>
      <w:r>
        <w:t xml:space="preserve">; 2002, Nr. </w:t>
      </w:r>
      <w:hyperlink r:id="rId11" w:tgtFrame="_blank" w:history="1">
        <w:r>
          <w:rPr>
            <w:color w:val="0000FF" w:themeColor="hyperlink"/>
            <w:u w:val="single"/>
          </w:rPr>
          <w:t>79-3373</w:t>
        </w:r>
      </w:hyperlink>
      <w:r>
        <w:t>) patvirtintuose techniniuose Reglamentuose.</w:t>
      </w:r>
    </w:p>
    <w:p w14:paraId="64669481" w14:textId="77777777" w:rsidR="00170EE5" w:rsidRDefault="00213ABF">
      <w:pPr>
        <w:tabs>
          <w:tab w:val="left" w:pos="540"/>
          <w:tab w:val="center" w:pos="4153"/>
          <w:tab w:val="right" w:pos="8306"/>
        </w:tabs>
        <w:ind w:firstLine="709"/>
        <w:jc w:val="both"/>
        <w:rPr>
          <w:color w:val="000000"/>
        </w:rPr>
      </w:pPr>
      <w:r>
        <w:rPr>
          <w:color w:val="000000"/>
        </w:rPr>
        <w:t>12</w:t>
      </w:r>
      <w:r>
        <w:rPr>
          <w:color w:val="000000"/>
        </w:rPr>
        <w:t>. KAVOS IR CIKORIJOS EKSTRAKTAI (g):</w:t>
      </w:r>
    </w:p>
    <w:p w14:paraId="64669482" w14:textId="77777777" w:rsidR="00170EE5" w:rsidRDefault="00213ABF">
      <w:pPr>
        <w:tabs>
          <w:tab w:val="left" w:pos="540"/>
        </w:tabs>
        <w:ind w:firstLine="709"/>
        <w:jc w:val="both"/>
        <w:rPr>
          <w:color w:val="000000"/>
        </w:rPr>
      </w:pPr>
      <w:r>
        <w:rPr>
          <w:color w:val="000000"/>
        </w:rPr>
        <w:t xml:space="preserve">50 – 100 – </w:t>
      </w:r>
      <w:r>
        <w:rPr>
          <w:color w:val="000000"/>
        </w:rPr>
        <w:t>200 – 100 – 250 (tik kavos ir cikorijos ekstraktų mišiniams bei kavos ekstraktams, skirtiems išimtinai naudoti prekyboje, automatiniuose aparatuose);</w:t>
      </w:r>
    </w:p>
    <w:p w14:paraId="64669483" w14:textId="77777777" w:rsidR="00170EE5" w:rsidRDefault="00213ABF">
      <w:pPr>
        <w:tabs>
          <w:tab w:val="left" w:pos="540"/>
        </w:tabs>
        <w:ind w:firstLine="709"/>
        <w:jc w:val="both"/>
        <w:rPr>
          <w:color w:val="000000"/>
        </w:rPr>
      </w:pPr>
      <w:r>
        <w:rPr>
          <w:color w:val="000000"/>
        </w:rPr>
        <w:t>300 (tik kavos ekstraktams);</w:t>
      </w:r>
    </w:p>
    <w:p w14:paraId="64669484" w14:textId="77777777" w:rsidR="00170EE5" w:rsidRDefault="00213ABF">
      <w:pPr>
        <w:tabs>
          <w:tab w:val="left" w:pos="540"/>
        </w:tabs>
        <w:ind w:firstLine="709"/>
        <w:jc w:val="both"/>
        <w:rPr>
          <w:color w:val="000000"/>
        </w:rPr>
      </w:pPr>
      <w:r>
        <w:rPr>
          <w:color w:val="000000"/>
        </w:rPr>
        <w:t>500 – 750 – 1000 – 2000 – 2500 – 3000 – 4000 – 5000 – 6000 – 7000 – 8000 –900</w:t>
      </w:r>
      <w:r>
        <w:rPr>
          <w:color w:val="000000"/>
        </w:rPr>
        <w:t>0 –10000.</w:t>
      </w:r>
    </w:p>
    <w:p w14:paraId="64669485" w14:textId="77777777" w:rsidR="00170EE5" w:rsidRDefault="00213ABF">
      <w:pPr>
        <w:jc w:val="center"/>
        <w:rPr>
          <w:szCs w:val="24"/>
        </w:rPr>
      </w:pPr>
      <w:r>
        <w:rPr>
          <w:szCs w:val="24"/>
        </w:rPr>
        <w:t>______________</w:t>
      </w:r>
    </w:p>
    <w:p w14:paraId="64669486" w14:textId="77777777" w:rsidR="00170EE5" w:rsidRDefault="00213ABF" w:rsidP="00213ABF">
      <w:pPr>
        <w:ind w:left="5102"/>
        <w:rPr>
          <w:color w:val="000000"/>
          <w:kern w:val="28"/>
        </w:rPr>
      </w:pPr>
      <w:r>
        <w:rPr>
          <w:color w:val="000000"/>
          <w:kern w:val="28"/>
        </w:rPr>
        <w:br w:type="page"/>
      </w:r>
      <w:r>
        <w:rPr>
          <w:color w:val="000000"/>
          <w:kern w:val="28"/>
        </w:rPr>
        <w:lastRenderedPageBreak/>
        <w:t xml:space="preserve">Fasuotų produktų kiekio ir matavimo indų </w:t>
      </w:r>
    </w:p>
    <w:p w14:paraId="64669487" w14:textId="77777777" w:rsidR="00170EE5" w:rsidRDefault="00213ABF">
      <w:pPr>
        <w:ind w:firstLine="5102"/>
        <w:rPr>
          <w:color w:val="000000"/>
          <w:kern w:val="28"/>
        </w:rPr>
      </w:pPr>
      <w:r>
        <w:rPr>
          <w:color w:val="000000"/>
          <w:kern w:val="28"/>
        </w:rPr>
        <w:t>kontrolės techninis reglamentas</w:t>
      </w:r>
    </w:p>
    <w:p w14:paraId="64669488" w14:textId="77777777" w:rsidR="00170EE5" w:rsidRDefault="00213ABF">
      <w:pPr>
        <w:tabs>
          <w:tab w:val="center" w:pos="4153"/>
          <w:tab w:val="left" w:pos="6120"/>
          <w:tab w:val="left" w:pos="6300"/>
          <w:tab w:val="right" w:pos="8306"/>
        </w:tabs>
        <w:ind w:right="3243" w:firstLine="5102"/>
        <w:rPr>
          <w:color w:val="000000"/>
        </w:rPr>
      </w:pPr>
      <w:r>
        <w:rPr>
          <w:caps/>
          <w:color w:val="000000"/>
        </w:rPr>
        <w:t>5</w:t>
      </w:r>
      <w:r>
        <w:rPr>
          <w:caps/>
          <w:color w:val="000000"/>
        </w:rPr>
        <w:t xml:space="preserve"> </w:t>
      </w:r>
      <w:r>
        <w:rPr>
          <w:color w:val="000000"/>
        </w:rPr>
        <w:t>priedas</w:t>
      </w:r>
    </w:p>
    <w:p w14:paraId="64669489" w14:textId="77777777" w:rsidR="00170EE5" w:rsidRDefault="00170EE5">
      <w:pPr>
        <w:tabs>
          <w:tab w:val="center" w:pos="4153"/>
          <w:tab w:val="left" w:pos="6120"/>
          <w:tab w:val="left" w:pos="6300"/>
          <w:tab w:val="right" w:pos="8306"/>
        </w:tabs>
        <w:ind w:right="3243" w:firstLine="5102"/>
        <w:rPr>
          <w:color w:val="000000"/>
        </w:rPr>
      </w:pPr>
    </w:p>
    <w:p w14:paraId="6466948A" w14:textId="77777777" w:rsidR="00170EE5" w:rsidRDefault="00213ABF">
      <w:pPr>
        <w:jc w:val="center"/>
        <w:rPr>
          <w:b/>
          <w:caps/>
          <w:color w:val="000000"/>
          <w:kern w:val="28"/>
        </w:rPr>
      </w:pPr>
      <w:r>
        <w:rPr>
          <w:b/>
          <w:caps/>
          <w:color w:val="000000"/>
          <w:kern w:val="28"/>
        </w:rPr>
        <w:t>REIKALAVIMAI FASuotoms prekėms</w:t>
      </w:r>
    </w:p>
    <w:p w14:paraId="6466948B" w14:textId="77777777" w:rsidR="00170EE5" w:rsidRDefault="00170EE5">
      <w:pPr>
        <w:jc w:val="center"/>
        <w:rPr>
          <w:b/>
          <w:caps/>
          <w:color w:val="000000"/>
          <w:kern w:val="28"/>
        </w:rPr>
      </w:pPr>
    </w:p>
    <w:p w14:paraId="6466948C" w14:textId="77777777" w:rsidR="00170EE5" w:rsidRDefault="00213ABF">
      <w:pPr>
        <w:tabs>
          <w:tab w:val="left" w:pos="720"/>
        </w:tabs>
        <w:ind w:firstLine="709"/>
        <w:jc w:val="both"/>
        <w:rPr>
          <w:color w:val="000000"/>
        </w:rPr>
      </w:pPr>
      <w:r>
        <w:rPr>
          <w:color w:val="000000"/>
        </w:rPr>
        <w:t>1</w:t>
      </w:r>
      <w:r>
        <w:rPr>
          <w:color w:val="000000"/>
        </w:rPr>
        <w:t>. Galutinai fasuotos prekės turi atitikti šiuos reikalavimus:</w:t>
      </w:r>
    </w:p>
    <w:p w14:paraId="6466948D" w14:textId="77777777" w:rsidR="00170EE5" w:rsidRDefault="00213ABF">
      <w:pPr>
        <w:tabs>
          <w:tab w:val="left" w:pos="720"/>
          <w:tab w:val="left" w:pos="987"/>
          <w:tab w:val="left" w:pos="1134"/>
        </w:tabs>
        <w:ind w:firstLine="709"/>
        <w:jc w:val="both"/>
        <w:rPr>
          <w:color w:val="000000"/>
        </w:rPr>
      </w:pPr>
      <w:r>
        <w:rPr>
          <w:color w:val="000000"/>
        </w:rPr>
        <w:t>1.1</w:t>
      </w:r>
      <w:r>
        <w:rPr>
          <w:color w:val="000000"/>
        </w:rPr>
        <w:t xml:space="preserve">. Fasuotų prakių partijos faktinis </w:t>
      </w:r>
      <w:r>
        <w:rPr>
          <w:color w:val="000000"/>
        </w:rPr>
        <w:t>produkto kiekis pakuotėse vidutiniškai nėra mažesnis už vardinį kiekį.</w:t>
      </w:r>
    </w:p>
    <w:p w14:paraId="6466948E" w14:textId="77777777" w:rsidR="00170EE5" w:rsidRDefault="00213ABF">
      <w:pPr>
        <w:tabs>
          <w:tab w:val="left" w:pos="720"/>
          <w:tab w:val="left" w:pos="987"/>
          <w:tab w:val="left" w:pos="1134"/>
        </w:tabs>
        <w:ind w:firstLine="709"/>
        <w:jc w:val="both"/>
        <w:rPr>
          <w:color w:val="000000"/>
        </w:rPr>
      </w:pPr>
      <w:r>
        <w:rPr>
          <w:color w:val="000000"/>
        </w:rPr>
        <w:t>1.2</w:t>
      </w:r>
      <w:r>
        <w:rPr>
          <w:color w:val="000000"/>
        </w:rPr>
        <w:t>. Fasuotų prekių, kurių produkto kiekio pakuotėje neigiama paklaida yra didesnė nei šio priedo 2.2 punkte nurodyta leistinoji paklaida, dalis partijoje turi būti pakankamai maža,</w:t>
      </w:r>
      <w:r>
        <w:rPr>
          <w:color w:val="000000"/>
        </w:rPr>
        <w:t xml:space="preserve"> kad tenkintų 6 priede pateiktų tyrimų reikalavimus. </w:t>
      </w:r>
    </w:p>
    <w:p w14:paraId="6466948F" w14:textId="77777777" w:rsidR="00170EE5" w:rsidRDefault="00213ABF">
      <w:pPr>
        <w:tabs>
          <w:tab w:val="left" w:pos="720"/>
          <w:tab w:val="left" w:pos="1134"/>
        </w:tabs>
        <w:ind w:firstLine="709"/>
        <w:jc w:val="both"/>
        <w:rPr>
          <w:color w:val="000000"/>
        </w:rPr>
      </w:pPr>
      <w:r>
        <w:rPr>
          <w:color w:val="000000"/>
        </w:rPr>
        <w:t>Pastaba. Bendru atveju fasuotų prekių, kurių produkto kiekio pakuotėje neigiama paklaida yra didesnė nei leistinoji neigiama paklaida, dalis partijoje neturi viršyti 2,5%.</w:t>
      </w:r>
    </w:p>
    <w:p w14:paraId="64669490" w14:textId="77777777" w:rsidR="00170EE5" w:rsidRDefault="00213ABF">
      <w:pPr>
        <w:tabs>
          <w:tab w:val="left" w:pos="720"/>
          <w:tab w:val="left" w:pos="987"/>
          <w:tab w:val="left" w:pos="1134"/>
        </w:tabs>
        <w:ind w:firstLine="709"/>
        <w:jc w:val="both"/>
        <w:rPr>
          <w:color w:val="000000"/>
        </w:rPr>
      </w:pPr>
      <w:r>
        <w:rPr>
          <w:color w:val="000000"/>
        </w:rPr>
        <w:t>1.3</w:t>
      </w:r>
      <w:r>
        <w:rPr>
          <w:color w:val="000000"/>
        </w:rPr>
        <w:t>. Fasuotos prekės, kuri</w:t>
      </w:r>
      <w:r>
        <w:rPr>
          <w:color w:val="000000"/>
        </w:rPr>
        <w:t xml:space="preserve">ų produkto kiekio pakuotėje neigiama paklaida yra didesnė nei dviguba leistinoji neigiama paklaida (2xLNP), nurodyta šio priedo 2.2 punkte pateiktoje 3 lentelėje, negali būti paženklintos EB ženklu, pateiktu šio priedo 3.3 punkte. </w:t>
      </w:r>
    </w:p>
    <w:p w14:paraId="64669491" w14:textId="77777777" w:rsidR="00170EE5" w:rsidRDefault="00213ABF">
      <w:pPr>
        <w:keepNext/>
        <w:tabs>
          <w:tab w:val="left" w:pos="720"/>
          <w:tab w:val="left" w:pos="1134"/>
        </w:tabs>
        <w:ind w:firstLine="709"/>
        <w:jc w:val="both"/>
        <w:outlineLvl w:val="4"/>
        <w:rPr>
          <w:color w:val="000000"/>
        </w:rPr>
      </w:pPr>
      <w:r>
        <w:rPr>
          <w:color w:val="000000"/>
        </w:rPr>
        <w:t>Pastaba. Pakuotojas, apt</w:t>
      </w:r>
      <w:r>
        <w:rPr>
          <w:color w:val="000000"/>
        </w:rPr>
        <w:t>ikęs fasuotą prekę, kurios produkto kiekio pakuotėje neigiama paklaida yra didesnė nei dviguba leistinoji neigiama paklaida, turi stabdyti partijos gamybą ir imtis visų būtinų veiksmų gamybos procesui sutvarkyti.</w:t>
      </w:r>
    </w:p>
    <w:p w14:paraId="64669492" w14:textId="77777777" w:rsidR="00170EE5" w:rsidRDefault="00213ABF">
      <w:pPr>
        <w:keepNext/>
        <w:ind w:firstLine="709"/>
        <w:jc w:val="both"/>
        <w:rPr>
          <w:color w:val="000000"/>
        </w:rPr>
      </w:pPr>
      <w:r>
        <w:rPr>
          <w:color w:val="000000"/>
        </w:rPr>
        <w:t>2</w:t>
      </w:r>
      <w:r>
        <w:rPr>
          <w:color w:val="000000"/>
        </w:rPr>
        <w:t>. PAGRINDINĖS NUOSTATOS</w:t>
      </w:r>
    </w:p>
    <w:p w14:paraId="64669493" w14:textId="77777777" w:rsidR="00170EE5" w:rsidRDefault="00213ABF">
      <w:pPr>
        <w:keepNext/>
        <w:ind w:firstLine="709"/>
        <w:jc w:val="both"/>
        <w:rPr>
          <w:color w:val="000000"/>
        </w:rPr>
      </w:pPr>
      <w:r>
        <w:rPr>
          <w:color w:val="000000"/>
        </w:rPr>
        <w:t>2.1</w:t>
      </w:r>
      <w:r>
        <w:rPr>
          <w:color w:val="000000"/>
        </w:rPr>
        <w:t>. Tikri</w:t>
      </w:r>
      <w:r>
        <w:rPr>
          <w:color w:val="000000"/>
        </w:rPr>
        <w:t>nant produkto kiekį, išreikštą tūrio vienetais, kiekio faktinė vertė nustatoma ar tikslinama normuotoje 20</w:t>
      </w:r>
      <w:r>
        <w:rPr>
          <w:color w:val="000000"/>
          <w:vertAlign w:val="superscript"/>
        </w:rPr>
        <w:t>o</w:t>
      </w:r>
      <w:r>
        <w:rPr>
          <w:color w:val="000000"/>
        </w:rPr>
        <w:t>C temperatūroje nepriklausomai nuo to, kokioje temperatūroje fasuota prekė pakuojama arba tikrinama. Tačiau ši taisyklė netaikoma sušaldytiems arba a</w:t>
      </w:r>
      <w:r>
        <w:rPr>
          <w:color w:val="000000"/>
        </w:rPr>
        <w:t>tšaldytiems produktams, kurių kiekis išreiškiamas tūrio vienetais.</w:t>
      </w:r>
    </w:p>
    <w:p w14:paraId="64669494" w14:textId="77777777" w:rsidR="00170EE5" w:rsidRDefault="00213ABF">
      <w:pPr>
        <w:ind w:firstLine="709"/>
        <w:jc w:val="both"/>
        <w:rPr>
          <w:color w:val="000000"/>
        </w:rPr>
      </w:pPr>
      <w:r>
        <w:rPr>
          <w:color w:val="000000"/>
        </w:rPr>
        <w:t>2.2</w:t>
      </w:r>
      <w:r>
        <w:rPr>
          <w:color w:val="000000"/>
        </w:rPr>
        <w:t xml:space="preserve">. Produkto kiekio pakuotėje leistinosios neigiamos paklaidos: </w:t>
      </w:r>
    </w:p>
    <w:p w14:paraId="64669495" w14:textId="77777777" w:rsidR="00170EE5" w:rsidRDefault="00213ABF">
      <w:pPr>
        <w:ind w:left="366" w:firstLine="709"/>
        <w:jc w:val="right"/>
        <w:rPr>
          <w:color w:val="000000"/>
        </w:rPr>
      </w:pPr>
      <w:r>
        <w:rPr>
          <w:color w:val="000000"/>
        </w:rPr>
        <w:t>3</w:t>
      </w:r>
      <w:r>
        <w:rPr>
          <w:color w:val="000000"/>
        </w:rP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2"/>
        <w:gridCol w:w="3422"/>
        <w:gridCol w:w="3083"/>
      </w:tblGrid>
      <w:tr w:rsidR="00170EE5" w14:paraId="64669499" w14:textId="77777777">
        <w:trPr>
          <w:cantSplit/>
          <w:trHeight w:val="358"/>
        </w:trPr>
        <w:tc>
          <w:tcPr>
            <w:tcW w:w="3168" w:type="dxa"/>
            <w:vMerge w:val="restart"/>
            <w:tcBorders>
              <w:top w:val="single" w:sz="6" w:space="0" w:color="auto"/>
              <w:left w:val="single" w:sz="6" w:space="0" w:color="auto"/>
              <w:bottom w:val="single" w:sz="6" w:space="0" w:color="auto"/>
              <w:right w:val="single" w:sz="6" w:space="0" w:color="auto"/>
            </w:tcBorders>
          </w:tcPr>
          <w:p w14:paraId="64669496" w14:textId="77777777" w:rsidR="00170EE5" w:rsidRDefault="00213ABF">
            <w:pPr>
              <w:jc w:val="center"/>
              <w:rPr>
                <w:color w:val="000000"/>
                <w:sz w:val="20"/>
              </w:rPr>
            </w:pPr>
            <w:r>
              <w:rPr>
                <w:color w:val="000000"/>
                <w:sz w:val="20"/>
              </w:rPr>
              <w:t>Vardinis tūris V</w:t>
            </w:r>
            <w:r>
              <w:rPr>
                <w:color w:val="000000"/>
                <w:sz w:val="20"/>
                <w:vertAlign w:val="subscript"/>
              </w:rPr>
              <w:t>v</w:t>
            </w:r>
            <w:r>
              <w:rPr>
                <w:color w:val="000000"/>
                <w:sz w:val="20"/>
              </w:rPr>
              <w:t xml:space="preserve"> (ml)</w:t>
            </w:r>
          </w:p>
          <w:p w14:paraId="64669497" w14:textId="77777777" w:rsidR="00170EE5" w:rsidRDefault="00213ABF">
            <w:pPr>
              <w:jc w:val="center"/>
              <w:rPr>
                <w:color w:val="000000"/>
                <w:sz w:val="20"/>
              </w:rPr>
            </w:pPr>
            <w:r>
              <w:rPr>
                <w:color w:val="000000"/>
                <w:sz w:val="20"/>
              </w:rPr>
              <w:t>arba vardinė masė m</w:t>
            </w:r>
            <w:r>
              <w:rPr>
                <w:color w:val="000000"/>
                <w:sz w:val="20"/>
                <w:vertAlign w:val="subscript"/>
              </w:rPr>
              <w:t xml:space="preserve">v </w:t>
            </w:r>
            <w:r>
              <w:rPr>
                <w:color w:val="000000"/>
                <w:sz w:val="20"/>
              </w:rPr>
              <w:t>(g)</w:t>
            </w:r>
          </w:p>
        </w:tc>
        <w:tc>
          <w:tcPr>
            <w:tcW w:w="6579" w:type="dxa"/>
            <w:gridSpan w:val="2"/>
            <w:tcBorders>
              <w:top w:val="single" w:sz="6" w:space="0" w:color="auto"/>
              <w:left w:val="single" w:sz="6" w:space="0" w:color="auto"/>
              <w:bottom w:val="single" w:sz="6" w:space="0" w:color="auto"/>
              <w:right w:val="single" w:sz="6" w:space="0" w:color="auto"/>
            </w:tcBorders>
          </w:tcPr>
          <w:p w14:paraId="64669498" w14:textId="77777777" w:rsidR="00170EE5" w:rsidRDefault="00213ABF">
            <w:pPr>
              <w:jc w:val="center"/>
              <w:rPr>
                <w:color w:val="000000"/>
                <w:kern w:val="28"/>
                <w:sz w:val="20"/>
              </w:rPr>
            </w:pPr>
            <w:r>
              <w:rPr>
                <w:color w:val="000000"/>
                <w:kern w:val="28"/>
                <w:sz w:val="20"/>
              </w:rPr>
              <w:t>Leistinosios neigiamos paklaidos</w:t>
            </w:r>
          </w:p>
        </w:tc>
      </w:tr>
      <w:tr w:rsidR="00170EE5" w14:paraId="6466949D" w14:textId="77777777">
        <w:trPr>
          <w:cantSplit/>
          <w:trHeight w:val="264"/>
        </w:trPr>
        <w:tc>
          <w:tcPr>
            <w:tcW w:w="3168" w:type="dxa"/>
            <w:vMerge/>
            <w:tcBorders>
              <w:top w:val="single" w:sz="6" w:space="0" w:color="auto"/>
              <w:left w:val="single" w:sz="6" w:space="0" w:color="auto"/>
              <w:bottom w:val="single" w:sz="6" w:space="0" w:color="auto"/>
              <w:right w:val="single" w:sz="6" w:space="0" w:color="auto"/>
            </w:tcBorders>
            <w:vAlign w:val="center"/>
          </w:tcPr>
          <w:p w14:paraId="6466949A" w14:textId="77777777" w:rsidR="00170EE5" w:rsidRDefault="00170EE5">
            <w:pPr>
              <w:rPr>
                <w:color w:val="000000"/>
                <w:sz w:val="20"/>
              </w:rPr>
            </w:pPr>
          </w:p>
        </w:tc>
        <w:tc>
          <w:tcPr>
            <w:tcW w:w="3461" w:type="dxa"/>
            <w:tcBorders>
              <w:top w:val="single" w:sz="6" w:space="0" w:color="auto"/>
              <w:left w:val="single" w:sz="6" w:space="0" w:color="auto"/>
              <w:bottom w:val="single" w:sz="6" w:space="0" w:color="auto"/>
              <w:right w:val="single" w:sz="6" w:space="0" w:color="auto"/>
            </w:tcBorders>
          </w:tcPr>
          <w:p w14:paraId="6466949B" w14:textId="77777777" w:rsidR="00170EE5" w:rsidRDefault="00213ABF">
            <w:pPr>
              <w:jc w:val="center"/>
              <w:rPr>
                <w:color w:val="000000"/>
                <w:sz w:val="20"/>
                <w:vertAlign w:val="subscript"/>
              </w:rPr>
            </w:pPr>
            <w:r>
              <w:rPr>
                <w:color w:val="000000"/>
                <w:sz w:val="20"/>
              </w:rPr>
              <w:sym w:font="Symbol" w:char="0025"/>
            </w:r>
            <w:r>
              <w:rPr>
                <w:color w:val="000000"/>
                <w:sz w:val="20"/>
              </w:rPr>
              <w:t xml:space="preserve"> nuo V</w:t>
            </w:r>
            <w:r>
              <w:rPr>
                <w:color w:val="000000"/>
                <w:sz w:val="20"/>
                <w:vertAlign w:val="subscript"/>
              </w:rPr>
              <w:t>v</w:t>
            </w:r>
            <w:r>
              <w:rPr>
                <w:color w:val="000000"/>
                <w:sz w:val="20"/>
              </w:rPr>
              <w:t xml:space="preserve"> arba m</w:t>
            </w:r>
            <w:r>
              <w:rPr>
                <w:color w:val="000000"/>
                <w:sz w:val="20"/>
                <w:vertAlign w:val="subscript"/>
              </w:rPr>
              <w:t>v</w:t>
            </w:r>
          </w:p>
        </w:tc>
        <w:tc>
          <w:tcPr>
            <w:tcW w:w="3118" w:type="dxa"/>
            <w:tcBorders>
              <w:top w:val="single" w:sz="6" w:space="0" w:color="auto"/>
              <w:left w:val="single" w:sz="6" w:space="0" w:color="auto"/>
              <w:bottom w:val="single" w:sz="6" w:space="0" w:color="auto"/>
              <w:right w:val="single" w:sz="6" w:space="0" w:color="auto"/>
            </w:tcBorders>
          </w:tcPr>
          <w:p w14:paraId="6466949C" w14:textId="77777777" w:rsidR="00170EE5" w:rsidRDefault="00213ABF">
            <w:pPr>
              <w:jc w:val="center"/>
              <w:rPr>
                <w:color w:val="000000"/>
                <w:sz w:val="20"/>
              </w:rPr>
            </w:pPr>
            <w:r>
              <w:rPr>
                <w:color w:val="000000"/>
                <w:sz w:val="20"/>
              </w:rPr>
              <w:t xml:space="preserve">g arba </w:t>
            </w:r>
            <w:r>
              <w:rPr>
                <w:color w:val="000000"/>
                <w:sz w:val="20"/>
              </w:rPr>
              <w:t>ml</w:t>
            </w:r>
          </w:p>
        </w:tc>
      </w:tr>
      <w:tr w:rsidR="00170EE5" w14:paraId="646694B3" w14:textId="77777777">
        <w:trPr>
          <w:cantSplit/>
        </w:trPr>
        <w:tc>
          <w:tcPr>
            <w:tcW w:w="3168" w:type="dxa"/>
            <w:tcBorders>
              <w:top w:val="single" w:sz="6" w:space="0" w:color="auto"/>
              <w:left w:val="single" w:sz="6" w:space="0" w:color="auto"/>
              <w:bottom w:val="single" w:sz="6" w:space="0" w:color="auto"/>
              <w:right w:val="single" w:sz="6" w:space="0" w:color="auto"/>
            </w:tcBorders>
          </w:tcPr>
          <w:p w14:paraId="6466949E" w14:textId="77777777" w:rsidR="00170EE5" w:rsidRDefault="00213ABF">
            <w:pPr>
              <w:ind w:firstLine="709"/>
              <w:jc w:val="both"/>
              <w:rPr>
                <w:color w:val="000000"/>
                <w:sz w:val="20"/>
              </w:rPr>
            </w:pPr>
            <w:r>
              <w:rPr>
                <w:color w:val="000000"/>
                <w:sz w:val="20"/>
              </w:rPr>
              <w:t>nuo 5 iki 50</w:t>
            </w:r>
          </w:p>
          <w:p w14:paraId="6466949F" w14:textId="77777777" w:rsidR="00170EE5" w:rsidRDefault="00213ABF">
            <w:pPr>
              <w:ind w:firstLine="709"/>
              <w:jc w:val="both"/>
              <w:rPr>
                <w:color w:val="000000"/>
                <w:sz w:val="20"/>
              </w:rPr>
            </w:pPr>
            <w:r>
              <w:rPr>
                <w:color w:val="000000"/>
                <w:sz w:val="20"/>
              </w:rPr>
              <w:t>nuo 50 iki 100</w:t>
            </w:r>
          </w:p>
          <w:p w14:paraId="646694A0" w14:textId="77777777" w:rsidR="00170EE5" w:rsidRDefault="00213ABF">
            <w:pPr>
              <w:ind w:firstLine="709"/>
              <w:jc w:val="both"/>
              <w:rPr>
                <w:color w:val="000000"/>
                <w:sz w:val="20"/>
              </w:rPr>
            </w:pPr>
            <w:r>
              <w:rPr>
                <w:color w:val="000000"/>
                <w:sz w:val="20"/>
              </w:rPr>
              <w:t>nuo 100 iki 200</w:t>
            </w:r>
          </w:p>
          <w:p w14:paraId="646694A1" w14:textId="77777777" w:rsidR="00170EE5" w:rsidRDefault="00213ABF">
            <w:pPr>
              <w:ind w:firstLine="709"/>
              <w:jc w:val="both"/>
              <w:rPr>
                <w:color w:val="000000"/>
                <w:sz w:val="20"/>
              </w:rPr>
            </w:pPr>
            <w:r>
              <w:rPr>
                <w:color w:val="000000"/>
                <w:sz w:val="20"/>
              </w:rPr>
              <w:t>nuo 200 iki 300</w:t>
            </w:r>
          </w:p>
          <w:p w14:paraId="646694A2" w14:textId="77777777" w:rsidR="00170EE5" w:rsidRDefault="00213ABF">
            <w:pPr>
              <w:ind w:firstLine="709"/>
              <w:jc w:val="both"/>
              <w:rPr>
                <w:color w:val="000000"/>
                <w:sz w:val="20"/>
              </w:rPr>
            </w:pPr>
            <w:r>
              <w:rPr>
                <w:color w:val="000000"/>
                <w:sz w:val="20"/>
              </w:rPr>
              <w:t>nuo 300 iki 500</w:t>
            </w:r>
          </w:p>
          <w:p w14:paraId="646694A3" w14:textId="77777777" w:rsidR="00170EE5" w:rsidRDefault="00213ABF">
            <w:pPr>
              <w:ind w:firstLine="709"/>
              <w:jc w:val="both"/>
              <w:rPr>
                <w:color w:val="000000"/>
                <w:sz w:val="20"/>
              </w:rPr>
            </w:pPr>
            <w:r>
              <w:rPr>
                <w:color w:val="000000"/>
                <w:sz w:val="20"/>
              </w:rPr>
              <w:t>nuo 500 iki 1000</w:t>
            </w:r>
          </w:p>
          <w:p w14:paraId="646694A4" w14:textId="77777777" w:rsidR="00170EE5" w:rsidRDefault="00213ABF">
            <w:pPr>
              <w:ind w:firstLine="709"/>
              <w:jc w:val="both"/>
              <w:rPr>
                <w:color w:val="000000"/>
                <w:sz w:val="20"/>
              </w:rPr>
            </w:pPr>
            <w:r>
              <w:rPr>
                <w:color w:val="000000"/>
                <w:sz w:val="20"/>
              </w:rPr>
              <w:t>nuo 1 000 iki 10 000</w:t>
            </w:r>
          </w:p>
        </w:tc>
        <w:tc>
          <w:tcPr>
            <w:tcW w:w="3461" w:type="dxa"/>
            <w:tcBorders>
              <w:top w:val="single" w:sz="6" w:space="0" w:color="auto"/>
              <w:left w:val="single" w:sz="6" w:space="0" w:color="auto"/>
              <w:bottom w:val="single" w:sz="6" w:space="0" w:color="auto"/>
              <w:right w:val="single" w:sz="6" w:space="0" w:color="auto"/>
            </w:tcBorders>
          </w:tcPr>
          <w:p w14:paraId="646694A5" w14:textId="77777777" w:rsidR="00170EE5" w:rsidRDefault="00213ABF">
            <w:pPr>
              <w:jc w:val="center"/>
              <w:rPr>
                <w:color w:val="000000"/>
                <w:sz w:val="20"/>
              </w:rPr>
            </w:pPr>
            <w:r>
              <w:rPr>
                <w:color w:val="000000"/>
                <w:sz w:val="20"/>
              </w:rPr>
              <w:t>9</w:t>
            </w:r>
          </w:p>
          <w:p w14:paraId="646694A6" w14:textId="77777777" w:rsidR="00170EE5" w:rsidRDefault="00213ABF">
            <w:pPr>
              <w:jc w:val="center"/>
              <w:rPr>
                <w:color w:val="000000"/>
                <w:sz w:val="20"/>
              </w:rPr>
            </w:pPr>
            <w:r>
              <w:rPr>
                <w:color w:val="000000"/>
                <w:sz w:val="20"/>
              </w:rPr>
              <w:t>-</w:t>
            </w:r>
          </w:p>
          <w:p w14:paraId="646694A7" w14:textId="77777777" w:rsidR="00170EE5" w:rsidRDefault="00213ABF">
            <w:pPr>
              <w:jc w:val="center"/>
              <w:rPr>
                <w:color w:val="000000"/>
                <w:sz w:val="20"/>
              </w:rPr>
            </w:pPr>
            <w:r>
              <w:rPr>
                <w:color w:val="000000"/>
                <w:sz w:val="20"/>
              </w:rPr>
              <w:t>4.5</w:t>
            </w:r>
          </w:p>
          <w:p w14:paraId="646694A8" w14:textId="77777777" w:rsidR="00170EE5" w:rsidRDefault="00213ABF">
            <w:pPr>
              <w:jc w:val="center"/>
              <w:rPr>
                <w:color w:val="000000"/>
                <w:sz w:val="20"/>
              </w:rPr>
            </w:pPr>
            <w:r>
              <w:rPr>
                <w:color w:val="000000"/>
                <w:sz w:val="20"/>
              </w:rPr>
              <w:t>-</w:t>
            </w:r>
          </w:p>
          <w:p w14:paraId="646694A9" w14:textId="77777777" w:rsidR="00170EE5" w:rsidRDefault="00213ABF">
            <w:pPr>
              <w:jc w:val="center"/>
              <w:rPr>
                <w:color w:val="000000"/>
                <w:sz w:val="20"/>
              </w:rPr>
            </w:pPr>
            <w:r>
              <w:rPr>
                <w:color w:val="000000"/>
                <w:sz w:val="20"/>
              </w:rPr>
              <w:t>3</w:t>
            </w:r>
          </w:p>
          <w:p w14:paraId="646694AA" w14:textId="77777777" w:rsidR="00170EE5" w:rsidRDefault="00213ABF">
            <w:pPr>
              <w:jc w:val="center"/>
              <w:rPr>
                <w:color w:val="000000"/>
                <w:sz w:val="20"/>
              </w:rPr>
            </w:pPr>
            <w:r>
              <w:rPr>
                <w:color w:val="000000"/>
                <w:sz w:val="20"/>
              </w:rPr>
              <w:t>-</w:t>
            </w:r>
          </w:p>
          <w:p w14:paraId="646694AB" w14:textId="77777777" w:rsidR="00170EE5" w:rsidRDefault="00213ABF">
            <w:pPr>
              <w:jc w:val="center"/>
              <w:rPr>
                <w:color w:val="000000"/>
                <w:sz w:val="20"/>
              </w:rPr>
            </w:pPr>
            <w:r>
              <w:rPr>
                <w:color w:val="000000"/>
                <w:sz w:val="20"/>
              </w:rPr>
              <w:t>1.5</w:t>
            </w:r>
          </w:p>
        </w:tc>
        <w:tc>
          <w:tcPr>
            <w:tcW w:w="3118" w:type="dxa"/>
            <w:tcBorders>
              <w:top w:val="single" w:sz="6" w:space="0" w:color="auto"/>
              <w:left w:val="single" w:sz="6" w:space="0" w:color="auto"/>
              <w:bottom w:val="single" w:sz="6" w:space="0" w:color="auto"/>
              <w:right w:val="single" w:sz="6" w:space="0" w:color="auto"/>
            </w:tcBorders>
          </w:tcPr>
          <w:p w14:paraId="646694AC" w14:textId="77777777" w:rsidR="00170EE5" w:rsidRDefault="00213ABF">
            <w:pPr>
              <w:jc w:val="center"/>
              <w:rPr>
                <w:color w:val="000000"/>
                <w:sz w:val="20"/>
              </w:rPr>
            </w:pPr>
            <w:r>
              <w:rPr>
                <w:color w:val="000000"/>
                <w:sz w:val="20"/>
              </w:rPr>
              <w:t>-</w:t>
            </w:r>
          </w:p>
          <w:p w14:paraId="646694AD" w14:textId="77777777" w:rsidR="00170EE5" w:rsidRDefault="00213ABF">
            <w:pPr>
              <w:jc w:val="center"/>
              <w:rPr>
                <w:color w:val="000000"/>
                <w:sz w:val="20"/>
              </w:rPr>
            </w:pPr>
            <w:r>
              <w:rPr>
                <w:color w:val="000000"/>
                <w:sz w:val="20"/>
              </w:rPr>
              <w:t>4.5</w:t>
            </w:r>
          </w:p>
          <w:p w14:paraId="646694AE" w14:textId="77777777" w:rsidR="00170EE5" w:rsidRDefault="00213ABF">
            <w:pPr>
              <w:jc w:val="center"/>
              <w:rPr>
                <w:color w:val="000000"/>
                <w:sz w:val="20"/>
              </w:rPr>
            </w:pPr>
            <w:r>
              <w:rPr>
                <w:color w:val="000000"/>
                <w:sz w:val="20"/>
              </w:rPr>
              <w:t>-</w:t>
            </w:r>
          </w:p>
          <w:p w14:paraId="646694AF" w14:textId="77777777" w:rsidR="00170EE5" w:rsidRDefault="00213ABF">
            <w:pPr>
              <w:jc w:val="center"/>
              <w:rPr>
                <w:color w:val="000000"/>
                <w:sz w:val="20"/>
              </w:rPr>
            </w:pPr>
            <w:r>
              <w:rPr>
                <w:color w:val="000000"/>
                <w:sz w:val="20"/>
              </w:rPr>
              <w:t>9</w:t>
            </w:r>
          </w:p>
          <w:p w14:paraId="646694B0" w14:textId="77777777" w:rsidR="00170EE5" w:rsidRDefault="00213ABF">
            <w:pPr>
              <w:jc w:val="center"/>
              <w:rPr>
                <w:color w:val="000000"/>
                <w:sz w:val="20"/>
              </w:rPr>
            </w:pPr>
            <w:r>
              <w:rPr>
                <w:color w:val="000000"/>
                <w:sz w:val="20"/>
              </w:rPr>
              <w:t>-</w:t>
            </w:r>
          </w:p>
          <w:p w14:paraId="646694B1" w14:textId="77777777" w:rsidR="00170EE5" w:rsidRDefault="00213ABF">
            <w:pPr>
              <w:jc w:val="center"/>
              <w:rPr>
                <w:color w:val="000000"/>
                <w:sz w:val="20"/>
              </w:rPr>
            </w:pPr>
            <w:r>
              <w:rPr>
                <w:color w:val="000000"/>
                <w:sz w:val="20"/>
              </w:rPr>
              <w:t>15</w:t>
            </w:r>
          </w:p>
          <w:p w14:paraId="646694B2" w14:textId="77777777" w:rsidR="00170EE5" w:rsidRDefault="00213ABF">
            <w:pPr>
              <w:jc w:val="center"/>
              <w:rPr>
                <w:color w:val="000000"/>
                <w:sz w:val="20"/>
              </w:rPr>
            </w:pPr>
            <w:r>
              <w:rPr>
                <w:color w:val="000000"/>
                <w:sz w:val="20"/>
              </w:rPr>
              <w:t>-</w:t>
            </w:r>
          </w:p>
        </w:tc>
      </w:tr>
    </w:tbl>
    <w:p w14:paraId="646694B4" w14:textId="77777777" w:rsidR="00170EE5" w:rsidRDefault="00213ABF">
      <w:pPr>
        <w:ind w:left="-30" w:firstLine="709"/>
        <w:jc w:val="both"/>
        <w:rPr>
          <w:caps/>
          <w:color w:val="000000"/>
        </w:rPr>
      </w:pPr>
    </w:p>
    <w:p w14:paraId="646694B5" w14:textId="77777777" w:rsidR="00170EE5" w:rsidRDefault="00213ABF">
      <w:pPr>
        <w:ind w:left="-30" w:firstLine="709"/>
        <w:jc w:val="both"/>
        <w:rPr>
          <w:color w:val="000000"/>
        </w:rPr>
      </w:pPr>
      <w:r>
        <w:rPr>
          <w:caps/>
          <w:color w:val="000000"/>
        </w:rPr>
        <w:t>Pastaba</w:t>
      </w:r>
      <w:r>
        <w:rPr>
          <w:color w:val="000000"/>
        </w:rPr>
        <w:t xml:space="preserve">. Leistinųjų neigiamųjų paklaidų reikšmės, kurios lentelėje nurodytos procentais, </w:t>
      </w:r>
      <w:r>
        <w:rPr>
          <w:color w:val="000000"/>
        </w:rPr>
        <w:t>apskaičiuotos masės ir tūrio vienetais, suapvalinamos iki artimiausios 1/10 g arba ml dalies.</w:t>
      </w:r>
    </w:p>
    <w:p w14:paraId="646694B6" w14:textId="77777777" w:rsidR="00170EE5" w:rsidRDefault="00213ABF">
      <w:pPr>
        <w:keepNext/>
        <w:ind w:left="-12" w:firstLine="709"/>
        <w:jc w:val="both"/>
        <w:rPr>
          <w:color w:val="000000"/>
        </w:rPr>
      </w:pPr>
      <w:r>
        <w:rPr>
          <w:color w:val="000000"/>
        </w:rPr>
        <w:t>3</w:t>
      </w:r>
      <w:r>
        <w:rPr>
          <w:color w:val="000000"/>
        </w:rPr>
        <w:t>. ĮRAŠAI IR ŽYMENYS</w:t>
      </w:r>
    </w:p>
    <w:p w14:paraId="646694B7" w14:textId="77777777" w:rsidR="00170EE5" w:rsidRDefault="00213ABF">
      <w:pPr>
        <w:keepNext/>
        <w:ind w:left="-12" w:firstLine="709"/>
        <w:jc w:val="both"/>
        <w:rPr>
          <w:color w:val="000000"/>
        </w:rPr>
      </w:pPr>
      <w:r>
        <w:rPr>
          <w:color w:val="000000"/>
        </w:rPr>
        <w:t>Fasuotos prekės, atitinkančios Reglamento nuostatas, turi būti ženklinamos taip, kad žemiau išvardyti ženklai (įrašai), pateikiant pr</w:t>
      </w:r>
      <w:r>
        <w:rPr>
          <w:color w:val="000000"/>
        </w:rPr>
        <w:t>ekes normaliomis sąlygomis, nenusitrintų, būtų lengvai įskaitomi ir matomi ant pakuotės:</w:t>
      </w:r>
    </w:p>
    <w:p w14:paraId="646694B8" w14:textId="77777777" w:rsidR="00170EE5" w:rsidRDefault="00213ABF">
      <w:pPr>
        <w:keepNext/>
        <w:ind w:left="-12" w:firstLine="709"/>
        <w:jc w:val="both"/>
        <w:rPr>
          <w:color w:val="000000"/>
        </w:rPr>
      </w:pPr>
      <w:r>
        <w:rPr>
          <w:color w:val="000000"/>
        </w:rPr>
        <w:t>3.1</w:t>
      </w:r>
      <w:r>
        <w:rPr>
          <w:color w:val="000000"/>
        </w:rPr>
        <w:t>. Vardinis produkto kiekis (vardinė masė arba tūris), išreikštas kilogramais, gramais, litrais, centilitrais arba mililitrais, ir žymimas mažiausiai:</w:t>
      </w:r>
    </w:p>
    <w:p w14:paraId="646694B9" w14:textId="77777777" w:rsidR="00170EE5" w:rsidRDefault="00213ABF">
      <w:pPr>
        <w:keepNext/>
        <w:ind w:left="-12" w:firstLine="709"/>
        <w:jc w:val="both"/>
        <w:rPr>
          <w:color w:val="000000"/>
        </w:rPr>
      </w:pPr>
      <w:r>
        <w:rPr>
          <w:color w:val="000000"/>
        </w:rPr>
        <w:t>3.1.1</w:t>
      </w:r>
      <w:r>
        <w:rPr>
          <w:color w:val="000000"/>
        </w:rPr>
        <w:t>. 6 m</w:t>
      </w:r>
      <w:r>
        <w:rPr>
          <w:color w:val="000000"/>
        </w:rPr>
        <w:t xml:space="preserve">m aukščio skaitmenimis, jei vardinis kiekis viršija 1000 g arba 100 cl, </w:t>
      </w:r>
    </w:p>
    <w:p w14:paraId="646694BA" w14:textId="77777777" w:rsidR="00170EE5" w:rsidRDefault="00213ABF">
      <w:pPr>
        <w:ind w:left="-12" w:firstLine="709"/>
        <w:jc w:val="both"/>
        <w:rPr>
          <w:color w:val="000000"/>
        </w:rPr>
      </w:pPr>
      <w:r>
        <w:rPr>
          <w:color w:val="000000"/>
        </w:rPr>
        <w:t>3.1.2</w:t>
      </w:r>
      <w:r>
        <w:rPr>
          <w:color w:val="000000"/>
        </w:rPr>
        <w:t xml:space="preserve">. 4 mm aukščio, jei vardinis kiekis mažesnis arba lygus 1000 g arba 100 cl, tačiau ne mažesnis kaip 200 g arba 20 cl, </w:t>
      </w:r>
    </w:p>
    <w:p w14:paraId="646694BB" w14:textId="77777777" w:rsidR="00170EE5" w:rsidRDefault="00213ABF">
      <w:pPr>
        <w:ind w:left="-12" w:firstLine="709"/>
        <w:jc w:val="both"/>
        <w:rPr>
          <w:color w:val="000000"/>
          <w:spacing w:val="-4"/>
        </w:rPr>
      </w:pPr>
      <w:r>
        <w:rPr>
          <w:color w:val="000000"/>
          <w:spacing w:val="-4"/>
        </w:rPr>
        <w:t>3.1.3</w:t>
      </w:r>
      <w:r>
        <w:rPr>
          <w:color w:val="000000"/>
          <w:spacing w:val="-4"/>
        </w:rPr>
        <w:t>. 3 mm aukščio, jei vardinis kiekis yra mažesn</w:t>
      </w:r>
      <w:r>
        <w:rPr>
          <w:color w:val="000000"/>
          <w:spacing w:val="-4"/>
        </w:rPr>
        <w:t>is kaip 200 g arba 20 cl, tačiau ne mažesnis kaip 50 g arba 5 cl,</w:t>
      </w:r>
    </w:p>
    <w:p w14:paraId="646694BC" w14:textId="77777777" w:rsidR="00170EE5" w:rsidRDefault="00213ABF">
      <w:pPr>
        <w:ind w:left="-12" w:firstLine="709"/>
        <w:jc w:val="both"/>
        <w:rPr>
          <w:color w:val="000000"/>
        </w:rPr>
      </w:pPr>
      <w:r>
        <w:rPr>
          <w:color w:val="000000"/>
        </w:rPr>
        <w:t>3.1.4</w:t>
      </w:r>
      <w:r>
        <w:rPr>
          <w:color w:val="000000"/>
        </w:rPr>
        <w:t>. 2 mm aukščio, jei vardinis kiekis yra mažesnis kaip 50 g arba 5 cl.</w:t>
      </w:r>
    </w:p>
    <w:p w14:paraId="646694BD" w14:textId="77777777" w:rsidR="00170EE5" w:rsidRDefault="00213ABF">
      <w:pPr>
        <w:ind w:left="-12" w:firstLine="709"/>
        <w:jc w:val="both"/>
        <w:rPr>
          <w:color w:val="000000"/>
        </w:rPr>
      </w:pPr>
      <w:r>
        <w:rPr>
          <w:color w:val="000000"/>
        </w:rPr>
        <w:t>Po vardinio kiekio nurodomas taikomo matavimo vieneto simbolis ar, kur tinkama, vieneto pavadinimas.</w:t>
      </w:r>
    </w:p>
    <w:p w14:paraId="646694BE" w14:textId="77777777" w:rsidR="00170EE5" w:rsidRDefault="00213ABF">
      <w:pPr>
        <w:ind w:left="-12" w:firstLine="709"/>
        <w:jc w:val="both"/>
        <w:rPr>
          <w:color w:val="000000"/>
        </w:rPr>
      </w:pPr>
      <w:r>
        <w:rPr>
          <w:color w:val="000000"/>
        </w:rPr>
        <w:t>3.2</w:t>
      </w:r>
      <w:r>
        <w:rPr>
          <w:color w:val="000000"/>
        </w:rPr>
        <w:t>.</w:t>
      </w:r>
      <w:r>
        <w:rPr>
          <w:color w:val="000000"/>
        </w:rPr>
        <w:t xml:space="preserve"> Ženklas ar įrašas, leidžiantis paskirtajai laboratorijai atpažinti pakuotoją ar už fasavimą atsakingą asmenį arba importuotoją.</w:t>
      </w:r>
    </w:p>
    <w:p w14:paraId="646694BF" w14:textId="77777777" w:rsidR="00170EE5" w:rsidRDefault="00213ABF">
      <w:pPr>
        <w:ind w:left="-12" w:firstLine="709"/>
        <w:jc w:val="both"/>
        <w:rPr>
          <w:color w:val="000000"/>
        </w:rPr>
      </w:pPr>
      <w:r>
        <w:rPr>
          <w:color w:val="000000"/>
        </w:rPr>
        <w:t>3.3</w:t>
      </w:r>
      <w:r>
        <w:rPr>
          <w:color w:val="000000"/>
        </w:rPr>
        <w:t>. Mažiausiai 3 mm aukščio mažoji „e“ raidė, žymima tame pačiame regėjimo lauke kaip ir vardinė masė ar vardinis tūris, p</w:t>
      </w:r>
      <w:r>
        <w:rPr>
          <w:color w:val="000000"/>
        </w:rPr>
        <w:t>atvirtinanti, kad fasuota prekė atitinka šio Reglamento reikalavimus. Raidė „e“ žymima išlaikant proporcijas tarp aukščio ir pločio, kaip parodyta 1 paveiksle.</w:t>
      </w:r>
    </w:p>
    <w:p w14:paraId="646694C0" w14:textId="77777777" w:rsidR="00170EE5" w:rsidRDefault="00213ABF">
      <w:pPr>
        <w:ind w:left="-12" w:firstLine="709"/>
        <w:jc w:val="both"/>
        <w:rPr>
          <w:color w:val="000000"/>
        </w:rPr>
      </w:pPr>
      <w:r>
        <w:rPr>
          <w:caps/>
          <w:color w:val="000000"/>
        </w:rPr>
        <w:t>Pastaba</w:t>
      </w:r>
      <w:r>
        <w:rPr>
          <w:color w:val="000000"/>
        </w:rPr>
        <w:t>. Jei pakuotė yra graduota laikantis nacionalinio teisės akto, perkeliančio atitinkamos d</w:t>
      </w:r>
      <w:r>
        <w:rPr>
          <w:color w:val="000000"/>
        </w:rPr>
        <w:t xml:space="preserve">irektyvos reikalavimus, ir jei nurodytas vardinis tūris yra matomas pateikiant fasuotą prekę normaliomis sąlygomis, nereikalaujama nurodyti vardinį fasuotos prekės tūrį taip, kaip reikalaujama šio priedo 3.1 punkte. </w:t>
      </w:r>
    </w:p>
    <w:p w14:paraId="646694C1" w14:textId="77777777" w:rsidR="00170EE5" w:rsidRDefault="00213ABF">
      <w:pPr>
        <w:ind w:left="-30" w:firstLine="709"/>
        <w:jc w:val="both"/>
        <w:rPr>
          <w:color w:val="000000"/>
        </w:rPr>
      </w:pPr>
      <w:r>
        <w:rPr>
          <w:color w:val="000000"/>
        </w:rPr>
        <w:t>Ši pastaba neturėtų būti taikoma, kai t</w:t>
      </w:r>
      <w:r>
        <w:rPr>
          <w:color w:val="000000"/>
        </w:rPr>
        <w:t>oks vardinis fasuotos prekės tūris skiriasi ne daugiau 0,05 l nuo kito tos pačios kategorijos produktų vardinio tūrio, numatyto 1 priede.</w:t>
      </w:r>
    </w:p>
    <w:p w14:paraId="646694C2" w14:textId="77777777" w:rsidR="00170EE5" w:rsidRDefault="00170EE5">
      <w:pPr>
        <w:ind w:left="-30" w:firstLine="709"/>
        <w:jc w:val="both"/>
        <w:rPr>
          <w:color w:val="000000"/>
        </w:rPr>
      </w:pPr>
    </w:p>
    <w:p w14:paraId="646694C3" w14:textId="77777777" w:rsidR="00170EE5" w:rsidRDefault="00213ABF">
      <w:pPr>
        <w:jc w:val="center"/>
      </w:pPr>
      <w:r>
        <w:rPr>
          <w:noProof/>
          <w:lang w:eastAsia="lt-LT"/>
        </w:rPr>
        <mc:AlternateContent>
          <mc:Choice Requires="wps">
            <w:drawing>
              <wp:anchor distT="0" distB="0" distL="114300" distR="114300" simplePos="0" relativeHeight="251656704" behindDoc="0" locked="0" layoutInCell="1" allowOverlap="1" wp14:anchorId="64669601" wp14:editId="64669602">
                <wp:simplePos x="0" y="0"/>
                <wp:positionH relativeFrom="column">
                  <wp:posOffset>3558540</wp:posOffset>
                </wp:positionH>
                <wp:positionV relativeFrom="paragraph">
                  <wp:posOffset>3810</wp:posOffset>
                </wp:positionV>
                <wp:extent cx="1905" cy="670560"/>
                <wp:effectExtent l="53340" t="22860" r="59055" b="2095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6705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pt,.3pt" to="280.35pt,5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Q/h/OgIAAIMEAAAOAAAAZHJzL2Uyb0RvYy54bWysVF1v2yAUfZ+0/4B4T21nTppYdaopTraH bqvUbu8EcIyGAQGNE037772XpGm7vVTT/IAvvh/cc+7BV9f7XpOd9EFZU9PiIqdEGm6FMtuafr9f j2aUhMiMYNoaWdODDPR68f7d1eAqObad1UJ6AkVMqAZX0y5GV2VZ4J3sWbiwThpwttb3LMLWbzPh 2QDVe52N83yaDdYL5y2XIcDX5uiki1S/bSWP39o2yEh0TaG3mFaf1g2u2eKKVVvPXKf4qQ32D130 TBk49FyqYZGRB6/+KtUr7m2wbbzgts9s2youEwZAU+R/oLnrmJMJC5AT3Jmm8P/K8q+7W0+UqOmc EsN6GNGNMpIUJVIzuFBBxNLcegTH9+bO3Vj+MxBjlx0zW5lavD84yCswI3uVgpvg4IDN8MUKiGEP 0Sae9q3vSauV+4yJyfqBFh4DrJB9GtHhPCK5j4TDx2KeTyjh4Jhe5pNpGmDGKiyHqc6H+EnanqBR Uw1QUkm2uwkR23sOwXBj10rrpAFtyAAkTMaTlBCsVgKdGBb8drPUnuwYqig9CSt4XoZ5+2BEKtZJ JlZGkJiIiV4BVVpSPKGXghIt4bKglaIjU/qt0QBAG+wJCAFIJ+sotV/zfL6arWblqBxPV6Myb5rR x/WyHE3XxeWk+dAsl03xG+EVZdUpIaRBhE+yL8q3yep0AY+CPQv/TGX2unriHJp9eqemk0pQGEeJ baw43HocDwoGlJ6CT7cSr9LLfYp6/ncsHgEAAP//AwBQSwMEFAAGAAgAAAAhAPiupZjdAAAACAEA AA8AAABkcnMvZG93bnJldi54bWxMj11LAzEQRd8F/0MYwTebtWpc1s2WUhBBtGAtfU43sx+4mSxJ 2l3/veOTPl7u4c6ZcjW7QZwxxN6ThttFBgKp9ranVsP+8/kmBxGTIWsGT6jhGyOsqsuL0hTWT/SB 511qBY9QLIyGLqWxkDLWHToTF35E4q7xwZnEMbTSBjPxuBvkMsuUdKYnvtCZETcd1l+7k9PQbMM8 bV9zlb/3Yf1mN3dNc3jR+vpqXj+BSDinPxh+9VkdKnY6+hPZKAYNDyq7Z1SDAsE1x0cQR+YytQRZ lfL/A9UPAAAA//8DAFBLAQItABQABgAIAAAAIQC2gziS/gAAAOEBAAATAAAAAAAAAAAAAAAAAAAA AABbQ29udGVudF9UeXBlc10ueG1sUEsBAi0AFAAGAAgAAAAhADj9If/WAAAAlAEAAAsAAAAAAAAA AAAAAAAALwEAAF9yZWxzLy5yZWxzUEsBAi0AFAAGAAgAAAAhAKdD+H86AgAAgwQAAA4AAAAAAAAA AAAAAAAALgIAAGRycy9lMm9Eb2MueG1sUEsBAi0AFAAGAAgAAAAhAPiupZjdAAAACAEAAA8AAAAA AAAAAAAAAAAAlAQAAGRycy9kb3ducmV2LnhtbFBLBQYAAAAABAAEAPMAAACeBQAAAAA= ">
                <v:stroke startarrow="block" endarrow="block"/>
              </v:line>
            </w:pict>
          </mc:Fallback>
        </mc:AlternateContent>
      </w:r>
      <w:r>
        <w:rPr>
          <w:noProof/>
          <w:lang w:eastAsia="lt-LT"/>
        </w:rPr>
        <mc:AlternateContent>
          <mc:Choice Requires="wps">
            <w:drawing>
              <wp:anchor distT="0" distB="0" distL="114300" distR="114300" simplePos="0" relativeHeight="251661824" behindDoc="1" locked="0" layoutInCell="1" allowOverlap="1" wp14:anchorId="64669603" wp14:editId="64669604">
                <wp:simplePos x="0" y="0"/>
                <wp:positionH relativeFrom="column">
                  <wp:posOffset>3550920</wp:posOffset>
                </wp:positionH>
                <wp:positionV relativeFrom="paragraph">
                  <wp:posOffset>250825</wp:posOffset>
                </wp:positionV>
                <wp:extent cx="342265" cy="201930"/>
                <wp:effectExtent l="0" t="3175" r="2540" b="44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69653" w14:textId="77777777" w:rsidR="00170EE5" w:rsidRDefault="00213ABF">
                            <w:pPr>
                              <w:snapToGrid w:val="0"/>
                              <w:rPr>
                                <w:sz w:val="20"/>
                                <w:lang w:val="en-AU"/>
                              </w:rPr>
                            </w:pPr>
                            <w:r>
                              <w:rPr>
                                <w:sz w:val="20"/>
                                <w:lang w:val="en-AU"/>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202" coordsize="21600,21600" o:spt="202" path="m,l,21600r21600,l21600,xe">
                <v:stroke joinstyle="miter"/>
                <v:path gradientshapeok="t" o:connecttype="rect"/>
              </v:shapetype>
              <v:shape id="Text Box 18" o:spid="_x0000_s1026" type="#_x0000_t202" style="position:absolute;left:0;text-align:left;margin-left:279.6pt;margin-top:19.75pt;width:26.95pt;height:1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Ik9dhAIAABYFAAAOAAAAZHJzL2Uyb0RvYy54bWysVNlu2zAQfC/QfyD47uiI7FiC5SBHXRRI DyDpB9AkZRGlSJakLaVB/71LynbctAWKonqQeCyHszuzWlwOnUQ7bp3QqsbZWYoRV1QzoTY1/vyw mswxcp4oRqRWvMaP3OHL5etXi95UPNetloxbBCDKVb2pceu9qZLE0ZZ3xJ1pwxVsNtp2xMPUbhJm SQ/onUzyNJ0lvbbMWE25c7B6O27iZcRvGk79x6Zx3CNZY+Dm49vG9zq8k+WCVBtLTCvongb5BxYd EQouPULdEk/Q1opfoDpBrXa68WdUd4luGkF5zAGyydIX2dy3xPCYCxTHmWOZ3P+DpR92nywSrMYg lCIdSPTAB4+u9YCyeShPb1wFUfcG4vwA6yBzTNWZO02/OKT0TUvUhl9Zq/uWEwb0snAyOTk64rgA su7fawb3kK3XEWhobBdqB9VAgA4yPR6lCVwoLJ4XeT6bYkRhCypVnkfpElIdDhvr/FuuOxQGNbag fAQnuzvnAxlSHULCXU5LwVZCyjixm/WNtGhHwCWr+ET+L8KkCsFKh2Mj4rgCHOGOsBfYRtWfyiwv 0uu8nKxm84tJsSqmk/IinU+A+nU5S4uyuF19DwSzomoFY1zdCcUPDsyKv1N43wujd6IHUV/jcppP R4X+mGQan98l2QkPDSlFB444BpEq6PpGMUibVJ4IOY6Tn+nHKkMNDt9YleiCIPxoAT+sh+i3aJHg kLVmj2ALq0E20B5+JjBotf2GUQ+NWWP3dUssx0i+U2CtMiuK0MlxUkwvcpjY05316Q5RFKBq7DEa hzd+7P6tsWLTwk2jmZW+Ajs2IlrlmdXexNB8Maf9jyJ09+k8Rj3/zpY/AAAA//8DAFBLAwQUAAYA CAAAACEAkmQd694AAAAJAQAADwAAAGRycy9kb3ducmV2LnhtbEyP0U6DQBBF3038h82Y+GLsQhEQ ytCoicbX1n7AAFMgZXcJuy30712f7OPkntx7ptguahAXnmxvNEK4CkCwrk3T6xbh8PP5/ArCOtIN DUYzwpUtbMv7u4Lyxsx6x5e9a4Uv0TYnhM65MZfS1h0rsiszsvbZ0UyKnD+nVjYTzb5cDXIdBIlU 1Gu/0NHIHx3Xp/1ZIRy/56c4m6svd0h3L8k79WllroiPD8vbBoTjxf3D8Kfv1aH0TpU568aKASGO s7VHEaIsBuGBJIxCEBVCGkYgy0LeflD+AgAA//8DAFBLAQItABQABgAIAAAAIQC2gziS/gAAAOEB AAATAAAAAAAAAAAAAAAAAAAAAABbQ29udGVudF9UeXBlc10ueG1sUEsBAi0AFAAGAAgAAAAhADj9 If/WAAAAlAEAAAsAAAAAAAAAAAAAAAAALwEAAF9yZWxzLy5yZWxzUEsBAi0AFAAGAAgAAAAhAFci T12EAgAAFgUAAA4AAAAAAAAAAAAAAAAALgIAAGRycy9lMm9Eb2MueG1sUEsBAi0AFAAGAAgAAAAh AJJkHeveAAAACQEAAA8AAAAAAAAAAAAAAAAA3gQAAGRycy9kb3ducmV2LnhtbFBLBQYAAAAABAAE APMAAADpBQAAAAA= " stroked="f">
                <v:textbox>
                  <w:txbxContent>
                    <w:p>
                      <w:pPr>
                        <w:snapToGrid w:val="0"/>
                        <w:rPr>
                          <w:rFonts w:ascii="Times New Roman" w:hAnsi="Times New Roman" w:eastAsia="Times New Roman" w:cs="Times New Roman"/>
                          <w:sz w:val="20"/>
                          <w:lang w:val="en-AU"/>
                        </w:rPr>
                      </w:pPr>
                      <w:r>
                        <w:rPr>
                          <w:rFonts w:ascii="Times New Roman" w:hAnsi="Times New Roman" w:eastAsia="Times New Roman" w:cs="Times New Roman"/>
                          <w:sz w:val="20"/>
                          <w:lang w:val="en-AU"/>
                        </w:rPr>
                        <w:t>0,9</w:t>
                      </w:r>
                    </w:p>
                  </w:txbxContent>
                </v:textbox>
              </v:shape>
            </w:pict>
          </mc:Fallback>
        </mc:AlternateContent>
      </w:r>
      <w:r>
        <w:rPr>
          <w:noProof/>
          <w:lang w:eastAsia="lt-LT"/>
        </w:rPr>
        <mc:AlternateContent>
          <mc:Choice Requires="wps">
            <w:drawing>
              <wp:anchor distT="0" distB="0" distL="114300" distR="114300" simplePos="0" relativeHeight="251654656" behindDoc="0" locked="0" layoutInCell="1" allowOverlap="1" wp14:anchorId="64669605" wp14:editId="64669606">
                <wp:simplePos x="0" y="0"/>
                <wp:positionH relativeFrom="column">
                  <wp:posOffset>3017520</wp:posOffset>
                </wp:positionH>
                <wp:positionV relativeFrom="paragraph">
                  <wp:posOffset>14605</wp:posOffset>
                </wp:positionV>
                <wp:extent cx="641350" cy="0"/>
                <wp:effectExtent l="7620" t="5080" r="8255" b="1397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5pt" to="288.1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NBxEwIAACg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SPGCnS gUTPQnGUTUJreuMKiKjU1obi6Em9mmdNvzukdNUSteeR4tvZQF4WMpJ3KWHjDFyw679oBjHk4HXs 06mxXYCEDqBTlON8k4OfPKJwOMuzhymIRgdXQoohz1jnP3PdoWCUWALniEuOz84HHqQYQsI1Sm+E lFFsqVBf4sV0Mo0JTkvBgjOEObvfVdKiIwnjEr9YFHjuw6w+KBbBWk7Y+mp7IuTFhsulCnhQCdC5 Wpd5+LFIF+v5ep6P8slsPcrTuh592lT5aLbJHqf1Q11VdfYzUMvyohWMcRXYDbOZ5X+n/fWVXKbq Np23NiTv0WO/gOzwj6SjlEG9yxzsNDtv7SAxjGMMvj6dMO/3e7DvH/jqFwAAAP//AwBQSwMEFAAG AAgAAAAhAPpd42jbAAAABwEAAA8AAABkcnMvZG93bnJldi54bWxMjsFOwzAQRO9I/IO1SFyq1iGl LQpxKgTkxoVSxHUbL0lEvE5jtw18PQsXOD7NaObl69F16khDaD0buJoloIgrb1uuDWxfyukNqBCR LXaeycAnBVgX52c5Ztaf+JmOm1grGeGQoYEmxj7TOlQNOQwz3xNL9u4Hh1FwqLUd8CTjrtNpkiy1 w5blocGe7huqPjYHZyCUr7QvvybVJHmb157S/cPTIxpzeTHe3YKKNMa/MvzoizoU4rTzB7ZBdQau V4tUqgbSOSjJF6ul8O6XdZHr//7FNwAAAP//AwBQSwECLQAUAAYACAAAACEAtoM4kv4AAADhAQAA EwAAAAAAAAAAAAAAAAAAAAAAW0NvbnRlbnRfVHlwZXNdLnhtbFBLAQItABQABgAIAAAAIQA4/SH/ 1gAAAJQBAAALAAAAAAAAAAAAAAAAAC8BAABfcmVscy8ucmVsc1BLAQItABQABgAIAAAAIQDA7NBx EwIAACgEAAAOAAAAAAAAAAAAAAAAAC4CAABkcnMvZTJvRG9jLnhtbFBLAQItABQABgAIAAAAIQD6 XeNo2wAAAAcBAAAPAAAAAAAAAAAAAAAAAG0EAABkcnMvZG93bnJldi54bWxQSwUGAAAAAAQABADz AAAAdQUAAAAA "/>
            </w:pict>
          </mc:Fallback>
        </mc:AlternateContent>
      </w:r>
      <w:r>
        <w:rPr>
          <w:noProof/>
          <w:lang w:eastAsia="lt-LT"/>
        </w:rPr>
        <mc:AlternateContent>
          <mc:Choice Requires="wps">
            <w:drawing>
              <wp:anchor distT="0" distB="0" distL="114300" distR="114300" simplePos="0" relativeHeight="251655680" behindDoc="0" locked="0" layoutInCell="1" allowOverlap="1" wp14:anchorId="64669607" wp14:editId="64669608">
                <wp:simplePos x="0" y="0"/>
                <wp:positionH relativeFrom="column">
                  <wp:posOffset>2952750</wp:posOffset>
                </wp:positionH>
                <wp:positionV relativeFrom="paragraph">
                  <wp:posOffset>681355</wp:posOffset>
                </wp:positionV>
                <wp:extent cx="641350" cy="0"/>
                <wp:effectExtent l="9525" t="5080" r="6350" b="1397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53.65pt" to="283pt,5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Sb6E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OkSId SPQsFEfZNLSmN66AiErtbCiOntWLedb0u0NKVy1RBx4pvl4M5GUhI3mTEjbOwAX7/rNmEEOOXsc+ nRvbBUjoADpHOS53OfjZIwqH8zybzkA0OrgSUgx5xjr/iesOBaPEEjhHXHJ6dj7wIMUQEq5Reiuk jGJLhfoSL2eTWUxwWgoWnCHM2cO+khadSBiX+MWiwPMYZvVRsQjWcsI2N9sTIa82XC5VwINKgM7N us7Dj2W63Cw2i3yUT+abUZ7W9ejjtspH8232YVZP66qqs5+BWpYXrWCMq8BumM0s/zvtb6/kOlX3 6by3IXmLHvsFZId/JB2lDOpd52Cv2WVnB4lhHGPw7emEeX/cg/34wNe/AAAA//8DAFBLAwQUAAYA CAAAACEAC8zQ2N4AAAALAQAADwAAAGRycy9kb3ducmV2LnhtbEyPwU7DMBBE70j8g7VIXKrWpqUB hTgVAnLj0kLFdZssSUS8TmO3DXw9i4QEx50Zzb7JVqPr1JGG0Hq2cDUzoIhLX7VcW3h9Kaa3oEJE rrDzTBY+KcAqPz/LMK38idd03MRaSQmHFC00Mfap1qFsyGGY+Z5YvHc/OIxyDrWuBjxJuev03JhE O2xZPjTY00ND5cfm4CyEYkv74mtSTszbovY03z8+P6G1lxfj/R2oSGP8C8MPvqBDLkw7f+AqqM7C dbKULVEMc7MAJYllkoiy+1V0nun/G/JvAAAA//8DAFBLAQItABQABgAIAAAAIQC2gziS/gAAAOEB AAATAAAAAAAAAAAAAAAAAAAAAABbQ29udGVudF9UeXBlc10ueG1sUEsBAi0AFAAGAAgAAAAhADj9 If/WAAAAlAEAAAsAAAAAAAAAAAAAAAAALwEAAF9yZWxzLy5yZWxzUEsBAi0AFAAGAAgAAAAhAKFJ voQSAgAAKAQAAA4AAAAAAAAAAAAAAAAALgIAAGRycy9lMm9Eb2MueG1sUEsBAi0AFAAGAAgAAAAh AAvM0NjeAAAACwEAAA8AAAAAAAAAAAAAAAAAbAQAAGRycy9kb3ducmV2LnhtbFBLBQYAAAAABAAE APMAAAB3BQAAAAA= "/>
            </w:pict>
          </mc:Fallback>
        </mc:AlternateContent>
      </w:r>
      <w:r>
        <w:rPr>
          <w:noProof/>
          <w:lang w:eastAsia="lt-LT"/>
        </w:rPr>
        <mc:AlternateContent>
          <mc:Choice Requires="wps">
            <w:drawing>
              <wp:anchor distT="0" distB="0" distL="114300" distR="114300" simplePos="0" relativeHeight="251657728" behindDoc="0" locked="0" layoutInCell="1" allowOverlap="1" wp14:anchorId="64669609" wp14:editId="6466960A">
                <wp:simplePos x="0" y="0"/>
                <wp:positionH relativeFrom="column">
                  <wp:posOffset>2667000</wp:posOffset>
                </wp:positionH>
                <wp:positionV relativeFrom="paragraph">
                  <wp:posOffset>365125</wp:posOffset>
                </wp:positionV>
                <wp:extent cx="0" cy="566420"/>
                <wp:effectExtent l="9525" t="12700" r="9525" b="1143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8.75pt" to="210pt,7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Uw7lEgIAACgEAAAOAAAAZHJzL2Uyb0RvYy54bWysU8GO2jAQvVfqP1i+QxIaKESEVZVAL7SL tNsPMLZDrDq2ZRsCqvrvHTuA2PZSVc3BGdszb97MGy+fzp1EJ26d0KrE2TjFiCuqmVCHEn973Yzm GDlPFCNSK17iC3f4afX+3bI3BZ/oVkvGLQIQ5YrelLj13hRJ4mjLO+LG2nAFl422HfGwtYeEWdID eieTSZrOkl5bZqym3Dk4rYdLvIr4TcOpf24axz2SJQZuPq42rvuwJqslKQ6WmFbQKw3yDyw6IhQk vUPVxBN0tOIPqE5Qq51u/JjqLtFNIyiPNUA1WfpbNS8tMTzWAs1x5t4m9/9g6dfTziLBSjzFSJEO JNoKxVE2Da3pjSvAo1I7G4qjZ/Vitpp+d0jpqiXqwCPF14uBuCxEJG9CwsYZSLDvv2gGPuTodezT ubFdgIQOoHOU43KXg589osMhhdPpbJZPolIJKW5xxjr/mesOBaPEEjhHXHLaOh94kOLmEtIovRFS RrGlQn2JF9PJNAY4LQULl8HN2cO+khadSBiX+MWi4ObRzeqjYhGs5YStr7YnQg42JJcq4EElQOdq DfPwY5Eu1vP1PB/lk9l6lKd1Pfq0qfLRbJN9nNYf6qqqs5+BWpYXrWCMq8DuNptZ/nfaX1/JMFX3 6by3IXmLHvsFZG//SDpKGdQb5mCv2WVnbxLDOEbn69MJ8/64B/vxga9+AQAA//8DAFBLAwQUAAYA CAAAACEAqGqYZt0AAAAKAQAADwAAAGRycy9kb3ducmV2LnhtbEyPTU/DMAyG70j8h8hIXCaWMvaB uqYTAnrbhQHi6jWmrdY4XZNthV8/Iw5wtP3o9fNmq8G16kh9aDwbuB0noIhLbxuuDLy9Fjf3oEJE tth6JgNfFGCVX15kmFp/4hc6bmKlJIRDigbqGLtU61DW5DCMfUcst0/fO4wy9pW2PZ4k3LV6kiRz 7bBh+VBjR481lbvNwRkIxTvti+9ROUo+7ipPk/3T+hmNub4aHpagIg3xD4YffVGHXJy2/sA2qNbA VOIFNTBbzEAJ8LvYCjmdL0Dnmf5fIT8DAAD//wMAUEsBAi0AFAAGAAgAAAAhALaDOJL+AAAA4QEA ABMAAAAAAAAAAAAAAAAAAAAAAFtDb250ZW50X1R5cGVzXS54bWxQSwECLQAUAAYACAAAACEAOP0h /9YAAACUAQAACwAAAAAAAAAAAAAAAAAvAQAAX3JlbHMvLnJlbHNQSwECLQAUAAYACAAAACEADFMO 5RICAAAoBAAADgAAAAAAAAAAAAAAAAAuAgAAZHJzL2Uyb0RvYy54bWxQSwECLQAUAAYACAAAACEA qGqYZt0AAAAKAQAADwAAAAAAAAAAAAAAAABsBAAAZHJzL2Rvd25yZXYueG1sUEsFBgAAAAAEAAQA 8wAAAHYFAAAAAA== "/>
            </w:pict>
          </mc:Fallback>
        </mc:AlternateContent>
      </w:r>
      <w:r>
        <w:rPr>
          <w:noProof/>
          <w:lang w:eastAsia="lt-LT"/>
        </w:rPr>
        <mc:AlternateContent>
          <mc:Choice Requires="wps">
            <w:drawing>
              <wp:anchor distT="0" distB="0" distL="114300" distR="114300" simplePos="0" relativeHeight="251658752" behindDoc="0" locked="0" layoutInCell="1" allowOverlap="1" wp14:anchorId="6466960B" wp14:editId="6466960C">
                <wp:simplePos x="0" y="0"/>
                <wp:positionH relativeFrom="column">
                  <wp:posOffset>3409950</wp:posOffset>
                </wp:positionH>
                <wp:positionV relativeFrom="paragraph">
                  <wp:posOffset>353695</wp:posOffset>
                </wp:positionV>
                <wp:extent cx="0" cy="566420"/>
                <wp:effectExtent l="9525" t="10795" r="9525" b="133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27.85pt" to="268.5pt,7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sHkDEgIAACgEAAAOAAAAZHJzL2Uyb0RvYy54bWysU8GO2jAQvVfqP1i+QxIaKESEVZVAL7SL tNsPMLZDrDq2ZRsCqvrvHTuA2PZSVc3BGdszb97MGy+fzp1EJ26d0KrE2TjFiCuqmVCHEn973Yzm GDlPFCNSK17iC3f4afX+3bI3BZ/oVkvGLQIQ5YrelLj13hRJ4mjLO+LG2nAFl422HfGwtYeEWdID eieTSZrOkl5bZqym3Dk4rYdLvIr4TcOpf24axz2SJQZuPq42rvuwJqslKQ6WmFbQKw3yDyw6IhQk vUPVxBN0tOIPqE5Qq51u/JjqLtFNIyiPNUA1WfpbNS8tMTzWAs1x5t4m9/9g6dfTziLBSpxjpEgH Em2F4iibhdb0xhXgUamdDcXRs3oxW02/O6R01RJ14JHi68VAXBYikjchYeMMJNj3XzQDH3L0Ovbp 3NguQEIH0DnKcbnLwc8e0eGQwul0NssnUamEFLc4Y53/zHWHglFiCZwjLjltnQ88SHFzCWmU3ggp o9hSob7Ei+lkGgOcloKFy+Dm7GFfSYtOJIxL/GJRcPPoZvVRsQjWcsLWV9sTIQcbkksV8KASoHO1 hnn4sUgX6/l6no/yyWw9ytO6Hn3aVPlotsk+TusPdVXV2c9ALcuLVjDGVWB3m80s/zvtr69kmKr7 dN7bkLxFj/0Csrd/JB2lDOoNc7DX7LKzN4lhHKPz9emEeX/cg/34wFe/AAAA//8DAFBLAwQUAAYA CAAAACEALf7+Et4AAAAKAQAADwAAAGRycy9kb3ducmV2LnhtbEyPzU7DQAyE70i8w8pIXKp2Q38h ZFMhILdeKCCubtYkEVlvmt22gafHiAPcbM9o/E22HlyrjtSHxrOBq0kCirj0tuHKwMtzMb4GFSKy xdYzGfikAOv8/CzD1PoTP9FxGyslIRxSNFDH2KVah7Imh2HiO2LR3n3vMMraV9r2eJJw1+ppkiy1 w4blQ40d3ddUfmwPzkAoXmlffI3KUfI2qzxN9w+bRzTm8mK4uwUVaYh/ZvjBF3TIhWnnD2yDag0s ZivpEmVYrECJ4fewE+d8fgM6z/T/Cvk3AAAA//8DAFBLAQItABQABgAIAAAAIQC2gziS/gAAAOEB AAATAAAAAAAAAAAAAAAAAAAAAABbQ29udGVudF9UeXBlc10ueG1sUEsBAi0AFAAGAAgAAAAhADj9 If/WAAAAlAEAAAsAAAAAAAAAAAAAAAAALwEAAF9yZWxzLy5yZWxzUEsBAi0AFAAGAAgAAAAhAJqw eQMSAgAAKAQAAA4AAAAAAAAAAAAAAAAALgIAAGRycy9lMm9Eb2MueG1sUEsBAi0AFAAGAAgAAAAh AC3+/hLeAAAACgEAAA8AAAAAAAAAAAAAAAAAbAQAAGRycy9kb3ducmV2LnhtbFBLBQYAAAAABAAE APMAAAB3BQAAAAA= "/>
            </w:pict>
          </mc:Fallback>
        </mc:AlternateContent>
      </w:r>
      <w:r>
        <w:rPr>
          <w:noProof/>
          <w:lang w:eastAsia="lt-LT"/>
        </w:rPr>
        <w:drawing>
          <wp:inline distT="0" distB="0" distL="0" distR="0" wp14:anchorId="6466960D" wp14:editId="6466960E">
            <wp:extent cx="74295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inline>
        </w:drawing>
      </w:r>
    </w:p>
    <w:p w14:paraId="646694C4" w14:textId="77777777" w:rsidR="00170EE5" w:rsidRDefault="00213ABF">
      <w:pPr>
        <w:snapToGrid w:val="0"/>
        <w:ind w:firstLine="709"/>
      </w:pPr>
      <w:r>
        <w:rPr>
          <w:noProof/>
          <w:lang w:eastAsia="lt-LT"/>
        </w:rPr>
        <mc:AlternateContent>
          <mc:Choice Requires="wps">
            <w:drawing>
              <wp:anchor distT="0" distB="0" distL="114300" distR="114300" simplePos="0" relativeHeight="251653632" behindDoc="0" locked="0" layoutInCell="1" allowOverlap="1" wp14:anchorId="6466960F" wp14:editId="64669610">
                <wp:simplePos x="0" y="0"/>
                <wp:positionH relativeFrom="column">
                  <wp:posOffset>2987040</wp:posOffset>
                </wp:positionH>
                <wp:positionV relativeFrom="paragraph">
                  <wp:posOffset>7620</wp:posOffset>
                </wp:positionV>
                <wp:extent cx="217170" cy="2133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69654" w14:textId="77777777" w:rsidR="00170EE5" w:rsidRDefault="00213ABF">
                            <w:pPr>
                              <w:tabs>
                                <w:tab w:val="center" w:pos="4153"/>
                                <w:tab w:val="right" w:pos="8306"/>
                              </w:tabs>
                              <w:rPr>
                                <w:rFonts w:ascii="TimesLT" w:hAnsi="TimesLT"/>
                                <w:sz w:val="20"/>
                                <w:lang w:val="en-GB"/>
                              </w:rPr>
                            </w:pPr>
                            <w:r>
                              <w:rPr>
                                <w:rFonts w:ascii="TimesLT" w:hAnsi="TimesLT"/>
                                <w:sz w:val="20"/>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xt Box 11" o:spid="_x0000_s1027" type="#_x0000_t202" style="position:absolute;left:0;text-align:left;margin-left:235.2pt;margin-top:.6pt;width:17.1pt;height:1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YxOShwIAABYFAAAOAAAAZHJzL2Uyb0RvYy54bWysVNuO2yAQfa/Uf0C8Z32Jc7G1zmqz21SV thdptx9AAMeoGCiQ2Nuq/94Bb9JsL1JV1Q8YmGGYM+cMl1dDJ9GBWye0qnF2kWLEFdVMqF2NPz5s JkuMnCeKEakVr/Ejd/hq9fLFZW8qnutWS8YtgiDKVb2pceu9qZLE0ZZ3xF1owxUYG2074mFpdwmz pIfonUzyNJ0nvbbMWE25c7B7OxrxKsZvGk79+6Zx3CNZY8jNx9HGcRvGZHVJqp0lphX0KQ3yD1l0 RCi49BTqlniC9lb8EqoT1GqnG39BdZfophGURwyAJkt/QnPfEsMjFiiOM6cyuf8Xlr47fLBIsBpP MVKkA4oe+ODRWg8oy0J5euMq8Lo34OcH2AeaI1Rn7jT95JDSNy1RO35tre5bThikF08mZ0fHOC4E 2fZvNYN7yN7rGGhobBdqB9VAEB1oejxRE3KhsJlni2wBFgqmPJtO55G6hFTHw8Y6/5rrDoVJjS0w H4OTw53zAANcjy7hLqelYBshZVzY3fZGWnQgoJJN/AJyOPLMTargrHQ4NprHHcgR7gi2kG1k/WuZ 5UW6zsvJZr5cTIpNMZuUi3Q5SbNyXc7ToixuN99CgllRtYIxru6E4kcFZsXfMfzUC6N2ogZRX+Ny ls9Ghv4IMo3f70B2wkNDStHVeHlyIlXg9ZViAJtUngg5zpPn6ceSQQ2O/1iVqIJA/CgBP2yHqLf8 KK6tZo8gC6uBNmAYHhOYtNp+waiHxqyx+7wnlmMk3yiQVpkVRejkuChmixwW9tyyPbcQRSFUjT1G 4/TGj92/N1bsWrhpFLPS1yDHRkSpBN2OWQGSsIDmi5ieHorQ3efr6PXjOVt9BwAA//8DAFBLAwQU AAYACAAAACEAjM3l490AAAAIAQAADwAAAGRycy9kb3ducmV2LnhtbEyPQU7DMBBF90jcwRokNog6 FDcpIU4FSEVsW3qASewmEfE4it0mvT3TFSxH7+v/N8Vmdr042zF0njQ8LRIQlmpvOmo0HL63j2sQ ISIZ7D1ZDRcbYFPe3hSYGz/Rzp73sRFcQiFHDW2MQy5lqFvrMCz8YInZ0Y8OI59jI82IE5e7Xi6T JJUOO+KFFgf70dr6Z39yGo5f08PqZao+4yHbqfQdu6zyF63v7+a3VxDRzvEvDFd9VoeSnSp/IhNE r0FlieIogyUI5qtEpSAqDc9qDbIs5P8Hyl8AAAD//wMAUEsBAi0AFAAGAAgAAAAhALaDOJL+AAAA 4QEAABMAAAAAAAAAAAAAAAAAAAAAAFtDb250ZW50X1R5cGVzXS54bWxQSwECLQAUAAYACAAAACEA OP0h/9YAAACUAQAACwAAAAAAAAAAAAAAAAAvAQAAX3JlbHMvLnJlbHNQSwECLQAUAAYACAAAACEA UmMTkocCAAAWBQAADgAAAAAAAAAAAAAAAAAuAgAAZHJzL2Uyb0RvYy54bWxQSwECLQAUAAYACAAA ACEAjM3l490AAAAIAQAADwAAAAAAAAAAAAAAAADhBAAAZHJzL2Rvd25yZXYueG1sUEsFBgAAAAAE AAQA8wAAAOsFAAAAAA== " stroked="f">
                <v:textbox>
                  <w:txbxContent>
                    <w:p>
                      <w:pPr>
                        <w:tabs>
                          <w:tab w:val="center" w:leader="none" w:pos="4153"/>
                          <w:tab w:val="right" w:leader="none" w:pos="8306"/>
                        </w:tabs>
                        <w:rPr>
                          <w:rFonts w:ascii="TimesLT" w:hAnsi="TimesLT" w:eastAsia="Times New Roman" w:cs="Times New Roman"/>
                          <w:sz w:val="20"/>
                          <w:lang w:val="en-GB"/>
                        </w:rPr>
                      </w:pPr>
                      <w:r>
                        <w:rPr>
                          <w:rFonts w:ascii="TimesLT" w:hAnsi="TimesLT" w:eastAsia="Times New Roman" w:cs="Times New Roman"/>
                          <w:sz w:val="20"/>
                          <w:lang w:val="en-GB"/>
                        </w:rPr>
                        <w:t>1</w:t>
                      </w:r>
                    </w:p>
                  </w:txbxContent>
                </v:textbox>
              </v:shape>
            </w:pict>
          </mc:Fallback>
        </mc:AlternateContent>
      </w:r>
    </w:p>
    <w:p w14:paraId="646694C5" w14:textId="77777777" w:rsidR="00170EE5" w:rsidRDefault="00213ABF">
      <w:pPr>
        <w:tabs>
          <w:tab w:val="center" w:pos="4153"/>
          <w:tab w:val="right" w:pos="8306"/>
        </w:tabs>
        <w:jc w:val="center"/>
      </w:pPr>
      <w:r>
        <w:rPr>
          <w:noProof/>
          <w:lang w:eastAsia="lt-LT"/>
        </w:rPr>
        <mc:AlternateContent>
          <mc:Choice Requires="wps">
            <w:drawing>
              <wp:anchor distT="0" distB="0" distL="114300" distR="114300" simplePos="0" relativeHeight="251660800" behindDoc="0" locked="0" layoutInCell="1" allowOverlap="1" wp14:anchorId="64669611" wp14:editId="64669612">
                <wp:simplePos x="0" y="0"/>
                <wp:positionH relativeFrom="column">
                  <wp:posOffset>2682240</wp:posOffset>
                </wp:positionH>
                <wp:positionV relativeFrom="paragraph">
                  <wp:posOffset>55880</wp:posOffset>
                </wp:positionV>
                <wp:extent cx="735330" cy="3810"/>
                <wp:effectExtent l="15240" t="55880" r="20955" b="5461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330" cy="38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6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4.4pt" to="269.1pt,4.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PHBmNQIAAHkEAAAOAAAAZHJzL2Uyb0RvYy54bWysVMGO2jAQvVfqP1i+QxIILESEVZVAL7SL tNveje0Qq45t2YaAqv57x4alpb2squbg2PGb55k3z1k8njqJjtw6oVWJs2GKEVdUM6H2Jf7ysh7M MHKeKEakVrzEZ+7w4/L9u0VvCj7SrZaMWwQkyhW9KXHrvSmSxNGWd8QNteEKNhttO+JhafcJs6QH 9k4mozSdJr22zFhNuXPwtb5s4mXkbxpO/VPTOO6RLDHk5uNo47gLY7JckGJviWkFvaZB/iGLjggF h96oauIJOljxF1UnqNVON35IdZfophGUxxqgmiz9o5rnlhgeawFxnLnJ5P4fLf183FokGPQOI0U6 aNFGKI6mWZCmN64ARKW2NhRHT+rZbDT95pDSVUvUnscUX84G4mJEchcSFs7AAbv+k2aAIQevo06n xnaokcJ8DYGBHLRAp9iY860x/OQRhY8P48l4DO2jsDWeZbFtCSkCSQg11vmPXHcoTEosoYBISY4b 56EMgL5CAlzptZAydl4q1Jd4PhlNYoDTUrCwGWDO7neVtOhIgnfiEzQBsjuY1QfFIlnLCVsphnyU w1sBAkmOwwkdZxhJDlckzCLaEyHfioYzpQo5gSBQ0nV2Mdj3eTpfzVazfJCPpqtBntb14MO6ygfT dfYwqcd1VdXZj1BelhetYIyrUOGr2bP8bWa6XruLTW92v0mZ3LNHmSDZ13dMOnoj2OFirJ1m560N igabgL8j+HoXwwX6fR1Rv/4Yy58AAAD//wMAUEsDBBQABgAIAAAAIQDFgi3p4AAAAAcBAAAPAAAA ZHJzL2Rvd25yZXYueG1sTI/NTsMwEITvSLyDtUjcqEMIEEKcquJHqEJCokWUoxsvSYS9TmM3DW/P coLjaEYz35TzyVkx4hA6TwrOZwkIpNqbjhoFb+vHsxxEiJqMtp5QwTcGmFfHR6UujD/QK46r2Agu oVBoBW2MfSFlqFt0Osx8j8Tepx+cjiyHRppBH7jcWZkmyZV0uiNeaHWPdy3WX6u9U7B5/1iEdPNS Pz/QaO/XT7vr5XKn1OnJtLgFEXGKf2H4xWd0qJhp6/dkgrAKsjTNOKog5wfsX17kKYitgpsMZFXK //zVDwAAAP//AwBQSwECLQAUAAYACAAAACEAtoM4kv4AAADhAQAAEwAAAAAAAAAAAAAAAAAAAAAA W0NvbnRlbnRfVHlwZXNdLnhtbFBLAQItABQABgAIAAAAIQA4/SH/1gAAAJQBAAALAAAAAAAAAAAA AAAAAC8BAABfcmVscy8ucmVsc1BLAQItABQABgAIAAAAIQBrPHBmNQIAAHkEAAAOAAAAAAAAAAAA AAAAAC4CAABkcnMvZTJvRG9jLnhtbFBLAQItABQABgAIAAAAIQDFgi3p4AAAAAcBAAAPAAAAAAAA AAAAAAAAAI8EAABkcnMvZG93bnJldi54bWxQSwUGAAAAAAQABADzAAAAnAUAAAAA ">
                <v:stroke startarrow="block" endarrow="block"/>
              </v:line>
            </w:pict>
          </mc:Fallback>
        </mc:AlternateContent>
      </w:r>
    </w:p>
    <w:p w14:paraId="646694C6" w14:textId="77777777" w:rsidR="00170EE5" w:rsidRDefault="00213ABF">
      <w:pPr>
        <w:tabs>
          <w:tab w:val="center" w:pos="4153"/>
          <w:tab w:val="right" w:pos="8306"/>
        </w:tabs>
        <w:jc w:val="center"/>
      </w:pPr>
      <w:r>
        <w:t>1 pav. „e“ raidės žymėjimas</w:t>
      </w:r>
    </w:p>
    <w:p w14:paraId="646694C7" w14:textId="77777777" w:rsidR="00170EE5" w:rsidRDefault="00213ABF">
      <w:pPr>
        <w:tabs>
          <w:tab w:val="center" w:pos="4153"/>
          <w:tab w:val="right" w:pos="8306"/>
        </w:tabs>
        <w:jc w:val="center"/>
      </w:pPr>
    </w:p>
    <w:p w14:paraId="646694C8" w14:textId="77777777" w:rsidR="00170EE5" w:rsidRDefault="00213ABF">
      <w:pPr>
        <w:ind w:firstLine="709"/>
        <w:jc w:val="both"/>
        <w:rPr>
          <w:color w:val="000000"/>
        </w:rPr>
      </w:pPr>
      <w:r>
        <w:rPr>
          <w:color w:val="000000"/>
        </w:rPr>
        <w:t>4</w:t>
      </w:r>
      <w:r>
        <w:rPr>
          <w:color w:val="000000"/>
        </w:rPr>
        <w:t>. P</w:t>
      </w:r>
      <w:r>
        <w:rPr>
          <w:caps/>
          <w:color w:val="000000"/>
        </w:rPr>
        <w:t>aKuotojo ir</w:t>
      </w:r>
      <w:r>
        <w:rPr>
          <w:color w:val="000000"/>
        </w:rPr>
        <w:t xml:space="preserve"> IMPORTUOTOJO ATSAKOMYBĖ</w:t>
      </w:r>
    </w:p>
    <w:p w14:paraId="646694C9" w14:textId="77777777" w:rsidR="00170EE5" w:rsidRDefault="00213ABF">
      <w:pPr>
        <w:ind w:firstLine="709"/>
        <w:jc w:val="both"/>
        <w:rPr>
          <w:color w:val="000000"/>
        </w:rPr>
      </w:pPr>
      <w:r>
        <w:rPr>
          <w:color w:val="000000"/>
        </w:rPr>
        <w:t xml:space="preserve">Tik gavus </w:t>
      </w:r>
      <w:r>
        <w:t xml:space="preserve">Valstybinės metrologijos tarnybos ar kitos EB valstybės kompetentingos įstaigos leidimą, galima pradėti ženklinti fasuotas prekes </w:t>
      </w:r>
      <w:r>
        <w:rPr>
          <w:color w:val="000000"/>
        </w:rPr>
        <w:t>„e“ raide</w:t>
      </w:r>
      <w:r>
        <w:t xml:space="preserve">. </w:t>
      </w:r>
    </w:p>
    <w:p w14:paraId="646694CA" w14:textId="77777777" w:rsidR="00170EE5" w:rsidRDefault="00213ABF">
      <w:pPr>
        <w:ind w:firstLine="709"/>
        <w:jc w:val="both"/>
        <w:rPr>
          <w:color w:val="000000"/>
        </w:rPr>
      </w:pPr>
      <w:r>
        <w:rPr>
          <w:color w:val="000000"/>
        </w:rPr>
        <w:t>Pakuotojas arba importuotojas turi užtikrinti, kad „e“ raide paženklintos fasuotos prekės atitiktų Reglamento nuos</w:t>
      </w:r>
      <w:r>
        <w:rPr>
          <w:color w:val="000000"/>
        </w:rPr>
        <w:t>tatas.</w:t>
      </w:r>
    </w:p>
    <w:p w14:paraId="646694CB" w14:textId="77777777" w:rsidR="00170EE5" w:rsidRDefault="00213ABF">
      <w:pPr>
        <w:ind w:firstLine="709"/>
        <w:jc w:val="both"/>
        <w:rPr>
          <w:color w:val="000000"/>
        </w:rPr>
      </w:pPr>
      <w:r>
        <w:rPr>
          <w:color w:val="000000"/>
        </w:rPr>
        <w:t>Už pakuotėje esančio produkto kiekio, vadinamo faktiniu kiekiu, matavimą arba tikrinimą atsako pakuotojas ir/arba importuotojas. Matavimai turi būti atliekami įteisintomis matavimo priemonėmis, turinčiomis galiojantį patikros liudijimą ir tinkamomis</w:t>
      </w:r>
      <w:r>
        <w:rPr>
          <w:color w:val="000000"/>
        </w:rPr>
        <w:t xml:space="preserve"> numatytoms operacijoms atlikti.</w:t>
      </w:r>
    </w:p>
    <w:p w14:paraId="646694CC" w14:textId="77777777" w:rsidR="00170EE5" w:rsidRDefault="00213ABF">
      <w:pPr>
        <w:ind w:firstLine="709"/>
        <w:jc w:val="both"/>
      </w:pPr>
      <w:r>
        <w:t>Kai faktinis produkto kiekis nematuojamas, pakuotojo atliekamas tikrinimas turi būti organizuotas taip, kad užtikrintų, jog pakuotėje yra produkto kiekis, atitinkantis vardinį kiekį. Ši sąlyga yra laikoma įvykdyta, jei paku</w:t>
      </w:r>
      <w:r>
        <w:t xml:space="preserve">otojas kontroliuoja produktų fasavimą laikydamasis šio Reglamento reikalavimų ir Valstybinei metrologijos tarnybai ar kitai EB valstybės narės kompetentingai įstaigai pateikia patikrinimų rezultatus, patvirtindamas, kad šie patikrinimai, taip pat pataisos </w:t>
      </w:r>
      <w:r>
        <w:t xml:space="preserve">ir derinimai, kurių būtinumą parodė patikrinimas, buvo atliekami tinkamai ir tiksliai. </w:t>
      </w:r>
    </w:p>
    <w:p w14:paraId="646694CD" w14:textId="77777777" w:rsidR="00170EE5" w:rsidRDefault="00213ABF">
      <w:pPr>
        <w:ind w:firstLine="709"/>
        <w:jc w:val="both"/>
        <w:rPr>
          <w:color w:val="000000"/>
        </w:rPr>
      </w:pPr>
      <w:r>
        <w:rPr>
          <w:color w:val="000000"/>
        </w:rPr>
        <w:t>Importuojant prekes ne iš EB valstybių narių, importuotojas prekių gali nematuoti ir netikrinti, o pateikti įrodymų, kad jam suteiktos visos būtinos garantijos, leidžia</w:t>
      </w:r>
      <w:r>
        <w:rPr>
          <w:color w:val="000000"/>
        </w:rPr>
        <w:t xml:space="preserve">nčios prisiimti atsakomybę. </w:t>
      </w:r>
    </w:p>
    <w:p w14:paraId="646694CE" w14:textId="77777777" w:rsidR="00170EE5" w:rsidRDefault="00213ABF">
      <w:pPr>
        <w:ind w:firstLine="709"/>
        <w:jc w:val="both"/>
        <w:rPr>
          <w:color w:val="000000"/>
        </w:rPr>
      </w:pPr>
      <w:r>
        <w:t xml:space="preserve">Vienas iš kelių metodų, kad būtų laikomasi matavimo ir tikrinimo reikalavimų – </w:t>
      </w:r>
      <w:r>
        <w:rPr>
          <w:color w:val="000000"/>
        </w:rPr>
        <w:t>fasuojant prekes naudoti 5.2 punkte minimą matavimo indą, užpildant jį pagal Reglamento nuostatas.</w:t>
      </w:r>
    </w:p>
    <w:p w14:paraId="646694CF" w14:textId="77777777" w:rsidR="00170EE5" w:rsidRDefault="00213ABF">
      <w:pPr>
        <w:ind w:firstLine="709"/>
        <w:jc w:val="both"/>
        <w:rPr>
          <w:color w:val="000000"/>
        </w:rPr>
      </w:pPr>
      <w:r>
        <w:rPr>
          <w:color w:val="000000"/>
        </w:rPr>
        <w:t>5</w:t>
      </w:r>
      <w:r>
        <w:rPr>
          <w:color w:val="000000"/>
        </w:rPr>
        <w:t>. PATIKRINIMAI</w:t>
      </w:r>
      <w:r>
        <w:rPr>
          <w:caps/>
          <w:color w:val="000000"/>
        </w:rPr>
        <w:t>, inspekcinė priežiūra, JŲ ATL</w:t>
      </w:r>
      <w:r>
        <w:rPr>
          <w:caps/>
          <w:color w:val="000000"/>
        </w:rPr>
        <w:t>IKIMO vieta ir dažnumas</w:t>
      </w:r>
      <w:r>
        <w:rPr>
          <w:color w:val="000000"/>
        </w:rPr>
        <w:t>.</w:t>
      </w:r>
    </w:p>
    <w:p w14:paraId="646694D0" w14:textId="77777777" w:rsidR="00170EE5" w:rsidRDefault="00213ABF">
      <w:pPr>
        <w:ind w:firstLine="709"/>
        <w:jc w:val="both"/>
        <w:rPr>
          <w:color w:val="000000"/>
        </w:rPr>
      </w:pPr>
      <w:r>
        <w:rPr>
          <w:color w:val="000000"/>
        </w:rPr>
        <w:t xml:space="preserve">Periodinius produkto kiekio pakuotėje patikrinimus fasuotų prekių partijoms organizuoja pakuotojas ir/arba importuotojas. </w:t>
      </w:r>
    </w:p>
    <w:p w14:paraId="646694D1" w14:textId="77777777" w:rsidR="00170EE5" w:rsidRDefault="00213ABF">
      <w:pPr>
        <w:ind w:firstLine="709"/>
        <w:jc w:val="both"/>
        <w:rPr>
          <w:color w:val="000000"/>
        </w:rPr>
      </w:pPr>
      <w:r>
        <w:rPr>
          <w:color w:val="000000"/>
        </w:rPr>
        <w:t xml:space="preserve">Periodiniai patikrinimai turi būti atliekami ne rečiau kaip kartą per metus. </w:t>
      </w:r>
    </w:p>
    <w:p w14:paraId="646694D2" w14:textId="77777777" w:rsidR="00170EE5" w:rsidRDefault="00213ABF">
      <w:pPr>
        <w:ind w:firstLine="709"/>
        <w:jc w:val="both"/>
        <w:rPr>
          <w:color w:val="000000"/>
        </w:rPr>
      </w:pPr>
      <w:r>
        <w:rPr>
          <w:color w:val="000000"/>
        </w:rPr>
        <w:t>Užsakovo prašymu paskirtoji la</w:t>
      </w:r>
      <w:r>
        <w:rPr>
          <w:color w:val="000000"/>
        </w:rPr>
        <w:t>boratorija gali atrinkti bandinius pakuotojo arba, jeigu tai neįmanoma, importuotojo ar jo įgaliotojo atstovo patalpose, vadovaudamasi Lietuvos Respublikos Vyriausybės 2001 m. rugsėjo 13 d. nutarimu Nr. 1103 „Dėl gaminių bandinių paėmimo ir apmokėjimo tvar</w:t>
      </w:r>
      <w:r>
        <w:rPr>
          <w:color w:val="000000"/>
        </w:rPr>
        <w:t>kos patvirtinimo“. Bandinių atranka ir patikrinimas turi remtis standartu LST ISO 2859.</w:t>
      </w:r>
    </w:p>
    <w:p w14:paraId="646694D3" w14:textId="77777777" w:rsidR="00170EE5" w:rsidRDefault="00213ABF">
      <w:pPr>
        <w:ind w:firstLine="709"/>
        <w:jc w:val="both"/>
        <w:rPr>
          <w:color w:val="000000"/>
        </w:rPr>
      </w:pPr>
      <w:r>
        <w:rPr>
          <w:color w:val="000000"/>
        </w:rPr>
        <w:lastRenderedPageBreak/>
        <w:t>Paskirtoji laboratorija tikrindama, ar fasuotos prekės atitinka Reglamento nuostatas, atlieka atrinktų imčių tikrinimą pakuotojo, importuotojo arba jo įgaliotojo atstov</w:t>
      </w:r>
      <w:r>
        <w:rPr>
          <w:color w:val="000000"/>
        </w:rPr>
        <w:t xml:space="preserve">o, jeigu tai neįmanoma, savo laboratorijos patalpose ir apie tokio patikrinimo rezultatus informuoja užsakovą bei </w:t>
      </w:r>
      <w:r>
        <w:t>Valstybinę metrologijos tarnyb</w:t>
      </w:r>
      <w:r>
        <w:rPr>
          <w:color w:val="000000"/>
        </w:rPr>
        <w:t xml:space="preserve">ą, o esant neigiamiems patikrinimo rezultatams, ir rinkos priežiūros instituciją. Esant neigiamiems patikrinimo </w:t>
      </w:r>
      <w:r>
        <w:rPr>
          <w:color w:val="000000"/>
        </w:rPr>
        <w:t>rezultatams, kol pakuotojas, importuotojas ar jo įgaliotas atstovas nepateikia įrodymų, kad koregavimo veiksmai atlikti ir fasuotos prekės atitinka Reglamento nuostatas, draudžiama pateikti į rinką tikrintų fasuotų produktų partijas.</w:t>
      </w:r>
    </w:p>
    <w:p w14:paraId="646694D4" w14:textId="77777777" w:rsidR="00170EE5" w:rsidRDefault="00213ABF">
      <w:pPr>
        <w:ind w:firstLine="709"/>
        <w:jc w:val="both"/>
        <w:rPr>
          <w:color w:val="000000"/>
        </w:rPr>
      </w:pPr>
      <w:r>
        <w:rPr>
          <w:color w:val="000000"/>
        </w:rPr>
        <w:t>Inspekcinę produkto ki</w:t>
      </w:r>
      <w:r>
        <w:rPr>
          <w:color w:val="000000"/>
        </w:rPr>
        <w:t>ekio pakuotėje priežiūrą vykdo rinkos priežiūros institucija. Šie patikrinimai gali būti atliekami vartotojams, laboratorijoms, visuomeninėms organizacijoms pateikus prašymą ar remiantis ankstesnių matavimų statistika. Rinkos priežiūros institucija gali at</w:t>
      </w:r>
      <w:r>
        <w:rPr>
          <w:color w:val="000000"/>
        </w:rPr>
        <w:t xml:space="preserve">rinkti bandinius jau prekyboje, ypač jei yra pagrįstų įtarimų, kad fasuotos prekės neatitinka Reglamento nuostatų. </w:t>
      </w:r>
    </w:p>
    <w:p w14:paraId="646694D5" w14:textId="77777777" w:rsidR="00170EE5" w:rsidRDefault="00213ABF">
      <w:pPr>
        <w:ind w:firstLine="709"/>
        <w:jc w:val="both"/>
        <w:rPr>
          <w:color w:val="000000"/>
        </w:rPr>
      </w:pPr>
      <w:r>
        <w:rPr>
          <w:color w:val="000000"/>
        </w:rPr>
        <w:t>Valstybinė metrologijos tarnyba</w:t>
      </w:r>
      <w:r>
        <w:t xml:space="preserve">, atsižvelgdama į statistinius ankstesnių patikrinimų rezultatus arba patirtį ir ekspertų rekomendacijas, </w:t>
      </w:r>
      <w:r>
        <w:t>gali spręsti, kaip dažnai turi būti imami bandiniai.</w:t>
      </w:r>
      <w:r>
        <w:rPr>
          <w:color w:val="000000"/>
        </w:rPr>
        <w:t xml:space="preserve"> </w:t>
      </w:r>
    </w:p>
    <w:p w14:paraId="646694D6" w14:textId="77777777" w:rsidR="00170EE5" w:rsidRDefault="00213ABF">
      <w:pPr>
        <w:ind w:firstLine="709"/>
        <w:jc w:val="both"/>
        <w:rPr>
          <w:color w:val="000000"/>
        </w:rPr>
      </w:pPr>
      <w:r>
        <w:rPr>
          <w:color w:val="000000"/>
        </w:rPr>
        <w:t>Paskirtųjų laboratorijų ir rinkos priežiūros institucijos atrankinis statistinis patikrinimas atliekamas pagal priimtus kokybės kontrolės metodus. Jo veiksmingumas turi būti palyginamas su 6 priede apib</w:t>
      </w:r>
      <w:r>
        <w:rPr>
          <w:color w:val="000000"/>
        </w:rPr>
        <w:t>rėžto standartinio metodo veiksmingumu.</w:t>
      </w:r>
    </w:p>
    <w:p w14:paraId="646694D7" w14:textId="77777777" w:rsidR="00170EE5" w:rsidRDefault="00213ABF">
      <w:pPr>
        <w:ind w:firstLine="709"/>
        <w:jc w:val="both"/>
      </w:pPr>
      <w:r>
        <w:t>EB valstybės naudojamas bandinių ėmimo planas, jei jis vertinamas pagal mažiausią leistinąjį produkto kiekį pakuotėje, laikomas palygintinu su rekomenduojamuoju 6 priede, jeigu pirmo plano darbinės tipiškos kreivės o</w:t>
      </w:r>
      <w:r>
        <w:t xml:space="preserve">rdinatės taško 0,10 abscisė (partijos priėmimo tikimybė = 0,10) nuo atitinkamo 6 priede rekomenduojamo bandinių ėmimo plano kreivės taško abscisės nukrypsta mažiau kaip 15 proc. </w:t>
      </w:r>
    </w:p>
    <w:p w14:paraId="646694D8" w14:textId="77777777" w:rsidR="00170EE5" w:rsidRDefault="00213ABF">
      <w:pPr>
        <w:ind w:firstLine="709"/>
        <w:jc w:val="both"/>
        <w:rPr>
          <w:color w:val="000000"/>
        </w:rPr>
      </w:pPr>
      <w:r>
        <w:t>EB valstybės naudojamas bandinių ėmimo planas, jei jis vertinamas pagal vidur</w:t>
      </w:r>
      <w:r>
        <w:t xml:space="preserve">kio kriterijų, kuris apskaičiuojamas standartinio nuokrypio metodu, laikomas palygintinu su rekomenduojamuoju 6 priede, jeigu, atsižvelgiant į abiejų planų darbines charakteristines kreives, kurių abscisės ašis yra </w:t>
      </w:r>
      <w:r>
        <w:rPr>
          <w:position w:val="-10"/>
        </w:rPr>
        <w:object w:dxaOrig="855" w:dyaOrig="330" w14:anchorId="64669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16.5pt" o:ole="" fillcolor="window">
            <v:imagedata r:id="rId13" o:title=""/>
          </v:shape>
          <o:OLEObject Type="Embed" ProgID="Equation.3" ShapeID="_x0000_i1026" DrawAspect="Content" ObjectID="_1540720513" r:id="rId14"/>
        </w:object>
      </w:r>
      <w:r>
        <w:t xml:space="preserve">, čia </w:t>
      </w:r>
      <w:r>
        <w:rPr>
          <w:i/>
          <w:iCs/>
        </w:rPr>
        <w:t>m</w:t>
      </w:r>
      <w:r>
        <w:rPr>
          <w:vertAlign w:val="superscript"/>
        </w:rPr>
        <w:t>*</w:t>
      </w:r>
      <w:r>
        <w:t xml:space="preserve"> – </w:t>
      </w:r>
      <w:r>
        <w:rPr>
          <w:color w:val="000000"/>
        </w:rPr>
        <w:t>faktinis</w:t>
      </w:r>
      <w:r>
        <w:rPr>
          <w:color w:val="000000"/>
        </w:rPr>
        <w:t xml:space="preserve"> partijos vidurkis,</w:t>
      </w:r>
      <w:r>
        <w:t xml:space="preserve"> pirmo plano kreivės ordinatės taško 0,10 abscisė (partijos priėmimo tikimybė = 0,10) nuo atitinkamo 6 priede rekomenduojamo bandinių ėmimo plano kreivės taško abscisės nukrypsta mažiau kaip 0,05.</w:t>
      </w:r>
    </w:p>
    <w:p w14:paraId="646694D9" w14:textId="77777777" w:rsidR="00170EE5" w:rsidRDefault="00213ABF">
      <w:pPr>
        <w:jc w:val="center"/>
        <w:rPr>
          <w:szCs w:val="24"/>
        </w:rPr>
      </w:pPr>
      <w:r>
        <w:rPr>
          <w:szCs w:val="24"/>
        </w:rPr>
        <w:t>______________</w:t>
      </w:r>
    </w:p>
    <w:p w14:paraId="646694DA" w14:textId="77777777" w:rsidR="00170EE5" w:rsidRDefault="00213ABF" w:rsidP="00213ABF">
      <w:pPr>
        <w:ind w:left="5102"/>
        <w:rPr>
          <w:color w:val="000000"/>
          <w:kern w:val="28"/>
        </w:rPr>
      </w:pPr>
      <w:r>
        <w:rPr>
          <w:color w:val="000000"/>
          <w:kern w:val="28"/>
        </w:rPr>
        <w:br w:type="page"/>
      </w:r>
      <w:r>
        <w:rPr>
          <w:color w:val="000000"/>
          <w:kern w:val="28"/>
        </w:rPr>
        <w:lastRenderedPageBreak/>
        <w:t>Fasuotų produktų kie</w:t>
      </w:r>
      <w:r>
        <w:rPr>
          <w:color w:val="000000"/>
          <w:kern w:val="28"/>
        </w:rPr>
        <w:t xml:space="preserve">kio ir matavimo indų </w:t>
      </w:r>
    </w:p>
    <w:p w14:paraId="646694DB" w14:textId="77777777" w:rsidR="00170EE5" w:rsidRDefault="00213ABF">
      <w:pPr>
        <w:ind w:firstLine="5102"/>
        <w:rPr>
          <w:color w:val="000000"/>
          <w:kern w:val="28"/>
        </w:rPr>
      </w:pPr>
      <w:r>
        <w:rPr>
          <w:color w:val="000000"/>
          <w:kern w:val="28"/>
        </w:rPr>
        <w:t>kontrolės techninis reglamentas</w:t>
      </w:r>
    </w:p>
    <w:p w14:paraId="646694DC" w14:textId="77777777" w:rsidR="00170EE5" w:rsidRDefault="00213ABF">
      <w:pPr>
        <w:tabs>
          <w:tab w:val="center" w:pos="4153"/>
          <w:tab w:val="left" w:pos="5760"/>
          <w:tab w:val="left" w:pos="6120"/>
          <w:tab w:val="left" w:pos="6300"/>
          <w:tab w:val="left" w:pos="6846"/>
          <w:tab w:val="right" w:pos="8306"/>
        </w:tabs>
        <w:ind w:right="3243" w:firstLine="5102"/>
      </w:pPr>
      <w:r>
        <w:rPr>
          <w:caps/>
        </w:rPr>
        <w:t>6</w:t>
      </w:r>
      <w:r>
        <w:rPr>
          <w:caps/>
        </w:rPr>
        <w:t xml:space="preserve"> </w:t>
      </w:r>
      <w:r>
        <w:t>priedas</w:t>
      </w:r>
    </w:p>
    <w:p w14:paraId="646694DD" w14:textId="77777777" w:rsidR="00170EE5" w:rsidRDefault="00170EE5"/>
    <w:p w14:paraId="646694DE" w14:textId="77777777" w:rsidR="00170EE5" w:rsidRDefault="00213ABF">
      <w:pPr>
        <w:keepNext/>
        <w:jc w:val="center"/>
        <w:rPr>
          <w:b/>
          <w:caps/>
          <w:color w:val="000000"/>
          <w:kern w:val="28"/>
        </w:rPr>
      </w:pPr>
      <w:r>
        <w:rPr>
          <w:b/>
          <w:caps/>
          <w:color w:val="000000"/>
          <w:kern w:val="28"/>
        </w:rPr>
        <w:t>Fasuotų prekių PARTIJŲ TIKRINIMAS</w:t>
      </w:r>
    </w:p>
    <w:p w14:paraId="646694DF" w14:textId="77777777" w:rsidR="00170EE5" w:rsidRDefault="00170EE5">
      <w:pPr>
        <w:keepNext/>
        <w:jc w:val="center"/>
        <w:rPr>
          <w:b/>
          <w:caps/>
          <w:color w:val="000000"/>
          <w:kern w:val="28"/>
        </w:rPr>
      </w:pPr>
    </w:p>
    <w:p w14:paraId="646694E0" w14:textId="77777777" w:rsidR="00170EE5" w:rsidRDefault="00213ABF">
      <w:pPr>
        <w:ind w:firstLine="709"/>
        <w:jc w:val="both"/>
        <w:rPr>
          <w:color w:val="000000"/>
        </w:rPr>
      </w:pPr>
      <w:r>
        <w:rPr>
          <w:color w:val="000000"/>
        </w:rPr>
        <w:t>1</w:t>
      </w:r>
      <w:r>
        <w:rPr>
          <w:color w:val="000000"/>
        </w:rPr>
        <w:t xml:space="preserve">. </w:t>
      </w:r>
      <w:r>
        <w:rPr>
          <w:caps/>
          <w:color w:val="000000"/>
        </w:rPr>
        <w:t>Faktinio PRODUKTO KIEKIO pakuotėje</w:t>
      </w:r>
      <w:r>
        <w:rPr>
          <w:color w:val="000000"/>
        </w:rPr>
        <w:t xml:space="preserve"> MATAVIMO REIKALAVIMAI</w:t>
      </w:r>
    </w:p>
    <w:p w14:paraId="646694E1" w14:textId="77777777" w:rsidR="00170EE5" w:rsidRDefault="00213ABF">
      <w:pPr>
        <w:ind w:firstLine="709"/>
        <w:jc w:val="both"/>
        <w:rPr>
          <w:color w:val="000000"/>
        </w:rPr>
      </w:pPr>
      <w:r>
        <w:rPr>
          <w:color w:val="000000"/>
        </w:rPr>
        <w:t>Faktinis produkto kiekis pakuotėje gali būti matuojamas tiesiogiai, naudojant masės arba t</w:t>
      </w:r>
      <w:r>
        <w:rPr>
          <w:color w:val="000000"/>
        </w:rPr>
        <w:t>ūrio matavimo priemones, arba netiesiogiai, kai skysčio tūriui įvertinti fasuotas produktas sveriamas bei matuojamas jo tankis.</w:t>
      </w:r>
    </w:p>
    <w:p w14:paraId="646694E2" w14:textId="77777777" w:rsidR="00170EE5" w:rsidRDefault="00213ABF">
      <w:pPr>
        <w:ind w:firstLine="709"/>
        <w:jc w:val="both"/>
      </w:pPr>
      <w:r>
        <w:t>Neatsižvelgiant į tai, koks metodas yra taikomas, paklaida matuojant faktinį produkto kiekį pakuotėje neturi viršyti 1/5 leistin</w:t>
      </w:r>
      <w:r>
        <w:t>osios produkto vardinio kiekio neigiamos paklaidos.</w:t>
      </w:r>
    </w:p>
    <w:p w14:paraId="646694E3" w14:textId="77777777" w:rsidR="00170EE5" w:rsidRDefault="00213ABF">
      <w:pPr>
        <w:ind w:firstLine="709"/>
        <w:jc w:val="both"/>
        <w:rPr>
          <w:color w:val="000000"/>
        </w:rPr>
      </w:pPr>
      <w:r>
        <w:rPr>
          <w:color w:val="000000"/>
        </w:rPr>
        <w:t>2</w:t>
      </w:r>
      <w:r>
        <w:rPr>
          <w:color w:val="000000"/>
        </w:rPr>
        <w:t xml:space="preserve">. REIKALAVIMAI </w:t>
      </w:r>
      <w:r>
        <w:rPr>
          <w:caps/>
          <w:color w:val="000000"/>
        </w:rPr>
        <w:t>Fasuotų</w:t>
      </w:r>
      <w:r>
        <w:rPr>
          <w:color w:val="000000"/>
        </w:rPr>
        <w:t xml:space="preserve"> PREKIŲ PARTIJŲ TIKRINIMUI</w:t>
      </w:r>
    </w:p>
    <w:p w14:paraId="646694E4" w14:textId="77777777" w:rsidR="00170EE5" w:rsidRDefault="00213ABF">
      <w:pPr>
        <w:ind w:firstLine="709"/>
        <w:jc w:val="both"/>
        <w:rPr>
          <w:color w:val="000000"/>
        </w:rPr>
      </w:pPr>
      <w:r>
        <w:rPr>
          <w:color w:val="000000"/>
        </w:rPr>
        <w:t>Fasuotos prekės turi būti tikrinamos imčių metodu, t. y. atrenkant bandinius iš fasuotų prekių partijos. Patikrinimas atliekamas dviem vienu metu vykd</w:t>
      </w:r>
      <w:r>
        <w:rPr>
          <w:color w:val="000000"/>
        </w:rPr>
        <w:t>omais etapais: pirmame etape tikrinamas faktinis produkto kiekis kiekvienoje pakuotėje, antrame etape tikrinamas vidutinis faktinis produkto kiekis pakuotėje.</w:t>
      </w:r>
    </w:p>
    <w:p w14:paraId="646694E5" w14:textId="77777777" w:rsidR="00170EE5" w:rsidRDefault="00213ABF">
      <w:pPr>
        <w:ind w:firstLine="709"/>
        <w:jc w:val="both"/>
        <w:rPr>
          <w:color w:val="000000"/>
        </w:rPr>
      </w:pPr>
      <w:r>
        <w:rPr>
          <w:color w:val="000000"/>
        </w:rPr>
        <w:t>Fasuotų prekių partija priimama, jeigu abiejų minėtųjų patikrinimų rezultatai atitinka priėmimo k</w:t>
      </w:r>
      <w:r>
        <w:rPr>
          <w:color w:val="000000"/>
        </w:rPr>
        <w:t>riterijus.</w:t>
      </w:r>
    </w:p>
    <w:p w14:paraId="646694E6" w14:textId="77777777" w:rsidR="00170EE5" w:rsidRDefault="00213ABF">
      <w:pPr>
        <w:ind w:firstLine="709"/>
        <w:jc w:val="both"/>
        <w:rPr>
          <w:color w:val="000000"/>
        </w:rPr>
      </w:pPr>
      <w:r>
        <w:t xml:space="preserve">Kiekvienam iš šių patikrinimų yra numatyti du fasuotų prekių tikrinimo būdai: neardomasis bandymas, t. y. kai bandymo metu pakuotė neatidaroma, ir </w:t>
      </w:r>
      <w:r>
        <w:rPr>
          <w:color w:val="000000"/>
        </w:rPr>
        <w:t>ardomasis bandymas, t. y. kai bandymo metu pakuotė atidaroma arba išardoma.</w:t>
      </w:r>
    </w:p>
    <w:p w14:paraId="646694E7" w14:textId="77777777" w:rsidR="00170EE5" w:rsidRDefault="00213ABF">
      <w:pPr>
        <w:ind w:firstLine="709"/>
        <w:jc w:val="both"/>
        <w:rPr>
          <w:color w:val="000000"/>
        </w:rPr>
      </w:pPr>
      <w:r>
        <w:rPr>
          <w:caps/>
          <w:color w:val="000000"/>
        </w:rPr>
        <w:t>Pastaba.</w:t>
      </w:r>
      <w:r>
        <w:rPr>
          <w:color w:val="000000"/>
        </w:rPr>
        <w:t xml:space="preserve"> Ekonominiais </w:t>
      </w:r>
      <w:r>
        <w:rPr>
          <w:color w:val="000000"/>
        </w:rPr>
        <w:t>ir praktiniais sumetimais ardomojo bandymo taikymas ribojamas. Ardomasis bandymas turėtų būti atliekamas tik tokiais atvejais, kai neardomojo bandymo praktiškai atlikti neįmanoma. Paprastai jis netaikomas partijoms, kuriose yra mažiau nei 100 vienetų.</w:t>
      </w:r>
    </w:p>
    <w:p w14:paraId="646694E8" w14:textId="77777777" w:rsidR="00170EE5" w:rsidRDefault="00213ABF">
      <w:pPr>
        <w:ind w:firstLine="709"/>
        <w:jc w:val="both"/>
        <w:rPr>
          <w:color w:val="000000"/>
        </w:rPr>
      </w:pPr>
      <w:r>
        <w:rPr>
          <w:color w:val="000000"/>
        </w:rPr>
        <w:t>2.1</w:t>
      </w:r>
      <w:r>
        <w:rPr>
          <w:color w:val="000000"/>
        </w:rPr>
        <w:t>. Fasuotų prekių partijos sudėtis.</w:t>
      </w:r>
    </w:p>
    <w:p w14:paraId="646694E9" w14:textId="77777777" w:rsidR="00170EE5" w:rsidRDefault="00213ABF">
      <w:pPr>
        <w:tabs>
          <w:tab w:val="left" w:pos="1026"/>
        </w:tabs>
        <w:ind w:firstLine="709"/>
        <w:jc w:val="both"/>
        <w:rPr>
          <w:color w:val="000000"/>
        </w:rPr>
      </w:pPr>
      <w:r>
        <w:rPr>
          <w:color w:val="000000"/>
        </w:rPr>
        <w:t>2.1.1</w:t>
      </w:r>
      <w:r>
        <w:rPr>
          <w:color w:val="000000"/>
        </w:rPr>
        <w:t xml:space="preserve">. Partiją sudaro to paties vardinio kiekio, tipo, tomis pačiomis sąlygomis supakuotos fasuotos prekės, kurios turi būti patikrintos. </w:t>
      </w:r>
    </w:p>
    <w:p w14:paraId="646694EA" w14:textId="77777777" w:rsidR="00170EE5" w:rsidRDefault="00213ABF">
      <w:pPr>
        <w:tabs>
          <w:tab w:val="left" w:pos="1026"/>
        </w:tabs>
        <w:ind w:firstLine="709"/>
        <w:jc w:val="both"/>
        <w:rPr>
          <w:color w:val="000000"/>
        </w:rPr>
      </w:pPr>
      <w:r>
        <w:rPr>
          <w:color w:val="000000"/>
        </w:rPr>
        <w:t>2.1.2</w:t>
      </w:r>
      <w:r>
        <w:rPr>
          <w:color w:val="000000"/>
        </w:rPr>
        <w:t>. Tikrinant fasuotas prekes pakavimo linijos pabaigoje, prekių skaičiu</w:t>
      </w:r>
      <w:r>
        <w:rPr>
          <w:color w:val="000000"/>
        </w:rPr>
        <w:t xml:space="preserve">s kiekvienoje partijoje turi būti toks, kiek pakavimo linija pagamina per valandą dirbdama normaliu darbo našumu. Kitais atvejais didžiausias partijos dydis ribojamas iki 10 000. </w:t>
      </w:r>
    </w:p>
    <w:p w14:paraId="646694EB" w14:textId="77777777" w:rsidR="00170EE5" w:rsidRDefault="00213ABF">
      <w:pPr>
        <w:tabs>
          <w:tab w:val="left" w:pos="1026"/>
        </w:tabs>
        <w:ind w:firstLine="709"/>
        <w:jc w:val="both"/>
        <w:rPr>
          <w:color w:val="000000"/>
        </w:rPr>
      </w:pPr>
      <w:r>
        <w:rPr>
          <w:color w:val="000000"/>
        </w:rPr>
        <w:t>2.1.3</w:t>
      </w:r>
      <w:r>
        <w:rPr>
          <w:color w:val="000000"/>
        </w:rPr>
        <w:t xml:space="preserve">. Visoms partijoms, kurias sudaro mažiau nei 100 fasuotų prekių, </w:t>
      </w:r>
      <w:r>
        <w:rPr>
          <w:color w:val="000000"/>
        </w:rPr>
        <w:t>jeigu pasirenkamas neardomasis tikrinimo metodas, tikrinamos visos pakuotės jų neišardant.</w:t>
      </w:r>
    </w:p>
    <w:p w14:paraId="646694EC" w14:textId="77777777" w:rsidR="00170EE5" w:rsidRDefault="00213ABF">
      <w:pPr>
        <w:tabs>
          <w:tab w:val="left" w:pos="851"/>
          <w:tab w:val="num" w:pos="1841"/>
        </w:tabs>
        <w:ind w:firstLine="709"/>
        <w:jc w:val="both"/>
      </w:pPr>
      <w:r>
        <w:t>2.1.4</w:t>
      </w:r>
      <w:r>
        <w:t>. Prieš atliekant šio priedo 2.2.1 arba 2.2.2 ir 2.3 punktuose numatytus veiksmus, iš partijos atsitiktine tvarka turi būti išimamas pakankamas skaičius fas</w:t>
      </w:r>
      <w:r>
        <w:t xml:space="preserve">uotų prekių, kad būtų galima atlikti bandymą, kuriam būtina antroji imtis. Išimtos fasuotos prekės pažymimos. </w:t>
      </w:r>
    </w:p>
    <w:p w14:paraId="646694ED" w14:textId="77777777" w:rsidR="00170EE5" w:rsidRDefault="00213ABF">
      <w:pPr>
        <w:ind w:firstLine="709"/>
        <w:jc w:val="both"/>
        <w:rPr>
          <w:color w:val="000000"/>
        </w:rPr>
      </w:pPr>
      <w:r>
        <w:rPr>
          <w:color w:val="000000"/>
        </w:rPr>
        <w:t>PASTABA. Toks žymėjimas turi būti atliekamas prieš matavimo operacijas. Turi būti aiškiai nurodytas imties ėmimo laikas: pradžia ir pabaiga, band</w:t>
      </w:r>
      <w:r>
        <w:rPr>
          <w:color w:val="000000"/>
        </w:rPr>
        <w:t>iniai aiškiai sunumeruoti.</w:t>
      </w:r>
    </w:p>
    <w:p w14:paraId="646694EE" w14:textId="77777777" w:rsidR="00170EE5" w:rsidRDefault="00213ABF">
      <w:pPr>
        <w:ind w:firstLine="709"/>
        <w:jc w:val="both"/>
        <w:rPr>
          <w:color w:val="000000"/>
        </w:rPr>
      </w:pPr>
      <w:r>
        <w:rPr>
          <w:color w:val="000000"/>
        </w:rPr>
        <w:t>2.2</w:t>
      </w:r>
      <w:r>
        <w:rPr>
          <w:color w:val="000000"/>
        </w:rPr>
        <w:t>. Faktinio kiekio pakuotėje tikrinimas.</w:t>
      </w:r>
    </w:p>
    <w:p w14:paraId="646694EF" w14:textId="77777777" w:rsidR="00170EE5" w:rsidRDefault="00213ABF">
      <w:pPr>
        <w:tabs>
          <w:tab w:val="left" w:pos="1276"/>
        </w:tabs>
        <w:ind w:firstLine="709"/>
        <w:jc w:val="both"/>
        <w:rPr>
          <w:color w:val="000000"/>
        </w:rPr>
      </w:pPr>
      <w:r>
        <w:rPr>
          <w:color w:val="000000"/>
        </w:rPr>
        <w:t>Mažiausias leistinas kiekis pakuotėje gaunamas iš vardinio produkto kiekio pakuotėje atimant leistinąją neigiamą paklaidą.</w:t>
      </w:r>
    </w:p>
    <w:p w14:paraId="646694F0" w14:textId="77777777" w:rsidR="00170EE5" w:rsidRDefault="00213ABF">
      <w:pPr>
        <w:tabs>
          <w:tab w:val="left" w:pos="1276"/>
        </w:tabs>
        <w:ind w:firstLine="709"/>
        <w:jc w:val="both"/>
        <w:rPr>
          <w:color w:val="000000"/>
        </w:rPr>
      </w:pPr>
      <w:r>
        <w:rPr>
          <w:color w:val="000000"/>
        </w:rPr>
        <w:t>Partijoje esančios fasuotos prekės, kurių faktinis produk</w:t>
      </w:r>
      <w:r>
        <w:rPr>
          <w:color w:val="000000"/>
        </w:rPr>
        <w:t>to kiekis pakuotėje yra mažesnis už mažiausią leistiną kiekį, laikomos defektuotomis.</w:t>
      </w:r>
    </w:p>
    <w:p w14:paraId="646694F1" w14:textId="77777777" w:rsidR="00170EE5" w:rsidRDefault="00213ABF">
      <w:pPr>
        <w:ind w:firstLine="709"/>
        <w:jc w:val="both"/>
        <w:rPr>
          <w:i/>
          <w:color w:val="000000"/>
        </w:rPr>
      </w:pPr>
      <w:r>
        <w:rPr>
          <w:color w:val="000000"/>
        </w:rPr>
        <w:t>2.2.1</w:t>
      </w:r>
      <w:r>
        <w:rPr>
          <w:color w:val="000000"/>
        </w:rPr>
        <w:t>. Neardomasis bandymas</w:t>
      </w:r>
      <w:r>
        <w:rPr>
          <w:i/>
          <w:color w:val="000000"/>
        </w:rPr>
        <w:t>.</w:t>
      </w:r>
    </w:p>
    <w:p w14:paraId="646694F2" w14:textId="77777777" w:rsidR="00170EE5" w:rsidRDefault="00213ABF">
      <w:pPr>
        <w:ind w:firstLine="709"/>
        <w:jc w:val="both"/>
        <w:rPr>
          <w:color w:val="000000"/>
        </w:rPr>
      </w:pPr>
      <w:r>
        <w:rPr>
          <w:color w:val="000000"/>
        </w:rPr>
        <w:t>Neardomasis bandymas turi būti atliekamas, remiantis dvigubu bandinių atrinkimo būdu.</w:t>
      </w:r>
    </w:p>
    <w:p w14:paraId="646694F3" w14:textId="77777777" w:rsidR="00170EE5" w:rsidRDefault="00213ABF">
      <w:pPr>
        <w:ind w:firstLine="709"/>
        <w:jc w:val="both"/>
      </w:pPr>
      <w:r>
        <w:t>Pirmasis tikrinamųjų fasuotų prekių skaičius turi būt</w:t>
      </w:r>
      <w:r>
        <w:t xml:space="preserve">i lygus pirmosios imties vienetų skaičiui, kuris pateiktas 4 lentelėje. </w:t>
      </w:r>
    </w:p>
    <w:p w14:paraId="646694F4" w14:textId="77777777" w:rsidR="00170EE5" w:rsidRDefault="00213ABF">
      <w:pPr>
        <w:ind w:firstLine="709"/>
        <w:jc w:val="both"/>
        <w:rPr>
          <w:color w:val="000000"/>
        </w:rPr>
      </w:pPr>
      <w:r>
        <w:t>Jei defektuotų fasuotų prekių skaičius pirmoje imtyje yra mažesnis arba lygus pirmajam priėmimo kriterijui, fasuotų prekių partija priimama. Jei defektuotų fasuotų prekių skaičius pir</w:t>
      </w:r>
      <w:r>
        <w:t>moje imtyje yra lygus ar didesnis nei atmetimo kriterijus, fasuotų prekių partija atmetama. J</w:t>
      </w:r>
      <w:r>
        <w:rPr>
          <w:color w:val="000000"/>
        </w:rPr>
        <w:t xml:space="preserve">ei defektuotų fasuotų prekių skaičius pirmoje imtyje svyruoja tarp pirmojo priėmimo ir pirmojo atmetimo kriterijų, turi būti tikrinama antroji imtis. </w:t>
      </w:r>
    </w:p>
    <w:p w14:paraId="646694F5" w14:textId="77777777" w:rsidR="00170EE5" w:rsidRDefault="00213ABF">
      <w:pPr>
        <w:ind w:left="-30" w:firstLine="709"/>
        <w:jc w:val="both"/>
        <w:rPr>
          <w:color w:val="000000"/>
        </w:rPr>
      </w:pPr>
      <w:r>
        <w:rPr>
          <w:color w:val="000000"/>
        </w:rPr>
        <w:lastRenderedPageBreak/>
        <w:t>Antrosios im</w:t>
      </w:r>
      <w:r>
        <w:rPr>
          <w:color w:val="000000"/>
        </w:rPr>
        <w:t>ties vienetų skaičius nurodytas 4 lentelėje.</w:t>
      </w:r>
    </w:p>
    <w:p w14:paraId="646694F6" w14:textId="77777777" w:rsidR="00170EE5" w:rsidRDefault="00213ABF">
      <w:pPr>
        <w:ind w:left="-30" w:firstLine="709"/>
        <w:jc w:val="both"/>
        <w:rPr>
          <w:color w:val="000000"/>
        </w:rPr>
      </w:pPr>
      <w:r>
        <w:t>Defektuotų fasuotų prekių skaičiai pirmoje ir antroje imtyse sudedami. Jei bendras defektuotų fasuotų prekių skaičius yra mažesnis arba lygus antrajam priėmimo kriterijui, partija priimama. J</w:t>
      </w:r>
      <w:r>
        <w:rPr>
          <w:color w:val="000000"/>
        </w:rPr>
        <w:t>ei bendras defektuot</w:t>
      </w:r>
      <w:r>
        <w:rPr>
          <w:color w:val="000000"/>
        </w:rPr>
        <w:t>ų fasuotų prekių skaičius yra didesnis arba lygus antrajam atmetimo kriterijui, partija atmetama.</w:t>
      </w:r>
    </w:p>
    <w:p w14:paraId="646694F7" w14:textId="77777777" w:rsidR="00170EE5" w:rsidRDefault="00213ABF">
      <w:pPr>
        <w:ind w:left="284" w:firstLine="709"/>
        <w:jc w:val="right"/>
        <w:rPr>
          <w:color w:val="000000"/>
        </w:rPr>
      </w:pPr>
      <w:r>
        <w:rPr>
          <w:color w:val="000000"/>
        </w:rPr>
        <w:t>4</w:t>
      </w:r>
      <w:r>
        <w:rPr>
          <w:color w:val="000000"/>
        </w:rP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1278"/>
        <w:gridCol w:w="1277"/>
        <w:gridCol w:w="1420"/>
        <w:gridCol w:w="1562"/>
        <w:gridCol w:w="1562"/>
      </w:tblGrid>
      <w:tr w:rsidR="00170EE5" w14:paraId="646694FC" w14:textId="77777777">
        <w:trPr>
          <w:cantSplit/>
          <w:trHeight w:val="362"/>
        </w:trPr>
        <w:tc>
          <w:tcPr>
            <w:tcW w:w="2534" w:type="dxa"/>
            <w:vMerge w:val="restart"/>
            <w:tcBorders>
              <w:top w:val="single" w:sz="6" w:space="0" w:color="auto"/>
              <w:left w:val="single" w:sz="6" w:space="0" w:color="auto"/>
              <w:bottom w:val="single" w:sz="6" w:space="0" w:color="auto"/>
              <w:right w:val="single" w:sz="6" w:space="0" w:color="auto"/>
            </w:tcBorders>
          </w:tcPr>
          <w:p w14:paraId="646694F8" w14:textId="77777777" w:rsidR="00170EE5" w:rsidRDefault="00213ABF">
            <w:pPr>
              <w:jc w:val="center"/>
              <w:rPr>
                <w:color w:val="000000"/>
                <w:kern w:val="28"/>
                <w:sz w:val="20"/>
              </w:rPr>
            </w:pPr>
            <w:r>
              <w:rPr>
                <w:color w:val="000000"/>
                <w:kern w:val="28"/>
                <w:sz w:val="20"/>
              </w:rPr>
              <w:t>Fasuotų prekių</w:t>
            </w:r>
          </w:p>
          <w:p w14:paraId="646694F9" w14:textId="77777777" w:rsidR="00170EE5" w:rsidRDefault="00213ABF">
            <w:pPr>
              <w:jc w:val="center"/>
              <w:rPr>
                <w:color w:val="000000"/>
                <w:sz w:val="20"/>
              </w:rPr>
            </w:pPr>
            <w:r>
              <w:rPr>
                <w:color w:val="000000"/>
                <w:sz w:val="20"/>
              </w:rPr>
              <w:t>skaičius partijoje</w:t>
            </w:r>
          </w:p>
        </w:tc>
        <w:tc>
          <w:tcPr>
            <w:tcW w:w="2551" w:type="dxa"/>
            <w:gridSpan w:val="2"/>
            <w:tcBorders>
              <w:top w:val="single" w:sz="6" w:space="0" w:color="auto"/>
              <w:left w:val="single" w:sz="6" w:space="0" w:color="auto"/>
              <w:bottom w:val="single" w:sz="6" w:space="0" w:color="auto"/>
              <w:right w:val="single" w:sz="6" w:space="0" w:color="auto"/>
            </w:tcBorders>
          </w:tcPr>
          <w:p w14:paraId="646694FA" w14:textId="77777777" w:rsidR="00170EE5" w:rsidRDefault="00213ABF">
            <w:pPr>
              <w:jc w:val="center"/>
              <w:rPr>
                <w:color w:val="000000"/>
                <w:kern w:val="28"/>
                <w:sz w:val="20"/>
              </w:rPr>
            </w:pPr>
            <w:r>
              <w:rPr>
                <w:color w:val="000000"/>
                <w:kern w:val="28"/>
                <w:sz w:val="20"/>
              </w:rPr>
              <w:t>Imtys</w:t>
            </w:r>
          </w:p>
        </w:tc>
        <w:tc>
          <w:tcPr>
            <w:tcW w:w="4536" w:type="dxa"/>
            <w:gridSpan w:val="3"/>
            <w:tcBorders>
              <w:top w:val="single" w:sz="6" w:space="0" w:color="auto"/>
              <w:left w:val="single" w:sz="6" w:space="0" w:color="auto"/>
              <w:bottom w:val="single" w:sz="6" w:space="0" w:color="auto"/>
              <w:right w:val="single" w:sz="6" w:space="0" w:color="auto"/>
            </w:tcBorders>
          </w:tcPr>
          <w:p w14:paraId="646694FB" w14:textId="77777777" w:rsidR="00170EE5" w:rsidRDefault="00213ABF">
            <w:pPr>
              <w:jc w:val="center"/>
              <w:rPr>
                <w:color w:val="000000"/>
                <w:sz w:val="20"/>
              </w:rPr>
            </w:pPr>
            <w:r>
              <w:rPr>
                <w:color w:val="000000"/>
                <w:sz w:val="20"/>
              </w:rPr>
              <w:t>Defektuotų fasuotų prekių skaičius</w:t>
            </w:r>
          </w:p>
        </w:tc>
      </w:tr>
      <w:tr w:rsidR="00170EE5" w14:paraId="64669503" w14:textId="77777777">
        <w:trPr>
          <w:cantSplit/>
        </w:trPr>
        <w:tc>
          <w:tcPr>
            <w:tcW w:w="2534" w:type="dxa"/>
            <w:vMerge/>
            <w:tcBorders>
              <w:top w:val="single" w:sz="6" w:space="0" w:color="auto"/>
              <w:left w:val="single" w:sz="6" w:space="0" w:color="auto"/>
              <w:bottom w:val="single" w:sz="6" w:space="0" w:color="auto"/>
              <w:right w:val="single" w:sz="6" w:space="0" w:color="auto"/>
            </w:tcBorders>
            <w:vAlign w:val="center"/>
          </w:tcPr>
          <w:p w14:paraId="646694FD" w14:textId="77777777" w:rsidR="00170EE5" w:rsidRDefault="00170EE5">
            <w:pPr>
              <w:rPr>
                <w:color w:val="000000"/>
                <w:sz w:val="20"/>
              </w:rPr>
            </w:pPr>
          </w:p>
        </w:tc>
        <w:tc>
          <w:tcPr>
            <w:tcW w:w="1276" w:type="dxa"/>
            <w:tcBorders>
              <w:top w:val="single" w:sz="6" w:space="0" w:color="auto"/>
              <w:left w:val="single" w:sz="6" w:space="0" w:color="auto"/>
              <w:bottom w:val="single" w:sz="6" w:space="0" w:color="auto"/>
              <w:right w:val="single" w:sz="6" w:space="0" w:color="auto"/>
            </w:tcBorders>
          </w:tcPr>
          <w:p w14:paraId="646694FE" w14:textId="77777777" w:rsidR="00170EE5" w:rsidRDefault="00213ABF">
            <w:pPr>
              <w:jc w:val="center"/>
              <w:rPr>
                <w:color w:val="000000"/>
                <w:sz w:val="20"/>
              </w:rPr>
            </w:pPr>
            <w:r>
              <w:rPr>
                <w:color w:val="000000"/>
                <w:sz w:val="20"/>
              </w:rPr>
              <w:t>Eilės Nr.</w:t>
            </w:r>
          </w:p>
        </w:tc>
        <w:tc>
          <w:tcPr>
            <w:tcW w:w="1275" w:type="dxa"/>
            <w:tcBorders>
              <w:top w:val="single" w:sz="6" w:space="0" w:color="auto"/>
              <w:left w:val="single" w:sz="6" w:space="0" w:color="auto"/>
              <w:bottom w:val="single" w:sz="6" w:space="0" w:color="auto"/>
              <w:right w:val="single" w:sz="6" w:space="0" w:color="auto"/>
            </w:tcBorders>
          </w:tcPr>
          <w:p w14:paraId="646694FF" w14:textId="77777777" w:rsidR="00170EE5" w:rsidRDefault="00213ABF">
            <w:pPr>
              <w:jc w:val="center"/>
              <w:rPr>
                <w:color w:val="000000"/>
                <w:kern w:val="28"/>
                <w:sz w:val="20"/>
              </w:rPr>
            </w:pPr>
            <w:r>
              <w:rPr>
                <w:color w:val="000000"/>
                <w:kern w:val="28"/>
                <w:sz w:val="20"/>
              </w:rPr>
              <w:t>Vienetų skaičius</w:t>
            </w:r>
          </w:p>
        </w:tc>
        <w:tc>
          <w:tcPr>
            <w:tcW w:w="1418" w:type="dxa"/>
            <w:tcBorders>
              <w:top w:val="single" w:sz="6" w:space="0" w:color="auto"/>
              <w:left w:val="single" w:sz="6" w:space="0" w:color="auto"/>
              <w:bottom w:val="single" w:sz="6" w:space="0" w:color="auto"/>
              <w:right w:val="single" w:sz="6" w:space="0" w:color="auto"/>
            </w:tcBorders>
          </w:tcPr>
          <w:p w14:paraId="64669500" w14:textId="77777777" w:rsidR="00170EE5" w:rsidRDefault="00213ABF">
            <w:pPr>
              <w:jc w:val="center"/>
              <w:rPr>
                <w:color w:val="000000"/>
                <w:sz w:val="20"/>
              </w:rPr>
            </w:pPr>
            <w:r>
              <w:rPr>
                <w:color w:val="000000"/>
                <w:sz w:val="20"/>
              </w:rPr>
              <w:t>Bendras skaičius</w:t>
            </w:r>
          </w:p>
        </w:tc>
        <w:tc>
          <w:tcPr>
            <w:tcW w:w="1559" w:type="dxa"/>
            <w:tcBorders>
              <w:top w:val="single" w:sz="6" w:space="0" w:color="auto"/>
              <w:left w:val="single" w:sz="6" w:space="0" w:color="auto"/>
              <w:bottom w:val="single" w:sz="6" w:space="0" w:color="auto"/>
              <w:right w:val="single" w:sz="6" w:space="0" w:color="auto"/>
            </w:tcBorders>
          </w:tcPr>
          <w:p w14:paraId="64669501" w14:textId="77777777" w:rsidR="00170EE5" w:rsidRDefault="00213ABF">
            <w:pPr>
              <w:jc w:val="center"/>
              <w:rPr>
                <w:color w:val="000000"/>
                <w:sz w:val="20"/>
              </w:rPr>
            </w:pPr>
            <w:r>
              <w:rPr>
                <w:color w:val="000000"/>
                <w:sz w:val="20"/>
              </w:rPr>
              <w:t>Priėmimo kriterijus</w:t>
            </w:r>
          </w:p>
        </w:tc>
        <w:tc>
          <w:tcPr>
            <w:tcW w:w="1559" w:type="dxa"/>
            <w:tcBorders>
              <w:top w:val="single" w:sz="6" w:space="0" w:color="auto"/>
              <w:left w:val="single" w:sz="6" w:space="0" w:color="auto"/>
              <w:bottom w:val="single" w:sz="6" w:space="0" w:color="auto"/>
              <w:right w:val="single" w:sz="6" w:space="0" w:color="auto"/>
            </w:tcBorders>
          </w:tcPr>
          <w:p w14:paraId="64669502" w14:textId="77777777" w:rsidR="00170EE5" w:rsidRDefault="00213ABF">
            <w:pPr>
              <w:jc w:val="center"/>
              <w:rPr>
                <w:color w:val="000000"/>
                <w:sz w:val="20"/>
              </w:rPr>
            </w:pPr>
            <w:r>
              <w:rPr>
                <w:color w:val="000000"/>
                <w:sz w:val="20"/>
              </w:rPr>
              <w:t>Atmetimo kriterijus</w:t>
            </w:r>
          </w:p>
        </w:tc>
      </w:tr>
      <w:tr w:rsidR="00170EE5" w14:paraId="6466950A" w14:textId="77777777">
        <w:tc>
          <w:tcPr>
            <w:tcW w:w="2534" w:type="dxa"/>
            <w:tcBorders>
              <w:top w:val="single" w:sz="6" w:space="0" w:color="auto"/>
              <w:left w:val="single" w:sz="6" w:space="0" w:color="auto"/>
              <w:bottom w:val="single" w:sz="6" w:space="0" w:color="auto"/>
              <w:right w:val="single" w:sz="6" w:space="0" w:color="auto"/>
            </w:tcBorders>
          </w:tcPr>
          <w:p w14:paraId="64669504" w14:textId="77777777" w:rsidR="00170EE5" w:rsidRDefault="00213ABF">
            <w:pPr>
              <w:outlineLvl w:val="2"/>
              <w:rPr>
                <w:color w:val="000000"/>
                <w:sz w:val="20"/>
              </w:rPr>
            </w:pPr>
            <w:r>
              <w:rPr>
                <w:color w:val="000000"/>
                <w:sz w:val="20"/>
              </w:rPr>
              <w:t>&lt;40</w:t>
            </w:r>
          </w:p>
        </w:tc>
        <w:tc>
          <w:tcPr>
            <w:tcW w:w="1276" w:type="dxa"/>
            <w:tcBorders>
              <w:top w:val="single" w:sz="6" w:space="0" w:color="auto"/>
              <w:left w:val="single" w:sz="6" w:space="0" w:color="auto"/>
              <w:bottom w:val="single" w:sz="6" w:space="0" w:color="auto"/>
              <w:right w:val="single" w:sz="6" w:space="0" w:color="auto"/>
            </w:tcBorders>
          </w:tcPr>
          <w:p w14:paraId="64669505" w14:textId="77777777" w:rsidR="00170EE5" w:rsidRDefault="00170EE5">
            <w:pPr>
              <w:jc w:val="center"/>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64669506" w14:textId="77777777" w:rsidR="00170EE5" w:rsidRDefault="00213ABF">
            <w:pPr>
              <w:jc w:val="center"/>
              <w:rPr>
                <w:color w:val="000000"/>
                <w:sz w:val="20"/>
              </w:rPr>
            </w:pPr>
            <w:r>
              <w:rPr>
                <w:color w:val="000000"/>
                <w:sz w:val="20"/>
              </w:rPr>
              <w:t>Visos</w:t>
            </w:r>
          </w:p>
        </w:tc>
        <w:tc>
          <w:tcPr>
            <w:tcW w:w="1418" w:type="dxa"/>
            <w:tcBorders>
              <w:top w:val="single" w:sz="6" w:space="0" w:color="auto"/>
              <w:left w:val="single" w:sz="6" w:space="0" w:color="auto"/>
              <w:bottom w:val="single" w:sz="6" w:space="0" w:color="auto"/>
              <w:right w:val="single" w:sz="6" w:space="0" w:color="auto"/>
            </w:tcBorders>
          </w:tcPr>
          <w:p w14:paraId="64669507" w14:textId="77777777" w:rsidR="00170EE5" w:rsidRDefault="00170EE5">
            <w:pPr>
              <w:jc w:val="center"/>
              <w:rPr>
                <w:color w:val="000000"/>
                <w:sz w:val="20"/>
              </w:rPr>
            </w:pPr>
          </w:p>
        </w:tc>
        <w:tc>
          <w:tcPr>
            <w:tcW w:w="1559" w:type="dxa"/>
            <w:tcBorders>
              <w:top w:val="single" w:sz="6" w:space="0" w:color="auto"/>
              <w:left w:val="single" w:sz="6" w:space="0" w:color="auto"/>
              <w:bottom w:val="single" w:sz="6" w:space="0" w:color="auto"/>
              <w:right w:val="single" w:sz="6" w:space="0" w:color="auto"/>
            </w:tcBorders>
          </w:tcPr>
          <w:p w14:paraId="64669508" w14:textId="77777777" w:rsidR="00170EE5" w:rsidRDefault="00213ABF">
            <w:pPr>
              <w:jc w:val="center"/>
              <w:rPr>
                <w:color w:val="000000"/>
                <w:sz w:val="20"/>
              </w:rPr>
            </w:pPr>
            <w:r>
              <w:rPr>
                <w:color w:val="000000"/>
                <w:sz w:val="20"/>
              </w:rPr>
              <w:t>0</w:t>
            </w:r>
          </w:p>
        </w:tc>
        <w:tc>
          <w:tcPr>
            <w:tcW w:w="1559" w:type="dxa"/>
            <w:tcBorders>
              <w:top w:val="single" w:sz="6" w:space="0" w:color="auto"/>
              <w:left w:val="single" w:sz="6" w:space="0" w:color="auto"/>
              <w:bottom w:val="single" w:sz="6" w:space="0" w:color="auto"/>
              <w:right w:val="single" w:sz="6" w:space="0" w:color="auto"/>
            </w:tcBorders>
          </w:tcPr>
          <w:p w14:paraId="64669509" w14:textId="77777777" w:rsidR="00170EE5" w:rsidRDefault="00213ABF">
            <w:pPr>
              <w:jc w:val="center"/>
              <w:rPr>
                <w:color w:val="000000"/>
                <w:sz w:val="20"/>
              </w:rPr>
            </w:pPr>
            <w:r>
              <w:rPr>
                <w:color w:val="000000"/>
                <w:sz w:val="20"/>
              </w:rPr>
              <w:t>1</w:t>
            </w:r>
          </w:p>
        </w:tc>
      </w:tr>
      <w:tr w:rsidR="00170EE5" w14:paraId="64669511" w14:textId="77777777">
        <w:tc>
          <w:tcPr>
            <w:tcW w:w="2534" w:type="dxa"/>
            <w:tcBorders>
              <w:top w:val="single" w:sz="6" w:space="0" w:color="auto"/>
              <w:left w:val="single" w:sz="6" w:space="0" w:color="auto"/>
              <w:bottom w:val="single" w:sz="6" w:space="0" w:color="auto"/>
              <w:right w:val="single" w:sz="6" w:space="0" w:color="auto"/>
            </w:tcBorders>
          </w:tcPr>
          <w:p w14:paraId="6466950B" w14:textId="77777777" w:rsidR="00170EE5" w:rsidRDefault="00213ABF">
            <w:pPr>
              <w:outlineLvl w:val="2"/>
              <w:rPr>
                <w:color w:val="000000"/>
                <w:sz w:val="20"/>
              </w:rPr>
            </w:pPr>
            <w:r>
              <w:rPr>
                <w:color w:val="000000"/>
                <w:sz w:val="20"/>
              </w:rPr>
              <w:t>40–79</w:t>
            </w:r>
          </w:p>
        </w:tc>
        <w:tc>
          <w:tcPr>
            <w:tcW w:w="1276" w:type="dxa"/>
            <w:tcBorders>
              <w:top w:val="single" w:sz="6" w:space="0" w:color="auto"/>
              <w:left w:val="single" w:sz="6" w:space="0" w:color="auto"/>
              <w:bottom w:val="single" w:sz="6" w:space="0" w:color="auto"/>
              <w:right w:val="single" w:sz="6" w:space="0" w:color="auto"/>
            </w:tcBorders>
          </w:tcPr>
          <w:p w14:paraId="6466950C" w14:textId="77777777" w:rsidR="00170EE5" w:rsidRDefault="00170EE5">
            <w:pPr>
              <w:jc w:val="center"/>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6466950D" w14:textId="77777777" w:rsidR="00170EE5" w:rsidRDefault="00213ABF">
            <w:pPr>
              <w:jc w:val="center"/>
              <w:rPr>
                <w:color w:val="000000"/>
                <w:sz w:val="20"/>
              </w:rPr>
            </w:pPr>
            <w:r>
              <w:rPr>
                <w:color w:val="000000"/>
                <w:sz w:val="20"/>
              </w:rPr>
              <w:t>Visos</w:t>
            </w:r>
          </w:p>
        </w:tc>
        <w:tc>
          <w:tcPr>
            <w:tcW w:w="1418" w:type="dxa"/>
            <w:tcBorders>
              <w:top w:val="single" w:sz="6" w:space="0" w:color="auto"/>
              <w:left w:val="single" w:sz="6" w:space="0" w:color="auto"/>
              <w:bottom w:val="single" w:sz="6" w:space="0" w:color="auto"/>
              <w:right w:val="single" w:sz="6" w:space="0" w:color="auto"/>
            </w:tcBorders>
          </w:tcPr>
          <w:p w14:paraId="6466950E" w14:textId="77777777" w:rsidR="00170EE5" w:rsidRDefault="00170EE5">
            <w:pPr>
              <w:jc w:val="center"/>
              <w:rPr>
                <w:color w:val="000000"/>
                <w:sz w:val="20"/>
              </w:rPr>
            </w:pPr>
          </w:p>
        </w:tc>
        <w:tc>
          <w:tcPr>
            <w:tcW w:w="1559" w:type="dxa"/>
            <w:tcBorders>
              <w:top w:val="single" w:sz="6" w:space="0" w:color="auto"/>
              <w:left w:val="single" w:sz="6" w:space="0" w:color="auto"/>
              <w:bottom w:val="single" w:sz="6" w:space="0" w:color="auto"/>
              <w:right w:val="single" w:sz="6" w:space="0" w:color="auto"/>
            </w:tcBorders>
          </w:tcPr>
          <w:p w14:paraId="6466950F" w14:textId="77777777" w:rsidR="00170EE5" w:rsidRDefault="00213ABF">
            <w:pPr>
              <w:jc w:val="center"/>
              <w:rPr>
                <w:color w:val="000000"/>
                <w:sz w:val="20"/>
              </w:rPr>
            </w:pPr>
            <w:r>
              <w:rPr>
                <w:color w:val="000000"/>
                <w:sz w:val="20"/>
              </w:rPr>
              <w:t>1</w:t>
            </w:r>
          </w:p>
        </w:tc>
        <w:tc>
          <w:tcPr>
            <w:tcW w:w="1559" w:type="dxa"/>
            <w:tcBorders>
              <w:top w:val="single" w:sz="6" w:space="0" w:color="auto"/>
              <w:left w:val="single" w:sz="6" w:space="0" w:color="auto"/>
              <w:bottom w:val="single" w:sz="6" w:space="0" w:color="auto"/>
              <w:right w:val="single" w:sz="6" w:space="0" w:color="auto"/>
            </w:tcBorders>
          </w:tcPr>
          <w:p w14:paraId="64669510" w14:textId="77777777" w:rsidR="00170EE5" w:rsidRDefault="00213ABF">
            <w:pPr>
              <w:jc w:val="center"/>
              <w:rPr>
                <w:color w:val="000000"/>
                <w:sz w:val="20"/>
              </w:rPr>
            </w:pPr>
            <w:r>
              <w:rPr>
                <w:color w:val="000000"/>
                <w:sz w:val="20"/>
              </w:rPr>
              <w:t>2</w:t>
            </w:r>
          </w:p>
        </w:tc>
      </w:tr>
      <w:tr w:rsidR="00170EE5" w14:paraId="64669518" w14:textId="77777777">
        <w:tc>
          <w:tcPr>
            <w:tcW w:w="2534" w:type="dxa"/>
            <w:tcBorders>
              <w:top w:val="single" w:sz="6" w:space="0" w:color="auto"/>
              <w:left w:val="single" w:sz="6" w:space="0" w:color="auto"/>
              <w:bottom w:val="single" w:sz="6" w:space="0" w:color="auto"/>
              <w:right w:val="single" w:sz="6" w:space="0" w:color="auto"/>
            </w:tcBorders>
          </w:tcPr>
          <w:p w14:paraId="64669512" w14:textId="77777777" w:rsidR="00170EE5" w:rsidRDefault="00213ABF">
            <w:pPr>
              <w:outlineLvl w:val="2"/>
              <w:rPr>
                <w:color w:val="000000"/>
                <w:sz w:val="20"/>
              </w:rPr>
            </w:pPr>
            <w:r>
              <w:rPr>
                <w:color w:val="000000"/>
                <w:sz w:val="20"/>
              </w:rPr>
              <w:t>80–99</w:t>
            </w:r>
          </w:p>
        </w:tc>
        <w:tc>
          <w:tcPr>
            <w:tcW w:w="1276" w:type="dxa"/>
            <w:tcBorders>
              <w:top w:val="single" w:sz="6" w:space="0" w:color="auto"/>
              <w:left w:val="single" w:sz="6" w:space="0" w:color="auto"/>
              <w:bottom w:val="single" w:sz="6" w:space="0" w:color="auto"/>
              <w:right w:val="single" w:sz="6" w:space="0" w:color="auto"/>
            </w:tcBorders>
          </w:tcPr>
          <w:p w14:paraId="64669513" w14:textId="77777777" w:rsidR="00170EE5" w:rsidRDefault="00170EE5">
            <w:pPr>
              <w:jc w:val="center"/>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64669514" w14:textId="77777777" w:rsidR="00170EE5" w:rsidRDefault="00213ABF">
            <w:pPr>
              <w:jc w:val="center"/>
              <w:rPr>
                <w:color w:val="000000"/>
                <w:sz w:val="20"/>
              </w:rPr>
            </w:pPr>
            <w:r>
              <w:rPr>
                <w:color w:val="000000"/>
                <w:sz w:val="20"/>
              </w:rPr>
              <w:t>Visos</w:t>
            </w:r>
          </w:p>
        </w:tc>
        <w:tc>
          <w:tcPr>
            <w:tcW w:w="1418" w:type="dxa"/>
            <w:tcBorders>
              <w:top w:val="single" w:sz="6" w:space="0" w:color="auto"/>
              <w:left w:val="single" w:sz="6" w:space="0" w:color="auto"/>
              <w:bottom w:val="single" w:sz="6" w:space="0" w:color="auto"/>
              <w:right w:val="single" w:sz="6" w:space="0" w:color="auto"/>
            </w:tcBorders>
          </w:tcPr>
          <w:p w14:paraId="64669515" w14:textId="77777777" w:rsidR="00170EE5" w:rsidRDefault="00170EE5">
            <w:pPr>
              <w:jc w:val="center"/>
              <w:rPr>
                <w:color w:val="000000"/>
                <w:sz w:val="20"/>
              </w:rPr>
            </w:pPr>
          </w:p>
        </w:tc>
        <w:tc>
          <w:tcPr>
            <w:tcW w:w="1559" w:type="dxa"/>
            <w:tcBorders>
              <w:top w:val="single" w:sz="6" w:space="0" w:color="auto"/>
              <w:left w:val="single" w:sz="6" w:space="0" w:color="auto"/>
              <w:bottom w:val="single" w:sz="6" w:space="0" w:color="auto"/>
              <w:right w:val="single" w:sz="6" w:space="0" w:color="auto"/>
            </w:tcBorders>
          </w:tcPr>
          <w:p w14:paraId="64669516" w14:textId="77777777" w:rsidR="00170EE5" w:rsidRDefault="00213ABF">
            <w:pPr>
              <w:jc w:val="center"/>
              <w:rPr>
                <w:color w:val="000000"/>
                <w:sz w:val="20"/>
              </w:rPr>
            </w:pPr>
            <w:r>
              <w:rPr>
                <w:color w:val="000000"/>
                <w:sz w:val="20"/>
              </w:rPr>
              <w:t>2</w:t>
            </w:r>
          </w:p>
        </w:tc>
        <w:tc>
          <w:tcPr>
            <w:tcW w:w="1559" w:type="dxa"/>
            <w:tcBorders>
              <w:top w:val="single" w:sz="6" w:space="0" w:color="auto"/>
              <w:left w:val="single" w:sz="6" w:space="0" w:color="auto"/>
              <w:bottom w:val="single" w:sz="6" w:space="0" w:color="auto"/>
              <w:right w:val="single" w:sz="6" w:space="0" w:color="auto"/>
            </w:tcBorders>
          </w:tcPr>
          <w:p w14:paraId="64669517" w14:textId="77777777" w:rsidR="00170EE5" w:rsidRDefault="00213ABF">
            <w:pPr>
              <w:jc w:val="center"/>
              <w:rPr>
                <w:color w:val="000000"/>
                <w:sz w:val="20"/>
              </w:rPr>
            </w:pPr>
            <w:r>
              <w:rPr>
                <w:color w:val="000000"/>
                <w:sz w:val="20"/>
              </w:rPr>
              <w:t>3</w:t>
            </w:r>
          </w:p>
        </w:tc>
      </w:tr>
      <w:tr w:rsidR="00170EE5" w14:paraId="64669524" w14:textId="77777777">
        <w:tc>
          <w:tcPr>
            <w:tcW w:w="2534" w:type="dxa"/>
            <w:tcBorders>
              <w:top w:val="single" w:sz="6" w:space="0" w:color="auto"/>
              <w:left w:val="single" w:sz="6" w:space="0" w:color="auto"/>
              <w:bottom w:val="single" w:sz="6" w:space="0" w:color="auto"/>
              <w:right w:val="single" w:sz="6" w:space="0" w:color="auto"/>
            </w:tcBorders>
          </w:tcPr>
          <w:p w14:paraId="64669519" w14:textId="77777777" w:rsidR="00170EE5" w:rsidRDefault="00213ABF">
            <w:pPr>
              <w:outlineLvl w:val="2"/>
              <w:rPr>
                <w:color w:val="000000"/>
                <w:sz w:val="20"/>
              </w:rPr>
            </w:pPr>
            <w:r>
              <w:rPr>
                <w:color w:val="000000"/>
                <w:sz w:val="20"/>
              </w:rPr>
              <w:t>Nuo 100 iki 500</w:t>
            </w:r>
          </w:p>
        </w:tc>
        <w:tc>
          <w:tcPr>
            <w:tcW w:w="1276" w:type="dxa"/>
            <w:tcBorders>
              <w:top w:val="single" w:sz="6" w:space="0" w:color="auto"/>
              <w:left w:val="single" w:sz="6" w:space="0" w:color="auto"/>
              <w:bottom w:val="single" w:sz="6" w:space="0" w:color="auto"/>
              <w:right w:val="single" w:sz="6" w:space="0" w:color="auto"/>
            </w:tcBorders>
          </w:tcPr>
          <w:p w14:paraId="6466951A" w14:textId="77777777" w:rsidR="00170EE5" w:rsidRDefault="00213ABF">
            <w:pPr>
              <w:jc w:val="center"/>
              <w:rPr>
                <w:color w:val="000000"/>
                <w:sz w:val="20"/>
              </w:rPr>
            </w:pPr>
            <w:r>
              <w:rPr>
                <w:color w:val="000000"/>
                <w:sz w:val="20"/>
              </w:rPr>
              <w:t>pirmas</w:t>
            </w:r>
          </w:p>
          <w:p w14:paraId="6466951B" w14:textId="77777777" w:rsidR="00170EE5" w:rsidRDefault="00213ABF">
            <w:pPr>
              <w:jc w:val="center"/>
              <w:rPr>
                <w:color w:val="000000"/>
                <w:sz w:val="20"/>
              </w:rPr>
            </w:pPr>
            <w:r>
              <w:rPr>
                <w:color w:val="000000"/>
                <w:sz w:val="20"/>
              </w:rPr>
              <w:t>antras</w:t>
            </w:r>
          </w:p>
        </w:tc>
        <w:tc>
          <w:tcPr>
            <w:tcW w:w="1275" w:type="dxa"/>
            <w:tcBorders>
              <w:top w:val="single" w:sz="6" w:space="0" w:color="auto"/>
              <w:left w:val="single" w:sz="6" w:space="0" w:color="auto"/>
              <w:bottom w:val="single" w:sz="6" w:space="0" w:color="auto"/>
              <w:right w:val="single" w:sz="6" w:space="0" w:color="auto"/>
            </w:tcBorders>
          </w:tcPr>
          <w:p w14:paraId="6466951C" w14:textId="77777777" w:rsidR="00170EE5" w:rsidRDefault="00213ABF">
            <w:pPr>
              <w:jc w:val="center"/>
              <w:rPr>
                <w:color w:val="000000"/>
                <w:sz w:val="20"/>
              </w:rPr>
            </w:pPr>
            <w:r>
              <w:rPr>
                <w:color w:val="000000"/>
                <w:sz w:val="20"/>
              </w:rPr>
              <w:t>30</w:t>
            </w:r>
          </w:p>
          <w:p w14:paraId="6466951D" w14:textId="77777777" w:rsidR="00170EE5" w:rsidRDefault="00213ABF">
            <w:pPr>
              <w:jc w:val="center"/>
              <w:rPr>
                <w:color w:val="000000"/>
                <w:sz w:val="20"/>
              </w:rPr>
            </w:pPr>
            <w:r>
              <w:rPr>
                <w:color w:val="000000"/>
                <w:sz w:val="20"/>
              </w:rPr>
              <w:t>30</w:t>
            </w:r>
          </w:p>
        </w:tc>
        <w:tc>
          <w:tcPr>
            <w:tcW w:w="1418" w:type="dxa"/>
            <w:tcBorders>
              <w:top w:val="single" w:sz="6" w:space="0" w:color="auto"/>
              <w:left w:val="single" w:sz="6" w:space="0" w:color="auto"/>
              <w:bottom w:val="single" w:sz="6" w:space="0" w:color="auto"/>
              <w:right w:val="single" w:sz="6" w:space="0" w:color="auto"/>
            </w:tcBorders>
          </w:tcPr>
          <w:p w14:paraId="6466951E" w14:textId="77777777" w:rsidR="00170EE5" w:rsidRDefault="00213ABF">
            <w:pPr>
              <w:jc w:val="center"/>
              <w:rPr>
                <w:color w:val="000000"/>
                <w:sz w:val="20"/>
              </w:rPr>
            </w:pPr>
            <w:r>
              <w:rPr>
                <w:color w:val="000000"/>
                <w:sz w:val="20"/>
              </w:rPr>
              <w:t>30</w:t>
            </w:r>
          </w:p>
          <w:p w14:paraId="6466951F" w14:textId="77777777" w:rsidR="00170EE5" w:rsidRDefault="00213ABF">
            <w:pPr>
              <w:jc w:val="center"/>
              <w:rPr>
                <w:color w:val="000000"/>
                <w:sz w:val="20"/>
              </w:rPr>
            </w:pPr>
            <w:r>
              <w:rPr>
                <w:color w:val="000000"/>
                <w:sz w:val="20"/>
              </w:rPr>
              <w:t>60</w:t>
            </w:r>
          </w:p>
        </w:tc>
        <w:tc>
          <w:tcPr>
            <w:tcW w:w="1559" w:type="dxa"/>
            <w:tcBorders>
              <w:top w:val="single" w:sz="6" w:space="0" w:color="auto"/>
              <w:left w:val="single" w:sz="6" w:space="0" w:color="auto"/>
              <w:bottom w:val="single" w:sz="6" w:space="0" w:color="auto"/>
              <w:right w:val="single" w:sz="6" w:space="0" w:color="auto"/>
            </w:tcBorders>
          </w:tcPr>
          <w:p w14:paraId="64669520" w14:textId="77777777" w:rsidR="00170EE5" w:rsidRDefault="00213ABF">
            <w:pPr>
              <w:jc w:val="center"/>
              <w:rPr>
                <w:color w:val="000000"/>
                <w:sz w:val="20"/>
              </w:rPr>
            </w:pPr>
            <w:r>
              <w:rPr>
                <w:color w:val="000000"/>
                <w:sz w:val="20"/>
              </w:rPr>
              <w:t>1</w:t>
            </w:r>
          </w:p>
          <w:p w14:paraId="64669521" w14:textId="77777777" w:rsidR="00170EE5" w:rsidRDefault="00213ABF">
            <w:pPr>
              <w:jc w:val="center"/>
              <w:rPr>
                <w:color w:val="000000"/>
                <w:sz w:val="20"/>
              </w:rPr>
            </w:pPr>
            <w:r>
              <w:rPr>
                <w:color w:val="000000"/>
                <w:sz w:val="20"/>
              </w:rPr>
              <w:t>4</w:t>
            </w:r>
          </w:p>
        </w:tc>
        <w:tc>
          <w:tcPr>
            <w:tcW w:w="1559" w:type="dxa"/>
            <w:tcBorders>
              <w:top w:val="single" w:sz="6" w:space="0" w:color="auto"/>
              <w:left w:val="single" w:sz="6" w:space="0" w:color="auto"/>
              <w:bottom w:val="single" w:sz="6" w:space="0" w:color="auto"/>
              <w:right w:val="single" w:sz="6" w:space="0" w:color="auto"/>
            </w:tcBorders>
          </w:tcPr>
          <w:p w14:paraId="64669522" w14:textId="77777777" w:rsidR="00170EE5" w:rsidRDefault="00213ABF">
            <w:pPr>
              <w:jc w:val="center"/>
              <w:rPr>
                <w:color w:val="000000"/>
                <w:sz w:val="20"/>
              </w:rPr>
            </w:pPr>
            <w:r>
              <w:rPr>
                <w:color w:val="000000"/>
                <w:sz w:val="20"/>
              </w:rPr>
              <w:t>3</w:t>
            </w:r>
          </w:p>
          <w:p w14:paraId="64669523" w14:textId="77777777" w:rsidR="00170EE5" w:rsidRDefault="00213ABF">
            <w:pPr>
              <w:jc w:val="center"/>
              <w:rPr>
                <w:color w:val="000000"/>
                <w:sz w:val="20"/>
              </w:rPr>
            </w:pPr>
            <w:r>
              <w:rPr>
                <w:color w:val="000000"/>
                <w:sz w:val="20"/>
              </w:rPr>
              <w:t>5</w:t>
            </w:r>
          </w:p>
        </w:tc>
      </w:tr>
      <w:tr w:rsidR="00170EE5" w14:paraId="64669530" w14:textId="77777777">
        <w:tc>
          <w:tcPr>
            <w:tcW w:w="2534" w:type="dxa"/>
            <w:tcBorders>
              <w:top w:val="single" w:sz="6" w:space="0" w:color="auto"/>
              <w:left w:val="single" w:sz="6" w:space="0" w:color="auto"/>
              <w:bottom w:val="single" w:sz="6" w:space="0" w:color="auto"/>
              <w:right w:val="single" w:sz="6" w:space="0" w:color="auto"/>
            </w:tcBorders>
          </w:tcPr>
          <w:p w14:paraId="64669525" w14:textId="77777777" w:rsidR="00170EE5" w:rsidRDefault="00213ABF">
            <w:pPr>
              <w:rPr>
                <w:color w:val="000000"/>
                <w:sz w:val="20"/>
              </w:rPr>
            </w:pPr>
            <w:r>
              <w:rPr>
                <w:color w:val="000000"/>
                <w:sz w:val="20"/>
              </w:rPr>
              <w:t>Nuo 501 iki 3200</w:t>
            </w:r>
          </w:p>
        </w:tc>
        <w:tc>
          <w:tcPr>
            <w:tcW w:w="1276" w:type="dxa"/>
            <w:tcBorders>
              <w:top w:val="single" w:sz="6" w:space="0" w:color="auto"/>
              <w:left w:val="single" w:sz="6" w:space="0" w:color="auto"/>
              <w:bottom w:val="single" w:sz="6" w:space="0" w:color="auto"/>
              <w:right w:val="single" w:sz="6" w:space="0" w:color="auto"/>
            </w:tcBorders>
          </w:tcPr>
          <w:p w14:paraId="64669526" w14:textId="77777777" w:rsidR="00170EE5" w:rsidRDefault="00213ABF">
            <w:pPr>
              <w:jc w:val="center"/>
              <w:rPr>
                <w:color w:val="000000"/>
                <w:sz w:val="20"/>
              </w:rPr>
            </w:pPr>
            <w:r>
              <w:rPr>
                <w:color w:val="000000"/>
                <w:sz w:val="20"/>
              </w:rPr>
              <w:t>pirmas</w:t>
            </w:r>
          </w:p>
          <w:p w14:paraId="64669527" w14:textId="77777777" w:rsidR="00170EE5" w:rsidRDefault="00213ABF">
            <w:pPr>
              <w:jc w:val="center"/>
              <w:rPr>
                <w:color w:val="000000"/>
                <w:sz w:val="20"/>
              </w:rPr>
            </w:pPr>
            <w:r>
              <w:rPr>
                <w:color w:val="000000"/>
                <w:sz w:val="20"/>
              </w:rPr>
              <w:t>antras</w:t>
            </w:r>
          </w:p>
        </w:tc>
        <w:tc>
          <w:tcPr>
            <w:tcW w:w="1275" w:type="dxa"/>
            <w:tcBorders>
              <w:top w:val="single" w:sz="6" w:space="0" w:color="auto"/>
              <w:left w:val="single" w:sz="6" w:space="0" w:color="auto"/>
              <w:bottom w:val="single" w:sz="6" w:space="0" w:color="auto"/>
              <w:right w:val="single" w:sz="6" w:space="0" w:color="auto"/>
            </w:tcBorders>
          </w:tcPr>
          <w:p w14:paraId="64669528" w14:textId="77777777" w:rsidR="00170EE5" w:rsidRDefault="00213ABF">
            <w:pPr>
              <w:jc w:val="center"/>
              <w:rPr>
                <w:color w:val="000000"/>
                <w:sz w:val="20"/>
              </w:rPr>
            </w:pPr>
            <w:r>
              <w:rPr>
                <w:color w:val="000000"/>
                <w:sz w:val="20"/>
              </w:rPr>
              <w:t>50</w:t>
            </w:r>
          </w:p>
          <w:p w14:paraId="64669529" w14:textId="77777777" w:rsidR="00170EE5" w:rsidRDefault="00213ABF">
            <w:pPr>
              <w:jc w:val="center"/>
              <w:rPr>
                <w:color w:val="000000"/>
                <w:sz w:val="20"/>
              </w:rPr>
            </w:pPr>
            <w:r>
              <w:rPr>
                <w:color w:val="000000"/>
                <w:sz w:val="20"/>
              </w:rPr>
              <w:t>50</w:t>
            </w:r>
          </w:p>
        </w:tc>
        <w:tc>
          <w:tcPr>
            <w:tcW w:w="1418" w:type="dxa"/>
            <w:tcBorders>
              <w:top w:val="single" w:sz="6" w:space="0" w:color="auto"/>
              <w:left w:val="single" w:sz="6" w:space="0" w:color="auto"/>
              <w:bottom w:val="single" w:sz="6" w:space="0" w:color="auto"/>
              <w:right w:val="single" w:sz="6" w:space="0" w:color="auto"/>
            </w:tcBorders>
          </w:tcPr>
          <w:p w14:paraId="6466952A" w14:textId="77777777" w:rsidR="00170EE5" w:rsidRDefault="00213ABF">
            <w:pPr>
              <w:jc w:val="center"/>
              <w:rPr>
                <w:color w:val="000000"/>
                <w:sz w:val="20"/>
              </w:rPr>
            </w:pPr>
            <w:r>
              <w:rPr>
                <w:color w:val="000000"/>
                <w:sz w:val="20"/>
              </w:rPr>
              <w:t>50</w:t>
            </w:r>
          </w:p>
          <w:p w14:paraId="6466952B" w14:textId="77777777" w:rsidR="00170EE5" w:rsidRDefault="00213ABF">
            <w:pPr>
              <w:jc w:val="center"/>
              <w:rPr>
                <w:color w:val="000000"/>
                <w:sz w:val="20"/>
              </w:rPr>
            </w:pPr>
            <w:r>
              <w:rPr>
                <w:color w:val="000000"/>
                <w:sz w:val="20"/>
              </w:rPr>
              <w:t>100</w:t>
            </w:r>
          </w:p>
        </w:tc>
        <w:tc>
          <w:tcPr>
            <w:tcW w:w="1559" w:type="dxa"/>
            <w:tcBorders>
              <w:top w:val="single" w:sz="6" w:space="0" w:color="auto"/>
              <w:left w:val="single" w:sz="6" w:space="0" w:color="auto"/>
              <w:bottom w:val="single" w:sz="6" w:space="0" w:color="auto"/>
              <w:right w:val="single" w:sz="6" w:space="0" w:color="auto"/>
            </w:tcBorders>
          </w:tcPr>
          <w:p w14:paraId="6466952C" w14:textId="77777777" w:rsidR="00170EE5" w:rsidRDefault="00213ABF">
            <w:pPr>
              <w:jc w:val="center"/>
              <w:rPr>
                <w:color w:val="000000"/>
                <w:sz w:val="20"/>
              </w:rPr>
            </w:pPr>
            <w:r>
              <w:rPr>
                <w:color w:val="000000"/>
                <w:sz w:val="20"/>
              </w:rPr>
              <w:t>2</w:t>
            </w:r>
          </w:p>
          <w:p w14:paraId="6466952D" w14:textId="77777777" w:rsidR="00170EE5" w:rsidRDefault="00213ABF">
            <w:pPr>
              <w:jc w:val="center"/>
              <w:rPr>
                <w:color w:val="000000"/>
                <w:sz w:val="20"/>
              </w:rPr>
            </w:pPr>
            <w:r>
              <w:rPr>
                <w:color w:val="000000"/>
                <w:sz w:val="20"/>
              </w:rPr>
              <w:t>6</w:t>
            </w:r>
          </w:p>
        </w:tc>
        <w:tc>
          <w:tcPr>
            <w:tcW w:w="1559" w:type="dxa"/>
            <w:tcBorders>
              <w:top w:val="single" w:sz="6" w:space="0" w:color="auto"/>
              <w:left w:val="single" w:sz="6" w:space="0" w:color="auto"/>
              <w:bottom w:val="single" w:sz="6" w:space="0" w:color="auto"/>
              <w:right w:val="single" w:sz="6" w:space="0" w:color="auto"/>
            </w:tcBorders>
          </w:tcPr>
          <w:p w14:paraId="6466952E" w14:textId="77777777" w:rsidR="00170EE5" w:rsidRDefault="00213ABF">
            <w:pPr>
              <w:jc w:val="center"/>
              <w:rPr>
                <w:color w:val="000000"/>
                <w:sz w:val="20"/>
              </w:rPr>
            </w:pPr>
            <w:r>
              <w:rPr>
                <w:color w:val="000000"/>
                <w:sz w:val="20"/>
              </w:rPr>
              <w:t>5</w:t>
            </w:r>
          </w:p>
          <w:p w14:paraId="6466952F" w14:textId="77777777" w:rsidR="00170EE5" w:rsidRDefault="00213ABF">
            <w:pPr>
              <w:jc w:val="center"/>
              <w:rPr>
                <w:color w:val="000000"/>
                <w:sz w:val="20"/>
              </w:rPr>
            </w:pPr>
            <w:r>
              <w:rPr>
                <w:color w:val="000000"/>
                <w:sz w:val="20"/>
              </w:rPr>
              <w:t>7</w:t>
            </w:r>
          </w:p>
        </w:tc>
      </w:tr>
      <w:tr w:rsidR="00170EE5" w14:paraId="6466953C" w14:textId="77777777">
        <w:tc>
          <w:tcPr>
            <w:tcW w:w="2534" w:type="dxa"/>
            <w:tcBorders>
              <w:top w:val="single" w:sz="6" w:space="0" w:color="auto"/>
              <w:left w:val="single" w:sz="6" w:space="0" w:color="auto"/>
              <w:bottom w:val="single" w:sz="6" w:space="0" w:color="auto"/>
              <w:right w:val="single" w:sz="6" w:space="0" w:color="auto"/>
            </w:tcBorders>
          </w:tcPr>
          <w:p w14:paraId="64669531" w14:textId="77777777" w:rsidR="00170EE5" w:rsidRDefault="00213ABF">
            <w:pPr>
              <w:rPr>
                <w:color w:val="000000"/>
                <w:sz w:val="20"/>
              </w:rPr>
            </w:pPr>
            <w:r>
              <w:rPr>
                <w:color w:val="000000"/>
                <w:sz w:val="20"/>
              </w:rPr>
              <w:t>3201 ir daugiau</w:t>
            </w:r>
          </w:p>
        </w:tc>
        <w:tc>
          <w:tcPr>
            <w:tcW w:w="1276" w:type="dxa"/>
            <w:tcBorders>
              <w:top w:val="single" w:sz="6" w:space="0" w:color="auto"/>
              <w:left w:val="single" w:sz="6" w:space="0" w:color="auto"/>
              <w:bottom w:val="single" w:sz="6" w:space="0" w:color="auto"/>
              <w:right w:val="single" w:sz="6" w:space="0" w:color="auto"/>
            </w:tcBorders>
          </w:tcPr>
          <w:p w14:paraId="64669532" w14:textId="77777777" w:rsidR="00170EE5" w:rsidRDefault="00213ABF">
            <w:pPr>
              <w:jc w:val="center"/>
              <w:rPr>
                <w:color w:val="000000"/>
                <w:sz w:val="20"/>
              </w:rPr>
            </w:pPr>
            <w:r>
              <w:rPr>
                <w:color w:val="000000"/>
                <w:sz w:val="20"/>
              </w:rPr>
              <w:t>pirmas</w:t>
            </w:r>
          </w:p>
          <w:p w14:paraId="64669533" w14:textId="77777777" w:rsidR="00170EE5" w:rsidRDefault="00213ABF">
            <w:pPr>
              <w:jc w:val="center"/>
              <w:rPr>
                <w:color w:val="000000"/>
                <w:sz w:val="20"/>
              </w:rPr>
            </w:pPr>
            <w:r>
              <w:rPr>
                <w:color w:val="000000"/>
                <w:sz w:val="20"/>
              </w:rPr>
              <w:t>antras</w:t>
            </w:r>
          </w:p>
        </w:tc>
        <w:tc>
          <w:tcPr>
            <w:tcW w:w="1275" w:type="dxa"/>
            <w:tcBorders>
              <w:top w:val="single" w:sz="6" w:space="0" w:color="auto"/>
              <w:left w:val="single" w:sz="6" w:space="0" w:color="auto"/>
              <w:bottom w:val="single" w:sz="6" w:space="0" w:color="auto"/>
              <w:right w:val="single" w:sz="6" w:space="0" w:color="auto"/>
            </w:tcBorders>
          </w:tcPr>
          <w:p w14:paraId="64669534" w14:textId="77777777" w:rsidR="00170EE5" w:rsidRDefault="00213ABF">
            <w:pPr>
              <w:jc w:val="center"/>
              <w:rPr>
                <w:color w:val="000000"/>
                <w:sz w:val="20"/>
              </w:rPr>
            </w:pPr>
            <w:r>
              <w:rPr>
                <w:color w:val="000000"/>
                <w:sz w:val="20"/>
              </w:rPr>
              <w:t>80</w:t>
            </w:r>
          </w:p>
          <w:p w14:paraId="64669535" w14:textId="77777777" w:rsidR="00170EE5" w:rsidRDefault="00213ABF">
            <w:pPr>
              <w:jc w:val="center"/>
              <w:rPr>
                <w:color w:val="000000"/>
                <w:sz w:val="20"/>
              </w:rPr>
            </w:pPr>
            <w:r>
              <w:rPr>
                <w:color w:val="000000"/>
                <w:sz w:val="20"/>
              </w:rPr>
              <w:t>80</w:t>
            </w:r>
          </w:p>
        </w:tc>
        <w:tc>
          <w:tcPr>
            <w:tcW w:w="1418" w:type="dxa"/>
            <w:tcBorders>
              <w:top w:val="single" w:sz="6" w:space="0" w:color="auto"/>
              <w:left w:val="single" w:sz="6" w:space="0" w:color="auto"/>
              <w:bottom w:val="single" w:sz="6" w:space="0" w:color="auto"/>
              <w:right w:val="single" w:sz="6" w:space="0" w:color="auto"/>
            </w:tcBorders>
          </w:tcPr>
          <w:p w14:paraId="64669536" w14:textId="77777777" w:rsidR="00170EE5" w:rsidRDefault="00213ABF">
            <w:pPr>
              <w:jc w:val="center"/>
              <w:rPr>
                <w:color w:val="000000"/>
                <w:sz w:val="20"/>
              </w:rPr>
            </w:pPr>
            <w:r>
              <w:rPr>
                <w:color w:val="000000"/>
                <w:sz w:val="20"/>
              </w:rPr>
              <w:t>80</w:t>
            </w:r>
          </w:p>
          <w:p w14:paraId="64669537" w14:textId="77777777" w:rsidR="00170EE5" w:rsidRDefault="00213ABF">
            <w:pPr>
              <w:jc w:val="center"/>
              <w:rPr>
                <w:color w:val="000000"/>
                <w:sz w:val="20"/>
              </w:rPr>
            </w:pPr>
            <w:r>
              <w:rPr>
                <w:color w:val="000000"/>
                <w:sz w:val="20"/>
              </w:rPr>
              <w:t>160</w:t>
            </w:r>
          </w:p>
        </w:tc>
        <w:tc>
          <w:tcPr>
            <w:tcW w:w="1559" w:type="dxa"/>
            <w:tcBorders>
              <w:top w:val="single" w:sz="6" w:space="0" w:color="auto"/>
              <w:left w:val="single" w:sz="6" w:space="0" w:color="auto"/>
              <w:bottom w:val="single" w:sz="6" w:space="0" w:color="auto"/>
              <w:right w:val="single" w:sz="6" w:space="0" w:color="auto"/>
            </w:tcBorders>
          </w:tcPr>
          <w:p w14:paraId="64669538" w14:textId="77777777" w:rsidR="00170EE5" w:rsidRDefault="00213ABF">
            <w:pPr>
              <w:jc w:val="center"/>
              <w:rPr>
                <w:color w:val="000000"/>
                <w:sz w:val="20"/>
              </w:rPr>
            </w:pPr>
            <w:r>
              <w:rPr>
                <w:color w:val="000000"/>
                <w:sz w:val="20"/>
              </w:rPr>
              <w:t>3</w:t>
            </w:r>
          </w:p>
          <w:p w14:paraId="64669539" w14:textId="77777777" w:rsidR="00170EE5" w:rsidRDefault="00213ABF">
            <w:pPr>
              <w:jc w:val="center"/>
              <w:rPr>
                <w:color w:val="000000"/>
                <w:sz w:val="20"/>
              </w:rPr>
            </w:pPr>
            <w:r>
              <w:rPr>
                <w:color w:val="000000"/>
                <w:sz w:val="20"/>
              </w:rPr>
              <w:t>8</w:t>
            </w:r>
          </w:p>
        </w:tc>
        <w:tc>
          <w:tcPr>
            <w:tcW w:w="1559" w:type="dxa"/>
            <w:tcBorders>
              <w:top w:val="single" w:sz="6" w:space="0" w:color="auto"/>
              <w:left w:val="single" w:sz="6" w:space="0" w:color="auto"/>
              <w:bottom w:val="single" w:sz="6" w:space="0" w:color="auto"/>
              <w:right w:val="single" w:sz="6" w:space="0" w:color="auto"/>
            </w:tcBorders>
          </w:tcPr>
          <w:p w14:paraId="6466953A" w14:textId="77777777" w:rsidR="00170EE5" w:rsidRDefault="00213ABF">
            <w:pPr>
              <w:jc w:val="center"/>
              <w:rPr>
                <w:color w:val="000000"/>
                <w:sz w:val="20"/>
              </w:rPr>
            </w:pPr>
            <w:r>
              <w:rPr>
                <w:color w:val="000000"/>
                <w:sz w:val="20"/>
              </w:rPr>
              <w:t>7</w:t>
            </w:r>
          </w:p>
          <w:p w14:paraId="6466953B" w14:textId="77777777" w:rsidR="00170EE5" w:rsidRDefault="00213ABF">
            <w:pPr>
              <w:jc w:val="center"/>
              <w:rPr>
                <w:color w:val="000000"/>
                <w:sz w:val="20"/>
              </w:rPr>
            </w:pPr>
            <w:r>
              <w:rPr>
                <w:color w:val="000000"/>
                <w:sz w:val="20"/>
              </w:rPr>
              <w:t>9</w:t>
            </w:r>
          </w:p>
        </w:tc>
      </w:tr>
    </w:tbl>
    <w:p w14:paraId="6466953D" w14:textId="77777777" w:rsidR="00170EE5" w:rsidRDefault="00213ABF">
      <w:pPr>
        <w:keepNext/>
        <w:ind w:left="-30" w:firstLine="709"/>
        <w:jc w:val="both"/>
        <w:rPr>
          <w:color w:val="000000"/>
        </w:rPr>
      </w:pPr>
    </w:p>
    <w:p w14:paraId="6466953E" w14:textId="77777777" w:rsidR="00170EE5" w:rsidRDefault="00213ABF">
      <w:pPr>
        <w:keepNext/>
        <w:ind w:left="-30" w:firstLine="709"/>
        <w:jc w:val="both"/>
        <w:rPr>
          <w:color w:val="000000"/>
        </w:rPr>
      </w:pPr>
      <w:r>
        <w:rPr>
          <w:color w:val="000000"/>
        </w:rPr>
        <w:t>2.2.2</w:t>
      </w:r>
      <w:r>
        <w:rPr>
          <w:color w:val="000000"/>
        </w:rPr>
        <w:t xml:space="preserve">. Ardomasis </w:t>
      </w:r>
      <w:r>
        <w:rPr>
          <w:color w:val="000000"/>
        </w:rPr>
        <w:t>bandymas.</w:t>
      </w:r>
    </w:p>
    <w:p w14:paraId="6466953F" w14:textId="77777777" w:rsidR="00170EE5" w:rsidRDefault="00213ABF">
      <w:pPr>
        <w:keepNext/>
        <w:ind w:left="-30" w:firstLine="709"/>
        <w:rPr>
          <w:color w:val="000000"/>
        </w:rPr>
      </w:pPr>
      <w:r>
        <w:rPr>
          <w:color w:val="000000"/>
        </w:rPr>
        <w:t>Ardomasis bandymas atliekamas atrenkant bandinius vieną kartą.</w:t>
      </w:r>
    </w:p>
    <w:p w14:paraId="64669540" w14:textId="77777777" w:rsidR="00170EE5" w:rsidRDefault="00213ABF">
      <w:pPr>
        <w:ind w:left="-30" w:firstLine="709"/>
        <w:jc w:val="both"/>
      </w:pPr>
      <w:r>
        <w:t>Tikrinamųjų fasuotų prekių skaičius turi būti lygus 20, išskyrus tuos atvejus, kai fasuotų prekių skaičius partijoje mažesnis už 100. Jei defektuotų fasuotų prekių skaičius imtyje yra</w:t>
      </w:r>
      <w:r>
        <w:t xml:space="preserve"> mažesnis arba lygus priėmimo kriterijui, fasuotų prekių partija priimama. Jei defektuotų fasuotų prekių skaičius imtyje yra lygus arba didesnis nei atmetimo kriterijus, fasuotų prekių partija atmetama. </w:t>
      </w:r>
    </w:p>
    <w:p w14:paraId="64669541" w14:textId="77777777" w:rsidR="00170EE5" w:rsidRDefault="00213ABF">
      <w:pPr>
        <w:ind w:firstLine="709"/>
        <w:jc w:val="right"/>
        <w:rPr>
          <w:color w:val="000000"/>
        </w:rPr>
      </w:pPr>
      <w:r>
        <w:rPr>
          <w:color w:val="000000"/>
        </w:rPr>
        <w:t>5</w:t>
      </w:r>
      <w:r>
        <w:rPr>
          <w:color w:val="000000"/>
        </w:rP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126"/>
        <w:gridCol w:w="2550"/>
        <w:gridCol w:w="2268"/>
      </w:tblGrid>
      <w:tr w:rsidR="00170EE5" w14:paraId="64669545" w14:textId="77777777">
        <w:trPr>
          <w:cantSplit/>
        </w:trPr>
        <w:tc>
          <w:tcPr>
            <w:tcW w:w="2694" w:type="dxa"/>
            <w:vMerge w:val="restart"/>
            <w:tcBorders>
              <w:top w:val="single" w:sz="6" w:space="0" w:color="auto"/>
              <w:left w:val="single" w:sz="6" w:space="0" w:color="auto"/>
              <w:bottom w:val="single" w:sz="6" w:space="0" w:color="auto"/>
              <w:right w:val="single" w:sz="6" w:space="0" w:color="auto"/>
            </w:tcBorders>
          </w:tcPr>
          <w:p w14:paraId="64669542" w14:textId="77777777" w:rsidR="00170EE5" w:rsidRDefault="00213ABF">
            <w:pPr>
              <w:jc w:val="center"/>
              <w:rPr>
                <w:color w:val="000000"/>
                <w:sz w:val="20"/>
              </w:rPr>
            </w:pPr>
            <w:r>
              <w:rPr>
                <w:color w:val="000000"/>
                <w:sz w:val="20"/>
              </w:rPr>
              <w:t>Fasuotų prekių skaičius partijoje</w:t>
            </w:r>
          </w:p>
        </w:tc>
        <w:tc>
          <w:tcPr>
            <w:tcW w:w="2126" w:type="dxa"/>
            <w:vMerge w:val="restart"/>
            <w:tcBorders>
              <w:top w:val="single" w:sz="6" w:space="0" w:color="auto"/>
              <w:left w:val="single" w:sz="6" w:space="0" w:color="auto"/>
              <w:bottom w:val="single" w:sz="6" w:space="0" w:color="auto"/>
              <w:right w:val="single" w:sz="6" w:space="0" w:color="auto"/>
            </w:tcBorders>
          </w:tcPr>
          <w:p w14:paraId="64669543" w14:textId="77777777" w:rsidR="00170EE5" w:rsidRDefault="00213ABF">
            <w:pPr>
              <w:jc w:val="center"/>
              <w:rPr>
                <w:color w:val="000000"/>
                <w:kern w:val="28"/>
                <w:sz w:val="20"/>
              </w:rPr>
            </w:pPr>
            <w:r>
              <w:rPr>
                <w:color w:val="000000"/>
                <w:kern w:val="28"/>
                <w:sz w:val="20"/>
              </w:rPr>
              <w:t>Vienet</w:t>
            </w:r>
            <w:r>
              <w:rPr>
                <w:color w:val="000000"/>
                <w:kern w:val="28"/>
                <w:sz w:val="20"/>
              </w:rPr>
              <w:t>ų skaičius imtyje</w:t>
            </w:r>
          </w:p>
        </w:tc>
        <w:tc>
          <w:tcPr>
            <w:tcW w:w="4819" w:type="dxa"/>
            <w:gridSpan w:val="2"/>
            <w:tcBorders>
              <w:top w:val="single" w:sz="6" w:space="0" w:color="auto"/>
              <w:left w:val="single" w:sz="6" w:space="0" w:color="auto"/>
              <w:bottom w:val="single" w:sz="6" w:space="0" w:color="auto"/>
              <w:right w:val="single" w:sz="6" w:space="0" w:color="auto"/>
            </w:tcBorders>
          </w:tcPr>
          <w:p w14:paraId="64669544" w14:textId="77777777" w:rsidR="00170EE5" w:rsidRDefault="00213ABF">
            <w:pPr>
              <w:jc w:val="center"/>
              <w:rPr>
                <w:color w:val="000000"/>
                <w:sz w:val="20"/>
              </w:rPr>
            </w:pPr>
            <w:r>
              <w:rPr>
                <w:color w:val="000000"/>
                <w:sz w:val="20"/>
              </w:rPr>
              <w:t>Fasuotų prekių su defektu skaičius</w:t>
            </w:r>
          </w:p>
        </w:tc>
      </w:tr>
      <w:tr w:rsidR="00170EE5" w14:paraId="6466954A" w14:textId="77777777">
        <w:trPr>
          <w:cantSplit/>
          <w:trHeight w:val="346"/>
        </w:trPr>
        <w:tc>
          <w:tcPr>
            <w:tcW w:w="2694" w:type="dxa"/>
            <w:vMerge/>
            <w:tcBorders>
              <w:top w:val="single" w:sz="6" w:space="0" w:color="auto"/>
              <w:left w:val="single" w:sz="6" w:space="0" w:color="auto"/>
              <w:bottom w:val="single" w:sz="6" w:space="0" w:color="auto"/>
              <w:right w:val="single" w:sz="6" w:space="0" w:color="auto"/>
            </w:tcBorders>
            <w:vAlign w:val="center"/>
          </w:tcPr>
          <w:p w14:paraId="64669546" w14:textId="77777777" w:rsidR="00170EE5" w:rsidRDefault="00170EE5">
            <w:pPr>
              <w:rPr>
                <w:color w:val="000000"/>
                <w:sz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14:paraId="64669547" w14:textId="77777777" w:rsidR="00170EE5" w:rsidRDefault="00170EE5">
            <w:pPr>
              <w:rPr>
                <w:color w:val="000000"/>
                <w:kern w:val="28"/>
                <w:sz w:val="20"/>
              </w:rPr>
            </w:pPr>
          </w:p>
        </w:tc>
        <w:tc>
          <w:tcPr>
            <w:tcW w:w="2551" w:type="dxa"/>
            <w:tcBorders>
              <w:top w:val="single" w:sz="6" w:space="0" w:color="auto"/>
              <w:left w:val="single" w:sz="6" w:space="0" w:color="auto"/>
              <w:bottom w:val="single" w:sz="6" w:space="0" w:color="auto"/>
              <w:right w:val="single" w:sz="6" w:space="0" w:color="auto"/>
            </w:tcBorders>
          </w:tcPr>
          <w:p w14:paraId="64669548" w14:textId="77777777" w:rsidR="00170EE5" w:rsidRDefault="00213ABF">
            <w:pPr>
              <w:jc w:val="center"/>
              <w:outlineLvl w:val="1"/>
              <w:rPr>
                <w:color w:val="000000"/>
                <w:sz w:val="20"/>
              </w:rPr>
            </w:pPr>
            <w:r>
              <w:rPr>
                <w:color w:val="000000"/>
                <w:sz w:val="20"/>
              </w:rPr>
              <w:t>Priėmimo kriterijus</w:t>
            </w:r>
          </w:p>
        </w:tc>
        <w:tc>
          <w:tcPr>
            <w:tcW w:w="2268" w:type="dxa"/>
            <w:tcBorders>
              <w:top w:val="single" w:sz="6" w:space="0" w:color="auto"/>
              <w:left w:val="single" w:sz="6" w:space="0" w:color="auto"/>
              <w:bottom w:val="single" w:sz="6" w:space="0" w:color="auto"/>
              <w:right w:val="single" w:sz="6" w:space="0" w:color="auto"/>
            </w:tcBorders>
          </w:tcPr>
          <w:p w14:paraId="64669549" w14:textId="77777777" w:rsidR="00170EE5" w:rsidRDefault="00213ABF">
            <w:pPr>
              <w:jc w:val="center"/>
              <w:rPr>
                <w:color w:val="000000"/>
                <w:sz w:val="20"/>
              </w:rPr>
            </w:pPr>
            <w:r>
              <w:rPr>
                <w:color w:val="000000"/>
                <w:sz w:val="20"/>
              </w:rPr>
              <w:t>Atmetimo kriterijus</w:t>
            </w:r>
          </w:p>
        </w:tc>
      </w:tr>
      <w:tr w:rsidR="00170EE5" w14:paraId="6466954F" w14:textId="77777777">
        <w:tc>
          <w:tcPr>
            <w:tcW w:w="2694" w:type="dxa"/>
            <w:tcBorders>
              <w:top w:val="single" w:sz="6" w:space="0" w:color="auto"/>
              <w:left w:val="single" w:sz="6" w:space="0" w:color="auto"/>
              <w:bottom w:val="single" w:sz="6" w:space="0" w:color="auto"/>
              <w:right w:val="single" w:sz="6" w:space="0" w:color="auto"/>
            </w:tcBorders>
          </w:tcPr>
          <w:p w14:paraId="6466954B" w14:textId="77777777" w:rsidR="00170EE5" w:rsidRDefault="00213ABF">
            <w:pPr>
              <w:rPr>
                <w:color w:val="000000"/>
                <w:sz w:val="20"/>
              </w:rPr>
            </w:pPr>
            <w:r>
              <w:rPr>
                <w:color w:val="000000"/>
                <w:sz w:val="20"/>
              </w:rPr>
              <w:t>&lt; 40</w:t>
            </w:r>
          </w:p>
        </w:tc>
        <w:tc>
          <w:tcPr>
            <w:tcW w:w="2126" w:type="dxa"/>
            <w:tcBorders>
              <w:top w:val="single" w:sz="6" w:space="0" w:color="auto"/>
              <w:left w:val="single" w:sz="6" w:space="0" w:color="auto"/>
              <w:bottom w:val="single" w:sz="6" w:space="0" w:color="auto"/>
              <w:right w:val="single" w:sz="6" w:space="0" w:color="auto"/>
            </w:tcBorders>
          </w:tcPr>
          <w:p w14:paraId="6466954C" w14:textId="77777777" w:rsidR="00170EE5" w:rsidRDefault="00213ABF">
            <w:pPr>
              <w:jc w:val="center"/>
              <w:rPr>
                <w:color w:val="000000"/>
                <w:sz w:val="20"/>
              </w:rPr>
            </w:pPr>
            <w:r>
              <w:rPr>
                <w:color w:val="000000"/>
                <w:sz w:val="20"/>
              </w:rPr>
              <w:t>visi</w:t>
            </w:r>
          </w:p>
        </w:tc>
        <w:tc>
          <w:tcPr>
            <w:tcW w:w="2551" w:type="dxa"/>
            <w:tcBorders>
              <w:top w:val="single" w:sz="6" w:space="0" w:color="auto"/>
              <w:left w:val="single" w:sz="6" w:space="0" w:color="auto"/>
              <w:bottom w:val="single" w:sz="6" w:space="0" w:color="auto"/>
              <w:right w:val="single" w:sz="6" w:space="0" w:color="auto"/>
            </w:tcBorders>
          </w:tcPr>
          <w:p w14:paraId="6466954D" w14:textId="77777777" w:rsidR="00170EE5" w:rsidRDefault="00213ABF">
            <w:pPr>
              <w:jc w:val="center"/>
              <w:rPr>
                <w:color w:val="000000"/>
                <w:sz w:val="20"/>
              </w:rPr>
            </w:pPr>
            <w:r>
              <w:rPr>
                <w:color w:val="000000"/>
                <w:sz w:val="20"/>
              </w:rPr>
              <w:t>0</w:t>
            </w:r>
          </w:p>
        </w:tc>
        <w:tc>
          <w:tcPr>
            <w:tcW w:w="2268" w:type="dxa"/>
            <w:tcBorders>
              <w:top w:val="single" w:sz="6" w:space="0" w:color="auto"/>
              <w:left w:val="single" w:sz="6" w:space="0" w:color="auto"/>
              <w:bottom w:val="single" w:sz="6" w:space="0" w:color="auto"/>
              <w:right w:val="single" w:sz="6" w:space="0" w:color="auto"/>
            </w:tcBorders>
          </w:tcPr>
          <w:p w14:paraId="6466954E" w14:textId="77777777" w:rsidR="00170EE5" w:rsidRDefault="00213ABF">
            <w:pPr>
              <w:jc w:val="center"/>
              <w:rPr>
                <w:color w:val="000000"/>
                <w:sz w:val="20"/>
              </w:rPr>
            </w:pPr>
            <w:r>
              <w:rPr>
                <w:color w:val="000000"/>
                <w:sz w:val="20"/>
              </w:rPr>
              <w:t>1</w:t>
            </w:r>
          </w:p>
        </w:tc>
      </w:tr>
      <w:tr w:rsidR="00170EE5" w14:paraId="64669554" w14:textId="77777777">
        <w:tc>
          <w:tcPr>
            <w:tcW w:w="2694" w:type="dxa"/>
            <w:tcBorders>
              <w:top w:val="single" w:sz="6" w:space="0" w:color="auto"/>
              <w:left w:val="single" w:sz="6" w:space="0" w:color="auto"/>
              <w:bottom w:val="single" w:sz="6" w:space="0" w:color="auto"/>
              <w:right w:val="single" w:sz="6" w:space="0" w:color="auto"/>
            </w:tcBorders>
          </w:tcPr>
          <w:p w14:paraId="64669550" w14:textId="77777777" w:rsidR="00170EE5" w:rsidRDefault="00213ABF">
            <w:pPr>
              <w:rPr>
                <w:color w:val="000000"/>
                <w:sz w:val="20"/>
              </w:rPr>
            </w:pPr>
            <w:r>
              <w:rPr>
                <w:color w:val="000000"/>
                <w:sz w:val="20"/>
              </w:rPr>
              <w:t>40–79</w:t>
            </w:r>
          </w:p>
        </w:tc>
        <w:tc>
          <w:tcPr>
            <w:tcW w:w="2126" w:type="dxa"/>
            <w:tcBorders>
              <w:top w:val="single" w:sz="6" w:space="0" w:color="auto"/>
              <w:left w:val="single" w:sz="6" w:space="0" w:color="auto"/>
              <w:bottom w:val="single" w:sz="6" w:space="0" w:color="auto"/>
              <w:right w:val="single" w:sz="6" w:space="0" w:color="auto"/>
            </w:tcBorders>
          </w:tcPr>
          <w:p w14:paraId="64669551" w14:textId="77777777" w:rsidR="00170EE5" w:rsidRDefault="00213ABF">
            <w:pPr>
              <w:jc w:val="center"/>
              <w:rPr>
                <w:color w:val="000000"/>
                <w:sz w:val="20"/>
              </w:rPr>
            </w:pPr>
            <w:r>
              <w:rPr>
                <w:color w:val="000000"/>
                <w:sz w:val="20"/>
              </w:rPr>
              <w:t>visi</w:t>
            </w:r>
          </w:p>
        </w:tc>
        <w:tc>
          <w:tcPr>
            <w:tcW w:w="2551" w:type="dxa"/>
            <w:tcBorders>
              <w:top w:val="single" w:sz="6" w:space="0" w:color="auto"/>
              <w:left w:val="single" w:sz="6" w:space="0" w:color="auto"/>
              <w:bottom w:val="single" w:sz="6" w:space="0" w:color="auto"/>
              <w:right w:val="single" w:sz="6" w:space="0" w:color="auto"/>
            </w:tcBorders>
          </w:tcPr>
          <w:p w14:paraId="64669552" w14:textId="77777777" w:rsidR="00170EE5" w:rsidRDefault="00213ABF">
            <w:pPr>
              <w:jc w:val="center"/>
              <w:rPr>
                <w:color w:val="000000"/>
                <w:sz w:val="20"/>
              </w:rPr>
            </w:pPr>
            <w:r>
              <w:rPr>
                <w:color w:val="000000"/>
                <w:sz w:val="20"/>
              </w:rPr>
              <w:t>1</w:t>
            </w:r>
          </w:p>
        </w:tc>
        <w:tc>
          <w:tcPr>
            <w:tcW w:w="2268" w:type="dxa"/>
            <w:tcBorders>
              <w:top w:val="single" w:sz="6" w:space="0" w:color="auto"/>
              <w:left w:val="single" w:sz="6" w:space="0" w:color="auto"/>
              <w:bottom w:val="single" w:sz="6" w:space="0" w:color="auto"/>
              <w:right w:val="single" w:sz="6" w:space="0" w:color="auto"/>
            </w:tcBorders>
          </w:tcPr>
          <w:p w14:paraId="64669553" w14:textId="77777777" w:rsidR="00170EE5" w:rsidRDefault="00213ABF">
            <w:pPr>
              <w:jc w:val="center"/>
              <w:rPr>
                <w:color w:val="000000"/>
                <w:sz w:val="20"/>
              </w:rPr>
            </w:pPr>
            <w:r>
              <w:rPr>
                <w:color w:val="000000"/>
                <w:sz w:val="20"/>
              </w:rPr>
              <w:t>2</w:t>
            </w:r>
          </w:p>
        </w:tc>
      </w:tr>
      <w:tr w:rsidR="00170EE5" w14:paraId="64669559" w14:textId="77777777">
        <w:tc>
          <w:tcPr>
            <w:tcW w:w="2694" w:type="dxa"/>
            <w:tcBorders>
              <w:top w:val="single" w:sz="6" w:space="0" w:color="auto"/>
              <w:left w:val="single" w:sz="6" w:space="0" w:color="auto"/>
              <w:bottom w:val="single" w:sz="6" w:space="0" w:color="auto"/>
              <w:right w:val="single" w:sz="6" w:space="0" w:color="auto"/>
            </w:tcBorders>
          </w:tcPr>
          <w:p w14:paraId="64669555" w14:textId="77777777" w:rsidR="00170EE5" w:rsidRDefault="00213ABF">
            <w:pPr>
              <w:rPr>
                <w:color w:val="000000"/>
                <w:sz w:val="20"/>
              </w:rPr>
            </w:pPr>
            <w:r>
              <w:rPr>
                <w:color w:val="000000"/>
                <w:sz w:val="20"/>
              </w:rPr>
              <w:t>80–99</w:t>
            </w:r>
          </w:p>
        </w:tc>
        <w:tc>
          <w:tcPr>
            <w:tcW w:w="2126" w:type="dxa"/>
            <w:tcBorders>
              <w:top w:val="single" w:sz="6" w:space="0" w:color="auto"/>
              <w:left w:val="single" w:sz="6" w:space="0" w:color="auto"/>
              <w:bottom w:val="single" w:sz="6" w:space="0" w:color="auto"/>
              <w:right w:val="single" w:sz="6" w:space="0" w:color="auto"/>
            </w:tcBorders>
          </w:tcPr>
          <w:p w14:paraId="64669556" w14:textId="77777777" w:rsidR="00170EE5" w:rsidRDefault="00213ABF">
            <w:pPr>
              <w:jc w:val="center"/>
              <w:rPr>
                <w:color w:val="000000"/>
                <w:sz w:val="20"/>
              </w:rPr>
            </w:pPr>
            <w:r>
              <w:rPr>
                <w:color w:val="000000"/>
                <w:sz w:val="20"/>
              </w:rPr>
              <w:t>visi</w:t>
            </w:r>
          </w:p>
        </w:tc>
        <w:tc>
          <w:tcPr>
            <w:tcW w:w="2551" w:type="dxa"/>
            <w:tcBorders>
              <w:top w:val="single" w:sz="6" w:space="0" w:color="auto"/>
              <w:left w:val="single" w:sz="6" w:space="0" w:color="auto"/>
              <w:bottom w:val="single" w:sz="6" w:space="0" w:color="auto"/>
              <w:right w:val="single" w:sz="6" w:space="0" w:color="auto"/>
            </w:tcBorders>
          </w:tcPr>
          <w:p w14:paraId="64669557" w14:textId="77777777" w:rsidR="00170EE5" w:rsidRDefault="00213ABF">
            <w:pPr>
              <w:jc w:val="center"/>
              <w:rPr>
                <w:color w:val="000000"/>
                <w:sz w:val="20"/>
              </w:rPr>
            </w:pPr>
            <w:r>
              <w:rPr>
                <w:color w:val="000000"/>
                <w:sz w:val="20"/>
              </w:rPr>
              <w:t>2</w:t>
            </w:r>
          </w:p>
        </w:tc>
        <w:tc>
          <w:tcPr>
            <w:tcW w:w="2268" w:type="dxa"/>
            <w:tcBorders>
              <w:top w:val="single" w:sz="6" w:space="0" w:color="auto"/>
              <w:left w:val="single" w:sz="6" w:space="0" w:color="auto"/>
              <w:bottom w:val="single" w:sz="6" w:space="0" w:color="auto"/>
              <w:right w:val="single" w:sz="6" w:space="0" w:color="auto"/>
            </w:tcBorders>
          </w:tcPr>
          <w:p w14:paraId="64669558" w14:textId="77777777" w:rsidR="00170EE5" w:rsidRDefault="00213ABF">
            <w:pPr>
              <w:jc w:val="center"/>
              <w:rPr>
                <w:color w:val="000000"/>
                <w:sz w:val="20"/>
              </w:rPr>
            </w:pPr>
            <w:r>
              <w:rPr>
                <w:color w:val="000000"/>
                <w:sz w:val="20"/>
              </w:rPr>
              <w:t>3</w:t>
            </w:r>
          </w:p>
        </w:tc>
      </w:tr>
      <w:tr w:rsidR="00170EE5" w14:paraId="6466955F" w14:textId="77777777">
        <w:tc>
          <w:tcPr>
            <w:tcW w:w="2694" w:type="dxa"/>
            <w:tcBorders>
              <w:top w:val="single" w:sz="6" w:space="0" w:color="auto"/>
              <w:left w:val="single" w:sz="6" w:space="0" w:color="auto"/>
              <w:bottom w:val="single" w:sz="6" w:space="0" w:color="auto"/>
              <w:right w:val="single" w:sz="6" w:space="0" w:color="auto"/>
            </w:tcBorders>
          </w:tcPr>
          <w:p w14:paraId="6466955A" w14:textId="77777777" w:rsidR="00170EE5" w:rsidRDefault="00213ABF">
            <w:pPr>
              <w:rPr>
                <w:color w:val="000000"/>
                <w:sz w:val="20"/>
              </w:rPr>
            </w:pPr>
            <w:r>
              <w:rPr>
                <w:color w:val="000000"/>
                <w:sz w:val="20"/>
              </w:rPr>
              <w:t xml:space="preserve">Bet koks skaičius </w:t>
            </w:r>
          </w:p>
          <w:p w14:paraId="6466955B" w14:textId="77777777" w:rsidR="00170EE5" w:rsidRDefault="00213ABF">
            <w:pPr>
              <w:rPr>
                <w:color w:val="000000"/>
                <w:sz w:val="20"/>
              </w:rPr>
            </w:pPr>
            <w:r>
              <w:rPr>
                <w:color w:val="000000"/>
                <w:sz w:val="20"/>
              </w:rPr>
              <w:t>(</w:t>
            </w:r>
            <w:r>
              <w:rPr>
                <w:color w:val="000000"/>
                <w:sz w:val="20"/>
              </w:rPr>
              <w:sym w:font="Symbol" w:char="00B3"/>
            </w:r>
            <w:r>
              <w:rPr>
                <w:color w:val="000000"/>
                <w:sz w:val="20"/>
              </w:rPr>
              <w:t xml:space="preserve"> 100)</w:t>
            </w:r>
          </w:p>
        </w:tc>
        <w:tc>
          <w:tcPr>
            <w:tcW w:w="2126" w:type="dxa"/>
            <w:tcBorders>
              <w:top w:val="single" w:sz="6" w:space="0" w:color="auto"/>
              <w:left w:val="single" w:sz="6" w:space="0" w:color="auto"/>
              <w:bottom w:val="single" w:sz="6" w:space="0" w:color="auto"/>
              <w:right w:val="single" w:sz="6" w:space="0" w:color="auto"/>
            </w:tcBorders>
          </w:tcPr>
          <w:p w14:paraId="6466955C" w14:textId="77777777" w:rsidR="00170EE5" w:rsidRDefault="00213ABF">
            <w:pPr>
              <w:jc w:val="center"/>
              <w:rPr>
                <w:color w:val="000000"/>
                <w:sz w:val="20"/>
              </w:rPr>
            </w:pPr>
            <w:r>
              <w:rPr>
                <w:color w:val="000000"/>
                <w:sz w:val="20"/>
              </w:rPr>
              <w:t>20</w:t>
            </w:r>
          </w:p>
        </w:tc>
        <w:tc>
          <w:tcPr>
            <w:tcW w:w="2551" w:type="dxa"/>
            <w:tcBorders>
              <w:top w:val="single" w:sz="6" w:space="0" w:color="auto"/>
              <w:left w:val="single" w:sz="6" w:space="0" w:color="auto"/>
              <w:bottom w:val="single" w:sz="6" w:space="0" w:color="auto"/>
              <w:right w:val="single" w:sz="6" w:space="0" w:color="auto"/>
            </w:tcBorders>
          </w:tcPr>
          <w:p w14:paraId="6466955D" w14:textId="77777777" w:rsidR="00170EE5" w:rsidRDefault="00213ABF">
            <w:pPr>
              <w:jc w:val="center"/>
              <w:rPr>
                <w:color w:val="000000"/>
                <w:sz w:val="20"/>
              </w:rPr>
            </w:pPr>
            <w:r>
              <w:rPr>
                <w:color w:val="000000"/>
                <w:sz w:val="20"/>
              </w:rPr>
              <w:t>1</w:t>
            </w:r>
          </w:p>
        </w:tc>
        <w:tc>
          <w:tcPr>
            <w:tcW w:w="2268" w:type="dxa"/>
            <w:tcBorders>
              <w:top w:val="single" w:sz="6" w:space="0" w:color="auto"/>
              <w:left w:val="single" w:sz="6" w:space="0" w:color="auto"/>
              <w:bottom w:val="single" w:sz="6" w:space="0" w:color="auto"/>
              <w:right w:val="single" w:sz="6" w:space="0" w:color="auto"/>
            </w:tcBorders>
          </w:tcPr>
          <w:p w14:paraId="6466955E" w14:textId="77777777" w:rsidR="00170EE5" w:rsidRDefault="00213ABF">
            <w:pPr>
              <w:jc w:val="center"/>
              <w:rPr>
                <w:color w:val="000000"/>
                <w:sz w:val="20"/>
              </w:rPr>
            </w:pPr>
            <w:r>
              <w:rPr>
                <w:color w:val="000000"/>
                <w:sz w:val="20"/>
              </w:rPr>
              <w:t>2</w:t>
            </w:r>
          </w:p>
        </w:tc>
      </w:tr>
    </w:tbl>
    <w:p w14:paraId="64669560" w14:textId="77777777" w:rsidR="00170EE5" w:rsidRDefault="00213ABF">
      <w:pPr>
        <w:ind w:firstLine="709"/>
        <w:jc w:val="both"/>
        <w:rPr>
          <w:color w:val="000000"/>
        </w:rPr>
      </w:pPr>
    </w:p>
    <w:p w14:paraId="64669561" w14:textId="77777777" w:rsidR="00170EE5" w:rsidRDefault="00213ABF">
      <w:pPr>
        <w:ind w:firstLine="709"/>
        <w:jc w:val="both"/>
        <w:rPr>
          <w:color w:val="000000"/>
        </w:rPr>
      </w:pPr>
      <w:r>
        <w:rPr>
          <w:color w:val="000000"/>
        </w:rPr>
        <w:t>2.3</w:t>
      </w:r>
      <w:r>
        <w:rPr>
          <w:color w:val="000000"/>
        </w:rPr>
        <w:t>. Vidutinio faktinio produkto kiekio pakuotėje tikrinimas.</w:t>
      </w:r>
    </w:p>
    <w:p w14:paraId="64669562" w14:textId="77777777" w:rsidR="00170EE5" w:rsidRDefault="00213ABF">
      <w:pPr>
        <w:ind w:firstLine="709"/>
        <w:jc w:val="both"/>
        <w:rPr>
          <w:color w:val="000000"/>
        </w:rPr>
      </w:pPr>
      <w:r>
        <w:rPr>
          <w:color w:val="000000"/>
        </w:rPr>
        <w:t>2.3.1</w:t>
      </w:r>
      <w:r>
        <w:rPr>
          <w:color w:val="000000"/>
        </w:rPr>
        <w:t xml:space="preserve">. Fasuotų prekių partija priimama, jeigu n fasuotų prekių faktinio produkto kiekio pakuotėje </w:t>
      </w:r>
      <w:proofErr w:type="spellStart"/>
      <w:r>
        <w:rPr>
          <w:color w:val="000000"/>
        </w:rPr>
        <w:t>x</w:t>
      </w:r>
      <w:r>
        <w:rPr>
          <w:color w:val="000000"/>
          <w:vertAlign w:val="subscript"/>
        </w:rPr>
        <w:t>i</w:t>
      </w:r>
      <w:proofErr w:type="spellEnd"/>
      <w:r>
        <w:rPr>
          <w:color w:val="000000"/>
        </w:rPr>
        <w:t xml:space="preserve"> vidutinė reikšmė </w:t>
      </w:r>
      <w:r>
        <w:rPr>
          <w:color w:val="000000"/>
          <w:position w:val="-30"/>
        </w:rPr>
        <w:object w:dxaOrig="1110" w:dyaOrig="540" w14:anchorId="64669614">
          <v:shape id="_x0000_i1027" type="#_x0000_t75" style="width:55.5pt;height:27pt" o:ole="" fillcolor="window">
            <v:imagedata r:id="rId15" o:title=""/>
          </v:shape>
          <o:OLEObject Type="Embed" ProgID="Equation.3" ShapeID="_x0000_i1027" DrawAspect="Content" ObjectID="_1540720514" r:id="rId16"/>
        </w:object>
      </w:r>
      <w:r>
        <w:rPr>
          <w:color w:val="000000"/>
        </w:rPr>
        <w:t xml:space="preserve"> yra didesnė už reikšmę </w:t>
      </w:r>
      <w:r>
        <w:rPr>
          <w:color w:val="000000"/>
          <w:position w:val="-28"/>
        </w:rPr>
        <w:object w:dxaOrig="1440" w:dyaOrig="555" w14:anchorId="64669615">
          <v:shape id="_x0000_i1028" type="#_x0000_t75" style="width:1in;height:27.75pt" o:ole="" fillcolor="window">
            <v:imagedata r:id="rId17" o:title=""/>
          </v:shape>
          <o:OLEObject Type="Embed" ProgID="Equation.3" ShapeID="_x0000_i1028" DrawAspect="Content" ObjectID="_1540720515" r:id="rId18"/>
        </w:object>
      </w:r>
      <w:r>
        <w:rPr>
          <w:color w:val="000000"/>
        </w:rPr>
        <w:t>, čia n – fasuotų prekių skaičius imtyje, x</w:t>
      </w:r>
      <w:r>
        <w:rPr>
          <w:color w:val="000000"/>
          <w:vertAlign w:val="subscript"/>
        </w:rPr>
        <w:t xml:space="preserve">i </w:t>
      </w:r>
      <w:r>
        <w:rPr>
          <w:color w:val="000000"/>
        </w:rPr>
        <w:t>– faktinis produkto kiekis pa</w:t>
      </w:r>
      <w:r>
        <w:rPr>
          <w:color w:val="000000"/>
        </w:rPr>
        <w:t xml:space="preserve">kuotėje, </w:t>
      </w:r>
      <w:r>
        <w:rPr>
          <w:i/>
          <w:color w:val="000000"/>
          <w:position w:val="-6"/>
        </w:rPr>
        <w:object w:dxaOrig="225" w:dyaOrig="255" w14:anchorId="64669616">
          <v:shape id="_x0000_i1029" type="#_x0000_t75" style="width:11.25pt;height:12.75pt" o:ole="">
            <v:imagedata r:id="rId19" o:title=""/>
          </v:shape>
          <o:OLEObject Type="Embed" ProgID="Equation.3" ShapeID="_x0000_i1029" DrawAspect="Content" ObjectID="_1540720516" r:id="rId20"/>
        </w:object>
      </w:r>
      <w:r>
        <w:rPr>
          <w:i/>
          <w:color w:val="000000"/>
        </w:rPr>
        <w:t xml:space="preserve"> </w:t>
      </w:r>
      <w:r>
        <w:rPr>
          <w:color w:val="000000"/>
        </w:rPr>
        <w:t>–</w:t>
      </w:r>
      <w:r>
        <w:rPr>
          <w:i/>
          <w:color w:val="000000"/>
        </w:rPr>
        <w:t xml:space="preserve"> </w:t>
      </w:r>
      <w:r>
        <w:rPr>
          <w:color w:val="000000"/>
        </w:rPr>
        <w:t>faktinio produkto kiekio vidurkis, Q</w:t>
      </w:r>
      <w:r>
        <w:rPr>
          <w:color w:val="000000"/>
          <w:vertAlign w:val="subscript"/>
        </w:rPr>
        <w:t xml:space="preserve">v </w:t>
      </w:r>
      <w:r>
        <w:rPr>
          <w:color w:val="000000"/>
        </w:rPr>
        <w:t>– vardinis produkto kiekis pakuotėje, s – standartinis faktinio kiekio nuokrypis, t</w:t>
      </w:r>
      <w:r>
        <w:rPr>
          <w:color w:val="000000"/>
          <w:vertAlign w:val="subscript"/>
        </w:rPr>
        <w:t xml:space="preserve">(1-a) </w:t>
      </w:r>
      <w:r>
        <w:rPr>
          <w:color w:val="000000"/>
        </w:rPr>
        <w:t>–</w:t>
      </w:r>
      <w:r>
        <w:rPr>
          <w:i/>
          <w:color w:val="000000"/>
        </w:rPr>
        <w:t xml:space="preserve"> </w:t>
      </w:r>
      <w:r>
        <w:rPr>
          <w:color w:val="000000"/>
        </w:rPr>
        <w:t xml:space="preserve">Stjudento skirstinio pasikliovimo lygmuo 0,995, kai laisvės laipsnis </w:t>
      </w:r>
      <w:r>
        <w:rPr>
          <w:color w:val="000000"/>
        </w:rPr>
        <w:sym w:font="Symbol" w:char="006E"/>
      </w:r>
      <w:r>
        <w:rPr>
          <w:color w:val="000000"/>
        </w:rPr>
        <w:t xml:space="preserve"> ? n ? 1.</w:t>
      </w:r>
    </w:p>
    <w:p w14:paraId="64669563" w14:textId="77777777" w:rsidR="00170EE5" w:rsidRDefault="00213ABF">
      <w:pPr>
        <w:tabs>
          <w:tab w:val="left" w:pos="876"/>
        </w:tabs>
        <w:ind w:firstLine="709"/>
        <w:jc w:val="both"/>
      </w:pPr>
      <w:r>
        <w:t>2.3.2</w:t>
      </w:r>
      <w:r>
        <w:t>. Ka</w:t>
      </w:r>
      <w:r>
        <w:t>i x</w:t>
      </w:r>
      <w:r>
        <w:rPr>
          <w:vertAlign w:val="subscript"/>
        </w:rPr>
        <w:t>i</w:t>
      </w:r>
      <w:r>
        <w:t xml:space="preserve"> yra i-tosios fasuotos prekės imtyje faktinio kiekio vertė, o imtyje yra n vienetų (fasuotų prekių), imties išmatuotų verčių vidurkis apskaičiuojamas taip: </w:t>
      </w:r>
      <w:r>
        <w:rPr>
          <w:position w:val="-24"/>
        </w:rPr>
        <w:object w:dxaOrig="930" w:dyaOrig="735" w14:anchorId="64669617">
          <v:shape id="_x0000_i1030" type="#_x0000_t75" style="width:46.5pt;height:36.75pt" o:ole="" fillcolor="window">
            <v:imagedata r:id="rId21" o:title=""/>
          </v:shape>
          <o:OLEObject Type="Embed" ProgID="Equation.3" ShapeID="_x0000_i1030" DrawAspect="Content" ObjectID="_1540720517" r:id="rId22"/>
        </w:object>
      </w:r>
      <w:r>
        <w:t xml:space="preserve">, o </w:t>
      </w:r>
    </w:p>
    <w:p w14:paraId="64669564" w14:textId="77777777" w:rsidR="00170EE5" w:rsidRDefault="00213ABF">
      <w:pPr>
        <w:tabs>
          <w:tab w:val="left" w:pos="7467"/>
        </w:tabs>
        <w:jc w:val="both"/>
        <w:rPr>
          <w:color w:val="000000"/>
        </w:rPr>
      </w:pPr>
      <w:r>
        <w:rPr>
          <w:color w:val="000000"/>
        </w:rPr>
        <w:t xml:space="preserve">standartinis nuokrypis s apskaičiuojamas taip: </w:t>
      </w:r>
      <w:r>
        <w:rPr>
          <w:color w:val="000000"/>
          <w:position w:val="-8"/>
        </w:rPr>
        <w:object w:dxaOrig="585" w:dyaOrig="330" w14:anchorId="64669618">
          <v:shape id="_x0000_i1031" type="#_x0000_t75" style="width:29.25pt;height:16.5pt" o:ole="" fillcolor="window">
            <v:imagedata r:id="rId23" o:title=""/>
          </v:shape>
          <o:OLEObject Type="Embed" ProgID="Equation.3" ShapeID="_x0000_i1031" DrawAspect="Content" ObjectID="_1540720518" r:id="rId24"/>
        </w:object>
      </w:r>
      <w:r>
        <w:rPr>
          <w:color w:val="000000"/>
        </w:rPr>
        <w:t xml:space="preserve">, čia v- – dispersija: </w:t>
      </w:r>
      <w:r>
        <w:rPr>
          <w:color w:val="000000"/>
        </w:rPr>
        <w:tab/>
      </w:r>
      <w:r>
        <w:rPr>
          <w:color w:val="000000"/>
          <w:position w:val="-24"/>
        </w:rPr>
        <w:object w:dxaOrig="1890" w:dyaOrig="810" w14:anchorId="64669619">
          <v:shape id="_x0000_i1032" type="#_x0000_t75" style="width:94.5pt;height:40.5pt" o:ole="" fillcolor="window">
            <v:imagedata r:id="rId25" o:title=""/>
          </v:shape>
          <o:OLEObject Type="Embed" ProgID="Equation.3" ShapeID="_x0000_i1032" DrawAspect="Content" ObjectID="_1540720519" r:id="rId26"/>
        </w:object>
      </w:r>
      <w:r>
        <w:rPr>
          <w:color w:val="000000"/>
        </w:rPr>
        <w:t>.</w:t>
      </w:r>
    </w:p>
    <w:p w14:paraId="64669565" w14:textId="77777777" w:rsidR="00170EE5" w:rsidRDefault="00213ABF">
      <w:pPr>
        <w:tabs>
          <w:tab w:val="left" w:pos="906"/>
        </w:tabs>
        <w:ind w:firstLine="709"/>
        <w:jc w:val="both"/>
        <w:rPr>
          <w:color w:val="000000"/>
        </w:rPr>
      </w:pPr>
      <w:r>
        <w:rPr>
          <w:color w:val="000000"/>
        </w:rPr>
        <w:t>2.3.3</w:t>
      </w:r>
      <w:r>
        <w:rPr>
          <w:color w:val="000000"/>
        </w:rPr>
        <w:t>. Priėmimo ar atmetimo kriterijai patikrintų fasuotų prekių partijoms:</w:t>
      </w:r>
    </w:p>
    <w:p w14:paraId="64669566" w14:textId="77777777" w:rsidR="00170EE5" w:rsidRDefault="00213ABF">
      <w:pPr>
        <w:ind w:firstLine="709"/>
        <w:jc w:val="both"/>
        <w:rPr>
          <w:color w:val="000000"/>
        </w:rPr>
      </w:pPr>
      <w:r>
        <w:rPr>
          <w:color w:val="000000"/>
        </w:rPr>
        <w:t>Neardomojo bandymo kriterijai.</w:t>
      </w:r>
    </w:p>
    <w:p w14:paraId="64669567" w14:textId="77777777" w:rsidR="00170EE5" w:rsidRDefault="00213ABF">
      <w:pPr>
        <w:ind w:firstLine="709"/>
        <w:jc w:val="right"/>
        <w:rPr>
          <w:color w:val="000000"/>
        </w:rPr>
      </w:pPr>
      <w:r>
        <w:rPr>
          <w:color w:val="000000"/>
        </w:rPr>
        <w:t>6</w:t>
      </w:r>
      <w:r>
        <w:rPr>
          <w:color w:val="000000"/>
        </w:rP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0"/>
        <w:gridCol w:w="1402"/>
        <w:gridCol w:w="2803"/>
        <w:gridCol w:w="2662"/>
      </w:tblGrid>
      <w:tr w:rsidR="00170EE5" w14:paraId="6466956B" w14:textId="77777777">
        <w:trPr>
          <w:cantSplit/>
        </w:trPr>
        <w:tc>
          <w:tcPr>
            <w:tcW w:w="2802" w:type="dxa"/>
            <w:vMerge w:val="restart"/>
            <w:tcBorders>
              <w:top w:val="single" w:sz="6" w:space="0" w:color="auto"/>
              <w:left w:val="single" w:sz="6" w:space="0" w:color="auto"/>
              <w:bottom w:val="single" w:sz="6" w:space="0" w:color="auto"/>
              <w:right w:val="single" w:sz="6" w:space="0" w:color="auto"/>
            </w:tcBorders>
          </w:tcPr>
          <w:p w14:paraId="64669568" w14:textId="77777777" w:rsidR="00170EE5" w:rsidRDefault="00213ABF">
            <w:pPr>
              <w:jc w:val="center"/>
              <w:rPr>
                <w:color w:val="000000"/>
                <w:sz w:val="20"/>
              </w:rPr>
            </w:pPr>
            <w:r>
              <w:rPr>
                <w:color w:val="000000"/>
                <w:sz w:val="20"/>
              </w:rPr>
              <w:t>Skaičius partijoje</w:t>
            </w:r>
          </w:p>
        </w:tc>
        <w:tc>
          <w:tcPr>
            <w:tcW w:w="1417" w:type="dxa"/>
            <w:vMerge w:val="restart"/>
            <w:tcBorders>
              <w:top w:val="single" w:sz="6" w:space="0" w:color="auto"/>
              <w:left w:val="single" w:sz="6" w:space="0" w:color="auto"/>
              <w:bottom w:val="single" w:sz="6" w:space="0" w:color="auto"/>
              <w:right w:val="single" w:sz="6" w:space="0" w:color="auto"/>
            </w:tcBorders>
          </w:tcPr>
          <w:p w14:paraId="64669569" w14:textId="77777777" w:rsidR="00170EE5" w:rsidRDefault="00213ABF">
            <w:pPr>
              <w:jc w:val="center"/>
              <w:rPr>
                <w:color w:val="000000"/>
                <w:sz w:val="20"/>
              </w:rPr>
            </w:pPr>
            <w:r>
              <w:rPr>
                <w:color w:val="000000"/>
                <w:sz w:val="20"/>
              </w:rPr>
              <w:t>Skaičius imtyje</w:t>
            </w:r>
          </w:p>
        </w:tc>
        <w:tc>
          <w:tcPr>
            <w:tcW w:w="5528" w:type="dxa"/>
            <w:gridSpan w:val="2"/>
            <w:tcBorders>
              <w:top w:val="single" w:sz="6" w:space="0" w:color="auto"/>
              <w:left w:val="single" w:sz="6" w:space="0" w:color="auto"/>
              <w:bottom w:val="single" w:sz="6" w:space="0" w:color="auto"/>
              <w:right w:val="single" w:sz="6" w:space="0" w:color="auto"/>
            </w:tcBorders>
          </w:tcPr>
          <w:p w14:paraId="6466956A" w14:textId="77777777" w:rsidR="00170EE5" w:rsidRDefault="00213ABF">
            <w:pPr>
              <w:jc w:val="center"/>
              <w:rPr>
                <w:color w:val="000000"/>
                <w:sz w:val="20"/>
              </w:rPr>
            </w:pPr>
            <w:r>
              <w:rPr>
                <w:color w:val="000000"/>
                <w:sz w:val="20"/>
              </w:rPr>
              <w:t>Kriterijai</w:t>
            </w:r>
          </w:p>
        </w:tc>
      </w:tr>
      <w:tr w:rsidR="00170EE5" w14:paraId="64669570" w14:textId="77777777">
        <w:trPr>
          <w:cantSplit/>
        </w:trPr>
        <w:tc>
          <w:tcPr>
            <w:tcW w:w="2802" w:type="dxa"/>
            <w:vMerge/>
            <w:tcBorders>
              <w:top w:val="single" w:sz="6" w:space="0" w:color="auto"/>
              <w:left w:val="single" w:sz="6" w:space="0" w:color="auto"/>
              <w:bottom w:val="single" w:sz="6" w:space="0" w:color="auto"/>
              <w:right w:val="single" w:sz="6" w:space="0" w:color="auto"/>
            </w:tcBorders>
            <w:vAlign w:val="center"/>
          </w:tcPr>
          <w:p w14:paraId="6466956C" w14:textId="77777777" w:rsidR="00170EE5" w:rsidRDefault="00170EE5">
            <w:pPr>
              <w:rPr>
                <w:color w:val="000000"/>
                <w:sz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6466956D" w14:textId="77777777" w:rsidR="00170EE5" w:rsidRDefault="00170EE5">
            <w:pPr>
              <w:rPr>
                <w:color w:val="000000"/>
                <w:sz w:val="20"/>
              </w:rPr>
            </w:pPr>
          </w:p>
        </w:tc>
        <w:tc>
          <w:tcPr>
            <w:tcW w:w="2835" w:type="dxa"/>
            <w:tcBorders>
              <w:top w:val="single" w:sz="6" w:space="0" w:color="auto"/>
              <w:left w:val="single" w:sz="6" w:space="0" w:color="auto"/>
              <w:bottom w:val="single" w:sz="6" w:space="0" w:color="auto"/>
              <w:right w:val="single" w:sz="6" w:space="0" w:color="auto"/>
            </w:tcBorders>
          </w:tcPr>
          <w:p w14:paraId="6466956E" w14:textId="77777777" w:rsidR="00170EE5" w:rsidRDefault="00213ABF">
            <w:pPr>
              <w:jc w:val="center"/>
              <w:rPr>
                <w:color w:val="000000"/>
                <w:sz w:val="20"/>
              </w:rPr>
            </w:pPr>
            <w:r>
              <w:rPr>
                <w:color w:val="000000"/>
                <w:sz w:val="20"/>
              </w:rPr>
              <w:t>Priėmimas</w:t>
            </w:r>
          </w:p>
        </w:tc>
        <w:tc>
          <w:tcPr>
            <w:tcW w:w="2693" w:type="dxa"/>
            <w:tcBorders>
              <w:top w:val="single" w:sz="6" w:space="0" w:color="auto"/>
              <w:left w:val="single" w:sz="6" w:space="0" w:color="auto"/>
              <w:bottom w:val="single" w:sz="6" w:space="0" w:color="auto"/>
              <w:right w:val="single" w:sz="6" w:space="0" w:color="auto"/>
            </w:tcBorders>
          </w:tcPr>
          <w:p w14:paraId="6466956F" w14:textId="77777777" w:rsidR="00170EE5" w:rsidRDefault="00213ABF">
            <w:pPr>
              <w:jc w:val="center"/>
              <w:rPr>
                <w:color w:val="000000"/>
                <w:sz w:val="20"/>
              </w:rPr>
            </w:pPr>
            <w:r>
              <w:rPr>
                <w:color w:val="000000"/>
                <w:sz w:val="20"/>
              </w:rPr>
              <w:t>Atmetimas</w:t>
            </w:r>
          </w:p>
        </w:tc>
      </w:tr>
      <w:tr w:rsidR="00170EE5" w14:paraId="6466957D" w14:textId="77777777">
        <w:trPr>
          <w:cantSplit/>
        </w:trPr>
        <w:tc>
          <w:tcPr>
            <w:tcW w:w="2802" w:type="dxa"/>
            <w:tcBorders>
              <w:top w:val="single" w:sz="6" w:space="0" w:color="auto"/>
              <w:left w:val="single" w:sz="6" w:space="0" w:color="auto"/>
              <w:bottom w:val="single" w:sz="6" w:space="0" w:color="auto"/>
              <w:right w:val="single" w:sz="6" w:space="0" w:color="auto"/>
            </w:tcBorders>
          </w:tcPr>
          <w:p w14:paraId="64669571" w14:textId="77777777" w:rsidR="00170EE5" w:rsidRDefault="00213ABF">
            <w:pPr>
              <w:rPr>
                <w:color w:val="000000"/>
                <w:sz w:val="20"/>
              </w:rPr>
            </w:pPr>
            <w:r>
              <w:rPr>
                <w:color w:val="000000"/>
                <w:sz w:val="20"/>
              </w:rPr>
              <w:lastRenderedPageBreak/>
              <w:t xml:space="preserve">Bet koks </w:t>
            </w:r>
            <w:r>
              <w:rPr>
                <w:color w:val="000000"/>
                <w:sz w:val="20"/>
              </w:rPr>
              <w:t>skaičius &lt; 100</w:t>
            </w:r>
          </w:p>
          <w:p w14:paraId="64669572" w14:textId="77777777" w:rsidR="00170EE5" w:rsidRDefault="00213ABF">
            <w:pPr>
              <w:rPr>
                <w:color w:val="000000"/>
                <w:sz w:val="20"/>
              </w:rPr>
            </w:pPr>
            <w:r>
              <w:rPr>
                <w:color w:val="000000"/>
                <w:sz w:val="20"/>
              </w:rPr>
              <w:t xml:space="preserve">nuo 100 iki 500 </w:t>
            </w:r>
          </w:p>
          <w:p w14:paraId="64669573" w14:textId="77777777" w:rsidR="00170EE5" w:rsidRDefault="00213ABF">
            <w:pPr>
              <w:rPr>
                <w:color w:val="000000"/>
                <w:sz w:val="20"/>
              </w:rPr>
            </w:pPr>
            <w:r>
              <w:rPr>
                <w:color w:val="000000"/>
                <w:sz w:val="20"/>
              </w:rPr>
              <w:t>&gt; 500</w:t>
            </w:r>
          </w:p>
        </w:tc>
        <w:tc>
          <w:tcPr>
            <w:tcW w:w="1417" w:type="dxa"/>
            <w:tcBorders>
              <w:top w:val="single" w:sz="6" w:space="0" w:color="auto"/>
              <w:left w:val="single" w:sz="6" w:space="0" w:color="auto"/>
              <w:bottom w:val="single" w:sz="6" w:space="0" w:color="auto"/>
              <w:right w:val="single" w:sz="6" w:space="0" w:color="auto"/>
            </w:tcBorders>
          </w:tcPr>
          <w:p w14:paraId="64669574" w14:textId="77777777" w:rsidR="00170EE5" w:rsidRDefault="00213ABF">
            <w:pPr>
              <w:jc w:val="center"/>
              <w:rPr>
                <w:color w:val="000000"/>
                <w:sz w:val="20"/>
              </w:rPr>
            </w:pPr>
            <w:r>
              <w:rPr>
                <w:color w:val="000000"/>
                <w:sz w:val="20"/>
              </w:rPr>
              <w:t>visi</w:t>
            </w:r>
          </w:p>
          <w:p w14:paraId="64669575" w14:textId="77777777" w:rsidR="00170EE5" w:rsidRDefault="00213ABF">
            <w:pPr>
              <w:jc w:val="center"/>
              <w:rPr>
                <w:color w:val="000000"/>
                <w:sz w:val="20"/>
              </w:rPr>
            </w:pPr>
            <w:r>
              <w:rPr>
                <w:color w:val="000000"/>
                <w:sz w:val="20"/>
              </w:rPr>
              <w:t>30</w:t>
            </w:r>
          </w:p>
          <w:p w14:paraId="64669576" w14:textId="77777777" w:rsidR="00170EE5" w:rsidRDefault="00213ABF">
            <w:pPr>
              <w:jc w:val="center"/>
              <w:rPr>
                <w:color w:val="000000"/>
                <w:sz w:val="20"/>
              </w:rPr>
            </w:pPr>
            <w:r>
              <w:rPr>
                <w:color w:val="000000"/>
                <w:sz w:val="20"/>
              </w:rPr>
              <w:t>50</w:t>
            </w:r>
          </w:p>
        </w:tc>
        <w:tc>
          <w:tcPr>
            <w:tcW w:w="2835" w:type="dxa"/>
            <w:tcBorders>
              <w:top w:val="single" w:sz="6" w:space="0" w:color="auto"/>
              <w:left w:val="single" w:sz="6" w:space="0" w:color="auto"/>
              <w:bottom w:val="single" w:sz="6" w:space="0" w:color="auto"/>
              <w:right w:val="single" w:sz="6" w:space="0" w:color="auto"/>
            </w:tcBorders>
          </w:tcPr>
          <w:p w14:paraId="64669577" w14:textId="77777777" w:rsidR="00170EE5" w:rsidRDefault="00213ABF">
            <w:pPr>
              <w:widowControl w:val="0"/>
              <w:snapToGrid w:val="0"/>
              <w:jc w:val="center"/>
              <w:rPr>
                <w:caps/>
                <w:color w:val="000000"/>
                <w:position w:val="-6"/>
                <w:sz w:val="20"/>
              </w:rPr>
            </w:pPr>
            <w:r>
              <w:rPr>
                <w:caps/>
                <w:noProof/>
                <w:color w:val="000000"/>
                <w:position w:val="-6"/>
                <w:sz w:val="20"/>
                <w:lang w:eastAsia="lt-LT"/>
              </w:rPr>
              <w:drawing>
                <wp:inline distT="0" distB="0" distL="0" distR="0" wp14:anchorId="6466961A" wp14:editId="6466961B">
                  <wp:extent cx="123825"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color w:val="000000"/>
                <w:sz w:val="20"/>
              </w:rPr>
              <w:t xml:space="preserve"> </w:t>
            </w:r>
            <w:r>
              <w:rPr>
                <w:color w:val="000000"/>
                <w:sz w:val="20"/>
              </w:rPr>
              <w:sym w:font="Symbol" w:char="00B3"/>
            </w:r>
            <w:r>
              <w:rPr>
                <w:color w:val="000000"/>
                <w:sz w:val="20"/>
              </w:rPr>
              <w:t xml:space="preserve"> Q</w:t>
            </w:r>
            <w:r>
              <w:rPr>
                <w:color w:val="000000"/>
                <w:sz w:val="20"/>
                <w:vertAlign w:val="subscript"/>
              </w:rPr>
              <w:t>v</w:t>
            </w:r>
          </w:p>
          <w:p w14:paraId="64669578" w14:textId="77777777" w:rsidR="00170EE5" w:rsidRDefault="00213ABF">
            <w:pPr>
              <w:widowControl w:val="0"/>
              <w:snapToGrid w:val="0"/>
              <w:jc w:val="center"/>
              <w:rPr>
                <w:color w:val="000000"/>
                <w:sz w:val="20"/>
              </w:rPr>
            </w:pPr>
            <w:r>
              <w:rPr>
                <w:caps/>
                <w:noProof/>
                <w:color w:val="000000"/>
                <w:position w:val="-6"/>
                <w:sz w:val="20"/>
                <w:lang w:eastAsia="lt-LT"/>
              </w:rPr>
              <w:drawing>
                <wp:inline distT="0" distB="0" distL="0" distR="0" wp14:anchorId="6466961C" wp14:editId="6466961D">
                  <wp:extent cx="123825"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color w:val="000000"/>
                <w:sz w:val="20"/>
              </w:rPr>
              <w:t xml:space="preserve"> </w:t>
            </w:r>
            <w:r>
              <w:rPr>
                <w:color w:val="000000"/>
                <w:sz w:val="20"/>
              </w:rPr>
              <w:sym w:font="Symbol" w:char="00B3"/>
            </w:r>
            <w:r>
              <w:rPr>
                <w:color w:val="000000"/>
                <w:sz w:val="20"/>
              </w:rPr>
              <w:t xml:space="preserve"> Q</w:t>
            </w:r>
            <w:r>
              <w:rPr>
                <w:color w:val="000000"/>
                <w:sz w:val="20"/>
                <w:vertAlign w:val="subscript"/>
              </w:rPr>
              <w:t>v</w:t>
            </w:r>
            <w:r>
              <w:rPr>
                <w:color w:val="000000"/>
                <w:sz w:val="20"/>
              </w:rPr>
              <w:t xml:space="preserve"> – 0,503 s</w:t>
            </w:r>
          </w:p>
          <w:p w14:paraId="64669579" w14:textId="77777777" w:rsidR="00170EE5" w:rsidRDefault="00213ABF">
            <w:pPr>
              <w:widowControl w:val="0"/>
              <w:snapToGrid w:val="0"/>
              <w:jc w:val="center"/>
              <w:rPr>
                <w:color w:val="000000"/>
                <w:sz w:val="20"/>
              </w:rPr>
            </w:pPr>
            <w:r>
              <w:rPr>
                <w:caps/>
                <w:noProof/>
                <w:color w:val="000000"/>
                <w:position w:val="-6"/>
                <w:sz w:val="20"/>
                <w:lang w:eastAsia="lt-LT"/>
              </w:rPr>
              <w:drawing>
                <wp:inline distT="0" distB="0" distL="0" distR="0" wp14:anchorId="6466961E" wp14:editId="6466961F">
                  <wp:extent cx="123825"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sz w:val="20"/>
              </w:rPr>
              <w:t xml:space="preserve"> </w:t>
            </w:r>
            <w:r>
              <w:rPr>
                <w:color w:val="000000"/>
                <w:sz w:val="20"/>
              </w:rPr>
              <w:sym w:font="Symbol" w:char="00B3"/>
            </w:r>
            <w:r>
              <w:rPr>
                <w:color w:val="000000"/>
                <w:sz w:val="20"/>
              </w:rPr>
              <w:t xml:space="preserve"> Q</w:t>
            </w:r>
            <w:r>
              <w:rPr>
                <w:color w:val="000000"/>
                <w:sz w:val="20"/>
                <w:vertAlign w:val="subscript"/>
              </w:rPr>
              <w:t>v</w:t>
            </w:r>
            <w:r>
              <w:rPr>
                <w:color w:val="000000"/>
                <w:sz w:val="20"/>
              </w:rPr>
              <w:t xml:space="preserve"> – 0,379 s</w:t>
            </w:r>
          </w:p>
        </w:tc>
        <w:tc>
          <w:tcPr>
            <w:tcW w:w="2693" w:type="dxa"/>
            <w:tcBorders>
              <w:top w:val="single" w:sz="6" w:space="0" w:color="auto"/>
              <w:left w:val="single" w:sz="6" w:space="0" w:color="auto"/>
              <w:bottom w:val="single" w:sz="6" w:space="0" w:color="auto"/>
              <w:right w:val="single" w:sz="6" w:space="0" w:color="auto"/>
            </w:tcBorders>
          </w:tcPr>
          <w:p w14:paraId="6466957A" w14:textId="77777777" w:rsidR="00170EE5" w:rsidRDefault="00213ABF">
            <w:pPr>
              <w:widowControl w:val="0"/>
              <w:snapToGrid w:val="0"/>
              <w:jc w:val="center"/>
              <w:rPr>
                <w:caps/>
                <w:color w:val="000000"/>
                <w:position w:val="-6"/>
                <w:sz w:val="20"/>
              </w:rPr>
            </w:pPr>
            <w:r>
              <w:rPr>
                <w:caps/>
                <w:noProof/>
                <w:color w:val="000000"/>
                <w:position w:val="-6"/>
                <w:sz w:val="20"/>
                <w:lang w:eastAsia="lt-LT"/>
              </w:rPr>
              <w:drawing>
                <wp:inline distT="0" distB="0" distL="0" distR="0" wp14:anchorId="64669620" wp14:editId="64669621">
                  <wp:extent cx="123825" cy="161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aps/>
                <w:color w:val="000000"/>
                <w:sz w:val="20"/>
              </w:rPr>
              <w:t xml:space="preserve"> </w:t>
            </w:r>
            <w:r>
              <w:rPr>
                <w:color w:val="000000"/>
                <w:sz w:val="20"/>
              </w:rPr>
              <w:t>&lt;</w:t>
            </w:r>
            <w:r>
              <w:rPr>
                <w:caps/>
                <w:color w:val="000000"/>
                <w:sz w:val="20"/>
              </w:rPr>
              <w:t xml:space="preserve"> Q</w:t>
            </w:r>
            <w:r>
              <w:rPr>
                <w:caps/>
                <w:color w:val="000000"/>
                <w:sz w:val="20"/>
                <w:vertAlign w:val="subscript"/>
              </w:rPr>
              <w:t>v</w:t>
            </w:r>
          </w:p>
          <w:p w14:paraId="6466957B" w14:textId="77777777" w:rsidR="00170EE5" w:rsidRDefault="00213ABF">
            <w:pPr>
              <w:widowControl w:val="0"/>
              <w:snapToGrid w:val="0"/>
              <w:jc w:val="center"/>
              <w:rPr>
                <w:color w:val="000000"/>
                <w:sz w:val="20"/>
              </w:rPr>
            </w:pPr>
            <w:r>
              <w:rPr>
                <w:caps/>
                <w:noProof/>
                <w:color w:val="000000"/>
                <w:position w:val="-6"/>
                <w:sz w:val="20"/>
                <w:lang w:eastAsia="lt-LT"/>
              </w:rPr>
              <w:drawing>
                <wp:inline distT="0" distB="0" distL="0" distR="0" wp14:anchorId="64669622" wp14:editId="64669623">
                  <wp:extent cx="123825"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color w:val="000000"/>
                <w:sz w:val="20"/>
              </w:rPr>
              <w:t xml:space="preserve"> </w:t>
            </w:r>
            <w:r>
              <w:rPr>
                <w:color w:val="000000"/>
                <w:sz w:val="20"/>
              </w:rPr>
              <w:sym w:font="Symbol" w:char="003C"/>
            </w:r>
            <w:r>
              <w:rPr>
                <w:color w:val="000000"/>
                <w:sz w:val="20"/>
              </w:rPr>
              <w:t xml:space="preserve"> Q</w:t>
            </w:r>
            <w:r>
              <w:rPr>
                <w:color w:val="000000"/>
                <w:sz w:val="20"/>
                <w:vertAlign w:val="subscript"/>
              </w:rPr>
              <w:t>v</w:t>
            </w:r>
            <w:r>
              <w:rPr>
                <w:color w:val="000000"/>
                <w:sz w:val="20"/>
              </w:rPr>
              <w:t xml:space="preserve"> – 0,503 s</w:t>
            </w:r>
          </w:p>
          <w:p w14:paraId="6466957C" w14:textId="77777777" w:rsidR="00170EE5" w:rsidRDefault="00213ABF">
            <w:pPr>
              <w:jc w:val="center"/>
              <w:rPr>
                <w:color w:val="000000"/>
                <w:sz w:val="20"/>
              </w:rPr>
            </w:pPr>
            <w:r>
              <w:rPr>
                <w:noProof/>
                <w:color w:val="000000"/>
                <w:position w:val="-6"/>
                <w:sz w:val="20"/>
                <w:lang w:eastAsia="lt-LT"/>
              </w:rPr>
              <w:drawing>
                <wp:inline distT="0" distB="0" distL="0" distR="0" wp14:anchorId="64669624" wp14:editId="64669625">
                  <wp:extent cx="123825"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sz w:val="20"/>
              </w:rPr>
              <w:t xml:space="preserve"> </w:t>
            </w:r>
            <w:r>
              <w:rPr>
                <w:caps/>
                <w:color w:val="000000"/>
                <w:sz w:val="20"/>
              </w:rPr>
              <w:sym w:font="Symbol" w:char="003C"/>
            </w:r>
            <w:r>
              <w:rPr>
                <w:caps/>
                <w:color w:val="000000"/>
                <w:sz w:val="20"/>
              </w:rPr>
              <w:t xml:space="preserve"> Q</w:t>
            </w:r>
            <w:r>
              <w:rPr>
                <w:color w:val="000000"/>
                <w:sz w:val="20"/>
                <w:vertAlign w:val="subscript"/>
              </w:rPr>
              <w:t>v</w:t>
            </w:r>
            <w:r>
              <w:rPr>
                <w:color w:val="000000"/>
                <w:sz w:val="20"/>
              </w:rPr>
              <w:t xml:space="preserve"> – 0,379 s</w:t>
            </w:r>
          </w:p>
        </w:tc>
      </w:tr>
    </w:tbl>
    <w:p w14:paraId="6466957E" w14:textId="77777777" w:rsidR="00170EE5" w:rsidRDefault="00213ABF">
      <w:pPr>
        <w:keepNext/>
        <w:ind w:firstLine="709"/>
        <w:jc w:val="both"/>
        <w:rPr>
          <w:color w:val="000000"/>
        </w:rPr>
      </w:pPr>
      <w:r>
        <w:rPr>
          <w:color w:val="000000"/>
        </w:rPr>
        <w:t>Ardomojo bandymo kriterijai.</w:t>
      </w:r>
    </w:p>
    <w:p w14:paraId="6466957F" w14:textId="77777777" w:rsidR="00170EE5" w:rsidRDefault="00213ABF">
      <w:pPr>
        <w:keepNext/>
        <w:ind w:firstLine="709"/>
        <w:jc w:val="right"/>
        <w:rPr>
          <w:color w:val="000000"/>
        </w:rPr>
      </w:pPr>
      <w:r>
        <w:rPr>
          <w:color w:val="000000"/>
        </w:rPr>
        <w:t>7</w:t>
      </w:r>
      <w:r>
        <w:rPr>
          <w:color w:val="000000"/>
        </w:rP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0"/>
        <w:gridCol w:w="1402"/>
        <w:gridCol w:w="2803"/>
        <w:gridCol w:w="2662"/>
      </w:tblGrid>
      <w:tr w:rsidR="00170EE5" w14:paraId="64669583" w14:textId="77777777">
        <w:trPr>
          <w:cantSplit/>
        </w:trPr>
        <w:tc>
          <w:tcPr>
            <w:tcW w:w="2802" w:type="dxa"/>
            <w:vMerge w:val="restart"/>
            <w:tcBorders>
              <w:top w:val="single" w:sz="6" w:space="0" w:color="auto"/>
              <w:left w:val="single" w:sz="6" w:space="0" w:color="auto"/>
              <w:bottom w:val="single" w:sz="6" w:space="0" w:color="auto"/>
              <w:right w:val="single" w:sz="6" w:space="0" w:color="auto"/>
            </w:tcBorders>
          </w:tcPr>
          <w:p w14:paraId="64669580" w14:textId="77777777" w:rsidR="00170EE5" w:rsidRDefault="00213ABF">
            <w:pPr>
              <w:jc w:val="center"/>
              <w:rPr>
                <w:color w:val="000000"/>
                <w:sz w:val="20"/>
              </w:rPr>
            </w:pPr>
            <w:r>
              <w:rPr>
                <w:color w:val="000000"/>
                <w:sz w:val="20"/>
              </w:rPr>
              <w:t>Skaičius partijoje</w:t>
            </w:r>
          </w:p>
        </w:tc>
        <w:tc>
          <w:tcPr>
            <w:tcW w:w="1417" w:type="dxa"/>
            <w:vMerge w:val="restart"/>
            <w:tcBorders>
              <w:top w:val="single" w:sz="6" w:space="0" w:color="auto"/>
              <w:left w:val="single" w:sz="6" w:space="0" w:color="auto"/>
              <w:bottom w:val="single" w:sz="6" w:space="0" w:color="auto"/>
              <w:right w:val="single" w:sz="6" w:space="0" w:color="auto"/>
            </w:tcBorders>
          </w:tcPr>
          <w:p w14:paraId="64669581" w14:textId="77777777" w:rsidR="00170EE5" w:rsidRDefault="00213ABF">
            <w:pPr>
              <w:jc w:val="center"/>
              <w:rPr>
                <w:color w:val="000000"/>
                <w:sz w:val="20"/>
              </w:rPr>
            </w:pPr>
            <w:r>
              <w:rPr>
                <w:color w:val="000000"/>
                <w:sz w:val="20"/>
              </w:rPr>
              <w:t>Skaičius imtyje</w:t>
            </w:r>
          </w:p>
        </w:tc>
        <w:tc>
          <w:tcPr>
            <w:tcW w:w="5528" w:type="dxa"/>
            <w:gridSpan w:val="2"/>
            <w:tcBorders>
              <w:top w:val="single" w:sz="6" w:space="0" w:color="auto"/>
              <w:left w:val="single" w:sz="6" w:space="0" w:color="auto"/>
              <w:bottom w:val="single" w:sz="6" w:space="0" w:color="auto"/>
              <w:right w:val="single" w:sz="6" w:space="0" w:color="auto"/>
            </w:tcBorders>
          </w:tcPr>
          <w:p w14:paraId="64669582" w14:textId="77777777" w:rsidR="00170EE5" w:rsidRDefault="00213ABF">
            <w:pPr>
              <w:jc w:val="center"/>
              <w:rPr>
                <w:color w:val="000000"/>
                <w:sz w:val="20"/>
              </w:rPr>
            </w:pPr>
            <w:r>
              <w:rPr>
                <w:color w:val="000000"/>
                <w:sz w:val="20"/>
              </w:rPr>
              <w:t>Kriterijai</w:t>
            </w:r>
          </w:p>
        </w:tc>
      </w:tr>
      <w:tr w:rsidR="00170EE5" w14:paraId="64669588" w14:textId="77777777">
        <w:trPr>
          <w:cantSplit/>
        </w:trPr>
        <w:tc>
          <w:tcPr>
            <w:tcW w:w="2802" w:type="dxa"/>
            <w:vMerge/>
            <w:tcBorders>
              <w:top w:val="single" w:sz="6" w:space="0" w:color="auto"/>
              <w:left w:val="single" w:sz="6" w:space="0" w:color="auto"/>
              <w:bottom w:val="single" w:sz="6" w:space="0" w:color="auto"/>
              <w:right w:val="single" w:sz="6" w:space="0" w:color="auto"/>
            </w:tcBorders>
            <w:vAlign w:val="center"/>
          </w:tcPr>
          <w:p w14:paraId="64669584" w14:textId="77777777" w:rsidR="00170EE5" w:rsidRDefault="00170EE5">
            <w:pPr>
              <w:rPr>
                <w:color w:val="000000"/>
                <w:sz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64669585" w14:textId="77777777" w:rsidR="00170EE5" w:rsidRDefault="00170EE5">
            <w:pPr>
              <w:rPr>
                <w:color w:val="000000"/>
                <w:sz w:val="20"/>
              </w:rPr>
            </w:pPr>
          </w:p>
        </w:tc>
        <w:tc>
          <w:tcPr>
            <w:tcW w:w="2835" w:type="dxa"/>
            <w:tcBorders>
              <w:top w:val="single" w:sz="6" w:space="0" w:color="auto"/>
              <w:left w:val="single" w:sz="6" w:space="0" w:color="auto"/>
              <w:bottom w:val="single" w:sz="6" w:space="0" w:color="auto"/>
              <w:right w:val="single" w:sz="6" w:space="0" w:color="auto"/>
            </w:tcBorders>
          </w:tcPr>
          <w:p w14:paraId="64669586" w14:textId="77777777" w:rsidR="00170EE5" w:rsidRDefault="00213ABF">
            <w:pPr>
              <w:jc w:val="center"/>
              <w:rPr>
                <w:color w:val="000000"/>
                <w:sz w:val="20"/>
              </w:rPr>
            </w:pPr>
            <w:r>
              <w:rPr>
                <w:color w:val="000000"/>
                <w:sz w:val="20"/>
              </w:rPr>
              <w:t>Priėmimas</w:t>
            </w:r>
          </w:p>
        </w:tc>
        <w:tc>
          <w:tcPr>
            <w:tcW w:w="2693" w:type="dxa"/>
            <w:tcBorders>
              <w:top w:val="single" w:sz="6" w:space="0" w:color="auto"/>
              <w:left w:val="single" w:sz="6" w:space="0" w:color="auto"/>
              <w:bottom w:val="single" w:sz="6" w:space="0" w:color="auto"/>
              <w:right w:val="single" w:sz="6" w:space="0" w:color="auto"/>
            </w:tcBorders>
          </w:tcPr>
          <w:p w14:paraId="64669587" w14:textId="77777777" w:rsidR="00170EE5" w:rsidRDefault="00213ABF">
            <w:pPr>
              <w:jc w:val="center"/>
              <w:rPr>
                <w:color w:val="000000"/>
                <w:kern w:val="28"/>
                <w:sz w:val="20"/>
              </w:rPr>
            </w:pPr>
            <w:r>
              <w:rPr>
                <w:color w:val="000000"/>
                <w:kern w:val="28"/>
                <w:sz w:val="20"/>
              </w:rPr>
              <w:t>Atmetimas</w:t>
            </w:r>
          </w:p>
        </w:tc>
      </w:tr>
      <w:tr w:rsidR="00170EE5" w14:paraId="6466958D" w14:textId="77777777">
        <w:trPr>
          <w:cantSplit/>
        </w:trPr>
        <w:tc>
          <w:tcPr>
            <w:tcW w:w="2802" w:type="dxa"/>
            <w:tcBorders>
              <w:top w:val="single" w:sz="6" w:space="0" w:color="auto"/>
              <w:left w:val="single" w:sz="6" w:space="0" w:color="auto"/>
              <w:bottom w:val="single" w:sz="6" w:space="0" w:color="auto"/>
              <w:right w:val="single" w:sz="6" w:space="0" w:color="auto"/>
            </w:tcBorders>
          </w:tcPr>
          <w:p w14:paraId="64669589" w14:textId="77777777" w:rsidR="00170EE5" w:rsidRDefault="00213ABF">
            <w:pPr>
              <w:jc w:val="both"/>
              <w:rPr>
                <w:color w:val="000000"/>
                <w:sz w:val="20"/>
              </w:rPr>
            </w:pPr>
            <w:r>
              <w:rPr>
                <w:color w:val="000000"/>
                <w:sz w:val="20"/>
              </w:rPr>
              <w:t xml:space="preserve">Bet koks </w:t>
            </w:r>
            <w:r>
              <w:rPr>
                <w:color w:val="000000"/>
                <w:sz w:val="20"/>
              </w:rPr>
              <w:t>skaičius &lt; 100</w:t>
            </w:r>
          </w:p>
        </w:tc>
        <w:tc>
          <w:tcPr>
            <w:tcW w:w="1417" w:type="dxa"/>
            <w:tcBorders>
              <w:top w:val="single" w:sz="6" w:space="0" w:color="auto"/>
              <w:left w:val="single" w:sz="6" w:space="0" w:color="auto"/>
              <w:bottom w:val="single" w:sz="6" w:space="0" w:color="auto"/>
              <w:right w:val="single" w:sz="6" w:space="0" w:color="auto"/>
            </w:tcBorders>
          </w:tcPr>
          <w:p w14:paraId="6466958A" w14:textId="77777777" w:rsidR="00170EE5" w:rsidRDefault="00213ABF">
            <w:pPr>
              <w:jc w:val="center"/>
              <w:rPr>
                <w:color w:val="000000"/>
                <w:sz w:val="20"/>
              </w:rPr>
            </w:pPr>
            <w:r>
              <w:rPr>
                <w:color w:val="000000"/>
                <w:sz w:val="20"/>
              </w:rPr>
              <w:t>visi</w:t>
            </w:r>
          </w:p>
        </w:tc>
        <w:tc>
          <w:tcPr>
            <w:tcW w:w="2835" w:type="dxa"/>
            <w:tcBorders>
              <w:top w:val="single" w:sz="6" w:space="0" w:color="auto"/>
              <w:left w:val="single" w:sz="6" w:space="0" w:color="auto"/>
              <w:bottom w:val="single" w:sz="6" w:space="0" w:color="auto"/>
              <w:right w:val="single" w:sz="6" w:space="0" w:color="auto"/>
            </w:tcBorders>
          </w:tcPr>
          <w:p w14:paraId="6466958B" w14:textId="77777777" w:rsidR="00170EE5" w:rsidRDefault="00213ABF">
            <w:pPr>
              <w:widowControl w:val="0"/>
              <w:snapToGrid w:val="0"/>
              <w:jc w:val="center"/>
              <w:rPr>
                <w:color w:val="000000"/>
                <w:sz w:val="20"/>
              </w:rPr>
            </w:pPr>
            <w:r>
              <w:rPr>
                <w:caps/>
                <w:noProof/>
                <w:color w:val="000000"/>
                <w:position w:val="-6"/>
                <w:sz w:val="20"/>
                <w:lang w:eastAsia="lt-LT"/>
              </w:rPr>
              <w:drawing>
                <wp:inline distT="0" distB="0" distL="0" distR="0" wp14:anchorId="64669626" wp14:editId="64669627">
                  <wp:extent cx="12382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color w:val="000000"/>
                <w:sz w:val="20"/>
              </w:rPr>
              <w:t xml:space="preserve"> </w:t>
            </w:r>
            <w:r>
              <w:rPr>
                <w:color w:val="000000"/>
                <w:sz w:val="20"/>
              </w:rPr>
              <w:sym w:font="Symbol" w:char="00B3"/>
            </w:r>
            <w:r>
              <w:rPr>
                <w:color w:val="000000"/>
                <w:sz w:val="20"/>
              </w:rPr>
              <w:t xml:space="preserve"> Q</w:t>
            </w:r>
            <w:r>
              <w:rPr>
                <w:color w:val="000000"/>
                <w:sz w:val="20"/>
                <w:vertAlign w:val="subscript"/>
              </w:rPr>
              <w:t>v</w:t>
            </w:r>
          </w:p>
        </w:tc>
        <w:tc>
          <w:tcPr>
            <w:tcW w:w="2693" w:type="dxa"/>
            <w:tcBorders>
              <w:top w:val="single" w:sz="6" w:space="0" w:color="auto"/>
              <w:left w:val="single" w:sz="6" w:space="0" w:color="auto"/>
              <w:bottom w:val="single" w:sz="6" w:space="0" w:color="auto"/>
              <w:right w:val="single" w:sz="6" w:space="0" w:color="auto"/>
            </w:tcBorders>
          </w:tcPr>
          <w:p w14:paraId="6466958C" w14:textId="77777777" w:rsidR="00170EE5" w:rsidRDefault="00213ABF">
            <w:pPr>
              <w:jc w:val="center"/>
              <w:rPr>
                <w:color w:val="000000"/>
                <w:sz w:val="20"/>
              </w:rPr>
            </w:pPr>
            <w:r>
              <w:rPr>
                <w:noProof/>
                <w:color w:val="000000"/>
                <w:position w:val="-6"/>
                <w:sz w:val="20"/>
                <w:lang w:eastAsia="lt-LT"/>
              </w:rPr>
              <w:drawing>
                <wp:inline distT="0" distB="0" distL="0" distR="0" wp14:anchorId="64669628" wp14:editId="64669629">
                  <wp:extent cx="123825" cy="161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sz w:val="20"/>
              </w:rPr>
              <w:t xml:space="preserve"> </w:t>
            </w:r>
            <w:r>
              <w:rPr>
                <w:caps/>
                <w:color w:val="000000"/>
                <w:sz w:val="20"/>
              </w:rPr>
              <w:t>&lt;</w:t>
            </w:r>
            <w:r>
              <w:rPr>
                <w:color w:val="000000"/>
                <w:sz w:val="20"/>
              </w:rPr>
              <w:t xml:space="preserve"> Q</w:t>
            </w:r>
            <w:r>
              <w:rPr>
                <w:color w:val="000000"/>
                <w:sz w:val="20"/>
                <w:vertAlign w:val="subscript"/>
              </w:rPr>
              <w:t>v</w:t>
            </w:r>
            <w:r>
              <w:rPr>
                <w:color w:val="000000"/>
                <w:sz w:val="20"/>
              </w:rPr>
              <w:t xml:space="preserve"> </w:t>
            </w:r>
          </w:p>
        </w:tc>
      </w:tr>
      <w:tr w:rsidR="00170EE5" w14:paraId="64669592" w14:textId="77777777">
        <w:trPr>
          <w:cantSplit/>
        </w:trPr>
        <w:tc>
          <w:tcPr>
            <w:tcW w:w="2802" w:type="dxa"/>
            <w:tcBorders>
              <w:top w:val="single" w:sz="6" w:space="0" w:color="auto"/>
              <w:left w:val="single" w:sz="6" w:space="0" w:color="auto"/>
              <w:bottom w:val="single" w:sz="6" w:space="0" w:color="auto"/>
              <w:right w:val="single" w:sz="6" w:space="0" w:color="auto"/>
            </w:tcBorders>
          </w:tcPr>
          <w:p w14:paraId="6466958E" w14:textId="77777777" w:rsidR="00170EE5" w:rsidRDefault="00213ABF">
            <w:pPr>
              <w:jc w:val="both"/>
              <w:rPr>
                <w:color w:val="000000"/>
                <w:sz w:val="20"/>
              </w:rPr>
            </w:pPr>
            <w:r>
              <w:rPr>
                <w:color w:val="000000"/>
                <w:sz w:val="20"/>
              </w:rPr>
              <w:t xml:space="preserve">Bet koks skaičius </w:t>
            </w:r>
            <w:r>
              <w:rPr>
                <w:caps/>
                <w:color w:val="000000"/>
                <w:sz w:val="20"/>
              </w:rPr>
              <w:sym w:font="Symbol" w:char="00B3"/>
            </w:r>
            <w:r>
              <w:rPr>
                <w:color w:val="000000"/>
                <w:sz w:val="20"/>
              </w:rPr>
              <w:t xml:space="preserve"> 100</w:t>
            </w:r>
          </w:p>
        </w:tc>
        <w:tc>
          <w:tcPr>
            <w:tcW w:w="1417" w:type="dxa"/>
            <w:tcBorders>
              <w:top w:val="single" w:sz="6" w:space="0" w:color="auto"/>
              <w:left w:val="single" w:sz="6" w:space="0" w:color="auto"/>
              <w:bottom w:val="single" w:sz="6" w:space="0" w:color="auto"/>
              <w:right w:val="single" w:sz="6" w:space="0" w:color="auto"/>
            </w:tcBorders>
          </w:tcPr>
          <w:p w14:paraId="6466958F" w14:textId="77777777" w:rsidR="00170EE5" w:rsidRDefault="00213ABF">
            <w:pPr>
              <w:jc w:val="center"/>
              <w:rPr>
                <w:color w:val="000000"/>
                <w:sz w:val="20"/>
              </w:rPr>
            </w:pPr>
            <w:r>
              <w:rPr>
                <w:color w:val="000000"/>
                <w:sz w:val="20"/>
              </w:rPr>
              <w:t>20</w:t>
            </w:r>
          </w:p>
        </w:tc>
        <w:tc>
          <w:tcPr>
            <w:tcW w:w="2835" w:type="dxa"/>
            <w:tcBorders>
              <w:top w:val="single" w:sz="6" w:space="0" w:color="auto"/>
              <w:left w:val="single" w:sz="6" w:space="0" w:color="auto"/>
              <w:bottom w:val="single" w:sz="6" w:space="0" w:color="auto"/>
              <w:right w:val="single" w:sz="6" w:space="0" w:color="auto"/>
            </w:tcBorders>
          </w:tcPr>
          <w:p w14:paraId="64669590" w14:textId="77777777" w:rsidR="00170EE5" w:rsidRDefault="00213ABF">
            <w:pPr>
              <w:widowControl w:val="0"/>
              <w:snapToGrid w:val="0"/>
              <w:jc w:val="center"/>
              <w:rPr>
                <w:color w:val="000000"/>
                <w:sz w:val="20"/>
              </w:rPr>
            </w:pPr>
            <w:r>
              <w:rPr>
                <w:caps/>
                <w:noProof/>
                <w:color w:val="000000"/>
                <w:position w:val="-6"/>
                <w:sz w:val="20"/>
                <w:lang w:eastAsia="lt-LT"/>
              </w:rPr>
              <w:drawing>
                <wp:inline distT="0" distB="0" distL="0" distR="0" wp14:anchorId="6466962A" wp14:editId="6466962B">
                  <wp:extent cx="123825"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color w:val="000000"/>
                <w:sz w:val="20"/>
              </w:rPr>
              <w:t xml:space="preserve"> </w:t>
            </w:r>
            <w:r>
              <w:rPr>
                <w:color w:val="000000"/>
                <w:sz w:val="20"/>
              </w:rPr>
              <w:sym w:font="Symbol" w:char="00B3"/>
            </w:r>
            <w:r>
              <w:rPr>
                <w:color w:val="000000"/>
                <w:sz w:val="20"/>
              </w:rPr>
              <w:t xml:space="preserve"> Q</w:t>
            </w:r>
            <w:r>
              <w:rPr>
                <w:color w:val="000000"/>
                <w:sz w:val="20"/>
                <w:vertAlign w:val="subscript"/>
              </w:rPr>
              <w:t>v</w:t>
            </w:r>
            <w:r>
              <w:rPr>
                <w:color w:val="000000"/>
                <w:sz w:val="20"/>
              </w:rPr>
              <w:t xml:space="preserve"> – 0,640 s</w:t>
            </w:r>
          </w:p>
        </w:tc>
        <w:tc>
          <w:tcPr>
            <w:tcW w:w="2693" w:type="dxa"/>
            <w:tcBorders>
              <w:top w:val="single" w:sz="6" w:space="0" w:color="auto"/>
              <w:left w:val="single" w:sz="6" w:space="0" w:color="auto"/>
              <w:bottom w:val="single" w:sz="6" w:space="0" w:color="auto"/>
              <w:right w:val="single" w:sz="6" w:space="0" w:color="auto"/>
            </w:tcBorders>
          </w:tcPr>
          <w:p w14:paraId="64669591" w14:textId="77777777" w:rsidR="00170EE5" w:rsidRDefault="00213ABF">
            <w:pPr>
              <w:jc w:val="center"/>
              <w:rPr>
                <w:color w:val="000000"/>
                <w:sz w:val="20"/>
              </w:rPr>
            </w:pPr>
            <w:r>
              <w:rPr>
                <w:noProof/>
                <w:color w:val="000000"/>
                <w:position w:val="-6"/>
                <w:sz w:val="20"/>
                <w:lang w:eastAsia="lt-LT"/>
              </w:rPr>
              <w:drawing>
                <wp:inline distT="0" distB="0" distL="0" distR="0" wp14:anchorId="6466962C" wp14:editId="6466962D">
                  <wp:extent cx="12382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sz w:val="20"/>
              </w:rPr>
              <w:t xml:space="preserve"> </w:t>
            </w:r>
            <w:r>
              <w:rPr>
                <w:caps/>
                <w:color w:val="000000"/>
                <w:sz w:val="20"/>
              </w:rPr>
              <w:t>&lt;</w:t>
            </w:r>
            <w:r>
              <w:rPr>
                <w:color w:val="000000"/>
                <w:sz w:val="20"/>
              </w:rPr>
              <w:t xml:space="preserve"> Q</w:t>
            </w:r>
            <w:r>
              <w:rPr>
                <w:color w:val="000000"/>
                <w:sz w:val="20"/>
                <w:vertAlign w:val="subscript"/>
              </w:rPr>
              <w:t>v</w:t>
            </w:r>
            <w:r>
              <w:rPr>
                <w:color w:val="000000"/>
                <w:sz w:val="20"/>
              </w:rPr>
              <w:t xml:space="preserve"> – </w:t>
            </w:r>
            <w:r>
              <w:rPr>
                <w:caps/>
                <w:color w:val="000000"/>
                <w:sz w:val="20"/>
              </w:rPr>
              <w:t xml:space="preserve">0,640 </w:t>
            </w:r>
            <w:r>
              <w:rPr>
                <w:color w:val="000000"/>
                <w:sz w:val="20"/>
              </w:rPr>
              <w:t>s</w:t>
            </w:r>
          </w:p>
        </w:tc>
      </w:tr>
    </w:tbl>
    <w:p w14:paraId="64669593" w14:textId="77777777" w:rsidR="00170EE5" w:rsidRDefault="00213ABF">
      <w:pPr>
        <w:jc w:val="center"/>
        <w:rPr>
          <w:b/>
          <w:i/>
          <w:caps/>
          <w:color w:val="000000"/>
        </w:rPr>
      </w:pPr>
      <w:r>
        <w:rPr>
          <w:b/>
          <w:i/>
          <w:caps/>
          <w:color w:val="000000"/>
        </w:rPr>
        <w:t>______________</w:t>
      </w:r>
    </w:p>
    <w:p w14:paraId="64669594" w14:textId="77777777" w:rsidR="00170EE5" w:rsidRDefault="00213ABF" w:rsidP="00213ABF">
      <w:pPr>
        <w:ind w:left="5102"/>
        <w:rPr>
          <w:color w:val="000000"/>
          <w:kern w:val="28"/>
        </w:rPr>
      </w:pPr>
      <w:r>
        <w:rPr>
          <w:color w:val="000000"/>
          <w:kern w:val="28"/>
        </w:rPr>
        <w:br w:type="page"/>
      </w:r>
      <w:r>
        <w:rPr>
          <w:color w:val="000000"/>
          <w:kern w:val="28"/>
        </w:rPr>
        <w:lastRenderedPageBreak/>
        <w:t xml:space="preserve">Fasuotų produktų kiekio ir matavimo indų </w:t>
      </w:r>
    </w:p>
    <w:p w14:paraId="64669595" w14:textId="77777777" w:rsidR="00170EE5" w:rsidRDefault="00213ABF">
      <w:pPr>
        <w:ind w:firstLine="5102"/>
        <w:rPr>
          <w:color w:val="000000"/>
          <w:kern w:val="28"/>
        </w:rPr>
      </w:pPr>
      <w:r>
        <w:rPr>
          <w:color w:val="000000"/>
          <w:kern w:val="28"/>
        </w:rPr>
        <w:t>kontrolės techninis reglamentas</w:t>
      </w:r>
    </w:p>
    <w:p w14:paraId="64669596" w14:textId="77777777" w:rsidR="00170EE5" w:rsidRDefault="00213ABF">
      <w:pPr>
        <w:ind w:right="3195" w:firstLine="5102"/>
      </w:pPr>
      <w:r>
        <w:rPr>
          <w:caps/>
        </w:rPr>
        <w:t>7</w:t>
      </w:r>
      <w:r>
        <w:rPr>
          <w:caps/>
        </w:rPr>
        <w:t xml:space="preserve"> </w:t>
      </w:r>
      <w:r>
        <w:t xml:space="preserve">priedas </w:t>
      </w:r>
    </w:p>
    <w:p w14:paraId="64669597" w14:textId="77777777" w:rsidR="00170EE5" w:rsidRDefault="00170EE5">
      <w:pPr>
        <w:ind w:right="3195" w:firstLine="5102"/>
      </w:pPr>
    </w:p>
    <w:p w14:paraId="64669598" w14:textId="77777777" w:rsidR="00170EE5" w:rsidRDefault="00213ABF">
      <w:pPr>
        <w:jc w:val="center"/>
        <w:rPr>
          <w:b/>
          <w:caps/>
          <w:color w:val="000000"/>
        </w:rPr>
      </w:pPr>
      <w:r>
        <w:rPr>
          <w:b/>
          <w:caps/>
          <w:color w:val="000000"/>
        </w:rPr>
        <w:t>Matavimo indams keliami reikalavimai</w:t>
      </w:r>
    </w:p>
    <w:p w14:paraId="64669599" w14:textId="77777777" w:rsidR="00170EE5" w:rsidRDefault="00170EE5">
      <w:pPr>
        <w:jc w:val="center"/>
        <w:rPr>
          <w:b/>
          <w:caps/>
          <w:color w:val="000000"/>
        </w:rPr>
      </w:pPr>
    </w:p>
    <w:p w14:paraId="6466959A" w14:textId="77777777" w:rsidR="00170EE5" w:rsidRDefault="00213ABF">
      <w:pPr>
        <w:ind w:firstLine="709"/>
        <w:jc w:val="both"/>
        <w:rPr>
          <w:color w:val="000000"/>
        </w:rPr>
      </w:pPr>
      <w:r>
        <w:rPr>
          <w:color w:val="000000"/>
        </w:rPr>
        <w:t>1</w:t>
      </w:r>
      <w:r>
        <w:rPr>
          <w:color w:val="000000"/>
        </w:rPr>
        <w:t>. Matavimo indų tūris yra normuotas 20°C temperatūroje:</w:t>
      </w:r>
    </w:p>
    <w:p w14:paraId="6466959B" w14:textId="77777777" w:rsidR="00170EE5" w:rsidRDefault="00213ABF">
      <w:pPr>
        <w:ind w:firstLine="709"/>
        <w:jc w:val="both"/>
        <w:rPr>
          <w:color w:val="000000"/>
        </w:rPr>
      </w:pPr>
      <w:r>
        <w:rPr>
          <w:color w:val="000000"/>
        </w:rPr>
        <w:t>1.1</w:t>
      </w:r>
      <w:r>
        <w:rPr>
          <w:color w:val="000000"/>
        </w:rPr>
        <w:t>. Vardinė talpa V</w:t>
      </w:r>
      <w:r>
        <w:rPr>
          <w:color w:val="000000"/>
          <w:vertAlign w:val="subscript"/>
        </w:rPr>
        <w:t>v</w:t>
      </w:r>
      <w:r>
        <w:rPr>
          <w:color w:val="000000"/>
        </w:rPr>
        <w:t xml:space="preserve"> yra tūris, kuris pažymėtas ant indo; tai skysčio tūris, kurį, kaip manoma, indas talpina, kai jis pripildomas nepažeidžiant naudojimosi sąlygų;</w:t>
      </w:r>
    </w:p>
    <w:p w14:paraId="6466959C" w14:textId="77777777" w:rsidR="00170EE5" w:rsidRDefault="00213ABF">
      <w:pPr>
        <w:ind w:firstLine="709"/>
        <w:jc w:val="both"/>
        <w:rPr>
          <w:color w:val="000000"/>
        </w:rPr>
      </w:pPr>
      <w:r>
        <w:rPr>
          <w:color w:val="000000"/>
        </w:rPr>
        <w:t>1.2</w:t>
      </w:r>
      <w:r>
        <w:rPr>
          <w:color w:val="000000"/>
        </w:rPr>
        <w:t>. Faktinė indo talpa y</w:t>
      </w:r>
      <w:r>
        <w:rPr>
          <w:color w:val="000000"/>
        </w:rPr>
        <w:t>ra skysčio tūris, kurį jis iš tikrųjų talpina, kai yra tiksliai pripildomas pagal sąlygas, kurios teoriškai atitinka vardinę talpą.</w:t>
      </w:r>
    </w:p>
    <w:p w14:paraId="6466959D" w14:textId="77777777" w:rsidR="00170EE5" w:rsidRDefault="00213ABF">
      <w:pPr>
        <w:ind w:firstLine="709"/>
        <w:jc w:val="both"/>
        <w:rPr>
          <w:color w:val="000000"/>
        </w:rPr>
      </w:pPr>
      <w:r>
        <w:t>2</w:t>
      </w:r>
      <w:r>
        <w:t xml:space="preserve">. Yra du matavimo indų pripildymo būdai: iki pastovaus lygio ir </w:t>
      </w:r>
      <w:r>
        <w:rPr>
          <w:color w:val="000000"/>
        </w:rPr>
        <w:t>iki pastovios tuštumos.</w:t>
      </w:r>
    </w:p>
    <w:p w14:paraId="6466959E" w14:textId="77777777" w:rsidR="00170EE5" w:rsidRDefault="00213ABF">
      <w:pPr>
        <w:ind w:firstLine="709"/>
        <w:jc w:val="both"/>
        <w:rPr>
          <w:color w:val="000000"/>
        </w:rPr>
      </w:pPr>
      <w:r>
        <w:rPr>
          <w:color w:val="000000"/>
        </w:rPr>
        <w:t>Atstumas tarp vardinės talpos</w:t>
      </w:r>
      <w:r>
        <w:rPr>
          <w:color w:val="000000"/>
        </w:rPr>
        <w:t xml:space="preserve"> teorinio pripildymo lygio ir sklidinojo lygio bei skirtumas tarp sklidinosios talpos ir vardinės talpos, t. y. išsiplėtimo arba tuštumos tūris, yra pastebimai pastovūs visuose tokios pačios rūšies matavimo induose.</w:t>
      </w:r>
    </w:p>
    <w:p w14:paraId="6466959F" w14:textId="77777777" w:rsidR="00170EE5" w:rsidRDefault="00213ABF">
      <w:pPr>
        <w:ind w:firstLine="709"/>
        <w:jc w:val="both"/>
        <w:rPr>
          <w:color w:val="000000"/>
        </w:rPr>
      </w:pPr>
      <w:r>
        <w:rPr>
          <w:color w:val="000000"/>
        </w:rPr>
        <w:t>3</w:t>
      </w:r>
      <w:r>
        <w:rPr>
          <w:color w:val="000000"/>
        </w:rPr>
        <w:t>. Atsižvelgiant į tai, kad paprasta</w:t>
      </w:r>
      <w:r>
        <w:rPr>
          <w:color w:val="000000"/>
        </w:rPr>
        <w:t>i pripildoma nevienodai, ir kad būtų įmanoma išmatuoti matavimo indo skysčio tūrį pakankamu tikslumu, leidžiamosios paklaidos (teigiamos arba neigiamos) ribos matavimo indo talpoje, t. y. didžiausias leidžiamas faktinės ir vardinės talpų skirtumas, esant 2</w:t>
      </w:r>
      <w:r>
        <w:rPr>
          <w:color w:val="000000"/>
        </w:rPr>
        <w:t xml:space="preserve">0°C temperatūrai ir 8 priede nustatytomis kontrolės sąlygomis, nurodytas 8 lentelėje. </w:t>
      </w:r>
    </w:p>
    <w:p w14:paraId="646695A0" w14:textId="77777777" w:rsidR="00170EE5" w:rsidRDefault="00213ABF">
      <w:pPr>
        <w:ind w:left="18" w:firstLine="709"/>
        <w:jc w:val="right"/>
        <w:rPr>
          <w:color w:val="000000"/>
        </w:rPr>
      </w:pPr>
      <w:r>
        <w:rPr>
          <w:color w:val="000000"/>
        </w:rPr>
        <w:t>8</w:t>
      </w:r>
      <w:r>
        <w:rPr>
          <w:color w:val="000000"/>
        </w:rPr>
        <w:t xml:space="preserve"> lentelė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2552"/>
        <w:gridCol w:w="2409"/>
      </w:tblGrid>
      <w:tr w:rsidR="00170EE5" w14:paraId="646695A3" w14:textId="77777777">
        <w:trPr>
          <w:cantSplit/>
        </w:trPr>
        <w:tc>
          <w:tcPr>
            <w:tcW w:w="4677" w:type="dxa"/>
            <w:vMerge w:val="restart"/>
            <w:tcBorders>
              <w:top w:val="single" w:sz="4" w:space="0" w:color="auto"/>
              <w:left w:val="single" w:sz="4" w:space="0" w:color="auto"/>
              <w:bottom w:val="single" w:sz="4" w:space="0" w:color="auto"/>
              <w:right w:val="single" w:sz="4" w:space="0" w:color="auto"/>
            </w:tcBorders>
          </w:tcPr>
          <w:p w14:paraId="646695A1" w14:textId="77777777" w:rsidR="00170EE5" w:rsidRDefault="00213ABF">
            <w:pPr>
              <w:jc w:val="center"/>
              <w:rPr>
                <w:color w:val="000000"/>
                <w:sz w:val="20"/>
              </w:rPr>
            </w:pPr>
            <w:r>
              <w:rPr>
                <w:color w:val="000000"/>
                <w:sz w:val="20"/>
              </w:rPr>
              <w:t>Vardinė talpa V</w:t>
            </w:r>
            <w:r>
              <w:rPr>
                <w:color w:val="000000"/>
                <w:sz w:val="20"/>
                <w:vertAlign w:val="subscript"/>
              </w:rPr>
              <w:t>v</w:t>
            </w:r>
            <w:r>
              <w:rPr>
                <w:color w:val="000000"/>
                <w:sz w:val="20"/>
              </w:rPr>
              <w:t>, ml</w:t>
            </w:r>
          </w:p>
        </w:tc>
        <w:tc>
          <w:tcPr>
            <w:tcW w:w="4962" w:type="dxa"/>
            <w:gridSpan w:val="2"/>
            <w:tcBorders>
              <w:top w:val="single" w:sz="4" w:space="0" w:color="auto"/>
              <w:left w:val="single" w:sz="4" w:space="0" w:color="auto"/>
              <w:bottom w:val="single" w:sz="4" w:space="0" w:color="auto"/>
              <w:right w:val="single" w:sz="4" w:space="0" w:color="auto"/>
            </w:tcBorders>
          </w:tcPr>
          <w:p w14:paraId="646695A2" w14:textId="77777777" w:rsidR="00170EE5" w:rsidRDefault="00213ABF">
            <w:pPr>
              <w:jc w:val="center"/>
              <w:rPr>
                <w:color w:val="000000"/>
                <w:sz w:val="20"/>
              </w:rPr>
            </w:pPr>
            <w:r>
              <w:rPr>
                <w:color w:val="000000"/>
                <w:sz w:val="20"/>
              </w:rPr>
              <w:t xml:space="preserve">Leidžiamosios paklaidos ribos, </w:t>
            </w:r>
            <w:r>
              <w:rPr>
                <w:color w:val="000000"/>
                <w:sz w:val="20"/>
              </w:rPr>
              <w:sym w:font="Symbol" w:char="00B1"/>
            </w:r>
          </w:p>
        </w:tc>
      </w:tr>
      <w:tr w:rsidR="00170EE5" w14:paraId="646695A7" w14:textId="77777777">
        <w:trPr>
          <w:cantSplit/>
        </w:trPr>
        <w:tc>
          <w:tcPr>
            <w:tcW w:w="4677" w:type="dxa"/>
            <w:vMerge/>
            <w:tcBorders>
              <w:top w:val="single" w:sz="4" w:space="0" w:color="auto"/>
              <w:left w:val="single" w:sz="4" w:space="0" w:color="auto"/>
              <w:bottom w:val="single" w:sz="4" w:space="0" w:color="auto"/>
              <w:right w:val="single" w:sz="4" w:space="0" w:color="auto"/>
            </w:tcBorders>
            <w:vAlign w:val="center"/>
          </w:tcPr>
          <w:p w14:paraId="646695A4" w14:textId="77777777" w:rsidR="00170EE5" w:rsidRDefault="00170EE5">
            <w:pPr>
              <w:rPr>
                <w:color w:val="000000"/>
                <w:sz w:val="20"/>
              </w:rPr>
            </w:pPr>
          </w:p>
        </w:tc>
        <w:tc>
          <w:tcPr>
            <w:tcW w:w="2553" w:type="dxa"/>
            <w:tcBorders>
              <w:top w:val="single" w:sz="4" w:space="0" w:color="auto"/>
              <w:left w:val="single" w:sz="4" w:space="0" w:color="auto"/>
              <w:bottom w:val="single" w:sz="4" w:space="0" w:color="auto"/>
              <w:right w:val="single" w:sz="4" w:space="0" w:color="auto"/>
            </w:tcBorders>
          </w:tcPr>
          <w:p w14:paraId="646695A5" w14:textId="77777777" w:rsidR="00170EE5" w:rsidRDefault="00213ABF">
            <w:pPr>
              <w:ind w:firstLine="50"/>
              <w:jc w:val="center"/>
              <w:rPr>
                <w:color w:val="000000"/>
                <w:sz w:val="20"/>
              </w:rPr>
            </w:pPr>
            <w:r>
              <w:rPr>
                <w:color w:val="000000"/>
                <w:sz w:val="20"/>
              </w:rPr>
              <w:t>V</w:t>
            </w:r>
            <w:r>
              <w:rPr>
                <w:color w:val="000000"/>
                <w:sz w:val="20"/>
                <w:vertAlign w:val="subscript"/>
              </w:rPr>
              <w:t>v</w:t>
            </w:r>
            <w:r>
              <w:rPr>
                <w:color w:val="000000"/>
                <w:sz w:val="20"/>
              </w:rPr>
              <w:t>,%</w:t>
            </w:r>
          </w:p>
        </w:tc>
        <w:tc>
          <w:tcPr>
            <w:tcW w:w="2409" w:type="dxa"/>
            <w:tcBorders>
              <w:top w:val="single" w:sz="4" w:space="0" w:color="auto"/>
              <w:left w:val="single" w:sz="4" w:space="0" w:color="auto"/>
              <w:bottom w:val="single" w:sz="4" w:space="0" w:color="auto"/>
              <w:right w:val="single" w:sz="4" w:space="0" w:color="auto"/>
            </w:tcBorders>
          </w:tcPr>
          <w:p w14:paraId="646695A6" w14:textId="77777777" w:rsidR="00170EE5" w:rsidRDefault="00213ABF">
            <w:pPr>
              <w:jc w:val="center"/>
              <w:rPr>
                <w:color w:val="000000"/>
                <w:sz w:val="20"/>
              </w:rPr>
            </w:pPr>
            <w:r>
              <w:rPr>
                <w:color w:val="000000"/>
                <w:sz w:val="20"/>
              </w:rPr>
              <w:t>V</w:t>
            </w:r>
            <w:r>
              <w:rPr>
                <w:color w:val="000000"/>
                <w:sz w:val="20"/>
                <w:vertAlign w:val="subscript"/>
              </w:rPr>
              <w:t>v,</w:t>
            </w:r>
            <w:r>
              <w:rPr>
                <w:color w:val="000000"/>
                <w:sz w:val="20"/>
              </w:rPr>
              <w:t xml:space="preserve"> ml</w:t>
            </w:r>
          </w:p>
        </w:tc>
      </w:tr>
      <w:tr w:rsidR="00170EE5" w14:paraId="646695AB" w14:textId="77777777">
        <w:trPr>
          <w:cantSplit/>
        </w:trPr>
        <w:tc>
          <w:tcPr>
            <w:tcW w:w="4677" w:type="dxa"/>
            <w:tcBorders>
              <w:top w:val="single" w:sz="4" w:space="0" w:color="auto"/>
              <w:left w:val="single" w:sz="4" w:space="0" w:color="auto"/>
              <w:bottom w:val="single" w:sz="4" w:space="0" w:color="auto"/>
              <w:right w:val="single" w:sz="4" w:space="0" w:color="auto"/>
            </w:tcBorders>
          </w:tcPr>
          <w:p w14:paraId="646695A8" w14:textId="77777777" w:rsidR="00170EE5" w:rsidRDefault="00213ABF">
            <w:pPr>
              <w:ind w:firstLine="709"/>
              <w:jc w:val="both"/>
              <w:rPr>
                <w:color w:val="000000"/>
                <w:sz w:val="20"/>
              </w:rPr>
            </w:pPr>
            <w:r>
              <w:rPr>
                <w:color w:val="000000"/>
                <w:sz w:val="20"/>
              </w:rPr>
              <w:t>nuo 50 iki 100</w:t>
            </w:r>
          </w:p>
        </w:tc>
        <w:tc>
          <w:tcPr>
            <w:tcW w:w="2553" w:type="dxa"/>
            <w:tcBorders>
              <w:top w:val="single" w:sz="4" w:space="0" w:color="auto"/>
              <w:left w:val="single" w:sz="4" w:space="0" w:color="auto"/>
              <w:bottom w:val="single" w:sz="4" w:space="0" w:color="auto"/>
              <w:right w:val="single" w:sz="4" w:space="0" w:color="auto"/>
            </w:tcBorders>
          </w:tcPr>
          <w:p w14:paraId="646695A9" w14:textId="77777777" w:rsidR="00170EE5" w:rsidRDefault="00213ABF">
            <w:pPr>
              <w:ind w:firstLine="709"/>
              <w:jc w:val="both"/>
              <w:rPr>
                <w:color w:val="000000"/>
                <w:sz w:val="20"/>
              </w:rPr>
            </w:pPr>
            <w:r>
              <w:rPr>
                <w:color w:val="000000"/>
                <w:sz w:val="20"/>
              </w:rPr>
              <w:t>-</w:t>
            </w:r>
          </w:p>
        </w:tc>
        <w:tc>
          <w:tcPr>
            <w:tcW w:w="2409" w:type="dxa"/>
            <w:tcBorders>
              <w:top w:val="single" w:sz="4" w:space="0" w:color="auto"/>
              <w:left w:val="single" w:sz="4" w:space="0" w:color="auto"/>
              <w:bottom w:val="single" w:sz="4" w:space="0" w:color="auto"/>
              <w:right w:val="single" w:sz="4" w:space="0" w:color="auto"/>
            </w:tcBorders>
          </w:tcPr>
          <w:p w14:paraId="646695AA" w14:textId="77777777" w:rsidR="00170EE5" w:rsidRDefault="00213ABF">
            <w:pPr>
              <w:ind w:firstLine="709"/>
              <w:jc w:val="both"/>
              <w:rPr>
                <w:color w:val="000000"/>
                <w:sz w:val="20"/>
              </w:rPr>
            </w:pPr>
            <w:r>
              <w:rPr>
                <w:color w:val="000000"/>
                <w:sz w:val="20"/>
              </w:rPr>
              <w:t>3</w:t>
            </w:r>
          </w:p>
        </w:tc>
      </w:tr>
      <w:tr w:rsidR="00170EE5" w14:paraId="646695AF" w14:textId="77777777">
        <w:trPr>
          <w:cantSplit/>
        </w:trPr>
        <w:tc>
          <w:tcPr>
            <w:tcW w:w="4677" w:type="dxa"/>
            <w:tcBorders>
              <w:top w:val="single" w:sz="4" w:space="0" w:color="auto"/>
              <w:left w:val="single" w:sz="4" w:space="0" w:color="auto"/>
              <w:bottom w:val="single" w:sz="4" w:space="0" w:color="auto"/>
              <w:right w:val="single" w:sz="4" w:space="0" w:color="auto"/>
            </w:tcBorders>
          </w:tcPr>
          <w:p w14:paraId="646695AC" w14:textId="77777777" w:rsidR="00170EE5" w:rsidRDefault="00213ABF">
            <w:pPr>
              <w:ind w:firstLine="709"/>
              <w:jc w:val="both"/>
              <w:rPr>
                <w:color w:val="000000"/>
                <w:sz w:val="20"/>
              </w:rPr>
            </w:pPr>
            <w:r>
              <w:rPr>
                <w:color w:val="000000"/>
                <w:sz w:val="20"/>
              </w:rPr>
              <w:t>nuo 100 iki 200</w:t>
            </w:r>
          </w:p>
        </w:tc>
        <w:tc>
          <w:tcPr>
            <w:tcW w:w="2553" w:type="dxa"/>
            <w:tcBorders>
              <w:top w:val="single" w:sz="4" w:space="0" w:color="auto"/>
              <w:left w:val="single" w:sz="4" w:space="0" w:color="auto"/>
              <w:bottom w:val="single" w:sz="4" w:space="0" w:color="auto"/>
              <w:right w:val="single" w:sz="4" w:space="0" w:color="auto"/>
            </w:tcBorders>
          </w:tcPr>
          <w:p w14:paraId="646695AD" w14:textId="77777777" w:rsidR="00170EE5" w:rsidRDefault="00213ABF">
            <w:pPr>
              <w:ind w:firstLine="709"/>
              <w:jc w:val="both"/>
              <w:rPr>
                <w:color w:val="000000"/>
                <w:sz w:val="20"/>
              </w:rPr>
            </w:pPr>
            <w:r>
              <w:rPr>
                <w:color w:val="000000"/>
                <w:sz w:val="20"/>
              </w:rPr>
              <w:t>3</w:t>
            </w:r>
          </w:p>
        </w:tc>
        <w:tc>
          <w:tcPr>
            <w:tcW w:w="2409" w:type="dxa"/>
            <w:tcBorders>
              <w:top w:val="single" w:sz="4" w:space="0" w:color="auto"/>
              <w:left w:val="single" w:sz="4" w:space="0" w:color="auto"/>
              <w:bottom w:val="single" w:sz="4" w:space="0" w:color="auto"/>
              <w:right w:val="single" w:sz="4" w:space="0" w:color="auto"/>
            </w:tcBorders>
          </w:tcPr>
          <w:p w14:paraId="646695AE" w14:textId="77777777" w:rsidR="00170EE5" w:rsidRDefault="00213ABF">
            <w:pPr>
              <w:ind w:firstLine="709"/>
              <w:jc w:val="both"/>
              <w:rPr>
                <w:color w:val="000000"/>
                <w:sz w:val="20"/>
              </w:rPr>
            </w:pPr>
            <w:r>
              <w:rPr>
                <w:color w:val="000000"/>
                <w:sz w:val="20"/>
              </w:rPr>
              <w:t>-</w:t>
            </w:r>
          </w:p>
        </w:tc>
      </w:tr>
      <w:tr w:rsidR="00170EE5" w14:paraId="646695B3" w14:textId="77777777">
        <w:trPr>
          <w:cantSplit/>
        </w:trPr>
        <w:tc>
          <w:tcPr>
            <w:tcW w:w="4677" w:type="dxa"/>
            <w:tcBorders>
              <w:top w:val="single" w:sz="4" w:space="0" w:color="auto"/>
              <w:left w:val="single" w:sz="4" w:space="0" w:color="auto"/>
              <w:bottom w:val="single" w:sz="4" w:space="0" w:color="auto"/>
              <w:right w:val="single" w:sz="4" w:space="0" w:color="auto"/>
            </w:tcBorders>
          </w:tcPr>
          <w:p w14:paraId="646695B0" w14:textId="77777777" w:rsidR="00170EE5" w:rsidRDefault="00213ABF">
            <w:pPr>
              <w:ind w:firstLine="709"/>
              <w:jc w:val="both"/>
              <w:rPr>
                <w:color w:val="000000"/>
                <w:sz w:val="20"/>
              </w:rPr>
            </w:pPr>
            <w:r>
              <w:rPr>
                <w:color w:val="000000"/>
                <w:sz w:val="20"/>
              </w:rPr>
              <w:t>nuo 200 iki 300</w:t>
            </w:r>
          </w:p>
        </w:tc>
        <w:tc>
          <w:tcPr>
            <w:tcW w:w="2553" w:type="dxa"/>
            <w:tcBorders>
              <w:top w:val="single" w:sz="4" w:space="0" w:color="auto"/>
              <w:left w:val="single" w:sz="4" w:space="0" w:color="auto"/>
              <w:bottom w:val="single" w:sz="4" w:space="0" w:color="auto"/>
              <w:right w:val="single" w:sz="4" w:space="0" w:color="auto"/>
            </w:tcBorders>
          </w:tcPr>
          <w:p w14:paraId="646695B1" w14:textId="77777777" w:rsidR="00170EE5" w:rsidRDefault="00213ABF">
            <w:pPr>
              <w:ind w:firstLine="709"/>
              <w:jc w:val="both"/>
              <w:rPr>
                <w:color w:val="000000"/>
                <w:sz w:val="20"/>
              </w:rPr>
            </w:pPr>
            <w:r>
              <w:rPr>
                <w:color w:val="000000"/>
                <w:sz w:val="20"/>
              </w:rPr>
              <w:t>-</w:t>
            </w:r>
          </w:p>
        </w:tc>
        <w:tc>
          <w:tcPr>
            <w:tcW w:w="2409" w:type="dxa"/>
            <w:tcBorders>
              <w:top w:val="single" w:sz="4" w:space="0" w:color="auto"/>
              <w:left w:val="single" w:sz="4" w:space="0" w:color="auto"/>
              <w:bottom w:val="single" w:sz="4" w:space="0" w:color="auto"/>
              <w:right w:val="single" w:sz="4" w:space="0" w:color="auto"/>
            </w:tcBorders>
          </w:tcPr>
          <w:p w14:paraId="646695B2" w14:textId="77777777" w:rsidR="00170EE5" w:rsidRDefault="00213ABF">
            <w:pPr>
              <w:ind w:firstLine="709"/>
              <w:jc w:val="both"/>
              <w:rPr>
                <w:color w:val="000000"/>
                <w:sz w:val="20"/>
              </w:rPr>
            </w:pPr>
            <w:r>
              <w:rPr>
                <w:color w:val="000000"/>
                <w:sz w:val="20"/>
              </w:rPr>
              <w:t>6</w:t>
            </w:r>
          </w:p>
        </w:tc>
      </w:tr>
      <w:tr w:rsidR="00170EE5" w14:paraId="646695B7" w14:textId="77777777">
        <w:trPr>
          <w:cantSplit/>
        </w:trPr>
        <w:tc>
          <w:tcPr>
            <w:tcW w:w="4677" w:type="dxa"/>
            <w:tcBorders>
              <w:top w:val="single" w:sz="4" w:space="0" w:color="auto"/>
              <w:left w:val="single" w:sz="4" w:space="0" w:color="auto"/>
              <w:bottom w:val="single" w:sz="4" w:space="0" w:color="auto"/>
              <w:right w:val="single" w:sz="4" w:space="0" w:color="auto"/>
            </w:tcBorders>
          </w:tcPr>
          <w:p w14:paraId="646695B4" w14:textId="77777777" w:rsidR="00170EE5" w:rsidRDefault="00213ABF">
            <w:pPr>
              <w:ind w:firstLine="709"/>
              <w:jc w:val="both"/>
              <w:rPr>
                <w:color w:val="000000"/>
                <w:sz w:val="20"/>
              </w:rPr>
            </w:pPr>
            <w:r>
              <w:rPr>
                <w:color w:val="000000"/>
                <w:sz w:val="20"/>
              </w:rPr>
              <w:t>nuo 300 iki 500</w:t>
            </w:r>
          </w:p>
        </w:tc>
        <w:tc>
          <w:tcPr>
            <w:tcW w:w="2553" w:type="dxa"/>
            <w:tcBorders>
              <w:top w:val="single" w:sz="4" w:space="0" w:color="auto"/>
              <w:left w:val="single" w:sz="4" w:space="0" w:color="auto"/>
              <w:bottom w:val="single" w:sz="4" w:space="0" w:color="auto"/>
              <w:right w:val="single" w:sz="4" w:space="0" w:color="auto"/>
            </w:tcBorders>
          </w:tcPr>
          <w:p w14:paraId="646695B5" w14:textId="77777777" w:rsidR="00170EE5" w:rsidRDefault="00213ABF">
            <w:pPr>
              <w:ind w:firstLine="709"/>
              <w:jc w:val="both"/>
              <w:rPr>
                <w:color w:val="000000"/>
                <w:sz w:val="20"/>
              </w:rPr>
            </w:pPr>
            <w:r>
              <w:rPr>
                <w:color w:val="000000"/>
                <w:sz w:val="20"/>
              </w:rPr>
              <w:t>2</w:t>
            </w:r>
          </w:p>
        </w:tc>
        <w:tc>
          <w:tcPr>
            <w:tcW w:w="2409" w:type="dxa"/>
            <w:tcBorders>
              <w:top w:val="single" w:sz="4" w:space="0" w:color="auto"/>
              <w:left w:val="single" w:sz="4" w:space="0" w:color="auto"/>
              <w:bottom w:val="single" w:sz="4" w:space="0" w:color="auto"/>
              <w:right w:val="single" w:sz="4" w:space="0" w:color="auto"/>
            </w:tcBorders>
          </w:tcPr>
          <w:p w14:paraId="646695B6" w14:textId="77777777" w:rsidR="00170EE5" w:rsidRDefault="00213ABF">
            <w:pPr>
              <w:ind w:firstLine="709"/>
              <w:jc w:val="both"/>
              <w:rPr>
                <w:color w:val="000000"/>
                <w:sz w:val="20"/>
              </w:rPr>
            </w:pPr>
            <w:r>
              <w:rPr>
                <w:color w:val="000000"/>
                <w:sz w:val="20"/>
              </w:rPr>
              <w:t>-</w:t>
            </w:r>
          </w:p>
        </w:tc>
      </w:tr>
      <w:tr w:rsidR="00170EE5" w14:paraId="646695BB" w14:textId="77777777">
        <w:trPr>
          <w:cantSplit/>
        </w:trPr>
        <w:tc>
          <w:tcPr>
            <w:tcW w:w="4677" w:type="dxa"/>
            <w:tcBorders>
              <w:top w:val="single" w:sz="4" w:space="0" w:color="auto"/>
              <w:left w:val="single" w:sz="4" w:space="0" w:color="auto"/>
              <w:bottom w:val="single" w:sz="4" w:space="0" w:color="auto"/>
              <w:right w:val="single" w:sz="4" w:space="0" w:color="auto"/>
            </w:tcBorders>
          </w:tcPr>
          <w:p w14:paraId="646695B8" w14:textId="77777777" w:rsidR="00170EE5" w:rsidRDefault="00213ABF">
            <w:pPr>
              <w:ind w:firstLine="709"/>
              <w:jc w:val="both"/>
              <w:rPr>
                <w:color w:val="000000"/>
                <w:sz w:val="20"/>
              </w:rPr>
            </w:pPr>
            <w:r>
              <w:rPr>
                <w:color w:val="000000"/>
                <w:sz w:val="20"/>
              </w:rPr>
              <w:t xml:space="preserve">nuo </w:t>
            </w:r>
            <w:r>
              <w:rPr>
                <w:color w:val="000000"/>
                <w:sz w:val="20"/>
              </w:rPr>
              <w:t>500 iki 1000</w:t>
            </w:r>
          </w:p>
        </w:tc>
        <w:tc>
          <w:tcPr>
            <w:tcW w:w="2553" w:type="dxa"/>
            <w:tcBorders>
              <w:top w:val="single" w:sz="4" w:space="0" w:color="auto"/>
              <w:left w:val="single" w:sz="4" w:space="0" w:color="auto"/>
              <w:bottom w:val="single" w:sz="4" w:space="0" w:color="auto"/>
              <w:right w:val="single" w:sz="4" w:space="0" w:color="auto"/>
            </w:tcBorders>
          </w:tcPr>
          <w:p w14:paraId="646695B9" w14:textId="77777777" w:rsidR="00170EE5" w:rsidRDefault="00213ABF">
            <w:pPr>
              <w:ind w:firstLine="709"/>
              <w:jc w:val="both"/>
              <w:rPr>
                <w:color w:val="000000"/>
                <w:sz w:val="20"/>
              </w:rPr>
            </w:pPr>
            <w:r>
              <w:rPr>
                <w:color w:val="000000"/>
                <w:sz w:val="20"/>
              </w:rPr>
              <w:t>-</w:t>
            </w:r>
          </w:p>
        </w:tc>
        <w:tc>
          <w:tcPr>
            <w:tcW w:w="2409" w:type="dxa"/>
            <w:tcBorders>
              <w:top w:val="single" w:sz="4" w:space="0" w:color="auto"/>
              <w:left w:val="single" w:sz="4" w:space="0" w:color="auto"/>
              <w:bottom w:val="single" w:sz="4" w:space="0" w:color="auto"/>
              <w:right w:val="single" w:sz="4" w:space="0" w:color="auto"/>
            </w:tcBorders>
          </w:tcPr>
          <w:p w14:paraId="646695BA" w14:textId="77777777" w:rsidR="00170EE5" w:rsidRDefault="00213ABF">
            <w:pPr>
              <w:ind w:firstLine="709"/>
              <w:jc w:val="both"/>
              <w:rPr>
                <w:color w:val="000000"/>
                <w:sz w:val="20"/>
              </w:rPr>
            </w:pPr>
            <w:r>
              <w:rPr>
                <w:color w:val="000000"/>
                <w:sz w:val="20"/>
              </w:rPr>
              <w:t>10</w:t>
            </w:r>
          </w:p>
        </w:tc>
      </w:tr>
      <w:tr w:rsidR="00170EE5" w14:paraId="646695BF" w14:textId="77777777">
        <w:trPr>
          <w:cantSplit/>
        </w:trPr>
        <w:tc>
          <w:tcPr>
            <w:tcW w:w="4677" w:type="dxa"/>
            <w:tcBorders>
              <w:top w:val="single" w:sz="4" w:space="0" w:color="auto"/>
              <w:left w:val="single" w:sz="4" w:space="0" w:color="auto"/>
              <w:bottom w:val="single" w:sz="4" w:space="0" w:color="auto"/>
              <w:right w:val="single" w:sz="4" w:space="0" w:color="auto"/>
            </w:tcBorders>
          </w:tcPr>
          <w:p w14:paraId="646695BC" w14:textId="77777777" w:rsidR="00170EE5" w:rsidRDefault="00213ABF">
            <w:pPr>
              <w:ind w:firstLine="709"/>
              <w:jc w:val="both"/>
              <w:rPr>
                <w:color w:val="000000"/>
                <w:sz w:val="20"/>
              </w:rPr>
            </w:pPr>
            <w:r>
              <w:rPr>
                <w:color w:val="000000"/>
                <w:sz w:val="20"/>
              </w:rPr>
              <w:t>nuo 1000 iki 5000</w:t>
            </w:r>
          </w:p>
        </w:tc>
        <w:tc>
          <w:tcPr>
            <w:tcW w:w="2553" w:type="dxa"/>
            <w:tcBorders>
              <w:top w:val="single" w:sz="4" w:space="0" w:color="auto"/>
              <w:left w:val="single" w:sz="4" w:space="0" w:color="auto"/>
              <w:bottom w:val="single" w:sz="4" w:space="0" w:color="auto"/>
              <w:right w:val="single" w:sz="4" w:space="0" w:color="auto"/>
            </w:tcBorders>
          </w:tcPr>
          <w:p w14:paraId="646695BD" w14:textId="77777777" w:rsidR="00170EE5" w:rsidRDefault="00213ABF">
            <w:pPr>
              <w:ind w:firstLine="709"/>
              <w:jc w:val="both"/>
              <w:rPr>
                <w:color w:val="000000"/>
                <w:sz w:val="20"/>
              </w:rPr>
            </w:pPr>
            <w:r>
              <w:rPr>
                <w:color w:val="000000"/>
                <w:sz w:val="20"/>
              </w:rPr>
              <w:t>1</w:t>
            </w:r>
          </w:p>
        </w:tc>
        <w:tc>
          <w:tcPr>
            <w:tcW w:w="2409" w:type="dxa"/>
            <w:tcBorders>
              <w:top w:val="single" w:sz="4" w:space="0" w:color="auto"/>
              <w:left w:val="single" w:sz="4" w:space="0" w:color="auto"/>
              <w:bottom w:val="single" w:sz="4" w:space="0" w:color="auto"/>
              <w:right w:val="single" w:sz="4" w:space="0" w:color="auto"/>
            </w:tcBorders>
          </w:tcPr>
          <w:p w14:paraId="646695BE" w14:textId="77777777" w:rsidR="00170EE5" w:rsidRDefault="00213ABF">
            <w:pPr>
              <w:ind w:firstLine="709"/>
              <w:jc w:val="both"/>
              <w:rPr>
                <w:color w:val="000000"/>
                <w:sz w:val="20"/>
              </w:rPr>
            </w:pPr>
            <w:r>
              <w:rPr>
                <w:color w:val="000000"/>
                <w:sz w:val="20"/>
              </w:rPr>
              <w:t>-</w:t>
            </w:r>
          </w:p>
        </w:tc>
      </w:tr>
    </w:tbl>
    <w:p w14:paraId="646695C0" w14:textId="77777777" w:rsidR="00170EE5" w:rsidRDefault="00213ABF">
      <w:pPr>
        <w:ind w:firstLine="709"/>
        <w:jc w:val="both"/>
        <w:rPr>
          <w:color w:val="000000"/>
        </w:rPr>
      </w:pPr>
    </w:p>
    <w:p w14:paraId="646695C1" w14:textId="77777777" w:rsidR="00170EE5" w:rsidRDefault="00213ABF">
      <w:pPr>
        <w:ind w:firstLine="709"/>
        <w:jc w:val="both"/>
        <w:rPr>
          <w:color w:val="000000"/>
        </w:rPr>
      </w:pPr>
      <w:r>
        <w:rPr>
          <w:color w:val="000000"/>
        </w:rPr>
        <w:t>Sklidinosios talpos leidžiamosios paklaidos riba yra tokia pati kaip ir atitinkamos vardinės talpos leidžiamosios paklaidos riba.</w:t>
      </w:r>
    </w:p>
    <w:p w14:paraId="646695C2" w14:textId="77777777" w:rsidR="00170EE5" w:rsidRDefault="00213ABF">
      <w:pPr>
        <w:ind w:firstLine="709"/>
        <w:jc w:val="both"/>
        <w:rPr>
          <w:color w:val="000000"/>
        </w:rPr>
      </w:pPr>
      <w:r>
        <w:rPr>
          <w:caps/>
          <w:color w:val="000000"/>
        </w:rPr>
        <w:t>Pastaba.</w:t>
      </w:r>
      <w:r>
        <w:rPr>
          <w:color w:val="000000"/>
        </w:rPr>
        <w:t xml:space="preserve"> Sistemingas tų pačių paklaidų pasikartojimas draudžiamas.</w:t>
      </w:r>
    </w:p>
    <w:p w14:paraId="646695C3" w14:textId="77777777" w:rsidR="00170EE5" w:rsidRDefault="00213ABF">
      <w:pPr>
        <w:ind w:firstLine="709"/>
        <w:jc w:val="both"/>
        <w:rPr>
          <w:color w:val="000000"/>
        </w:rPr>
      </w:pPr>
      <w:r>
        <w:rPr>
          <w:color w:val="000000"/>
        </w:rPr>
        <w:t>4</w:t>
      </w:r>
      <w:r>
        <w:rPr>
          <w:color w:val="000000"/>
        </w:rPr>
        <w:t xml:space="preserve">. Praktiškai faktinė matavimo indo talpa gali būti patikrinama svoriniu, tūriniu arba gravimetriniu metodu. </w:t>
      </w:r>
    </w:p>
    <w:p w14:paraId="646695C4" w14:textId="77777777" w:rsidR="00170EE5" w:rsidRDefault="00213ABF">
      <w:pPr>
        <w:ind w:firstLine="709"/>
        <w:jc w:val="both"/>
        <w:rPr>
          <w:color w:val="000000"/>
        </w:rPr>
      </w:pPr>
      <w:r>
        <w:rPr>
          <w:color w:val="000000"/>
        </w:rPr>
        <w:t>5</w:t>
      </w:r>
      <w:r>
        <w:rPr>
          <w:color w:val="000000"/>
        </w:rPr>
        <w:t>. Kiekvienas matavimo indų gamintojas turi pateikti Valstybinei metrologijos tarnybai patvirtinti ženklą, pagal kurį jis gali būti atpažįstama</w:t>
      </w:r>
      <w:r>
        <w:rPr>
          <w:color w:val="000000"/>
        </w:rPr>
        <w:t>s, jei toks ženklas nebuvo patvirtintas kitoje EB šalyje.</w:t>
      </w:r>
    </w:p>
    <w:p w14:paraId="646695C5" w14:textId="77777777" w:rsidR="00170EE5" w:rsidRDefault="00213ABF">
      <w:pPr>
        <w:ind w:firstLine="709"/>
        <w:jc w:val="both"/>
        <w:rPr>
          <w:color w:val="000000"/>
        </w:rPr>
      </w:pPr>
      <w:r>
        <w:rPr>
          <w:color w:val="000000"/>
        </w:rPr>
        <w:t>Patvirtinusi gamintojo identifikacinį ženklą, Valstybinė metrologijos tarnyba per mėnesį apie tai praneša kitų valstybių narių kompetetingoms įstaigoms bei Europos Komisijai.</w:t>
      </w:r>
    </w:p>
    <w:p w14:paraId="646695C6" w14:textId="77777777" w:rsidR="00170EE5" w:rsidRDefault="00213ABF">
      <w:pPr>
        <w:ind w:firstLine="709"/>
        <w:jc w:val="both"/>
        <w:rPr>
          <w:color w:val="000000"/>
        </w:rPr>
      </w:pPr>
      <w:r>
        <w:rPr>
          <w:color w:val="000000"/>
        </w:rPr>
        <w:t>Ženklas turi būti ne ma</w:t>
      </w:r>
      <w:r>
        <w:rPr>
          <w:color w:val="000000"/>
        </w:rPr>
        <w:t>žesnis kaip 3 mm dydžio.</w:t>
      </w:r>
    </w:p>
    <w:p w14:paraId="646695C7" w14:textId="77777777" w:rsidR="00170EE5" w:rsidRDefault="00213ABF">
      <w:pPr>
        <w:ind w:firstLine="709"/>
        <w:jc w:val="both"/>
        <w:rPr>
          <w:color w:val="000000"/>
        </w:rPr>
      </w:pPr>
      <w:r>
        <w:rPr>
          <w:color w:val="000000"/>
        </w:rPr>
        <w:t>6</w:t>
      </w:r>
      <w:r>
        <w:rPr>
          <w:color w:val="000000"/>
        </w:rPr>
        <w:t xml:space="preserve">. Periodinius matavimo indų patikrinimus fasuotų prekių partijoms organizuoja pakuotojas ir/arba importuotojas. </w:t>
      </w:r>
    </w:p>
    <w:p w14:paraId="646695C8" w14:textId="77777777" w:rsidR="00170EE5" w:rsidRDefault="00213ABF">
      <w:pPr>
        <w:ind w:firstLine="709"/>
        <w:jc w:val="both"/>
        <w:rPr>
          <w:color w:val="000000"/>
        </w:rPr>
      </w:pPr>
      <w:r>
        <w:rPr>
          <w:color w:val="000000"/>
        </w:rPr>
        <w:t xml:space="preserve">Periodiniai patikrinimai turi būti atliekami ne rečiau kaip kartą per metus. </w:t>
      </w:r>
    </w:p>
    <w:p w14:paraId="646695C9" w14:textId="77777777" w:rsidR="00170EE5" w:rsidRDefault="00213ABF">
      <w:pPr>
        <w:ind w:firstLine="709"/>
        <w:jc w:val="both"/>
        <w:rPr>
          <w:color w:val="000000"/>
        </w:rPr>
      </w:pPr>
      <w:r>
        <w:rPr>
          <w:color w:val="000000"/>
        </w:rPr>
        <w:t>Bandiniai gali būti atrinkti gamybo</w:t>
      </w:r>
      <w:r>
        <w:rPr>
          <w:color w:val="000000"/>
        </w:rPr>
        <w:t>s vietoje arba, jeigu tai neįmanoma, Lietuvoje įsisteigusio importuotojo arba jo įgaliotojo atstovo patalpose.</w:t>
      </w:r>
    </w:p>
    <w:p w14:paraId="646695CA" w14:textId="77777777" w:rsidR="00170EE5" w:rsidRDefault="00213ABF">
      <w:pPr>
        <w:ind w:firstLine="709"/>
        <w:jc w:val="both"/>
        <w:rPr>
          <w:color w:val="000000"/>
        </w:rPr>
      </w:pPr>
      <w:r>
        <w:rPr>
          <w:color w:val="000000"/>
        </w:rPr>
        <w:t>Paskirtoji laboratorija tikrindama, ar matavimo indai atitinka Reglamento nuostatas, atlieka atrinktų imčių tikrinimą pakuotojo, importuotojo arb</w:t>
      </w:r>
      <w:r>
        <w:rPr>
          <w:color w:val="000000"/>
        </w:rPr>
        <w:t xml:space="preserve">a jo įgaliotojo atstovo, jeigu tai neįmanoma, savo laboratorijos patalpose ir apie tokio patikrinimo rezultatus informuoja užsakovą bei </w:t>
      </w:r>
      <w:r>
        <w:t>Valstybinę metrologijos tarnyb</w:t>
      </w:r>
      <w:r>
        <w:rPr>
          <w:color w:val="000000"/>
        </w:rPr>
        <w:t>ą, o esant neigiamiems patikrinimo rezultatams – ir rinkos priežiūros instituciją. Esant n</w:t>
      </w:r>
      <w:r>
        <w:rPr>
          <w:color w:val="000000"/>
        </w:rPr>
        <w:t>eigiamiems patikrinimo rezultatams, kol pakuotojas, importuotojas ar jo įgaliotas atstovas nepateikia įrodymų, kad koregavimo veiksmai atlikti ir matavimo indai atitinka Reglamento nuostatas, draudžiama pateikti į rinką tikrintų matavimo indų partijas.</w:t>
      </w:r>
    </w:p>
    <w:p w14:paraId="646695CB" w14:textId="77777777" w:rsidR="00170EE5" w:rsidRDefault="00213ABF">
      <w:pPr>
        <w:ind w:firstLine="709"/>
        <w:jc w:val="both"/>
        <w:rPr>
          <w:color w:val="000000"/>
        </w:rPr>
      </w:pPr>
      <w:r>
        <w:rPr>
          <w:color w:val="000000"/>
        </w:rPr>
        <w:lastRenderedPageBreak/>
        <w:t>Ins</w:t>
      </w:r>
      <w:r>
        <w:rPr>
          <w:color w:val="000000"/>
        </w:rPr>
        <w:t xml:space="preserve">pekcinę matavimo indų priežiūrą vykdo rinkos priežiūros institucija. Šie patikrinimai gali būti atliekami vartotojams, laboratorijoms, visuomeninėms organizacijoms pateikus prašymą ar remiantis ankstesnių matavimų statistika. Rinkos priežiūros institucija </w:t>
      </w:r>
      <w:r>
        <w:rPr>
          <w:color w:val="000000"/>
        </w:rPr>
        <w:t xml:space="preserve">gali atrinkti bandinius jau prekyboje, ypač jei yra pagrįstų įtarimų, jog fasuotos prekės neatitinka Reglamento nuostatų. </w:t>
      </w:r>
    </w:p>
    <w:p w14:paraId="646695CC" w14:textId="77777777" w:rsidR="00170EE5" w:rsidRDefault="00213ABF">
      <w:pPr>
        <w:ind w:left="18" w:firstLine="709"/>
        <w:jc w:val="both"/>
        <w:rPr>
          <w:color w:val="000000"/>
        </w:rPr>
      </w:pPr>
      <w:r>
        <w:t>7</w:t>
      </w:r>
      <w:r>
        <w:t xml:space="preserve">. Paskirtųjų laboratorijų ir rinkos priežiūros institucijos </w:t>
      </w:r>
      <w:r>
        <w:rPr>
          <w:color w:val="000000"/>
        </w:rPr>
        <w:t>statistinis atrankinis patikrinimas atliekamas pagal priimtus kokybė</w:t>
      </w:r>
      <w:r>
        <w:rPr>
          <w:color w:val="000000"/>
        </w:rPr>
        <w:t>s kontrolės metodus. Jo veiksmingumas turi būti palyginamas su 8 priede apibrėžto standartinio metodo veiksmingumu.</w:t>
      </w:r>
    </w:p>
    <w:p w14:paraId="646695CD" w14:textId="77777777" w:rsidR="00170EE5" w:rsidRDefault="00213ABF">
      <w:pPr>
        <w:ind w:left="18" w:firstLine="709"/>
        <w:jc w:val="both"/>
      </w:pPr>
      <w:r>
        <w:t>8</w:t>
      </w:r>
      <w:r>
        <w:t>. Ant matavimo indo turi būti tokie patvarūs, lengvai įskaitomi ir matomi įrašai:</w:t>
      </w:r>
    </w:p>
    <w:p w14:paraId="646695CE" w14:textId="77777777" w:rsidR="00170EE5" w:rsidRDefault="00213ABF">
      <w:pPr>
        <w:ind w:left="18" w:firstLine="709"/>
        <w:jc w:val="both"/>
        <w:rPr>
          <w:color w:val="000000"/>
        </w:rPr>
      </w:pPr>
      <w:r>
        <w:rPr>
          <w:color w:val="000000"/>
        </w:rPr>
        <w:t>8.1</w:t>
      </w:r>
      <w:r>
        <w:rPr>
          <w:color w:val="000000"/>
        </w:rPr>
        <w:t>. ant jo šono, ant dugno krašto arba ant dugno:</w:t>
      </w:r>
    </w:p>
    <w:p w14:paraId="646695CF" w14:textId="77777777" w:rsidR="00170EE5" w:rsidRDefault="00213ABF">
      <w:pPr>
        <w:ind w:left="18" w:firstLine="709"/>
        <w:jc w:val="both"/>
        <w:rPr>
          <w:color w:val="000000"/>
        </w:rPr>
      </w:pPr>
      <w:r>
        <w:rPr>
          <w:color w:val="000000"/>
        </w:rPr>
        <w:t>8.1.1</w:t>
      </w:r>
      <w:r>
        <w:rPr>
          <w:color w:val="000000"/>
        </w:rPr>
        <w:t>. jo vardinė talpa litrais, centilitrais ar mililitrais mažiausiai 6 mm dydžio skaitmenimis, jei vardinė talpa viršija 100 cl, 4 mm dydžio – jei ji mažesnė arba lygi 100 cl ir viršija 20 cl, ir 3 mm dydžio – jei ji mažesnė arba lygi 20 cl, šalia nur</w:t>
      </w:r>
      <w:r>
        <w:rPr>
          <w:color w:val="000000"/>
        </w:rPr>
        <w:t>odant vartojamo matavimo vieneto simbolį arba, jeigu reikia, vieneto pavadinimą;</w:t>
      </w:r>
    </w:p>
    <w:p w14:paraId="646695D0" w14:textId="77777777" w:rsidR="00170EE5" w:rsidRDefault="00213ABF">
      <w:pPr>
        <w:ind w:left="18" w:firstLine="709"/>
        <w:jc w:val="both"/>
        <w:rPr>
          <w:color w:val="000000"/>
        </w:rPr>
      </w:pPr>
      <w:r>
        <w:rPr>
          <w:color w:val="000000"/>
        </w:rPr>
        <w:t>8.1.2</w:t>
      </w:r>
      <w:r>
        <w:rPr>
          <w:color w:val="000000"/>
        </w:rPr>
        <w:t>. gamintojo atpažinimo ženklas, nurodytas 5 punkto pirmoje pastraipoje;</w:t>
      </w:r>
    </w:p>
    <w:p w14:paraId="646695D1" w14:textId="77777777" w:rsidR="00170EE5" w:rsidRDefault="00213ABF">
      <w:pPr>
        <w:ind w:left="18" w:firstLine="709"/>
        <w:jc w:val="both"/>
        <w:rPr>
          <w:color w:val="000000"/>
        </w:rPr>
      </w:pPr>
      <w:r>
        <w:rPr>
          <w:color w:val="000000"/>
        </w:rPr>
        <w:t>8.1.3</w:t>
      </w:r>
      <w:r>
        <w:rPr>
          <w:color w:val="000000"/>
        </w:rPr>
        <w:t>. atvirkštinė epsilon „</w:t>
      </w:r>
      <w:r>
        <w:rPr>
          <w:color w:val="000000"/>
        </w:rPr>
        <w:sym w:font="Symbol" w:char="0027"/>
      </w:r>
      <w:r>
        <w:rPr>
          <w:color w:val="000000"/>
        </w:rPr>
        <w:t>„;</w:t>
      </w:r>
    </w:p>
    <w:p w14:paraId="646695D2" w14:textId="77777777" w:rsidR="00170EE5" w:rsidRDefault="00213ABF">
      <w:pPr>
        <w:ind w:left="18" w:firstLine="709"/>
        <w:jc w:val="both"/>
        <w:rPr>
          <w:color w:val="000000"/>
        </w:rPr>
      </w:pPr>
      <w:r>
        <w:rPr>
          <w:color w:val="000000"/>
        </w:rPr>
        <w:t>8.2</w:t>
      </w:r>
      <w:r>
        <w:rPr>
          <w:color w:val="000000"/>
        </w:rPr>
        <w:t>. ant dugno arba ant dugno krašto, taip, kad būtų</w:t>
      </w:r>
      <w:r>
        <w:rPr>
          <w:color w:val="000000"/>
        </w:rPr>
        <w:t xml:space="preserve"> išvengta painiavos su aukščiau minėtu įrašu, tokio paties dydžio skaičiais kaip ir tie, kurie išreiškia atitinkamą vardinę talpą pagal pripildymo metodą arba metodus, kam indas yra skirtas:</w:t>
      </w:r>
    </w:p>
    <w:p w14:paraId="646695D3" w14:textId="77777777" w:rsidR="00170EE5" w:rsidRDefault="00213ABF">
      <w:pPr>
        <w:ind w:left="18" w:firstLine="709"/>
        <w:jc w:val="both"/>
        <w:rPr>
          <w:color w:val="000000"/>
        </w:rPr>
      </w:pPr>
      <w:r>
        <w:rPr>
          <w:color w:val="000000"/>
        </w:rPr>
        <w:t>8.2.1</w:t>
      </w:r>
      <w:r>
        <w:rPr>
          <w:color w:val="000000"/>
        </w:rPr>
        <w:t xml:space="preserve">. sklidinoji talpa, išreikšta centilitrais ir be simbolio </w:t>
      </w:r>
      <w:r>
        <w:rPr>
          <w:color w:val="000000"/>
        </w:rPr>
        <w:t>cl,</w:t>
      </w:r>
    </w:p>
    <w:p w14:paraId="646695D4" w14:textId="77777777" w:rsidR="00170EE5" w:rsidRDefault="00213ABF">
      <w:pPr>
        <w:ind w:left="18" w:firstLine="709"/>
        <w:jc w:val="both"/>
        <w:rPr>
          <w:color w:val="000000"/>
        </w:rPr>
      </w:pPr>
      <w:r>
        <w:rPr>
          <w:color w:val="000000"/>
        </w:rPr>
        <w:t>8.2.2</w:t>
      </w:r>
      <w:r>
        <w:rPr>
          <w:color w:val="000000"/>
        </w:rPr>
        <w:t>. ir (arba) atstumo nuo sklidinojo lygio iki pripildymo lygio, atitinkančio vardinę talpą, įrašas milimetrais, šalia nurodant simbolį mm.</w:t>
      </w:r>
    </w:p>
    <w:p w14:paraId="646695D5" w14:textId="77777777" w:rsidR="00170EE5" w:rsidRDefault="00213ABF">
      <w:pPr>
        <w:ind w:left="18" w:firstLine="709"/>
        <w:jc w:val="both"/>
        <w:rPr>
          <w:color w:val="000000"/>
        </w:rPr>
      </w:pPr>
      <w:r>
        <w:rPr>
          <w:caps/>
          <w:color w:val="000000"/>
        </w:rPr>
        <w:t>Pastaba.</w:t>
      </w:r>
      <w:r>
        <w:rPr>
          <w:color w:val="000000"/>
        </w:rPr>
        <w:t xml:space="preserve"> Kiti įrašai gali būti nurodomi ant indo, jei jie nesukelia painiavos su privalomais įrašais. </w:t>
      </w:r>
    </w:p>
    <w:p w14:paraId="646695D6" w14:textId="77777777" w:rsidR="00170EE5" w:rsidRDefault="00213ABF">
      <w:pPr>
        <w:ind w:left="18" w:firstLine="709"/>
        <w:jc w:val="both"/>
        <w:rPr>
          <w:color w:val="000000"/>
        </w:rPr>
      </w:pPr>
      <w:r>
        <w:rPr>
          <w:color w:val="000000"/>
        </w:rPr>
        <w:t>9</w:t>
      </w:r>
      <w:r>
        <w:rPr>
          <w:color w:val="000000"/>
        </w:rPr>
        <w:t>. Gamintojas atsako už simbolį „</w:t>
      </w:r>
      <w:r>
        <w:rPr>
          <w:color w:val="000000"/>
        </w:rPr>
        <w:sym w:font="Symbol" w:char="0027"/>
      </w:r>
      <w:r>
        <w:rPr>
          <w:color w:val="000000"/>
        </w:rPr>
        <w:t>„ (atvirkštinę epsilon), žymintį, kad indai atitinka Valstybinės metrologijos tarnybos 2001 m. gruodžio 25 d. įsakymą Nr. 208 ir šio Reglamento nuostatas.</w:t>
      </w:r>
    </w:p>
    <w:p w14:paraId="646695D7" w14:textId="77777777" w:rsidR="00170EE5" w:rsidRDefault="00213ABF">
      <w:pPr>
        <w:jc w:val="center"/>
        <w:rPr>
          <w:szCs w:val="24"/>
        </w:rPr>
      </w:pPr>
      <w:r>
        <w:rPr>
          <w:szCs w:val="24"/>
        </w:rPr>
        <w:t>______________</w:t>
      </w:r>
    </w:p>
    <w:p w14:paraId="646695D8" w14:textId="77777777" w:rsidR="00170EE5" w:rsidRDefault="00213ABF" w:rsidP="00213ABF">
      <w:pPr>
        <w:ind w:left="5102"/>
        <w:rPr>
          <w:color w:val="000000"/>
          <w:kern w:val="28"/>
        </w:rPr>
      </w:pPr>
      <w:r>
        <w:rPr>
          <w:color w:val="000000"/>
          <w:kern w:val="28"/>
        </w:rPr>
        <w:br w:type="page"/>
      </w:r>
      <w:r>
        <w:rPr>
          <w:color w:val="000000"/>
          <w:kern w:val="28"/>
        </w:rPr>
        <w:lastRenderedPageBreak/>
        <w:t xml:space="preserve">Fasuotų produktų kiekio ir matavimo indų </w:t>
      </w:r>
    </w:p>
    <w:p w14:paraId="646695D9" w14:textId="77777777" w:rsidR="00170EE5" w:rsidRDefault="00213ABF">
      <w:pPr>
        <w:ind w:firstLine="5102"/>
        <w:rPr>
          <w:color w:val="000000"/>
          <w:kern w:val="28"/>
        </w:rPr>
      </w:pPr>
      <w:r>
        <w:rPr>
          <w:color w:val="000000"/>
          <w:kern w:val="28"/>
        </w:rPr>
        <w:t>kontrolės techninis reglamentas</w:t>
      </w:r>
    </w:p>
    <w:p w14:paraId="646695DA" w14:textId="77777777" w:rsidR="00170EE5" w:rsidRDefault="00213ABF">
      <w:pPr>
        <w:ind w:right="3243" w:firstLine="5102"/>
        <w:rPr>
          <w:i/>
        </w:rPr>
      </w:pPr>
      <w:r>
        <w:rPr>
          <w:caps/>
        </w:rPr>
        <w:t>8</w:t>
      </w:r>
      <w:r>
        <w:rPr>
          <w:caps/>
        </w:rPr>
        <w:t xml:space="preserve"> </w:t>
      </w:r>
      <w:r>
        <w:t>priedas</w:t>
      </w:r>
    </w:p>
    <w:p w14:paraId="646695DB" w14:textId="77777777" w:rsidR="00170EE5" w:rsidRDefault="00170EE5">
      <w:pPr>
        <w:tabs>
          <w:tab w:val="left" w:pos="6120"/>
        </w:tabs>
        <w:ind w:right="3243" w:firstLine="5102"/>
      </w:pPr>
    </w:p>
    <w:p w14:paraId="646695DC" w14:textId="77777777" w:rsidR="00170EE5" w:rsidRDefault="00213ABF">
      <w:pPr>
        <w:jc w:val="center"/>
        <w:rPr>
          <w:b/>
          <w:caps/>
          <w:color w:val="000000"/>
        </w:rPr>
      </w:pPr>
      <w:r>
        <w:rPr>
          <w:b/>
          <w:caps/>
          <w:color w:val="000000"/>
        </w:rPr>
        <w:t>Matavimo indų TIKRINIMO metodai</w:t>
      </w:r>
    </w:p>
    <w:p w14:paraId="646695DD" w14:textId="77777777" w:rsidR="00170EE5" w:rsidRDefault="00170EE5">
      <w:pPr>
        <w:jc w:val="center"/>
        <w:rPr>
          <w:b/>
          <w:caps/>
          <w:color w:val="000000"/>
        </w:rPr>
      </w:pPr>
    </w:p>
    <w:p w14:paraId="646695DE" w14:textId="77777777" w:rsidR="00170EE5" w:rsidRDefault="00213ABF">
      <w:pPr>
        <w:ind w:left="17" w:firstLine="709"/>
        <w:jc w:val="both"/>
        <w:rPr>
          <w:color w:val="000000"/>
        </w:rPr>
      </w:pPr>
      <w:r>
        <w:rPr>
          <w:color w:val="000000"/>
        </w:rPr>
        <w:t>1</w:t>
      </w:r>
      <w:r>
        <w:rPr>
          <w:color w:val="000000"/>
        </w:rPr>
        <w:t>. IMČIŲ ATRANKOS METODAS.</w:t>
      </w:r>
    </w:p>
    <w:p w14:paraId="646695DF" w14:textId="77777777" w:rsidR="00170EE5" w:rsidRDefault="00213ABF">
      <w:pPr>
        <w:ind w:left="18" w:firstLine="709"/>
        <w:jc w:val="both"/>
        <w:rPr>
          <w:color w:val="000000"/>
        </w:rPr>
      </w:pPr>
      <w:r>
        <w:rPr>
          <w:color w:val="000000"/>
        </w:rPr>
        <w:t>Tokios pačios konstrukcijos ir to paties gamintojo matavimo indų imtis turi būti paimama iš partijos, kuri atitinka valandos produkciją.</w:t>
      </w:r>
    </w:p>
    <w:p w14:paraId="646695E0" w14:textId="77777777" w:rsidR="00170EE5" w:rsidRDefault="00213ABF">
      <w:pPr>
        <w:ind w:left="18" w:firstLine="709"/>
        <w:jc w:val="both"/>
        <w:rPr>
          <w:color w:val="000000"/>
        </w:rPr>
      </w:pPr>
      <w:r>
        <w:rPr>
          <w:color w:val="000000"/>
        </w:rPr>
        <w:t>Jeigu par</w:t>
      </w:r>
      <w:r>
        <w:rPr>
          <w:color w:val="000000"/>
        </w:rPr>
        <w:t>tijos, kuri atitinka valandos produkciją, patikrinimo rezultatas nėra patenkinamas, atliekamas antras patikrinimas, t. y. imama antra imtis iš partijos, atitinkančios ilgesnį gamybos laikotarpį arba, jeigu produkcija turi būti valstybės narės paskirtos lab</w:t>
      </w:r>
      <w:r>
        <w:rPr>
          <w:color w:val="000000"/>
        </w:rPr>
        <w:t>oratorijos patikrinimo objektu, remiamasi ant gamintojo patikrinimų kortelių pateiktais rezultatais.</w:t>
      </w:r>
    </w:p>
    <w:p w14:paraId="646695E1" w14:textId="77777777" w:rsidR="00170EE5" w:rsidRDefault="00213ABF">
      <w:pPr>
        <w:ind w:left="18" w:firstLine="709"/>
        <w:jc w:val="both"/>
        <w:rPr>
          <w:color w:val="000000"/>
        </w:rPr>
      </w:pPr>
      <w:r>
        <w:rPr>
          <w:color w:val="000000"/>
        </w:rPr>
        <w:t xml:space="preserve">Matavimo indų skaičius imtyje turi būti 35 arba 40, atsižvelgiant į tai, kuris iš dviejų metodų, išdėstytų šio priedo 3 skyriuje, pasirenkamas. </w:t>
      </w:r>
    </w:p>
    <w:p w14:paraId="646695E2" w14:textId="77777777" w:rsidR="00170EE5" w:rsidRDefault="00213ABF">
      <w:pPr>
        <w:ind w:left="18" w:firstLine="709"/>
        <w:jc w:val="both"/>
        <w:rPr>
          <w:color w:val="000000"/>
        </w:rPr>
      </w:pPr>
      <w:r>
        <w:rPr>
          <w:color w:val="000000"/>
        </w:rPr>
        <w:t>2</w:t>
      </w:r>
      <w:r>
        <w:rPr>
          <w:color w:val="000000"/>
        </w:rPr>
        <w:t>. MAT</w:t>
      </w:r>
      <w:r>
        <w:rPr>
          <w:color w:val="000000"/>
        </w:rPr>
        <w:t>AVIMO INDŲ TALPŲ MATAVIMAS.</w:t>
      </w:r>
    </w:p>
    <w:p w14:paraId="646695E3" w14:textId="77777777" w:rsidR="00170EE5" w:rsidRDefault="00213ABF">
      <w:pPr>
        <w:ind w:left="18" w:firstLine="709"/>
        <w:jc w:val="both"/>
        <w:rPr>
          <w:color w:val="000000"/>
        </w:rPr>
      </w:pPr>
      <w:r>
        <w:rPr>
          <w:color w:val="000000"/>
        </w:rPr>
        <w:t xml:space="preserve">Faktinę matavimo indo talpą tikrinant svoriniu metodu iš pradžių matavimo indai sveriami tušti. Vėliau jie pripildomi žinomo tankio vandeniu 20°C temperatūroje iki lygio, atitinkančio matavimo indo vardinę talpą. Tuomet jie </w:t>
      </w:r>
      <w:r>
        <w:rPr>
          <w:color w:val="000000"/>
        </w:rPr>
        <w:t>sveriami pripildyti.</w:t>
      </w:r>
    </w:p>
    <w:p w14:paraId="646695E4" w14:textId="77777777" w:rsidR="00170EE5" w:rsidRDefault="00213ABF">
      <w:pPr>
        <w:ind w:left="18" w:firstLine="709"/>
        <w:jc w:val="both"/>
        <w:rPr>
          <w:color w:val="000000"/>
        </w:rPr>
      </w:pPr>
      <w:r>
        <w:rPr>
          <w:color w:val="000000"/>
        </w:rPr>
        <w:t xml:space="preserve">Patikrinimas atliekamas naudojant etalonines priemones, susietas su aukštesnio lygmens etalonais. </w:t>
      </w:r>
    </w:p>
    <w:p w14:paraId="646695E5" w14:textId="77777777" w:rsidR="00170EE5" w:rsidRDefault="00213ABF">
      <w:pPr>
        <w:ind w:left="18" w:firstLine="709"/>
        <w:jc w:val="both"/>
        <w:rPr>
          <w:color w:val="000000"/>
        </w:rPr>
      </w:pPr>
      <w:r>
        <w:rPr>
          <w:color w:val="000000"/>
        </w:rPr>
        <w:t xml:space="preserve">Paklaida matuojant talpą turi būti mažesnė arba lygi 1/5 leidžiamosios paklaidos, atitinkančios matavimo indo vardinę talpą. </w:t>
      </w:r>
    </w:p>
    <w:p w14:paraId="646695E6" w14:textId="77777777" w:rsidR="00170EE5" w:rsidRDefault="00213ABF">
      <w:pPr>
        <w:ind w:left="18" w:firstLine="709"/>
        <w:jc w:val="both"/>
        <w:rPr>
          <w:color w:val="000000"/>
        </w:rPr>
      </w:pPr>
      <w:r>
        <w:rPr>
          <w:color w:val="000000"/>
        </w:rPr>
        <w:t>3</w:t>
      </w:r>
      <w:r>
        <w:rPr>
          <w:color w:val="000000"/>
        </w:rPr>
        <w:t xml:space="preserve">. </w:t>
      </w:r>
      <w:r>
        <w:rPr>
          <w:color w:val="000000"/>
        </w:rPr>
        <w:t>TIKRINIMO METODAI</w:t>
      </w:r>
    </w:p>
    <w:p w14:paraId="646695E7" w14:textId="77777777" w:rsidR="00170EE5" w:rsidRDefault="00213ABF">
      <w:pPr>
        <w:ind w:left="18" w:firstLine="709"/>
        <w:jc w:val="both"/>
        <w:rPr>
          <w:color w:val="000000"/>
        </w:rPr>
      </w:pPr>
      <w:r>
        <w:rPr>
          <w:color w:val="000000"/>
        </w:rPr>
        <w:t>3.1</w:t>
      </w:r>
      <w:r>
        <w:rPr>
          <w:color w:val="000000"/>
        </w:rPr>
        <w:t>. Standartinio nuokrypio metodas</w:t>
      </w:r>
    </w:p>
    <w:p w14:paraId="646695E8" w14:textId="77777777" w:rsidR="00170EE5" w:rsidRDefault="00213ABF">
      <w:pPr>
        <w:ind w:left="18" w:firstLine="709"/>
        <w:jc w:val="both"/>
        <w:rPr>
          <w:color w:val="000000"/>
        </w:rPr>
      </w:pPr>
      <w:r>
        <w:rPr>
          <w:color w:val="000000"/>
        </w:rPr>
        <w:t>Matavimo indų skaičius imtyje lygus 35.</w:t>
      </w:r>
    </w:p>
    <w:p w14:paraId="646695E9" w14:textId="77777777" w:rsidR="00170EE5" w:rsidRDefault="00213ABF">
      <w:pPr>
        <w:ind w:left="18" w:firstLine="709"/>
        <w:jc w:val="both"/>
        <w:rPr>
          <w:color w:val="000000"/>
          <w:spacing w:val="-4"/>
        </w:rPr>
      </w:pPr>
      <w:r>
        <w:rPr>
          <w:color w:val="000000"/>
          <w:spacing w:val="-4"/>
        </w:rPr>
        <w:t>3.1.1</w:t>
      </w:r>
      <w:r>
        <w:rPr>
          <w:color w:val="000000"/>
          <w:spacing w:val="-4"/>
        </w:rPr>
        <w:t xml:space="preserve">. Standartinis nuokrypis įvertinamas (šio priedo 3.1.4 punktas) tokia veiksmų seka: skaičiuojamas atrinktų matavimo indų faktinės talpos </w:t>
      </w:r>
      <w:proofErr w:type="spellStart"/>
      <w:r>
        <w:rPr>
          <w:color w:val="000000"/>
          <w:spacing w:val="-4"/>
        </w:rPr>
        <w:t>x</w:t>
      </w:r>
      <w:r>
        <w:rPr>
          <w:color w:val="000000"/>
          <w:spacing w:val="-4"/>
          <w:vertAlign w:val="subscript"/>
        </w:rPr>
        <w:t>i</w:t>
      </w:r>
      <w:proofErr w:type="spellEnd"/>
      <w:r>
        <w:rPr>
          <w:color w:val="000000"/>
          <w:spacing w:val="-4"/>
        </w:rPr>
        <w:t xml:space="preserve"> vidurkis </w:t>
      </w:r>
      <w:r>
        <w:rPr>
          <w:color w:val="000000"/>
          <w:spacing w:val="-4"/>
          <w:position w:val="-6"/>
        </w:rPr>
        <w:object w:dxaOrig="195" w:dyaOrig="210" w14:anchorId="6466962E">
          <v:shape id="_x0000_i1033" type="#_x0000_t75" style="width:9.75pt;height:10.5pt" o:ole="" fillcolor="window">
            <v:imagedata r:id="rId28" o:title=""/>
          </v:shape>
          <o:OLEObject Type="Embed" ProgID="Equation.3" ShapeID="_x0000_i1033" DrawAspect="Content" ObjectID="_1540720520" r:id="rId29"/>
        </w:object>
      </w:r>
      <w:r>
        <w:rPr>
          <w:color w:val="000000"/>
          <w:spacing w:val="-4"/>
        </w:rPr>
        <w:t>, po to – atrinktų matavimo indų faktinės talpos x</w:t>
      </w:r>
      <w:r>
        <w:rPr>
          <w:color w:val="000000"/>
          <w:spacing w:val="-4"/>
          <w:vertAlign w:val="subscript"/>
        </w:rPr>
        <w:t>i</w:t>
      </w:r>
      <w:r>
        <w:rPr>
          <w:color w:val="000000"/>
          <w:spacing w:val="-4"/>
        </w:rPr>
        <w:t xml:space="preserve"> standartinis nuokrypis s.</w:t>
      </w:r>
    </w:p>
    <w:p w14:paraId="646695EA" w14:textId="77777777" w:rsidR="00170EE5" w:rsidRDefault="00213ABF">
      <w:pPr>
        <w:ind w:left="18" w:firstLine="709"/>
        <w:jc w:val="both"/>
        <w:rPr>
          <w:color w:val="000000"/>
        </w:rPr>
      </w:pPr>
      <w:r>
        <w:t>3.1.2</w:t>
      </w:r>
      <w:r>
        <w:t>. Apskaičiuojamos talpos viršutinė ir apatinė ribos T</w:t>
      </w:r>
      <w:r>
        <w:rPr>
          <w:vertAlign w:val="subscript"/>
        </w:rPr>
        <w:t>s</w:t>
      </w:r>
      <w:r>
        <w:t xml:space="preserve"> ir T</w:t>
      </w:r>
      <w:r>
        <w:rPr>
          <w:vertAlign w:val="subscript"/>
        </w:rPr>
        <w:t>i</w:t>
      </w:r>
      <w:r>
        <w:t>. Viršutinė riba T</w:t>
      </w:r>
      <w:r>
        <w:rPr>
          <w:vertAlign w:val="subscript"/>
        </w:rPr>
        <w:t>s</w:t>
      </w:r>
      <w:r>
        <w:t xml:space="preserve"> lygi nurodytos talpos (žr. 7 priedo 8 punktą) ir šią talpą atitinkančio</w:t>
      </w:r>
      <w:r>
        <w:t xml:space="preserve">s leidžiamosios paklaidos ribos (8 lentelė) sumai. </w:t>
      </w:r>
      <w:r>
        <w:rPr>
          <w:color w:val="000000"/>
        </w:rPr>
        <w:t>Apatinė riba T</w:t>
      </w:r>
      <w:r>
        <w:rPr>
          <w:color w:val="000000"/>
          <w:vertAlign w:val="subscript"/>
        </w:rPr>
        <w:t>i</w:t>
      </w:r>
      <w:r>
        <w:rPr>
          <w:color w:val="000000"/>
        </w:rPr>
        <w:t xml:space="preserve"> lygi nurodytos talpos (žr. 7 priedo 8 skyrių) ir šią talpą atitinkančios leidžiamosios paklaidos ribos (8 lentelė) skirtumui.</w:t>
      </w:r>
    </w:p>
    <w:p w14:paraId="646695EB" w14:textId="77777777" w:rsidR="00170EE5" w:rsidRDefault="00213ABF">
      <w:pPr>
        <w:keepNext/>
        <w:ind w:left="36" w:firstLine="709"/>
        <w:jc w:val="both"/>
        <w:rPr>
          <w:color w:val="000000"/>
        </w:rPr>
      </w:pPr>
      <w:r>
        <w:rPr>
          <w:color w:val="000000"/>
        </w:rPr>
        <w:t>3.1.3</w:t>
      </w:r>
      <w:r>
        <w:rPr>
          <w:color w:val="000000"/>
        </w:rPr>
        <w:t>. Pripažinimo kriterijai:</w:t>
      </w:r>
    </w:p>
    <w:p w14:paraId="646695EC" w14:textId="77777777" w:rsidR="00170EE5" w:rsidRDefault="00213ABF">
      <w:pPr>
        <w:keepNext/>
        <w:ind w:left="36" w:firstLine="709"/>
        <w:jc w:val="both"/>
        <w:rPr>
          <w:color w:val="000000"/>
        </w:rPr>
      </w:pPr>
      <w:r>
        <w:t>Partija laikoma atitinkančia</w:t>
      </w:r>
      <w:r>
        <w:t xml:space="preserve"> Reglamento nuostatas, jei tenkinamos trys sąlygos: </w:t>
      </w:r>
      <w:r>
        <w:rPr>
          <w:position w:val="-12"/>
        </w:rPr>
        <w:object w:dxaOrig="990" w:dyaOrig="285" w14:anchorId="6466962F">
          <v:shape id="_x0000_i1034" type="#_x0000_t75" style="width:49.5pt;height:14.25pt" o:ole="" fillcolor="window">
            <v:imagedata r:id="rId30" o:title=""/>
          </v:shape>
          <o:OLEObject Type="Embed" ProgID="Equation.3" ShapeID="_x0000_i1034" DrawAspect="Content" ObjectID="_1540720521" r:id="rId31"/>
        </w:object>
      </w:r>
      <w:r>
        <w:t xml:space="preserve">; </w:t>
      </w:r>
      <w:r>
        <w:rPr>
          <w:color w:val="000000"/>
          <w:position w:val="-12"/>
        </w:rPr>
        <w:object w:dxaOrig="1035" w:dyaOrig="300" w14:anchorId="64669630">
          <v:shape id="_x0000_i1035" type="#_x0000_t75" style="width:51.75pt;height:15pt" o:ole="" fillcolor="window">
            <v:imagedata r:id="rId32" o:title=""/>
          </v:shape>
          <o:OLEObject Type="Embed" ProgID="Equation.3" ShapeID="_x0000_i1035" DrawAspect="Content" ObjectID="_1540720522" r:id="rId33"/>
        </w:object>
      </w:r>
      <w:r>
        <w:rPr>
          <w:color w:val="000000"/>
        </w:rPr>
        <w:t xml:space="preserve">; </w:t>
      </w:r>
      <w:r>
        <w:rPr>
          <w:color w:val="000000"/>
          <w:position w:val="-12"/>
        </w:rPr>
        <w:object w:dxaOrig="1035" w:dyaOrig="270" w14:anchorId="64669631">
          <v:shape id="_x0000_i1036" type="#_x0000_t75" style="width:51.75pt;height:13.5pt" o:ole="" fillcolor="window">
            <v:imagedata r:id="rId34" o:title=""/>
          </v:shape>
          <o:OLEObject Type="Embed" ProgID="Equation.3" ShapeID="_x0000_i1036" DrawAspect="Content" ObjectID="_1540720523" r:id="rId35"/>
        </w:object>
      </w:r>
      <w:r>
        <w:rPr>
          <w:color w:val="000000"/>
        </w:rPr>
        <w:t xml:space="preserve">; kai k = 1,57 ir F = 0,266. </w:t>
      </w:r>
    </w:p>
    <w:p w14:paraId="646695ED" w14:textId="77777777" w:rsidR="00170EE5" w:rsidRDefault="00213ABF">
      <w:pPr>
        <w:ind w:left="36" w:firstLine="709"/>
        <w:jc w:val="both"/>
        <w:rPr>
          <w:color w:val="000000"/>
        </w:rPr>
      </w:pPr>
      <w:r>
        <w:rPr>
          <w:color w:val="000000"/>
        </w:rPr>
        <w:t>3.1.4</w:t>
      </w:r>
      <w:r>
        <w:rPr>
          <w:color w:val="000000"/>
        </w:rPr>
        <w:t xml:space="preserve">. Imties vidutinės vertės </w:t>
      </w:r>
      <w:r>
        <w:rPr>
          <w:color w:val="000000"/>
          <w:position w:val="-6"/>
        </w:rPr>
        <w:object w:dxaOrig="195" w:dyaOrig="210" w14:anchorId="64669632">
          <v:shape id="_x0000_i1037" type="#_x0000_t75" style="width:9.75pt;height:10.5pt" o:ole="" fillcolor="window">
            <v:imagedata r:id="rId28" o:title=""/>
          </v:shape>
          <o:OLEObject Type="Embed" ProgID="Equation.3" ShapeID="_x0000_i1037" DrawAspect="Content" ObjectID="_1540720524" r:id="rId36"/>
        </w:object>
      </w:r>
      <w:r>
        <w:rPr>
          <w:color w:val="000000"/>
        </w:rPr>
        <w:t xml:space="preserve"> ir standartinio nuokrypio </w:t>
      </w:r>
      <w:r>
        <w:rPr>
          <w:i/>
          <w:color w:val="000000"/>
        </w:rPr>
        <w:t>s</w:t>
      </w:r>
      <w:r>
        <w:rPr>
          <w:color w:val="000000"/>
        </w:rPr>
        <w:t xml:space="preserve"> skaičiavimas: </w:t>
      </w:r>
    </w:p>
    <w:p w14:paraId="646695EE" w14:textId="77777777" w:rsidR="00170EE5" w:rsidRDefault="00213ABF">
      <w:pPr>
        <w:ind w:left="36" w:firstLine="709"/>
        <w:jc w:val="both"/>
      </w:pPr>
      <w:r>
        <w:t xml:space="preserve">35 išmatuotų verčių vidurkis apskaičiuojamas taip: </w:t>
      </w:r>
      <w:r>
        <w:rPr>
          <w:position w:val="-30"/>
        </w:rPr>
        <w:object w:dxaOrig="960" w:dyaOrig="600" w14:anchorId="64669633">
          <v:shape id="_x0000_i1038" type="#_x0000_t75" style="width:48pt;height:30pt" o:ole="" fillcolor="window">
            <v:imagedata r:id="rId37" o:title=""/>
          </v:shape>
          <o:OLEObject Type="Embed" ProgID="Equation.3" ShapeID="_x0000_i1038" DrawAspect="Content" ObjectID="_1540720525" r:id="rId38"/>
        </w:object>
      </w:r>
      <w:r>
        <w:t>; čia n = 35;</w:t>
      </w:r>
    </w:p>
    <w:p w14:paraId="646695EF" w14:textId="77777777" w:rsidR="00170EE5" w:rsidRDefault="00213ABF">
      <w:pPr>
        <w:tabs>
          <w:tab w:val="left" w:pos="576"/>
          <w:tab w:val="left" w:pos="606"/>
        </w:tabs>
        <w:ind w:left="36" w:firstLine="709"/>
        <w:jc w:val="both"/>
        <w:rPr>
          <w:color w:val="000000"/>
        </w:rPr>
      </w:pPr>
      <w:r>
        <w:rPr>
          <w:color w:val="000000"/>
        </w:rPr>
        <w:t xml:space="preserve">standartinis nuokrypis s apskaičiuojamas taip: </w:t>
      </w:r>
      <w:r>
        <w:rPr>
          <w:color w:val="000000"/>
          <w:position w:val="-8"/>
        </w:rPr>
        <w:object w:dxaOrig="615" w:dyaOrig="300" w14:anchorId="64669634">
          <v:shape id="_x0000_i1039" type="#_x0000_t75" style="width:30.75pt;height:15pt" o:ole="" fillcolor="window">
            <v:imagedata r:id="rId23" o:title=""/>
          </v:shape>
          <o:OLEObject Type="Embed" ProgID="Equation.3" ShapeID="_x0000_i1039" DrawAspect="Content" ObjectID="_1540720526" r:id="rId39"/>
        </w:object>
      </w:r>
      <w:r>
        <w:rPr>
          <w:color w:val="000000"/>
        </w:rPr>
        <w:t xml:space="preserve">, čia v- – dispersija: </w:t>
      </w:r>
      <w:r>
        <w:rPr>
          <w:color w:val="000000"/>
          <w:position w:val="-24"/>
        </w:rPr>
        <w:object w:dxaOrig="2625" w:dyaOrig="810" w14:anchorId="64669635">
          <v:shape id="_x0000_i1040" type="#_x0000_t75" style="width:131.25pt;height:40.5pt" o:ole="" fillcolor="window">
            <v:imagedata r:id="rId25" o:title=""/>
          </v:shape>
          <o:OLEObject Type="Embed" ProgID="Equation.3" ShapeID="_x0000_i1040" DrawAspect="Content" ObjectID="_1540720527" r:id="rId40"/>
        </w:object>
      </w:r>
      <w:r>
        <w:rPr>
          <w:color w:val="000000"/>
        </w:rPr>
        <w:t>.</w:t>
      </w:r>
    </w:p>
    <w:p w14:paraId="646695F0" w14:textId="77777777" w:rsidR="00170EE5" w:rsidRDefault="00213ABF">
      <w:pPr>
        <w:ind w:left="36" w:firstLine="709"/>
        <w:jc w:val="both"/>
        <w:rPr>
          <w:color w:val="000000"/>
        </w:rPr>
      </w:pPr>
      <w:r>
        <w:rPr>
          <w:color w:val="000000"/>
        </w:rPr>
        <w:t>3.2</w:t>
      </w:r>
      <w:r>
        <w:rPr>
          <w:color w:val="000000"/>
        </w:rPr>
        <w:t>. Vidutinio kitimo metodas.</w:t>
      </w:r>
    </w:p>
    <w:p w14:paraId="646695F1" w14:textId="77777777" w:rsidR="00170EE5" w:rsidRDefault="00213ABF">
      <w:pPr>
        <w:ind w:left="36" w:firstLine="709"/>
        <w:jc w:val="both"/>
        <w:rPr>
          <w:color w:val="000000"/>
        </w:rPr>
      </w:pPr>
      <w:r>
        <w:rPr>
          <w:color w:val="000000"/>
        </w:rPr>
        <w:t>Matavimo indų sk</w:t>
      </w:r>
      <w:r>
        <w:rPr>
          <w:color w:val="000000"/>
        </w:rPr>
        <w:t>aičius imtyje lygus 40.</w:t>
      </w:r>
    </w:p>
    <w:p w14:paraId="646695F2" w14:textId="77777777" w:rsidR="00170EE5" w:rsidRDefault="00213ABF">
      <w:pPr>
        <w:ind w:left="36" w:firstLine="709"/>
        <w:jc w:val="both"/>
        <w:rPr>
          <w:color w:val="000000"/>
        </w:rPr>
      </w:pPr>
      <w:r>
        <w:t>3.2.1</w:t>
      </w:r>
      <w:r>
        <w:t xml:space="preserve">. Veiksmų seka (žr. šio priedo 3.2.4 punktą): skaičiuojamas atrinktų matavimo indų faktinės talpos </w:t>
      </w:r>
      <w:proofErr w:type="spellStart"/>
      <w:r>
        <w:t>x</w:t>
      </w:r>
      <w:r>
        <w:rPr>
          <w:vertAlign w:val="subscript"/>
        </w:rPr>
        <w:t>i</w:t>
      </w:r>
      <w:proofErr w:type="spellEnd"/>
      <w:r>
        <w:t xml:space="preserve"> vidurkis </w:t>
      </w:r>
      <w:r>
        <w:rPr>
          <w:position w:val="-6"/>
        </w:rPr>
        <w:object w:dxaOrig="195" w:dyaOrig="195" w14:anchorId="64669636">
          <v:shape id="_x0000_i1041" type="#_x0000_t75" style="width:9.75pt;height:9.75pt" o:ole="" fillcolor="window">
            <v:imagedata r:id="rId28" o:title=""/>
          </v:shape>
          <o:OLEObject Type="Embed" ProgID="Equation.3" ShapeID="_x0000_i1041" DrawAspect="Content" ObjectID="_1540720528" r:id="rId41"/>
        </w:object>
      </w:r>
      <w:r>
        <w:t xml:space="preserve">, po to </w:t>
      </w:r>
      <w:r>
        <w:rPr>
          <w:color w:val="000000"/>
        </w:rPr>
        <w:t>–</w:t>
      </w:r>
      <w:r>
        <w:t xml:space="preserve"> </w:t>
      </w:r>
      <w:r>
        <w:rPr>
          <w:color w:val="000000"/>
        </w:rPr>
        <w:t xml:space="preserve">atrinktų matavimo indų faktinės talpos </w:t>
      </w:r>
      <w:proofErr w:type="spellStart"/>
      <w:r>
        <w:rPr>
          <w:color w:val="000000"/>
        </w:rPr>
        <w:t>x</w:t>
      </w:r>
      <w:r>
        <w:rPr>
          <w:color w:val="000000"/>
          <w:vertAlign w:val="subscript"/>
        </w:rPr>
        <w:t>i</w:t>
      </w:r>
      <w:proofErr w:type="spellEnd"/>
      <w:r>
        <w:rPr>
          <w:color w:val="000000"/>
        </w:rPr>
        <w:t xml:space="preserve"> vidutinis kitimas </w:t>
      </w:r>
      <w:r>
        <w:rPr>
          <w:color w:val="000000"/>
          <w:position w:val="-4"/>
        </w:rPr>
        <w:object w:dxaOrig="225" w:dyaOrig="225" w14:anchorId="64669637">
          <v:shape id="_x0000_i1042" type="#_x0000_t75" style="width:11.25pt;height:11.25pt" o:ole="" fillcolor="window">
            <v:imagedata r:id="rId42" o:title=""/>
          </v:shape>
          <o:OLEObject Type="Embed" ProgID="Equation.3" ShapeID="_x0000_i1042" DrawAspect="Content" ObjectID="_1540720529" r:id="rId43"/>
        </w:object>
      </w:r>
      <w:r>
        <w:rPr>
          <w:color w:val="000000"/>
        </w:rPr>
        <w:t>.</w:t>
      </w:r>
    </w:p>
    <w:p w14:paraId="646695F3" w14:textId="77777777" w:rsidR="00170EE5" w:rsidRDefault="00213ABF">
      <w:pPr>
        <w:ind w:left="36" w:firstLine="709"/>
        <w:jc w:val="both"/>
        <w:rPr>
          <w:color w:val="000000"/>
        </w:rPr>
      </w:pPr>
      <w:r>
        <w:rPr>
          <w:spacing w:val="-4"/>
        </w:rPr>
        <w:t>3.2.2</w:t>
      </w:r>
      <w:r>
        <w:rPr>
          <w:spacing w:val="-4"/>
        </w:rPr>
        <w:t>. Apskaičiuojamos talpos viršutinė ir apatinė ribos T</w:t>
      </w:r>
      <w:r>
        <w:rPr>
          <w:spacing w:val="-4"/>
          <w:vertAlign w:val="subscript"/>
        </w:rPr>
        <w:t>s</w:t>
      </w:r>
      <w:r>
        <w:rPr>
          <w:spacing w:val="-4"/>
        </w:rPr>
        <w:t xml:space="preserve"> ir T</w:t>
      </w:r>
      <w:r>
        <w:rPr>
          <w:spacing w:val="-4"/>
          <w:vertAlign w:val="subscript"/>
        </w:rPr>
        <w:t>i</w:t>
      </w:r>
      <w:r>
        <w:rPr>
          <w:spacing w:val="-4"/>
        </w:rPr>
        <w:t>. Viršutinė riba T</w:t>
      </w:r>
      <w:r>
        <w:rPr>
          <w:spacing w:val="-4"/>
          <w:vertAlign w:val="subscript"/>
        </w:rPr>
        <w:t>s</w:t>
      </w:r>
      <w:r>
        <w:rPr>
          <w:spacing w:val="-4"/>
        </w:rPr>
        <w:t xml:space="preserve"> lygi nurodytos talpos (žr. 7 </w:t>
      </w:r>
      <w:r>
        <w:t xml:space="preserve">priedo 8 skyrių) ir šią talpą atitinkančios leidžiamosios paklaidos ribos (8 lentelė) sumai, </w:t>
      </w:r>
      <w:r>
        <w:rPr>
          <w:color w:val="000000"/>
        </w:rPr>
        <w:t>Apatinė riba T</w:t>
      </w:r>
      <w:r>
        <w:rPr>
          <w:color w:val="000000"/>
          <w:vertAlign w:val="subscript"/>
        </w:rPr>
        <w:t>i</w:t>
      </w:r>
      <w:r>
        <w:rPr>
          <w:color w:val="000000"/>
        </w:rPr>
        <w:t xml:space="preserve"> lygi nurodytos talpos (žr. </w:t>
      </w:r>
      <w:r>
        <w:rPr>
          <w:color w:val="000000"/>
        </w:rPr>
        <w:t xml:space="preserve">7 priedo 8 skyrių) ir šią talpą atitinkančios leidžiamosios paklaidos ribos (8 lentelė) skirtumui. </w:t>
      </w:r>
    </w:p>
    <w:p w14:paraId="646695F4" w14:textId="77777777" w:rsidR="00170EE5" w:rsidRDefault="00213ABF">
      <w:pPr>
        <w:keepNext/>
        <w:ind w:left="36" w:firstLine="709"/>
        <w:jc w:val="both"/>
        <w:rPr>
          <w:color w:val="000000"/>
        </w:rPr>
      </w:pPr>
      <w:r>
        <w:rPr>
          <w:color w:val="000000"/>
        </w:rPr>
        <w:t>3.2.3</w:t>
      </w:r>
      <w:r>
        <w:rPr>
          <w:color w:val="000000"/>
        </w:rPr>
        <w:t>. Pripažinimo kriterijus:</w:t>
      </w:r>
    </w:p>
    <w:p w14:paraId="646695F5" w14:textId="77777777" w:rsidR="00170EE5" w:rsidRDefault="00213ABF">
      <w:pPr>
        <w:keepNext/>
        <w:ind w:left="36" w:firstLine="709"/>
        <w:jc w:val="both"/>
        <w:rPr>
          <w:color w:val="000000"/>
        </w:rPr>
      </w:pPr>
      <w:r>
        <w:t xml:space="preserve">Partija laikoma atitinkančia Reglamento nuostatas, jei tenkinamos trys sąlygos: </w:t>
      </w:r>
      <w:r>
        <w:rPr>
          <w:position w:val="-12"/>
        </w:rPr>
        <w:object w:dxaOrig="1245" w:dyaOrig="315" w14:anchorId="64669638">
          <v:shape id="_x0000_i1043" type="#_x0000_t75" style="width:62.25pt;height:15.75pt" o:ole="" fillcolor="window">
            <v:imagedata r:id="rId44" o:title=""/>
          </v:shape>
          <o:OLEObject Type="Embed" ProgID="Equation.3" ShapeID="_x0000_i1043" DrawAspect="Content" ObjectID="_1540720530" r:id="rId45"/>
        </w:object>
      </w:r>
      <w:r>
        <w:t xml:space="preserve">; </w:t>
      </w:r>
      <w:r>
        <w:rPr>
          <w:color w:val="000000"/>
          <w:position w:val="-12"/>
        </w:rPr>
        <w:object w:dxaOrig="1245" w:dyaOrig="300" w14:anchorId="64669639">
          <v:shape id="_x0000_i1044" type="#_x0000_t75" style="width:62.25pt;height:15pt" o:ole="" fillcolor="window">
            <v:imagedata r:id="rId46" o:title=""/>
          </v:shape>
          <o:OLEObject Type="Embed" ProgID="Equation.3" ShapeID="_x0000_i1044" DrawAspect="Content" ObjectID="_1540720531" r:id="rId47"/>
        </w:object>
      </w:r>
      <w:r>
        <w:rPr>
          <w:color w:val="000000"/>
        </w:rPr>
        <w:t xml:space="preserve">; </w:t>
      </w:r>
      <w:r>
        <w:rPr>
          <w:color w:val="000000"/>
          <w:position w:val="-12"/>
        </w:rPr>
        <w:object w:dxaOrig="1305" w:dyaOrig="300" w14:anchorId="6466963A">
          <v:shape id="_x0000_i1045" type="#_x0000_t75" style="width:65.25pt;height:15pt" o:ole="" fillcolor="window">
            <v:imagedata r:id="rId48" o:title=""/>
          </v:shape>
          <o:OLEObject Type="Embed" ProgID="Equation.3" ShapeID="_x0000_i1045" DrawAspect="Content" ObjectID="_1540720532" r:id="rId49"/>
        </w:object>
      </w:r>
      <w:r>
        <w:rPr>
          <w:color w:val="000000"/>
        </w:rPr>
        <w:t>; kai k</w:t>
      </w:r>
      <w:r>
        <w:rPr>
          <w:color w:val="000000"/>
          <w:vertAlign w:val="superscript"/>
        </w:rPr>
        <w:t>’</w:t>
      </w:r>
      <w:r>
        <w:rPr>
          <w:color w:val="000000"/>
        </w:rPr>
        <w:t xml:space="preserve"> = 0,668 ir F</w:t>
      </w:r>
      <w:r>
        <w:rPr>
          <w:color w:val="000000"/>
          <w:vertAlign w:val="superscript"/>
        </w:rPr>
        <w:t>’</w:t>
      </w:r>
      <w:r>
        <w:rPr>
          <w:color w:val="000000"/>
        </w:rPr>
        <w:t xml:space="preserve"> = 0,628</w:t>
      </w:r>
    </w:p>
    <w:p w14:paraId="646695F6" w14:textId="77777777" w:rsidR="00170EE5" w:rsidRDefault="00213ABF">
      <w:pPr>
        <w:ind w:left="36" w:firstLine="709"/>
        <w:jc w:val="both"/>
        <w:rPr>
          <w:color w:val="000000"/>
        </w:rPr>
      </w:pPr>
      <w:r>
        <w:rPr>
          <w:color w:val="000000"/>
        </w:rPr>
        <w:t>3.2.4</w:t>
      </w:r>
      <w:r>
        <w:rPr>
          <w:color w:val="000000"/>
        </w:rPr>
        <w:t xml:space="preserve">. Vidutinės vertės </w:t>
      </w:r>
      <w:r>
        <w:rPr>
          <w:color w:val="000000"/>
          <w:position w:val="-6"/>
        </w:rPr>
        <w:object w:dxaOrig="195" w:dyaOrig="225" w14:anchorId="6466963B">
          <v:shape id="_x0000_i1046" type="#_x0000_t75" style="width:9.75pt;height:11.25pt" o:ole="" fillcolor="window">
            <v:imagedata r:id="rId28" o:title=""/>
          </v:shape>
          <o:OLEObject Type="Embed" ProgID="Equation.3" ShapeID="_x0000_i1046" DrawAspect="Content" ObjectID="_1540720533" r:id="rId50"/>
        </w:object>
      </w:r>
      <w:r>
        <w:rPr>
          <w:color w:val="000000"/>
        </w:rPr>
        <w:t xml:space="preserve"> ir vidutinio kitimo </w:t>
      </w:r>
      <w:r>
        <w:rPr>
          <w:color w:val="000000"/>
          <w:position w:val="-4"/>
        </w:rPr>
        <w:object w:dxaOrig="255" w:dyaOrig="225" w14:anchorId="6466963C">
          <v:shape id="_x0000_i1047" type="#_x0000_t75" style="width:12.75pt;height:11.25pt" o:ole="" fillcolor="window">
            <v:imagedata r:id="rId42" o:title=""/>
          </v:shape>
          <o:OLEObject Type="Embed" ProgID="Equation.3" ShapeID="_x0000_i1047" DrawAspect="Content" ObjectID="_1540720534" r:id="rId51"/>
        </w:object>
      </w:r>
      <w:r>
        <w:rPr>
          <w:color w:val="000000"/>
        </w:rPr>
        <w:t xml:space="preserve">, kai imtyje yra 40 vienetų, skaičiavimas: </w:t>
      </w:r>
    </w:p>
    <w:p w14:paraId="646695F7" w14:textId="77777777" w:rsidR="00170EE5" w:rsidRDefault="00213ABF">
      <w:pPr>
        <w:ind w:left="36" w:firstLine="709"/>
        <w:jc w:val="both"/>
        <w:rPr>
          <w:color w:val="000000"/>
        </w:rPr>
      </w:pPr>
      <w:r>
        <w:rPr>
          <w:color w:val="000000"/>
        </w:rPr>
        <w:t xml:space="preserve">faktinės talpos matavimų suma: </w:t>
      </w:r>
      <w:r>
        <w:rPr>
          <w:color w:val="000000"/>
          <w:position w:val="-28"/>
        </w:rPr>
        <w:object w:dxaOrig="735" w:dyaOrig="525" w14:anchorId="6466963D">
          <v:shape id="_x0000_i1048" type="#_x0000_t75" style="width:36.75pt;height:26.25pt" o:ole="" fillcolor="window">
            <v:imagedata r:id="rId52" o:title=""/>
          </v:shape>
          <o:OLEObject Type="Embed" ProgID="Equation.3" ShapeID="_x0000_i1048" DrawAspect="Content" ObjectID="_1540720535" r:id="rId53"/>
        </w:object>
      </w:r>
      <w:r>
        <w:rPr>
          <w:color w:val="000000"/>
        </w:rPr>
        <w:t>,</w:t>
      </w:r>
    </w:p>
    <w:p w14:paraId="646695F8" w14:textId="77777777" w:rsidR="00170EE5" w:rsidRDefault="00213ABF">
      <w:pPr>
        <w:tabs>
          <w:tab w:val="left" w:pos="993"/>
          <w:tab w:val="left" w:pos="1134"/>
        </w:tabs>
        <w:ind w:left="36" w:firstLine="709"/>
        <w:jc w:val="both"/>
        <w:rPr>
          <w:color w:val="000000"/>
        </w:rPr>
      </w:pPr>
      <w:r>
        <w:rPr>
          <w:color w:val="000000"/>
        </w:rPr>
        <w:t xml:space="preserve">matavimų vidutinė vertė: </w:t>
      </w:r>
      <w:r>
        <w:rPr>
          <w:color w:val="000000"/>
          <w:position w:val="-30"/>
        </w:rPr>
        <w:object w:dxaOrig="1080" w:dyaOrig="630" w14:anchorId="6466963E">
          <v:shape id="_x0000_i1049" type="#_x0000_t75" style="width:54pt;height:31.5pt" o:ole="" fillcolor="window">
            <v:imagedata r:id="rId54" o:title=""/>
          </v:shape>
          <o:OLEObject Type="Embed" ProgID="Equation.3" ShapeID="_x0000_i1049" DrawAspect="Content" ObjectID="_1540720536" r:id="rId55"/>
        </w:object>
      </w:r>
      <w:r>
        <w:rPr>
          <w:color w:val="000000"/>
        </w:rPr>
        <w:t>.</w:t>
      </w:r>
    </w:p>
    <w:p w14:paraId="646695F9" w14:textId="77777777" w:rsidR="00170EE5" w:rsidRDefault="00213ABF">
      <w:pPr>
        <w:ind w:left="36" w:firstLine="709"/>
        <w:jc w:val="both"/>
        <w:rPr>
          <w:color w:val="000000"/>
        </w:rPr>
      </w:pPr>
      <w:r>
        <w:rPr>
          <w:color w:val="000000"/>
        </w:rPr>
        <w:t>3.2.5</w:t>
      </w:r>
      <w:r>
        <w:rPr>
          <w:color w:val="000000"/>
        </w:rPr>
        <w:t xml:space="preserve">. </w:t>
      </w:r>
      <w:r>
        <w:rPr>
          <w:color w:val="000000"/>
          <w:position w:val="-4"/>
        </w:rPr>
        <w:object w:dxaOrig="225" w:dyaOrig="255" w14:anchorId="6466963F">
          <v:shape id="_x0000_i1050" type="#_x0000_t75" style="width:11.25pt;height:12.75pt" o:ole="" fillcolor="window">
            <v:imagedata r:id="rId42" o:title=""/>
          </v:shape>
          <o:OLEObject Type="Embed" ProgID="Equation.3" ShapeID="_x0000_i1050" DrawAspect="Content" ObjectID="_1540720537" r:id="rId56"/>
        </w:object>
      </w:r>
      <w:r>
        <w:rPr>
          <w:color w:val="000000"/>
        </w:rPr>
        <w:t xml:space="preserve"> įvertinimas:</w:t>
      </w:r>
    </w:p>
    <w:p w14:paraId="646695FA" w14:textId="77777777" w:rsidR="00170EE5" w:rsidRDefault="00213ABF">
      <w:pPr>
        <w:ind w:left="36" w:firstLine="709"/>
        <w:jc w:val="both"/>
        <w:rPr>
          <w:color w:val="000000"/>
        </w:rPr>
      </w:pPr>
      <w:r>
        <w:rPr>
          <w:color w:val="000000"/>
        </w:rPr>
        <w:t xml:space="preserve">Chronologine atrankos tvarka imtį padalyti į aštuonias grupes, kurių kiekvienoje būtų penki matavimo indai. </w:t>
      </w:r>
    </w:p>
    <w:p w14:paraId="646695FB" w14:textId="77777777" w:rsidR="00170EE5" w:rsidRDefault="00213ABF">
      <w:pPr>
        <w:ind w:left="36" w:firstLine="709"/>
        <w:jc w:val="both"/>
      </w:pPr>
      <w:r>
        <w:t>Skaičiuojama taip: įvertinamas didžiausios ir mažia</w:t>
      </w:r>
      <w:r>
        <w:t>usios faktinės talpos kiekvienoje grupėje skirtumas. Gaunamos aštuonios kitimo sritys: R</w:t>
      </w:r>
      <w:r>
        <w:rPr>
          <w:vertAlign w:val="subscript"/>
        </w:rPr>
        <w:t>1</w:t>
      </w:r>
      <w:r>
        <w:t>; R</w:t>
      </w:r>
      <w:r>
        <w:rPr>
          <w:vertAlign w:val="subscript"/>
        </w:rPr>
        <w:t>2</w:t>
      </w:r>
      <w:r>
        <w:t>; …….. R</w:t>
      </w:r>
      <w:r>
        <w:rPr>
          <w:vertAlign w:val="subscript"/>
        </w:rPr>
        <w:t>8</w:t>
      </w:r>
      <w:r>
        <w:t xml:space="preserve">. Aštuonių grupių kitimo sričių suma lygi: </w:t>
      </w:r>
      <w:r>
        <w:rPr>
          <w:position w:val="-30"/>
        </w:rPr>
        <w:object w:dxaOrig="1725" w:dyaOrig="555" w14:anchorId="64669640">
          <v:shape id="_x0000_i1051" type="#_x0000_t75" style="width:86.25pt;height:27.75pt" o:ole="" fillcolor="window">
            <v:imagedata r:id="rId57" o:title=""/>
          </v:shape>
          <o:OLEObject Type="Embed" ProgID="Equation.3" ShapeID="_x0000_i1051" DrawAspect="Content" ObjectID="_1540720538" r:id="rId58"/>
        </w:object>
      </w:r>
      <w:r>
        <w:t>.</w:t>
      </w:r>
    </w:p>
    <w:p w14:paraId="646695FC" w14:textId="77777777" w:rsidR="00170EE5" w:rsidRDefault="00213ABF">
      <w:pPr>
        <w:ind w:left="36" w:firstLine="709"/>
        <w:jc w:val="both"/>
        <w:rPr>
          <w:color w:val="000000"/>
        </w:rPr>
      </w:pPr>
      <w:r>
        <w:rPr>
          <w:color w:val="000000"/>
        </w:rPr>
        <w:t xml:space="preserve">Vidutinis kitimas </w:t>
      </w:r>
      <w:r>
        <w:rPr>
          <w:color w:val="000000"/>
          <w:position w:val="-4"/>
        </w:rPr>
        <w:object w:dxaOrig="255" w:dyaOrig="255" w14:anchorId="64669641">
          <v:shape id="_x0000_i1052" type="#_x0000_t75" style="width:12.75pt;height:12.75pt" o:ole="" fillcolor="window">
            <v:imagedata r:id="rId42" o:title=""/>
          </v:shape>
          <o:OLEObject Type="Embed" ProgID="Equation.3" ShapeID="_x0000_i1052" DrawAspect="Content" ObjectID="_1540720539" r:id="rId59"/>
        </w:object>
      </w:r>
      <w:r>
        <w:rPr>
          <w:color w:val="000000"/>
        </w:rPr>
        <w:t xml:space="preserve"> lygus: </w:t>
      </w:r>
      <w:r>
        <w:rPr>
          <w:color w:val="000000"/>
          <w:position w:val="-30"/>
        </w:rPr>
        <w:object w:dxaOrig="1035" w:dyaOrig="630" w14:anchorId="64669642">
          <v:shape id="_x0000_i1053" type="#_x0000_t75" style="width:51.75pt;height:31.5pt" o:ole="" fillcolor="window">
            <v:imagedata r:id="rId60" o:title=""/>
          </v:shape>
          <o:OLEObject Type="Embed" ProgID="Equation.3" ShapeID="_x0000_i1053" DrawAspect="Content" ObjectID="_1540720540" r:id="rId61"/>
        </w:object>
      </w:r>
      <w:r>
        <w:rPr>
          <w:color w:val="000000"/>
        </w:rPr>
        <w:t>.</w:t>
      </w:r>
    </w:p>
    <w:p w14:paraId="646695FD" w14:textId="77777777" w:rsidR="00170EE5" w:rsidRDefault="00213ABF">
      <w:pPr>
        <w:jc w:val="center"/>
        <w:rPr>
          <w:caps/>
          <w:color w:val="000000"/>
        </w:rPr>
      </w:pPr>
      <w:r>
        <w:rPr>
          <w:caps/>
          <w:color w:val="000000"/>
        </w:rPr>
        <w:t>______________</w:t>
      </w:r>
    </w:p>
    <w:p w14:paraId="646695FE" w14:textId="77777777" w:rsidR="00170EE5" w:rsidRDefault="00170EE5">
      <w:pPr>
        <w:jc w:val="both"/>
        <w:rPr>
          <w:caps/>
          <w:color w:val="000000"/>
        </w:rPr>
      </w:pPr>
    </w:p>
    <w:p w14:paraId="646695FF" w14:textId="77777777" w:rsidR="00170EE5" w:rsidRDefault="00213ABF"/>
    <w:sectPr w:rsidR="00170EE5">
      <w:headerReference w:type="even" r:id="rId62"/>
      <w:headerReference w:type="default" r:id="rId63"/>
      <w:footerReference w:type="even" r:id="rId64"/>
      <w:footerReference w:type="default" r:id="rId65"/>
      <w:headerReference w:type="first" r:id="rId66"/>
      <w:footerReference w:type="first" r:id="rId6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69645" w14:textId="77777777" w:rsidR="00170EE5" w:rsidRDefault="00213ABF">
      <w:r>
        <w:separator/>
      </w:r>
    </w:p>
  </w:endnote>
  <w:endnote w:type="continuationSeparator" w:id="0">
    <w:p w14:paraId="64669646" w14:textId="77777777" w:rsidR="00170EE5" w:rsidRDefault="0021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964B" w14:textId="77777777" w:rsidR="00170EE5" w:rsidRDefault="00170EE5">
    <w:pPr>
      <w:tabs>
        <w:tab w:val="center" w:pos="4153"/>
        <w:tab w:val="right" w:pos="8306"/>
      </w:tabs>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964C" w14:textId="77777777" w:rsidR="00170EE5" w:rsidRDefault="00170EE5">
    <w:pPr>
      <w:tabs>
        <w:tab w:val="center" w:pos="4153"/>
        <w:tab w:val="right" w:pos="8306"/>
      </w:tabs>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964E" w14:textId="77777777" w:rsidR="00170EE5" w:rsidRDefault="00170EE5">
    <w:pPr>
      <w:tabs>
        <w:tab w:val="center" w:pos="4153"/>
        <w:tab w:val="right" w:pos="8306"/>
      </w:tabs>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69643" w14:textId="77777777" w:rsidR="00170EE5" w:rsidRDefault="00213ABF">
      <w:r>
        <w:separator/>
      </w:r>
    </w:p>
  </w:footnote>
  <w:footnote w:type="continuationSeparator" w:id="0">
    <w:p w14:paraId="64669644" w14:textId="77777777" w:rsidR="00170EE5" w:rsidRDefault="00213ABF">
      <w:r>
        <w:continuationSeparator/>
      </w:r>
    </w:p>
  </w:footnote>
  <w:footnote w:id="1">
    <w:p w14:paraId="6466964F" w14:textId="77777777" w:rsidR="00170EE5" w:rsidRDefault="00213ABF">
      <w:pPr>
        <w:snapToGrid w:val="0"/>
        <w:rPr>
          <w:sz w:val="20"/>
          <w:lang w:val="en-GB"/>
        </w:rPr>
      </w:pPr>
      <w:r>
        <w:rPr>
          <w:sz w:val="20"/>
          <w:vertAlign w:val="superscript"/>
          <w:lang w:val="en-GB"/>
        </w:rPr>
        <w:t>1</w:t>
      </w:r>
      <w:r>
        <w:rPr>
          <w:sz w:val="20"/>
          <w:lang w:val="en-GB"/>
        </w:rPr>
        <w:t xml:space="preserve"> Netaikomas avižiniams miltams ir dribsniams.</w:t>
      </w:r>
    </w:p>
  </w:footnote>
  <w:footnote w:id="2">
    <w:p w14:paraId="64669650" w14:textId="77777777" w:rsidR="00170EE5" w:rsidRDefault="00213ABF">
      <w:pPr>
        <w:snapToGrid w:val="0"/>
        <w:rPr>
          <w:sz w:val="20"/>
        </w:rPr>
      </w:pPr>
      <w:r>
        <w:rPr>
          <w:rFonts w:ascii="TimesLT" w:hAnsi="TimesLT"/>
          <w:sz w:val="20"/>
          <w:vertAlign w:val="superscript"/>
          <w:lang w:val="en-GB"/>
        </w:rPr>
        <w:t>2</w:t>
      </w:r>
      <w:r>
        <w:rPr>
          <w:rFonts w:ascii="TimesLT" w:hAnsi="TimesLT"/>
          <w:sz w:val="20"/>
          <w:lang w:val="en-GB"/>
        </w:rPr>
        <w:t xml:space="preserve"> Išskyrus bulves ir daržoves, iš kurių pašalintas vanduo.</w:t>
      </w:r>
    </w:p>
  </w:footnote>
  <w:footnote w:id="3">
    <w:p w14:paraId="64669651" w14:textId="77777777" w:rsidR="00170EE5" w:rsidRDefault="00213ABF">
      <w:pPr>
        <w:snapToGrid w:val="0"/>
        <w:rPr>
          <w:sz w:val="20"/>
        </w:rPr>
      </w:pPr>
      <w:r>
        <w:rPr>
          <w:rFonts w:ascii="TimesLT" w:hAnsi="TimesLT"/>
          <w:sz w:val="20"/>
          <w:vertAlign w:val="superscript"/>
          <w:lang w:val="en-GB"/>
        </w:rPr>
        <w:t>3</w:t>
      </w:r>
      <w:r>
        <w:rPr>
          <w:rFonts w:ascii="TimesLT" w:hAnsi="TimesLT"/>
          <w:sz w:val="20"/>
          <w:lang w:val="en-GB"/>
        </w:rPr>
        <w:t xml:space="preserve"> Mažiau kaip 14 </w:t>
      </w:r>
      <w:r>
        <w:rPr>
          <w:rFonts w:ascii="TimesLT" w:hAnsi="TimesLT"/>
          <w:sz w:val="20"/>
          <w:lang w:val="en-GB"/>
        </w:rPr>
        <w:sym w:font="Symbol" w:char="0025"/>
      </w:r>
      <w:r>
        <w:rPr>
          <w:rFonts w:ascii="TimesLT" w:hAnsi="TimesLT"/>
          <w:sz w:val="20"/>
          <w:lang w:val="en-GB"/>
        </w:rPr>
        <w:t xml:space="preserve"> drėgnumo turintys produktai.</w:t>
      </w:r>
    </w:p>
  </w:footnote>
  <w:footnote w:id="4">
    <w:p w14:paraId="64669652" w14:textId="77777777" w:rsidR="00170EE5" w:rsidRDefault="00213ABF">
      <w:pPr>
        <w:snapToGrid w:val="0"/>
        <w:rPr>
          <w:sz w:val="20"/>
        </w:rPr>
      </w:pPr>
      <w:r>
        <w:rPr>
          <w:rFonts w:ascii="TimesLT" w:hAnsi="TimesLT"/>
          <w:sz w:val="20"/>
          <w:vertAlign w:val="superscript"/>
          <w:lang w:val="en-GB"/>
        </w:rPr>
        <w:t>4</w:t>
      </w:r>
      <w:r>
        <w:rPr>
          <w:rFonts w:ascii="TimesLT" w:hAnsi="TimesLT"/>
          <w:sz w:val="20"/>
          <w:lang w:val="en-GB"/>
        </w:rPr>
        <w:t xml:space="preserve"> Tik hidrochloridams.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9647" w14:textId="77777777" w:rsidR="00170EE5" w:rsidRDefault="00213AB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4669648" w14:textId="77777777" w:rsidR="00170EE5" w:rsidRDefault="00170EE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9649" w14:textId="77777777" w:rsidR="00170EE5" w:rsidRDefault="00213AB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6466964A" w14:textId="77777777" w:rsidR="00170EE5" w:rsidRDefault="00170EE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964D" w14:textId="77777777" w:rsidR="00170EE5" w:rsidRDefault="00170EE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1C"/>
    <w:rsid w:val="00170EE5"/>
    <w:rsid w:val="00213ABF"/>
    <w:rsid w:val="00DF6C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4:docId w14:val="6466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3A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3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76561">
      <w:bodyDiv w:val="1"/>
      <w:marLeft w:val="0"/>
      <w:marRight w:val="0"/>
      <w:marTop w:val="0"/>
      <w:marBottom w:val="0"/>
      <w:divBdr>
        <w:top w:val="none" w:sz="0" w:space="0" w:color="auto"/>
        <w:left w:val="none" w:sz="0" w:space="0" w:color="auto"/>
        <w:bottom w:val="none" w:sz="0" w:space="0" w:color="auto"/>
        <w:right w:val="none" w:sz="0" w:space="0" w:color="auto"/>
      </w:divBdr>
    </w:div>
    <w:div w:id="19179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6F0A1CFE1BD"/>
  <Relationship Id="rId11" Type="http://schemas.openxmlformats.org/officeDocument/2006/relationships/hyperlink" TargetMode="External" Target="https://www.e-tar.lt/portal/lt/legalAct/TAR.CDC1215152D6"/>
  <Relationship Id="rId12" Type="http://schemas.openxmlformats.org/officeDocument/2006/relationships/image" Target="media/image2.png"/>
  <Relationship Id="rId13" Type="http://schemas.openxmlformats.org/officeDocument/2006/relationships/image" Target="media/image3.wmf"/>
  <Relationship Id="rId14" Type="http://schemas.openxmlformats.org/officeDocument/2006/relationships/oleObject" Target="embeddings/oleObject1.bin"/>
  <Relationship Id="rId15" Type="http://schemas.openxmlformats.org/officeDocument/2006/relationships/image" Target="media/image4.wmf"/>
  <Relationship Id="rId16" Type="http://schemas.openxmlformats.org/officeDocument/2006/relationships/oleObject" Target="embeddings/oleObject2.bin"/>
  <Relationship Id="rId17" Type="http://schemas.openxmlformats.org/officeDocument/2006/relationships/image" Target="media/image5.wmf"/>
  <Relationship Id="rId18" Type="http://schemas.openxmlformats.org/officeDocument/2006/relationships/oleObject" Target="embeddings/oleObject3.bin"/>
  <Relationship Id="rId19" Type="http://schemas.openxmlformats.org/officeDocument/2006/relationships/image" Target="media/image6.wmf"/>
  <Relationship Id="rId2" Type="http://schemas.openxmlformats.org/officeDocument/2006/relationships/styles" Target="styles.xml"/>
  <Relationship Id="rId20" Type="http://schemas.openxmlformats.org/officeDocument/2006/relationships/oleObject" Target="embeddings/oleObject4.bin"/>
  <Relationship Id="rId21" Type="http://schemas.openxmlformats.org/officeDocument/2006/relationships/image" Target="media/image7.wmf"/>
  <Relationship Id="rId22" Type="http://schemas.openxmlformats.org/officeDocument/2006/relationships/oleObject" Target="embeddings/oleObject5.bin"/>
  <Relationship Id="rId23" Type="http://schemas.openxmlformats.org/officeDocument/2006/relationships/image" Target="media/image8.wmf"/>
  <Relationship Id="rId24" Type="http://schemas.openxmlformats.org/officeDocument/2006/relationships/oleObject" Target="embeddings/oleObject6.bin"/>
  <Relationship Id="rId25" Type="http://schemas.openxmlformats.org/officeDocument/2006/relationships/image" Target="media/image9.wmf"/>
  <Relationship Id="rId26" Type="http://schemas.openxmlformats.org/officeDocument/2006/relationships/oleObject" Target="embeddings/oleObject7.bin"/>
  <Relationship Id="rId27" Type="http://schemas.openxmlformats.org/officeDocument/2006/relationships/image" Target="media/image10.wmf"/>
  <Relationship Id="rId28" Type="http://schemas.openxmlformats.org/officeDocument/2006/relationships/image" Target="media/image11.wmf"/>
  <Relationship Id="rId29" Type="http://schemas.openxmlformats.org/officeDocument/2006/relationships/oleObject" Target="embeddings/oleObject8.bin"/>
  <Relationship Id="rId3" Type="http://schemas.microsoft.com/office/2007/relationships/stylesWithEffects" Target="stylesWithEffects.xml"/>
  <Relationship Id="rId30" Type="http://schemas.openxmlformats.org/officeDocument/2006/relationships/image" Target="media/image12.wmf"/>
  <Relationship Id="rId31" Type="http://schemas.openxmlformats.org/officeDocument/2006/relationships/oleObject" Target="embeddings/oleObject9.bin"/>
  <Relationship Id="rId32" Type="http://schemas.openxmlformats.org/officeDocument/2006/relationships/image" Target="media/image13.wmf"/>
  <Relationship Id="rId33" Type="http://schemas.openxmlformats.org/officeDocument/2006/relationships/oleObject" Target="embeddings/oleObject10.bin"/>
  <Relationship Id="rId34" Type="http://schemas.openxmlformats.org/officeDocument/2006/relationships/image" Target="media/image14.wmf"/>
  <Relationship Id="rId35" Type="http://schemas.openxmlformats.org/officeDocument/2006/relationships/oleObject" Target="embeddings/oleObject11.bin"/>
  <Relationship Id="rId36" Type="http://schemas.openxmlformats.org/officeDocument/2006/relationships/oleObject" Target="embeddings/oleObject12.bin"/>
  <Relationship Id="rId37" Type="http://schemas.openxmlformats.org/officeDocument/2006/relationships/image" Target="media/image15.wmf"/>
  <Relationship Id="rId38" Type="http://schemas.openxmlformats.org/officeDocument/2006/relationships/oleObject" Target="embeddings/oleObject13.bin"/>
  <Relationship Id="rId39" Type="http://schemas.openxmlformats.org/officeDocument/2006/relationships/oleObject" Target="embeddings/oleObject14.bin"/>
  <Relationship Id="rId4" Type="http://schemas.openxmlformats.org/officeDocument/2006/relationships/settings" Target="settings.xml"/>
  <Relationship Id="rId40" Type="http://schemas.openxmlformats.org/officeDocument/2006/relationships/oleObject" Target="embeddings/oleObject15.bin"/>
  <Relationship Id="rId41" Type="http://schemas.openxmlformats.org/officeDocument/2006/relationships/oleObject" Target="embeddings/oleObject16.bin"/>
  <Relationship Id="rId42" Type="http://schemas.openxmlformats.org/officeDocument/2006/relationships/image" Target="media/image16.wmf"/>
  <Relationship Id="rId43" Type="http://schemas.openxmlformats.org/officeDocument/2006/relationships/oleObject" Target="embeddings/oleObject17.bin"/>
  <Relationship Id="rId44" Type="http://schemas.openxmlformats.org/officeDocument/2006/relationships/image" Target="media/image17.wmf"/>
  <Relationship Id="rId45" Type="http://schemas.openxmlformats.org/officeDocument/2006/relationships/oleObject" Target="embeddings/oleObject18.bin"/>
  <Relationship Id="rId46" Type="http://schemas.openxmlformats.org/officeDocument/2006/relationships/image" Target="media/image18.wmf"/>
  <Relationship Id="rId47" Type="http://schemas.openxmlformats.org/officeDocument/2006/relationships/oleObject" Target="embeddings/oleObject19.bin"/>
  <Relationship Id="rId48" Type="http://schemas.openxmlformats.org/officeDocument/2006/relationships/image" Target="media/image19.wmf"/>
  <Relationship Id="rId49" Type="http://schemas.openxmlformats.org/officeDocument/2006/relationships/oleObject" Target="embeddings/oleObject20.bin"/>
  <Relationship Id="rId5" Type="http://schemas.openxmlformats.org/officeDocument/2006/relationships/webSettings" Target="webSettings.xml"/>
  <Relationship Id="rId50" Type="http://schemas.openxmlformats.org/officeDocument/2006/relationships/oleObject" Target="embeddings/oleObject21.bin"/>
  <Relationship Id="rId51" Type="http://schemas.openxmlformats.org/officeDocument/2006/relationships/oleObject" Target="embeddings/oleObject22.bin"/>
  <Relationship Id="rId52" Type="http://schemas.openxmlformats.org/officeDocument/2006/relationships/image" Target="media/image20.wmf"/>
  <Relationship Id="rId53" Type="http://schemas.openxmlformats.org/officeDocument/2006/relationships/oleObject" Target="embeddings/oleObject23.bin"/>
  <Relationship Id="rId54" Type="http://schemas.openxmlformats.org/officeDocument/2006/relationships/image" Target="media/image21.wmf"/>
  <Relationship Id="rId55" Type="http://schemas.openxmlformats.org/officeDocument/2006/relationships/oleObject" Target="embeddings/oleObject24.bin"/>
  <Relationship Id="rId56" Type="http://schemas.openxmlformats.org/officeDocument/2006/relationships/oleObject" Target="embeddings/oleObject25.bin"/>
  <Relationship Id="rId57" Type="http://schemas.openxmlformats.org/officeDocument/2006/relationships/image" Target="media/image22.wmf"/>
  <Relationship Id="rId58" Type="http://schemas.openxmlformats.org/officeDocument/2006/relationships/oleObject" Target="embeddings/oleObject26.bin"/>
  <Relationship Id="rId59" Type="http://schemas.openxmlformats.org/officeDocument/2006/relationships/oleObject" Target="embeddings/oleObject27.bin"/>
  <Relationship Id="rId6" Type="http://schemas.openxmlformats.org/officeDocument/2006/relationships/footnotes" Target="footnotes.xml"/>
  <Relationship Id="rId60" Type="http://schemas.openxmlformats.org/officeDocument/2006/relationships/image" Target="media/image23.wmf"/>
  <Relationship Id="rId61" Type="http://schemas.openxmlformats.org/officeDocument/2006/relationships/oleObject" Target="embeddings/oleObject28.bin"/>
  <Relationship Id="rId62" Type="http://schemas.openxmlformats.org/officeDocument/2006/relationships/header" Target="header1.xml"/>
  <Relationship Id="rId63" Type="http://schemas.openxmlformats.org/officeDocument/2006/relationships/header" Target="header2.xml"/>
  <Relationship Id="rId64" Type="http://schemas.openxmlformats.org/officeDocument/2006/relationships/footer" Target="footer1.xml"/>
  <Relationship Id="rId65" Type="http://schemas.openxmlformats.org/officeDocument/2006/relationships/footer" Target="footer2.xml"/>
  <Relationship Id="rId66" Type="http://schemas.openxmlformats.org/officeDocument/2006/relationships/header" Target="header3.xml"/>
  <Relationship Id="rId67" Type="http://schemas.openxmlformats.org/officeDocument/2006/relationships/footer" Target="footer3.xml"/>
  <Relationship Id="rId68" Type="http://schemas.openxmlformats.org/officeDocument/2006/relationships/fontTable" Target="fontTable.xml"/>
  <Relationship Id="rId69" Type="http://schemas.openxmlformats.org/officeDocument/2006/relationships/glossaryDocument" Target="glossary/document.xml"/>
  <Relationship Id="rId7" Type="http://schemas.openxmlformats.org/officeDocument/2006/relationships/endnotes" Target="endnotes.xml"/>
  <Relationship Id="rId70" Type="http://schemas.openxmlformats.org/officeDocument/2006/relationships/theme" Target="theme/theme1.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E8"/>
    <w:rsid w:val="00DE1D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1D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1D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30554</Words>
  <Characters>17416</Characters>
  <Application>Microsoft Office Word</Application>
  <DocSecurity>0</DocSecurity>
  <Lines>145</Lines>
  <Paragraphs>95</Paragraphs>
  <ScaleCrop>false</ScaleCrop>
  <Company/>
  <LinksUpToDate>false</LinksUpToDate>
  <CharactersWithSpaces>47875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2015-07-07T22:01:00Z</dcterms:created>
  <dc:creator>marina.buivid@gmail.com</dc:creator>
  <lastModifiedBy>PETRAUSKAITĖ Girmantė</lastModifiedBy>
  <dcterms:modified xsi:type="dcterms:W3CDTF">2016-11-15T11:08:00Z</dcterms:modified>
  <revision>3</revision>
</coreProperties>
</file>