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2CA97" w14:textId="77777777" w:rsidR="00810668" w:rsidRDefault="002C5692">
      <w:pPr>
        <w:widowControl w:val="0"/>
        <w:suppressAutoHyphens/>
        <w:jc w:val="center"/>
        <w:rPr>
          <w:color w:val="000000"/>
        </w:rPr>
      </w:pPr>
      <w:r>
        <w:rPr>
          <w:color w:val="000000"/>
          <w:lang w:val="en-US"/>
        </w:rPr>
        <w:pict w14:anchorId="38E2CAA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VALSTYBINĖS SĖKLŲ IR GRŪDŲ TARNYBOS </w:t>
      </w:r>
    </w:p>
    <w:p w14:paraId="38E2CA98" w14:textId="77777777" w:rsidR="00810668" w:rsidRDefault="002C5692">
      <w:pPr>
        <w:widowControl w:val="0"/>
        <w:suppressAutoHyphens/>
        <w:jc w:val="center"/>
        <w:rPr>
          <w:color w:val="000000"/>
        </w:rPr>
      </w:pPr>
      <w:r>
        <w:rPr>
          <w:color w:val="000000"/>
        </w:rPr>
        <w:t>PRIE ŽEMĖS ŪKIO MINISTERIJOS VIRŠININKO</w:t>
      </w:r>
    </w:p>
    <w:p w14:paraId="38E2CA99" w14:textId="77777777" w:rsidR="00810668" w:rsidRDefault="002C5692">
      <w:pPr>
        <w:widowControl w:val="0"/>
        <w:suppressAutoHyphens/>
        <w:jc w:val="center"/>
        <w:rPr>
          <w:color w:val="000000"/>
          <w:spacing w:val="60"/>
        </w:rPr>
      </w:pPr>
      <w:r>
        <w:rPr>
          <w:color w:val="000000"/>
          <w:spacing w:val="60"/>
        </w:rPr>
        <w:t>ĮSAKYMAS</w:t>
      </w:r>
    </w:p>
    <w:p w14:paraId="38E2CA9A" w14:textId="77777777" w:rsidR="00810668" w:rsidRDefault="00810668">
      <w:pPr>
        <w:widowControl w:val="0"/>
        <w:suppressAutoHyphens/>
        <w:jc w:val="center"/>
        <w:rPr>
          <w:color w:val="000000"/>
        </w:rPr>
      </w:pPr>
    </w:p>
    <w:p w14:paraId="38E2CA9B" w14:textId="77777777" w:rsidR="00810668" w:rsidRDefault="002C5692">
      <w:pPr>
        <w:widowControl w:val="0"/>
        <w:suppressAutoHyphens/>
        <w:jc w:val="center"/>
        <w:rPr>
          <w:b/>
          <w:bCs/>
          <w:caps/>
          <w:color w:val="000000"/>
        </w:rPr>
      </w:pPr>
      <w:r>
        <w:rPr>
          <w:b/>
          <w:bCs/>
          <w:caps/>
          <w:color w:val="000000"/>
        </w:rPr>
        <w:t>DĖL VALSTYBINĖS SĖKLŲ IR GRŪDŲ TARNYBOS PRIE ŽEMĖS ŪKIO MINISTERIJOS VIRŠININKO 2002 M. LAPKRIČIO 7 D. ĮSAKYMO Nr. 105 „DĖL DAUGINAMOS</w:t>
      </w:r>
      <w:r>
        <w:rPr>
          <w:b/>
          <w:bCs/>
          <w:caps/>
          <w:color w:val="000000"/>
        </w:rPr>
        <w:t>IOS MEDŽIAGOS TIEKĖJŲ ATESTACIJOS DOKUMENTŲ FORMŲ PATVIRTINIMO“ PAKEITIMO</w:t>
      </w:r>
    </w:p>
    <w:p w14:paraId="38E2CA9C" w14:textId="77777777" w:rsidR="00810668" w:rsidRDefault="00810668">
      <w:pPr>
        <w:widowControl w:val="0"/>
        <w:suppressAutoHyphens/>
        <w:jc w:val="center"/>
        <w:rPr>
          <w:color w:val="000000"/>
        </w:rPr>
      </w:pPr>
    </w:p>
    <w:p w14:paraId="38E2CA9D" w14:textId="77777777" w:rsidR="00810668" w:rsidRDefault="002C5692">
      <w:pPr>
        <w:widowControl w:val="0"/>
        <w:suppressAutoHyphens/>
        <w:jc w:val="center"/>
        <w:rPr>
          <w:color w:val="000000"/>
        </w:rPr>
      </w:pPr>
      <w:r>
        <w:rPr>
          <w:color w:val="000000"/>
        </w:rPr>
        <w:t>2010 m. kovo 30 d. Nr. 1A-49</w:t>
      </w:r>
    </w:p>
    <w:p w14:paraId="38E2CA9E" w14:textId="77777777" w:rsidR="00810668" w:rsidRDefault="002C5692">
      <w:pPr>
        <w:widowControl w:val="0"/>
        <w:suppressAutoHyphens/>
        <w:jc w:val="center"/>
        <w:rPr>
          <w:color w:val="000000"/>
        </w:rPr>
      </w:pPr>
      <w:r>
        <w:rPr>
          <w:color w:val="000000"/>
        </w:rPr>
        <w:t>Vilnius</w:t>
      </w:r>
    </w:p>
    <w:p w14:paraId="38E2CA9F" w14:textId="77777777" w:rsidR="00810668" w:rsidRDefault="00810668">
      <w:pPr>
        <w:widowControl w:val="0"/>
        <w:suppressAutoHyphens/>
        <w:jc w:val="both"/>
        <w:rPr>
          <w:color w:val="000000"/>
        </w:rPr>
      </w:pPr>
    </w:p>
    <w:p w14:paraId="57948E8F" w14:textId="77777777" w:rsidR="002C5692" w:rsidRDefault="002C5692">
      <w:pPr>
        <w:widowControl w:val="0"/>
        <w:suppressAutoHyphens/>
        <w:jc w:val="both"/>
        <w:rPr>
          <w:color w:val="000000"/>
        </w:rPr>
      </w:pPr>
    </w:p>
    <w:p w14:paraId="38E2CAA0" w14:textId="77777777" w:rsidR="00810668" w:rsidRDefault="002C5692">
      <w:pPr>
        <w:widowControl w:val="0"/>
        <w:suppressAutoHyphens/>
        <w:ind w:firstLine="567"/>
        <w:jc w:val="both"/>
        <w:rPr>
          <w:color w:val="000000"/>
        </w:rPr>
      </w:pPr>
      <w:r>
        <w:rPr>
          <w:color w:val="000000"/>
        </w:rPr>
        <w:t>Atsižvelgdamas į Lietuvos Respublikos augalų sėklininkystės įstatymo pakeitimo įstatymą (Žin., 2010, Nr. 13-619) ir į Valstybinės augalų apsaug</w:t>
      </w:r>
      <w:r>
        <w:rPr>
          <w:color w:val="000000"/>
        </w:rPr>
        <w:t>os tarnybos, Valstybinės sėklų ir grūdų tarnybos prie Žemės ūkio ministerijos ir Lietuvos valstybinio augalų veislių tyrimo centro reorganizavimo sąlygų aprašą, patvirtintą Lietuvos Respublikos žemės ūkio ministro 2010 m. vasario 25 d. įsakymu Nr. 3D-173 (</w:t>
      </w:r>
      <w:r>
        <w:rPr>
          <w:color w:val="000000"/>
        </w:rPr>
        <w:t xml:space="preserve">Žin., 2010, Nr. </w:t>
      </w:r>
      <w:hyperlink r:id="rId8" w:tgtFrame="_blank" w:history="1">
        <w:r>
          <w:rPr>
            <w:color w:val="0000FF" w:themeColor="hyperlink"/>
            <w:u w:val="single"/>
          </w:rPr>
          <w:t>24-1164</w:t>
        </w:r>
      </w:hyperlink>
      <w:r>
        <w:rPr>
          <w:color w:val="000000"/>
        </w:rPr>
        <w:t>):</w:t>
      </w:r>
    </w:p>
    <w:p w14:paraId="38E2CAA1" w14:textId="77777777" w:rsidR="00810668" w:rsidRDefault="002C5692">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Valstybinės sėklų ir grūdų tarnybos prie Žemės ūkio ministerijos viršininko 2002 m. lapkričio 7 d. įsakymo Nr. 105 „Dėl dauginamosios m</w:t>
      </w:r>
      <w:r>
        <w:rPr>
          <w:color w:val="000000"/>
        </w:rPr>
        <w:t xml:space="preserve">edžiagos tiekėjų atestacijos dokumentų formų patvirtinimo“ (Žin., 2002, Nr. </w:t>
      </w:r>
      <w:hyperlink r:id="rId9" w:tgtFrame="_blank" w:history="1">
        <w:r>
          <w:rPr>
            <w:color w:val="0000FF" w:themeColor="hyperlink"/>
            <w:u w:val="single"/>
          </w:rPr>
          <w:t>109-4841</w:t>
        </w:r>
      </w:hyperlink>
      <w:r>
        <w:rPr>
          <w:color w:val="000000"/>
        </w:rPr>
        <w:t xml:space="preserve">; 2008, Nr. </w:t>
      </w:r>
      <w:hyperlink r:id="rId10" w:tgtFrame="_blank" w:history="1">
        <w:r>
          <w:rPr>
            <w:color w:val="0000FF" w:themeColor="hyperlink"/>
            <w:u w:val="single"/>
          </w:rPr>
          <w:t>11</w:t>
        </w:r>
        <w:r>
          <w:rPr>
            <w:color w:val="0000FF" w:themeColor="hyperlink"/>
            <w:u w:val="single"/>
          </w:rPr>
          <w:t>1-4257</w:t>
        </w:r>
      </w:hyperlink>
      <w:r>
        <w:rPr>
          <w:color w:val="000000"/>
        </w:rPr>
        <w:t xml:space="preserve">; 2009, Nr. </w:t>
      </w:r>
      <w:hyperlink r:id="rId11" w:tgtFrame="_blank" w:history="1">
        <w:r>
          <w:rPr>
            <w:color w:val="0000FF" w:themeColor="hyperlink"/>
            <w:u w:val="single"/>
          </w:rPr>
          <w:t>41-1606</w:t>
        </w:r>
      </w:hyperlink>
      <w:r>
        <w:rPr>
          <w:color w:val="000000"/>
        </w:rPr>
        <w:t>):</w:t>
      </w:r>
    </w:p>
    <w:p w14:paraId="38E2CAA2" w14:textId="77777777" w:rsidR="00810668" w:rsidRDefault="002C5692">
      <w:pPr>
        <w:widowControl w:val="0"/>
        <w:suppressAutoHyphens/>
        <w:ind w:firstLine="567"/>
        <w:jc w:val="both"/>
        <w:rPr>
          <w:color w:val="000000"/>
        </w:rPr>
      </w:pPr>
      <w:r>
        <w:rPr>
          <w:color w:val="000000"/>
        </w:rPr>
        <w:t>1.1</w:t>
      </w:r>
      <w:r>
        <w:rPr>
          <w:color w:val="000000"/>
        </w:rPr>
        <w:t>. 1.2 punktu patvirtintą Dauginamosios medžiagos tiekėjo pažymėjimo blanko privalomąją formą ir vietoj žodžių „Valstybinė sėklų ir grūdų tarnyba</w:t>
      </w:r>
      <w:r>
        <w:rPr>
          <w:color w:val="000000"/>
        </w:rPr>
        <w:t xml:space="preserve"> prie Žemės ūkio ministerijos“ įrašau žodžius „Valstybinė augalininkystės tarnyba prie Žemės ūkio ministerijos“;</w:t>
      </w:r>
    </w:p>
    <w:p w14:paraId="38E2CAA3" w14:textId="77777777" w:rsidR="00810668" w:rsidRDefault="002C5692">
      <w:pPr>
        <w:widowControl w:val="0"/>
        <w:suppressAutoHyphens/>
        <w:ind w:firstLine="567"/>
        <w:jc w:val="both"/>
        <w:rPr>
          <w:color w:val="000000"/>
        </w:rPr>
      </w:pPr>
      <w:r>
        <w:rPr>
          <w:color w:val="000000"/>
        </w:rPr>
        <w:t>1.2</w:t>
      </w:r>
      <w:r>
        <w:rPr>
          <w:color w:val="000000"/>
        </w:rPr>
        <w:t>. 1.5 punktu patvirtintą Dauginamosios medžiagos tiekėjo pažymėjimo tekstą ir vietoj žodžių „Valstybinė sėklų ir grūdų tarnyba prie Žemė</w:t>
      </w:r>
      <w:r>
        <w:rPr>
          <w:color w:val="000000"/>
        </w:rPr>
        <w:t>s ūkio ministerijos“ įrašau žodžius „Valstybinė augalininkystės tarnyba prie Žemės ūkio ministerijos“.</w:t>
      </w:r>
    </w:p>
    <w:p w14:paraId="38E2CAA4" w14:textId="77777777" w:rsidR="00810668" w:rsidRDefault="002C5692">
      <w:pPr>
        <w:widowControl w:val="0"/>
        <w:suppressAutoHyphens/>
        <w:ind w:firstLine="567"/>
        <w:jc w:val="both"/>
        <w:rPr>
          <w:color w:val="000000"/>
        </w:rPr>
      </w:pPr>
      <w:r>
        <w:rPr>
          <w:color w:val="000000"/>
        </w:rPr>
        <w:t>2</w:t>
      </w:r>
      <w:r>
        <w:rPr>
          <w:color w:val="000000"/>
        </w:rPr>
        <w:t xml:space="preserve">. </w:t>
      </w:r>
      <w:r>
        <w:rPr>
          <w:color w:val="000000"/>
          <w:spacing w:val="60"/>
        </w:rPr>
        <w:t>Pavedu</w:t>
      </w:r>
      <w:r>
        <w:rPr>
          <w:color w:val="000000"/>
        </w:rPr>
        <w:t xml:space="preserve"> Sėklų skyriui iki 2010 m. birželio 30 d. naudoti Dauginamosios medžiagos tiekėjų pažymėjimų blankus su Valstybinės sėklų ir grūdų tarnybos prie Žemės ūkio ministerijos pavadinimu.</w:t>
      </w:r>
    </w:p>
    <w:p w14:paraId="38E2CAA5" w14:textId="77777777" w:rsidR="00810668" w:rsidRDefault="002C5692">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w:t>
      </w:r>
    </w:p>
    <w:p w14:paraId="38E2CAA6" w14:textId="77777777" w:rsidR="00810668" w:rsidRDefault="002C5692">
      <w:pPr>
        <w:widowControl w:val="0"/>
        <w:suppressAutoHyphens/>
        <w:ind w:firstLine="567"/>
        <w:jc w:val="both"/>
        <w:rPr>
          <w:color w:val="000000"/>
        </w:rPr>
      </w:pPr>
      <w:r>
        <w:rPr>
          <w:color w:val="000000"/>
        </w:rPr>
        <w:t>3.1</w:t>
      </w:r>
      <w:r>
        <w:rPr>
          <w:color w:val="000000"/>
        </w:rPr>
        <w:t>. Valstybinės sėklų ir grūdų tarnybos prie Žemės</w:t>
      </w:r>
      <w:r>
        <w:rPr>
          <w:color w:val="000000"/>
        </w:rPr>
        <w:t xml:space="preserve"> ūkio ministerijos pavadinimu iki 2010 m. birželio 30 d. išduoti Dauginamosios medžiagos tiekėjų pažymėjimai galioja ir po 2010 m. birželio 30 d.</w:t>
      </w:r>
    </w:p>
    <w:p w14:paraId="38E2CAA9" w14:textId="0D625F89" w:rsidR="00810668" w:rsidRDefault="002C5692" w:rsidP="002C5692">
      <w:pPr>
        <w:widowControl w:val="0"/>
        <w:suppressAutoHyphens/>
        <w:ind w:firstLine="567"/>
        <w:jc w:val="both"/>
        <w:rPr>
          <w:color w:val="000000"/>
        </w:rPr>
      </w:pPr>
      <w:r>
        <w:rPr>
          <w:color w:val="000000"/>
        </w:rPr>
        <w:t>3.2</w:t>
      </w:r>
      <w:r>
        <w:rPr>
          <w:color w:val="000000"/>
        </w:rPr>
        <w:t>. Šio įsakymo 1.1 ir 1.2 punktai įsigalioja 2010 m. liepos 1 d.</w:t>
      </w:r>
    </w:p>
    <w:p w14:paraId="4F796C0E" w14:textId="22AA8C37" w:rsidR="002C5692" w:rsidRDefault="002C5692">
      <w:pPr>
        <w:widowControl w:val="0"/>
        <w:tabs>
          <w:tab w:val="right" w:pos="9071"/>
        </w:tabs>
        <w:suppressAutoHyphens/>
      </w:pPr>
    </w:p>
    <w:p w14:paraId="46B8CA7A" w14:textId="77777777" w:rsidR="002C5692" w:rsidRDefault="002C5692">
      <w:pPr>
        <w:widowControl w:val="0"/>
        <w:tabs>
          <w:tab w:val="right" w:pos="9071"/>
        </w:tabs>
        <w:suppressAutoHyphens/>
      </w:pPr>
    </w:p>
    <w:p w14:paraId="3A3C80DD" w14:textId="77777777" w:rsidR="002C5692" w:rsidRDefault="002C5692">
      <w:pPr>
        <w:widowControl w:val="0"/>
        <w:tabs>
          <w:tab w:val="right" w:pos="9071"/>
        </w:tabs>
        <w:suppressAutoHyphens/>
      </w:pPr>
    </w:p>
    <w:p w14:paraId="38E2CAAC" w14:textId="61CDC586" w:rsidR="00810668" w:rsidRDefault="002C5692" w:rsidP="002C5692">
      <w:pPr>
        <w:widowControl w:val="0"/>
        <w:tabs>
          <w:tab w:val="right" w:pos="9071"/>
        </w:tabs>
        <w:suppressAutoHyphens/>
      </w:pPr>
      <w:r>
        <w:rPr>
          <w:caps/>
          <w:color w:val="000000"/>
        </w:rPr>
        <w:t xml:space="preserve">L. e. viršininko pareigas </w:t>
      </w:r>
      <w:r>
        <w:rPr>
          <w:caps/>
          <w:color w:val="000000"/>
        </w:rPr>
        <w:tab/>
        <w:t>Stasys</w:t>
      </w:r>
      <w:r>
        <w:rPr>
          <w:caps/>
          <w:color w:val="000000"/>
        </w:rPr>
        <w:t xml:space="preserve"> Mickevičius</w:t>
      </w:r>
    </w:p>
    <w:bookmarkStart w:id="0" w:name="_GoBack" w:displacedByCustomXml="next"/>
    <w:bookmarkEnd w:id="0" w:displacedByCustomXml="next"/>
    <w:sectPr w:rsidR="008106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41"/>
    <w:rsid w:val="002C5692"/>
    <w:rsid w:val="004E3F41"/>
    <w:rsid w:val="008106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2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56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5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3D8C68862C"/>
  <Relationship Id="rId11" Type="http://schemas.openxmlformats.org/officeDocument/2006/relationships/hyperlink" TargetMode="External" Target="https://www.e-tar.lt/portal/lt/legalAct/TAR.0B1EF5BCDB3B"/>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695E7D961C0"/>
  <Relationship Id="rId9" Type="http://schemas.openxmlformats.org/officeDocument/2006/relationships/hyperlink" TargetMode="External" Target="https://www.e-tar.lt/portal/lt/legalAct/TAR.6E4BF2134F7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2"/>
    <w:rsid w:val="00A91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A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A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1533</Words>
  <Characters>874</Characters>
  <Application>Microsoft Office Word</Application>
  <DocSecurity>0</DocSecurity>
  <Lines>7</Lines>
  <Paragraphs>4</Paragraphs>
  <ScaleCrop>false</ScaleCrop>
  <Company>Teisines informacijos centras</Company>
  <LinksUpToDate>false</LinksUpToDate>
  <CharactersWithSpaces>2403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2015-10-04T05:04:00Z</dcterms:created>
  <dc:creator>Sandra</dc:creator>
  <lastModifiedBy>PETRAUSKAITĖ Girmantė</lastModifiedBy>
  <dcterms:modified xsi:type="dcterms:W3CDTF">2016-05-16T08:08:00Z</dcterms:modified>
  <revision>3</revision>
  <dc:title>VALSTYBINĖS SĖKLŲ IR GRŪDŲ TARNYBOS</dc:title>
</coreProperties>
</file>