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6FEA" w14:textId="77777777" w:rsidR="00895CEC" w:rsidRDefault="00895CEC">
      <w:pPr>
        <w:tabs>
          <w:tab w:val="center" w:pos="4153"/>
          <w:tab w:val="right" w:pos="8306"/>
        </w:tabs>
        <w:rPr>
          <w:lang w:val="en-GB"/>
        </w:rPr>
      </w:pPr>
    </w:p>
    <w:p w14:paraId="0D586FEB" w14:textId="77777777" w:rsidR="00895CEC" w:rsidRDefault="00E27E75">
      <w:pPr>
        <w:widowControl w:val="0"/>
        <w:jc w:val="center"/>
        <w:rPr>
          <w:caps/>
        </w:rPr>
      </w:pPr>
      <w:r>
        <w:rPr>
          <w:caps/>
          <w:lang w:val="en-US"/>
        </w:rPr>
        <w:pict w14:anchorId="0D5870AC">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0D586FEC" w14:textId="77777777" w:rsidR="00895CEC" w:rsidRDefault="00E27E75">
      <w:pPr>
        <w:widowControl w:val="0"/>
        <w:jc w:val="center"/>
        <w:rPr>
          <w:caps/>
          <w:spacing w:val="60"/>
        </w:rPr>
      </w:pPr>
      <w:r>
        <w:rPr>
          <w:caps/>
          <w:spacing w:val="60"/>
        </w:rPr>
        <w:t>NUTARIMAS</w:t>
      </w:r>
    </w:p>
    <w:p w14:paraId="0D586FED" w14:textId="77777777" w:rsidR="00895CEC" w:rsidRDefault="00895CEC">
      <w:pPr>
        <w:widowControl w:val="0"/>
        <w:jc w:val="center"/>
        <w:outlineLvl w:val="1"/>
        <w:rPr>
          <w:caps/>
        </w:rPr>
      </w:pPr>
    </w:p>
    <w:p w14:paraId="0D586FEE" w14:textId="77777777" w:rsidR="00895CEC" w:rsidRDefault="00E27E75">
      <w:pPr>
        <w:jc w:val="center"/>
        <w:rPr>
          <w:b/>
          <w:caps/>
        </w:rPr>
      </w:pPr>
      <w:r>
        <w:rPr>
          <w:b/>
          <w:caps/>
        </w:rPr>
        <w:t xml:space="preserve">DĖL </w:t>
      </w:r>
      <w:r>
        <w:rPr>
          <w:b/>
        </w:rPr>
        <w:t>LIETUVOS RESPUBLIKOS VYRIAUSYBĖS 1998 M. RUGSĖJO 8 D. NUTARIMO NR. 1088 „DĖL LIETUVOS RESPUBLIKOS FINANSŲ MINISTERIJOS NUOSTATŲ PATVIRTINIMO“ PAKEITIMO</w:t>
      </w:r>
    </w:p>
    <w:p w14:paraId="0D586FEF" w14:textId="77777777" w:rsidR="00895CEC" w:rsidRDefault="00895CEC"/>
    <w:p w14:paraId="0D586FF0" w14:textId="77777777" w:rsidR="00895CEC" w:rsidRDefault="00E27E75">
      <w:pPr>
        <w:jc w:val="center"/>
      </w:pPr>
      <w:r>
        <w:t xml:space="preserve">2010 m. spalio 13 d. </w:t>
      </w:r>
      <w:r>
        <w:t>Nr. 1453</w:t>
      </w:r>
    </w:p>
    <w:p w14:paraId="0D586FF1" w14:textId="77777777" w:rsidR="00895CEC" w:rsidRDefault="00E27E75">
      <w:pPr>
        <w:jc w:val="center"/>
      </w:pPr>
      <w:r>
        <w:t>Vilnius</w:t>
      </w:r>
    </w:p>
    <w:p w14:paraId="0D586FF2" w14:textId="77777777" w:rsidR="00895CEC" w:rsidRDefault="00895CEC">
      <w:pPr>
        <w:jc w:val="center"/>
      </w:pPr>
    </w:p>
    <w:p w14:paraId="0D586FF3" w14:textId="77777777" w:rsidR="00895CEC" w:rsidRDefault="00E27E75">
      <w:pPr>
        <w:ind w:firstLine="567"/>
        <w:jc w:val="both"/>
      </w:pPr>
      <w:r>
        <w:t>Lietuvos Respublikos Vyriausybė</w:t>
      </w:r>
      <w:r>
        <w:rPr>
          <w:spacing w:val="80"/>
        </w:rPr>
        <w:t xml:space="preserve"> </w:t>
      </w:r>
      <w:r>
        <w:rPr>
          <w:spacing w:val="60"/>
        </w:rPr>
        <w:t>nutari</w:t>
      </w:r>
      <w:r>
        <w:t>a:</w:t>
      </w:r>
    </w:p>
    <w:p w14:paraId="0D586FF4" w14:textId="77777777" w:rsidR="00895CEC" w:rsidRDefault="00E27E75">
      <w:pPr>
        <w:ind w:firstLine="567"/>
        <w:jc w:val="both"/>
        <w:rPr>
          <w:u w:val="single"/>
        </w:rPr>
      </w:pPr>
      <w:r>
        <w:t>Pakeisti Lietuvos Respublikos finansų ministerijos nuostatus, patvirtintus Lietuvos Respublikos Vyriausybės 1998 m. rugsėjo 8 d. nutarimu Nr. 1088 „Dėl Lietuvos Respublikos finansų ministerijos n</w:t>
      </w:r>
      <w:r>
        <w:t>uostatų patvirtinimo“ (</w:t>
      </w:r>
      <w:proofErr w:type="spellStart"/>
      <w:r>
        <w:t>Žin</w:t>
      </w:r>
      <w:proofErr w:type="spellEnd"/>
      <w:r>
        <w:t xml:space="preserve">., 1998, Nr. </w:t>
      </w:r>
      <w:hyperlink r:id="rId10" w:tgtFrame="_blank" w:history="1">
        <w:r>
          <w:rPr>
            <w:color w:val="0000FF" w:themeColor="hyperlink"/>
            <w:u w:val="single"/>
          </w:rPr>
          <w:t>81-2267</w:t>
        </w:r>
      </w:hyperlink>
      <w:r>
        <w:t xml:space="preserve">; 2008, Nr. </w:t>
      </w:r>
      <w:hyperlink r:id="rId11" w:tgtFrame="_blank" w:history="1">
        <w:r>
          <w:rPr>
            <w:color w:val="0000FF" w:themeColor="hyperlink"/>
            <w:u w:val="single"/>
          </w:rPr>
          <w:t>46-1726</w:t>
        </w:r>
      </w:hyperlink>
      <w:r>
        <w:t>, Nr. </w:t>
      </w:r>
      <w:hyperlink r:id="rId12" w:tgtFrame="_blank" w:history="1">
        <w:r>
          <w:rPr>
            <w:color w:val="0000FF" w:themeColor="hyperlink"/>
            <w:u w:val="single"/>
          </w:rPr>
          <w:t>150-6097</w:t>
        </w:r>
      </w:hyperlink>
      <w:r>
        <w:t xml:space="preserve">; 2009, Nr. </w:t>
      </w:r>
      <w:hyperlink r:id="rId13" w:tgtFrame="_blank" w:history="1">
        <w:r>
          <w:rPr>
            <w:color w:val="0000FF" w:themeColor="hyperlink"/>
            <w:u w:val="single"/>
          </w:rPr>
          <w:t>62-2482</w:t>
        </w:r>
      </w:hyperlink>
      <w:r>
        <w:t>), ir išdėstyti juos nauja redakcija (pridedama).</w:t>
      </w:r>
    </w:p>
    <w:p w14:paraId="0D586FF5" w14:textId="77777777" w:rsidR="00895CEC" w:rsidRDefault="00895CEC">
      <w:pPr>
        <w:jc w:val="both"/>
      </w:pPr>
    </w:p>
    <w:p w14:paraId="4925E66E" w14:textId="77777777" w:rsidR="00E27E75" w:rsidRDefault="00E27E75">
      <w:pPr>
        <w:jc w:val="both"/>
      </w:pPr>
    </w:p>
    <w:p w14:paraId="0D586FF6" w14:textId="77777777" w:rsidR="00895CEC" w:rsidRDefault="00E27E75">
      <w:pPr>
        <w:jc w:val="both"/>
      </w:pPr>
    </w:p>
    <w:p w14:paraId="0D586FF7" w14:textId="55DC4E47" w:rsidR="00895CEC" w:rsidRDefault="00E27E75">
      <w:pPr>
        <w:tabs>
          <w:tab w:val="right" w:pos="9071"/>
        </w:tabs>
      </w:pPr>
      <w:r>
        <w:t>MINISTRAS PIRMININKAS</w:t>
      </w:r>
      <w:r>
        <w:tab/>
        <w:t>ANDRIUS KUBILIUS</w:t>
      </w:r>
    </w:p>
    <w:p w14:paraId="0D586FF8" w14:textId="77777777" w:rsidR="00895CEC" w:rsidRDefault="00895CEC"/>
    <w:p w14:paraId="4E05D6FD" w14:textId="77777777" w:rsidR="00E27E75" w:rsidRDefault="00E27E75"/>
    <w:p w14:paraId="51157742" w14:textId="77777777" w:rsidR="00E27E75" w:rsidRDefault="00E27E75"/>
    <w:p w14:paraId="0D586FF9" w14:textId="77777777" w:rsidR="00895CEC" w:rsidRDefault="00E27E75">
      <w:pPr>
        <w:tabs>
          <w:tab w:val="right" w:pos="9071"/>
        </w:tabs>
      </w:pPr>
      <w:r>
        <w:t>FINANSŲ MINISTRĖ</w:t>
      </w:r>
      <w:r>
        <w:tab/>
        <w:t>INGRIDA ŠIMONYTĖ</w:t>
      </w:r>
    </w:p>
    <w:p w14:paraId="0D586FFA" w14:textId="26837F6F" w:rsidR="00895CEC" w:rsidRDefault="00895CEC"/>
    <w:p w14:paraId="0D586FFE" w14:textId="743564B9" w:rsidR="00895CEC" w:rsidRDefault="00E27E75">
      <w:pPr>
        <w:tabs>
          <w:tab w:val="center" w:pos="4153"/>
          <w:tab w:val="right" w:pos="8306"/>
        </w:tabs>
      </w:pPr>
    </w:p>
    <w:p w14:paraId="204043EF" w14:textId="77777777" w:rsidR="00E27E75" w:rsidRDefault="00E27E75">
      <w:pPr>
        <w:ind w:firstLine="5102"/>
        <w:sectPr w:rsidR="00E27E7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567" w:footer="567" w:gutter="0"/>
          <w:pgNumType w:start="1"/>
          <w:cols w:space="1296"/>
          <w:titlePg/>
        </w:sectPr>
      </w:pPr>
    </w:p>
    <w:p w14:paraId="0D586FFF" w14:textId="3F8D0687" w:rsidR="00895CEC" w:rsidRDefault="00E27E75">
      <w:pPr>
        <w:ind w:firstLine="5102"/>
        <w:rPr>
          <w:caps/>
        </w:rPr>
      </w:pPr>
      <w:r>
        <w:rPr>
          <w:caps/>
        </w:rPr>
        <w:lastRenderedPageBreak/>
        <w:t>Patvirtinta</w:t>
      </w:r>
    </w:p>
    <w:p w14:paraId="0D587000" w14:textId="77777777" w:rsidR="00895CEC" w:rsidRDefault="00E27E75">
      <w:pPr>
        <w:ind w:firstLine="5102"/>
      </w:pPr>
      <w:r>
        <w:t xml:space="preserve">Lietuvos Respublikos Vyriausybės </w:t>
      </w:r>
    </w:p>
    <w:p w14:paraId="0D587001" w14:textId="77777777" w:rsidR="00895CEC" w:rsidRDefault="00E27E75">
      <w:pPr>
        <w:ind w:firstLine="5102"/>
      </w:pPr>
      <w:r>
        <w:t>1998 m. rugsėjo 8 d. nutarimu Nr. 1088</w:t>
      </w:r>
    </w:p>
    <w:p w14:paraId="0D587002" w14:textId="77777777" w:rsidR="00895CEC" w:rsidRDefault="00E27E75">
      <w:pPr>
        <w:ind w:firstLine="5102"/>
      </w:pPr>
      <w:r>
        <w:t xml:space="preserve">(Lietuvos Respublikos Vyriausybės </w:t>
      </w:r>
    </w:p>
    <w:p w14:paraId="0D587003" w14:textId="77777777" w:rsidR="00895CEC" w:rsidRDefault="00E27E75">
      <w:pPr>
        <w:ind w:firstLine="5102"/>
      </w:pPr>
      <w:r>
        <w:t xml:space="preserve">2010 m. spalio 13 d. </w:t>
      </w:r>
    </w:p>
    <w:p w14:paraId="0D587004" w14:textId="77777777" w:rsidR="00895CEC" w:rsidRDefault="00E27E75">
      <w:pPr>
        <w:ind w:firstLine="5102"/>
      </w:pPr>
      <w:r>
        <w:t xml:space="preserve">nutarimo Nr. 1453 </w:t>
      </w:r>
      <w:r>
        <w:t>redakcija)</w:t>
      </w:r>
    </w:p>
    <w:p w14:paraId="0D587005" w14:textId="77777777" w:rsidR="00895CEC" w:rsidRDefault="00895CEC">
      <w:pPr>
        <w:ind w:firstLine="5102"/>
      </w:pPr>
    </w:p>
    <w:p w14:paraId="0D587006" w14:textId="77777777" w:rsidR="00895CEC" w:rsidRDefault="00E27E75">
      <w:pPr>
        <w:jc w:val="center"/>
        <w:rPr>
          <w:b/>
          <w:caps/>
        </w:rPr>
      </w:pPr>
      <w:r>
        <w:rPr>
          <w:b/>
          <w:caps/>
        </w:rPr>
        <w:t>Lietuvos Respublikos finansų ministerijos nuostatai</w:t>
      </w:r>
    </w:p>
    <w:p w14:paraId="0D587007" w14:textId="77777777" w:rsidR="00895CEC" w:rsidRDefault="00895CEC">
      <w:pPr>
        <w:jc w:val="center"/>
        <w:rPr>
          <w:b/>
          <w:caps/>
        </w:rPr>
      </w:pPr>
    </w:p>
    <w:p w14:paraId="0D587008" w14:textId="77777777" w:rsidR="00895CEC" w:rsidRDefault="00E27E75">
      <w:pPr>
        <w:jc w:val="center"/>
        <w:rPr>
          <w:b/>
        </w:rPr>
      </w:pPr>
      <w:r>
        <w:rPr>
          <w:b/>
        </w:rPr>
        <w:t>I</w:t>
      </w:r>
      <w:r>
        <w:rPr>
          <w:b/>
        </w:rPr>
        <w:t xml:space="preserve">. </w:t>
      </w:r>
      <w:r>
        <w:rPr>
          <w:b/>
        </w:rPr>
        <w:t>BENDROSIOS NUOSTATOS</w:t>
      </w:r>
    </w:p>
    <w:p w14:paraId="0D587009" w14:textId="77777777" w:rsidR="00895CEC" w:rsidRDefault="00895CEC">
      <w:pPr>
        <w:jc w:val="center"/>
      </w:pPr>
    </w:p>
    <w:p w14:paraId="0D58700A" w14:textId="77777777" w:rsidR="00895CEC" w:rsidRDefault="00E27E75">
      <w:pPr>
        <w:ind w:firstLine="567"/>
        <w:jc w:val="both"/>
        <w:rPr>
          <w:b/>
        </w:rPr>
      </w:pPr>
      <w:r>
        <w:t>1</w:t>
      </w:r>
      <w:r>
        <w:t>. Lietuvos Respublikos finansų ministerija (toliau – Finansų ministerija, ministerija) yra Lietuvos Respublikos valstybės įstaiga.</w:t>
      </w:r>
    </w:p>
    <w:p w14:paraId="0D58700B" w14:textId="77777777" w:rsidR="00895CEC" w:rsidRDefault="00E27E75">
      <w:pPr>
        <w:ind w:firstLine="567"/>
        <w:jc w:val="both"/>
      </w:pPr>
      <w:r>
        <w:t xml:space="preserve">Finansų ministerija </w:t>
      </w:r>
      <w:r>
        <w:t>formuoja valstybės politiką, organizuoja, koordinuoja ir kontroliuoja jos įgyvendinimą finansų ministrui pavestose valstybės valdymo srityse. Valstybės politikos įgyvendinimo funkcijos Finansų ministerijai gali būti pavestos tik įstatymų nustatytais atveja</w:t>
      </w:r>
      <w:r>
        <w:t>is ir nustatytam terminui.</w:t>
      </w:r>
    </w:p>
    <w:p w14:paraId="0D58700C" w14:textId="77777777" w:rsidR="00895CEC" w:rsidRDefault="00E27E75">
      <w:pPr>
        <w:ind w:firstLine="567"/>
        <w:jc w:val="both"/>
      </w:pPr>
      <w:r>
        <w:t>Finansų ministerijos savininkė yra valstybė, ministerijos savininko teises ir pareigas įgyvendina Lietuvos Respublikos Vyriausybė.</w:t>
      </w:r>
    </w:p>
    <w:p w14:paraId="0D58700D" w14:textId="77777777" w:rsidR="00895CEC" w:rsidRDefault="00E27E75">
      <w:pPr>
        <w:ind w:firstLine="567"/>
        <w:jc w:val="both"/>
      </w:pPr>
      <w:r>
        <w:t>2</w:t>
      </w:r>
      <w:r>
        <w:t>. Lietuvos Respublikos Vyriausybė, įgyvendindama Finansų ministerijos savininko teises ir par</w:t>
      </w:r>
      <w:r>
        <w:t>eigas, atlieka šias funkcijas:</w:t>
      </w:r>
    </w:p>
    <w:p w14:paraId="0D58700E" w14:textId="77777777" w:rsidR="00895CEC" w:rsidRDefault="00E27E75">
      <w:pPr>
        <w:ind w:firstLine="567"/>
        <w:jc w:val="both"/>
      </w:pPr>
      <w:r>
        <w:t>2.1</w:t>
      </w:r>
      <w:r>
        <w:t>. koordinuoja Finansų ministerijos veiklą;</w:t>
      </w:r>
    </w:p>
    <w:p w14:paraId="0D58700F" w14:textId="77777777" w:rsidR="00895CEC" w:rsidRDefault="00E27E75">
      <w:pPr>
        <w:ind w:firstLine="567"/>
        <w:jc w:val="both"/>
      </w:pPr>
      <w:r>
        <w:t>2.2</w:t>
      </w:r>
      <w:r>
        <w:t>. tvirtina ir teisės aktų nustatyta tvarka keičia Finansų ministerijos nuostatus;</w:t>
      </w:r>
    </w:p>
    <w:p w14:paraId="0D587010" w14:textId="77777777" w:rsidR="00895CEC" w:rsidRDefault="00E27E75">
      <w:pPr>
        <w:ind w:firstLine="567"/>
        <w:jc w:val="both"/>
      </w:pPr>
      <w:r>
        <w:t>2.3</w:t>
      </w:r>
      <w:r>
        <w:t>. priima sprendimą dėl Finansų ministerijos buveinės pakeitimo;</w:t>
      </w:r>
    </w:p>
    <w:p w14:paraId="0D587011" w14:textId="77777777" w:rsidR="00895CEC" w:rsidRDefault="00E27E75">
      <w:pPr>
        <w:ind w:firstLine="567"/>
        <w:jc w:val="both"/>
      </w:pPr>
      <w:r>
        <w:t>2.4</w:t>
      </w:r>
      <w:r>
        <w:t>. sprendži</w:t>
      </w:r>
      <w:r>
        <w:t>a kitus įstatymuose ir kituose teisės aktuose jos kompetencijai priskirtus klausimus.</w:t>
      </w:r>
    </w:p>
    <w:p w14:paraId="0D587012" w14:textId="77777777" w:rsidR="00895CEC" w:rsidRDefault="00E27E75">
      <w:pPr>
        <w:ind w:firstLine="567"/>
        <w:jc w:val="both"/>
      </w:pPr>
      <w:r>
        <w:t>3</w:t>
      </w:r>
      <w:r>
        <w:t xml:space="preserve">. Finansų ministerija savo veikloje vadovaujasi Lietuvos Respublikos Konstitucija, Lietuvos Respublikos tarptautinėmis sutartimis, Europos Sąjungos teisės aktais, </w:t>
      </w:r>
      <w:r>
        <w:t>Lietuvos Respublikos Vyriausybės įstatymu (</w:t>
      </w:r>
      <w:proofErr w:type="spellStart"/>
      <w:r>
        <w:t>Žin</w:t>
      </w:r>
      <w:proofErr w:type="spellEnd"/>
      <w:r>
        <w:t xml:space="preserve">., 1994, Nr. </w:t>
      </w:r>
      <w:hyperlink r:id="rId20" w:tgtFrame="_blank" w:history="1">
        <w:r>
          <w:rPr>
            <w:color w:val="0000FF" w:themeColor="hyperlink"/>
            <w:u w:val="single"/>
          </w:rPr>
          <w:t>43-772</w:t>
        </w:r>
      </w:hyperlink>
      <w:r>
        <w:t>; 1998, Nr. 41(1)-1131), Lietuvos Respublikos viešojo administravimo įstatymu (</w:t>
      </w:r>
      <w:proofErr w:type="spellStart"/>
      <w:r>
        <w:t>Žin</w:t>
      </w:r>
      <w:proofErr w:type="spellEnd"/>
      <w:r>
        <w:t xml:space="preserve">., 1999, Nr. </w:t>
      </w:r>
      <w:hyperlink r:id="rId21" w:tgtFrame="_blank" w:history="1">
        <w:r>
          <w:rPr>
            <w:color w:val="0000FF" w:themeColor="hyperlink"/>
            <w:u w:val="single"/>
          </w:rPr>
          <w:t>60-1945</w:t>
        </w:r>
      </w:hyperlink>
      <w:r>
        <w:t>; 2006, Nr. 77-2975), Lietuvos Respublikos valstybės tarnybos įstatymu (</w:t>
      </w:r>
      <w:proofErr w:type="spellStart"/>
      <w:r>
        <w:t>Žin</w:t>
      </w:r>
      <w:proofErr w:type="spellEnd"/>
      <w:r>
        <w:t xml:space="preserve">., 1999, Nr. </w:t>
      </w:r>
      <w:hyperlink r:id="rId22" w:tgtFrame="_blank" w:history="1">
        <w:r>
          <w:rPr>
            <w:color w:val="0000FF" w:themeColor="hyperlink"/>
            <w:u w:val="single"/>
          </w:rPr>
          <w:t>66-2130</w:t>
        </w:r>
      </w:hyperlink>
      <w:r>
        <w:t xml:space="preserve">; 2002, Nr. </w:t>
      </w:r>
      <w:hyperlink r:id="rId23" w:tgtFrame="_blank" w:history="1">
        <w:r>
          <w:rPr>
            <w:color w:val="0000FF" w:themeColor="hyperlink"/>
            <w:u w:val="single"/>
          </w:rPr>
          <w:t>45-1708</w:t>
        </w:r>
      </w:hyperlink>
      <w:r>
        <w:t>), Lietuvos Respublikos biudžetinių įstaigų įstatymu (</w:t>
      </w:r>
      <w:proofErr w:type="spellStart"/>
      <w:r>
        <w:t>Žin</w:t>
      </w:r>
      <w:proofErr w:type="spellEnd"/>
      <w:r>
        <w:t xml:space="preserve">., 1995, Nr. </w:t>
      </w:r>
      <w:hyperlink r:id="rId24" w:tgtFrame="_blank" w:history="1">
        <w:r>
          <w:rPr>
            <w:color w:val="0000FF" w:themeColor="hyperlink"/>
            <w:u w:val="single"/>
          </w:rPr>
          <w:t>104-2322</w:t>
        </w:r>
      </w:hyperlink>
      <w:r>
        <w:t xml:space="preserve">; 2010, Nr. </w:t>
      </w:r>
      <w:hyperlink r:id="rId25" w:tgtFrame="_blank" w:history="1">
        <w:r>
          <w:rPr>
            <w:color w:val="0000FF" w:themeColor="hyperlink"/>
            <w:u w:val="single"/>
          </w:rPr>
          <w:t>15-699</w:t>
        </w:r>
      </w:hyperlink>
      <w:r>
        <w:t>), kitais Lietuvos Respublikos įstatymais ir teisės aktais, Respublikos Prezidento dekretais, Lietuvos Respublikos Vyriausybės nutarimais, Ministro Pirmininko potvarkiais, t</w:t>
      </w:r>
      <w:r>
        <w:t>aip pat šiais nuostatais.</w:t>
      </w:r>
    </w:p>
    <w:p w14:paraId="0D587013" w14:textId="77777777" w:rsidR="00895CEC" w:rsidRDefault="00E27E75">
      <w:pPr>
        <w:ind w:firstLine="567"/>
        <w:jc w:val="both"/>
      </w:pPr>
      <w:r>
        <w:t>4</w:t>
      </w:r>
      <w:r>
        <w:t>. Finansų ministerija yra ribotos civilinės atsakomybės viešasis juridinis asmuo, turintis sąskaitą banke ir antspaudą su Lietuvos valstybės herbu ir savo pavadinimu. Ministerijos buveinės adresas: Lukiškių g. 2, Vilnius, Lie</w:t>
      </w:r>
      <w:r>
        <w:t>tuvos Respublika.</w:t>
      </w:r>
    </w:p>
    <w:p w14:paraId="0D587014" w14:textId="77777777" w:rsidR="00895CEC" w:rsidRDefault="00E27E75">
      <w:pPr>
        <w:ind w:firstLine="567"/>
        <w:jc w:val="both"/>
      </w:pPr>
      <w:r>
        <w:t>5</w:t>
      </w:r>
      <w:r>
        <w:t xml:space="preserve">. Finansų ministerija yra biudžetinė įstaiga, finansuojama iš Lietuvos Respublikos valstybės biudžeto (toliau – valstybės biudžetas). </w:t>
      </w:r>
    </w:p>
    <w:p w14:paraId="0D587015" w14:textId="77777777" w:rsidR="00895CEC" w:rsidRDefault="00E27E75">
      <w:pPr>
        <w:ind w:firstLine="567"/>
        <w:jc w:val="both"/>
      </w:pPr>
      <w:r>
        <w:t>6</w:t>
      </w:r>
      <w:r>
        <w:t>. Vieši Finansų ministerijos pranešimai skelbiami Finansų ministerijos interneto tinklalapyje</w:t>
      </w:r>
      <w:r>
        <w:t>, o įstatymų ar kitų teisės aktų nustatytais atvejais – ir kitose visuomenės informavimo priemonėse.</w:t>
      </w:r>
    </w:p>
    <w:p w14:paraId="0D587016" w14:textId="77777777" w:rsidR="00895CEC" w:rsidRDefault="00E27E75">
      <w:pPr>
        <w:ind w:firstLine="567"/>
        <w:jc w:val="both"/>
        <w:rPr>
          <w:b/>
        </w:rPr>
      </w:pPr>
    </w:p>
    <w:p w14:paraId="0D587017" w14:textId="77777777" w:rsidR="00895CEC" w:rsidRDefault="00E27E75">
      <w:pPr>
        <w:keepNext/>
        <w:jc w:val="center"/>
        <w:outlineLvl w:val="1"/>
        <w:rPr>
          <w:b/>
          <w:bCs/>
          <w:caps/>
        </w:rPr>
      </w:pPr>
      <w:r>
        <w:rPr>
          <w:b/>
          <w:bCs/>
          <w:caps/>
        </w:rPr>
        <w:t>II</w:t>
      </w:r>
      <w:r>
        <w:rPr>
          <w:b/>
          <w:bCs/>
          <w:caps/>
        </w:rPr>
        <w:t xml:space="preserve">. </w:t>
      </w:r>
      <w:r>
        <w:rPr>
          <w:b/>
          <w:bCs/>
          <w:caps/>
        </w:rPr>
        <w:t>FINANSŲ MINISTERIJOS VEIKLOS TIKSLAI IR FUNKCIJOS</w:t>
      </w:r>
    </w:p>
    <w:p w14:paraId="0D587018" w14:textId="77777777" w:rsidR="00895CEC" w:rsidRDefault="00895CEC">
      <w:pPr>
        <w:ind w:firstLine="567"/>
        <w:jc w:val="both"/>
        <w:rPr>
          <w:b/>
        </w:rPr>
      </w:pPr>
    </w:p>
    <w:p w14:paraId="0D587019" w14:textId="77777777" w:rsidR="00895CEC" w:rsidRDefault="00E27E75">
      <w:pPr>
        <w:ind w:firstLine="567"/>
        <w:jc w:val="both"/>
      </w:pPr>
      <w:r>
        <w:t>7</w:t>
      </w:r>
      <w:r>
        <w:t>. Finansų ministerijos veiklos tikslai yra:</w:t>
      </w:r>
    </w:p>
    <w:p w14:paraId="0D58701A" w14:textId="77777777" w:rsidR="00895CEC" w:rsidRDefault="00E27E75">
      <w:pPr>
        <w:ind w:firstLine="567"/>
        <w:jc w:val="both"/>
      </w:pPr>
      <w:r>
        <w:t>7.1</w:t>
      </w:r>
      <w:r>
        <w:t>. formuoti valstybės politiką valstybės</w:t>
      </w:r>
      <w:r>
        <w:t xml:space="preserve"> finansų srityje, organizuoti, koordinuoti ir kontroliuoti jos įgyvendinimą;</w:t>
      </w:r>
    </w:p>
    <w:p w14:paraId="0D58701B" w14:textId="77777777" w:rsidR="00895CEC" w:rsidRDefault="00E27E75">
      <w:pPr>
        <w:ind w:firstLine="567"/>
        <w:jc w:val="both"/>
      </w:pPr>
      <w:r>
        <w:t>7.2</w:t>
      </w:r>
      <w:r>
        <w:t>. formuoti finansų rinkų politiką, organizuoti, koordinuoti ir kontroliuoti jos įgyvendinimą;</w:t>
      </w:r>
    </w:p>
    <w:p w14:paraId="0D58701C" w14:textId="77777777" w:rsidR="00895CEC" w:rsidRDefault="00E27E75">
      <w:pPr>
        <w:ind w:firstLine="567"/>
        <w:jc w:val="both"/>
      </w:pPr>
      <w:r>
        <w:t>7.3</w:t>
      </w:r>
      <w:r>
        <w:t>. formuoti finansinės atskaitomybės ir audito politiką, organizuoti, ko</w:t>
      </w:r>
      <w:r>
        <w:t>ordinuoti ir kontroliuoti jos įgyvendinimą;</w:t>
      </w:r>
    </w:p>
    <w:p w14:paraId="0D58701D" w14:textId="77777777" w:rsidR="00895CEC" w:rsidRDefault="00E27E75">
      <w:pPr>
        <w:ind w:firstLine="567"/>
        <w:jc w:val="both"/>
      </w:pPr>
      <w:r>
        <w:t>7.4</w:t>
      </w:r>
      <w:r>
        <w:t>. formuoti statistikos politiką, organizuoti, koordinuoti ir kontroliuoti jos įgyvendinimą;</w:t>
      </w:r>
    </w:p>
    <w:p w14:paraId="0D58701E" w14:textId="77777777" w:rsidR="00895CEC" w:rsidRDefault="00E27E75">
      <w:pPr>
        <w:ind w:firstLine="567"/>
        <w:jc w:val="both"/>
      </w:pPr>
      <w:r>
        <w:t>7.5</w:t>
      </w:r>
      <w:r>
        <w:t>. formuoti valstybės turto valdymo politiką, organizuoti, koordinuoti ir kontroliuoti jos įgyvendinimą;</w:t>
      </w:r>
    </w:p>
    <w:p w14:paraId="0D58701F" w14:textId="77777777" w:rsidR="00895CEC" w:rsidRDefault="00E27E75">
      <w:pPr>
        <w:ind w:firstLine="567"/>
        <w:jc w:val="both"/>
      </w:pPr>
      <w:r>
        <w:t>7.6</w:t>
      </w:r>
      <w:r>
        <w:t>. formuoti Europos Sąjungos struktūrinę ir sanglaudos politiką, organizuoti, koordinuoti ir kontroliuoti jos įgyvendinimą;</w:t>
      </w:r>
    </w:p>
    <w:p w14:paraId="0D587020" w14:textId="77777777" w:rsidR="00895CEC" w:rsidRDefault="00E27E75">
      <w:pPr>
        <w:ind w:firstLine="567"/>
        <w:jc w:val="both"/>
      </w:pPr>
      <w:r>
        <w:t>7.7</w:t>
      </w:r>
      <w:r>
        <w:t>. formuoti turto ir verslo vertinimo politiką, organizuoti, koordinuoti ir kontroliuoti jos įgyvendinimą;</w:t>
      </w:r>
    </w:p>
    <w:p w14:paraId="0D587021" w14:textId="77777777" w:rsidR="00895CEC" w:rsidRDefault="00E27E75">
      <w:pPr>
        <w:ind w:firstLine="567"/>
        <w:jc w:val="both"/>
      </w:pPr>
      <w:r>
        <w:t>7.8</w:t>
      </w:r>
      <w:r>
        <w:t>. formuo</w:t>
      </w:r>
      <w:r>
        <w:t>ti dokumentų technologinės apsaugos politiką, organizuoti, koordinuoti ir kontroliuoti jos įgyvendinimą;</w:t>
      </w:r>
    </w:p>
    <w:p w14:paraId="0D587022" w14:textId="77777777" w:rsidR="00895CEC" w:rsidRDefault="00E27E75">
      <w:pPr>
        <w:ind w:firstLine="567"/>
        <w:jc w:val="both"/>
      </w:pPr>
      <w:r>
        <w:t>7.9</w:t>
      </w:r>
      <w:r>
        <w:t xml:space="preserve">. formuoti tauriųjų metalų, brangakmenių ir jų gaminių valstybinės priežiūros politiką, organizuoti, koordinuoti ir kontroliuoti jos </w:t>
      </w:r>
      <w:r>
        <w:t>įgyvendinimą.</w:t>
      </w:r>
    </w:p>
    <w:p w14:paraId="0D587023" w14:textId="77777777" w:rsidR="00895CEC" w:rsidRDefault="00E27E75">
      <w:pPr>
        <w:ind w:firstLine="567"/>
        <w:jc w:val="both"/>
      </w:pPr>
      <w:r>
        <w:t>8</w:t>
      </w:r>
      <w:r>
        <w:t>. Finansų ministerija, siekdama įgyvendinti jai nustatytus veiklos tikslus, atlieka šias funkcijas:</w:t>
      </w:r>
    </w:p>
    <w:p w14:paraId="0D587024" w14:textId="77777777" w:rsidR="00895CEC" w:rsidRDefault="00E27E75">
      <w:pPr>
        <w:ind w:firstLine="567"/>
        <w:jc w:val="both"/>
      </w:pPr>
      <w:r>
        <w:t>8.1</w:t>
      </w:r>
      <w:r>
        <w:t>. valstybės finansų politikos srityje:</w:t>
      </w:r>
    </w:p>
    <w:p w14:paraId="0D587025" w14:textId="77777777" w:rsidR="00895CEC" w:rsidRDefault="00E27E75">
      <w:pPr>
        <w:ind w:firstLine="567"/>
        <w:jc w:val="both"/>
      </w:pPr>
      <w:r>
        <w:t>8.1.1</w:t>
      </w:r>
      <w:r>
        <w:t xml:space="preserve">. rengia atitinkamų metų valstybės biudžeto ir savivaldybių biudžetų finansinių </w:t>
      </w:r>
      <w:r>
        <w:t>rodiklių projektus;</w:t>
      </w:r>
    </w:p>
    <w:p w14:paraId="0D587026" w14:textId="77777777" w:rsidR="00895CEC" w:rsidRDefault="00E27E75">
      <w:pPr>
        <w:ind w:firstLine="567"/>
        <w:jc w:val="both"/>
      </w:pPr>
      <w:r>
        <w:t>8.1.2</w:t>
      </w:r>
      <w:r>
        <w:t>. tvirtina valstybės biudžeto ir savivaldybių biudžetų pajamų ir išlaidų klasifikaciją;</w:t>
      </w:r>
    </w:p>
    <w:p w14:paraId="0D587027" w14:textId="77777777" w:rsidR="00895CEC" w:rsidRDefault="00E27E75">
      <w:pPr>
        <w:ind w:firstLine="567"/>
        <w:jc w:val="both"/>
      </w:pPr>
      <w:r>
        <w:t>8.1.3</w:t>
      </w:r>
      <w:r>
        <w:t>. rengia ir tvirtina valstybės biudžeto programų sąmatų, skaičiavimų ir patvirtintų savivaldybių biudžetų formas;</w:t>
      </w:r>
    </w:p>
    <w:p w14:paraId="0D587028" w14:textId="77777777" w:rsidR="00895CEC" w:rsidRDefault="00E27E75">
      <w:pPr>
        <w:ind w:firstLine="567"/>
        <w:jc w:val="both"/>
      </w:pPr>
      <w:r>
        <w:t>8.1.4</w:t>
      </w:r>
      <w:r>
        <w:t>. rengi</w:t>
      </w:r>
      <w:r>
        <w:t xml:space="preserve">a Valstybės investicijų programos projektą; </w:t>
      </w:r>
    </w:p>
    <w:p w14:paraId="0D587029" w14:textId="77777777" w:rsidR="00895CEC" w:rsidRDefault="00E27E75">
      <w:pPr>
        <w:ind w:firstLine="567"/>
        <w:jc w:val="both"/>
      </w:pPr>
      <w:r>
        <w:t>8.1.5</w:t>
      </w:r>
      <w:r>
        <w:t xml:space="preserve">. nagrinėja institucijų pasiūlymus dėl jų investavimo srities investicijų projektų (investicijų projektų įgyvendinimo programų) įtraukimo į atitinkamų metų Valstybės investicijų programos projektą; </w:t>
      </w:r>
    </w:p>
    <w:p w14:paraId="0D58702A" w14:textId="77777777" w:rsidR="00895CEC" w:rsidRDefault="00E27E75">
      <w:pPr>
        <w:ind w:firstLine="567"/>
        <w:jc w:val="both"/>
      </w:pPr>
      <w:r>
        <w:t>8</w:t>
      </w:r>
      <w:r>
        <w:t>.1.6</w:t>
      </w:r>
      <w:r>
        <w:t>. analizuoja ir vertina fiskalinės politikos įtaką nustatytiems prioritetiniams sektoriams, kitoms sritims, makroekonomikos rodikliams, rengia atitinkamas fiskalines priemones, užtikrinančias fiskalinės politikos suderinamumą su kitomis ekonominės po</w:t>
      </w:r>
      <w:r>
        <w:t>litikos sritimis (monetarine, socialine ir kitomis);</w:t>
      </w:r>
    </w:p>
    <w:p w14:paraId="0D58702B" w14:textId="77777777" w:rsidR="00895CEC" w:rsidRDefault="00E27E75">
      <w:pPr>
        <w:ind w:firstLine="567"/>
        <w:jc w:val="both"/>
      </w:pPr>
      <w:r>
        <w:t>8.1.7</w:t>
      </w:r>
      <w:r>
        <w:t>. koordinuoja Lietuvos ūkio socialinės ir ekonominės plėtros scenarijų ir vidutinės trukmės ekonominių programų, teikiamų Europos Komisijai, rengimą;</w:t>
      </w:r>
    </w:p>
    <w:p w14:paraId="0D58702C" w14:textId="77777777" w:rsidR="00895CEC" w:rsidRDefault="00E27E75">
      <w:pPr>
        <w:ind w:firstLine="567"/>
        <w:jc w:val="both"/>
      </w:pPr>
      <w:r>
        <w:t>8.1.8</w:t>
      </w:r>
      <w:r>
        <w:t>. kontroliuoja ir koordinuoja centr</w:t>
      </w:r>
      <w:r>
        <w:t>inių mokesčių administratorių veiklą;</w:t>
      </w:r>
    </w:p>
    <w:p w14:paraId="0D58702D" w14:textId="77777777" w:rsidR="00895CEC" w:rsidRDefault="00E27E75">
      <w:pPr>
        <w:ind w:firstLine="567"/>
        <w:jc w:val="both"/>
      </w:pPr>
      <w:r>
        <w:t>8.1.9</w:t>
      </w:r>
      <w:r>
        <w:t>. atstovauja Lietuvos Respublikos Vyriausybei skolinantis valstybės vardu;</w:t>
      </w:r>
    </w:p>
    <w:p w14:paraId="0D58702E" w14:textId="77777777" w:rsidR="00895CEC" w:rsidRDefault="00E27E75">
      <w:pPr>
        <w:ind w:firstLine="567"/>
        <w:jc w:val="both"/>
      </w:pPr>
      <w:r>
        <w:t>8.1.10</w:t>
      </w:r>
      <w:r>
        <w:t>. teisės aktų nustatyta tvarka priima sprendimus, atlieka veiksmus, susijusius su Lietuvos Respublikos Vyriausybės skolinimu</w:t>
      </w:r>
      <w:r>
        <w:t>si valstybės vardu, skolinantis valstybės vardu prisiimtų įsipareigojimų valdymu, valstybės garantijų teikimu ir administravimu, paskolų, suteiktų iš valstybės vardu pasiskolintų lėšų, ir paskolų su valstybės garantija administravimu;</w:t>
      </w:r>
    </w:p>
    <w:p w14:paraId="0D58702F" w14:textId="77777777" w:rsidR="00895CEC" w:rsidRDefault="00E27E75">
      <w:pPr>
        <w:ind w:firstLine="567"/>
        <w:jc w:val="both"/>
      </w:pPr>
      <w:r>
        <w:t>8.1.11</w:t>
      </w:r>
      <w:r>
        <w:t>. analizuoj</w:t>
      </w:r>
      <w:r>
        <w:t>a skolinantis valstybės vardu prisiimtų įsipareigojimų būklę, teikia Lietuvos Respublikos Vyriausybei išvadas ir pasiūlymus dėl skolinimosi valstybės vardu rizikos rodiklių nustatymo;</w:t>
      </w:r>
    </w:p>
    <w:p w14:paraId="0D587030" w14:textId="77777777" w:rsidR="00895CEC" w:rsidRDefault="00E27E75">
      <w:pPr>
        <w:ind w:firstLine="567"/>
        <w:jc w:val="both"/>
      </w:pPr>
      <w:r>
        <w:t>8.1.12</w:t>
      </w:r>
      <w:r>
        <w:t>. kaupia valstybės iždo bendrojoje sąskaitoje valstybės biudže</w:t>
      </w:r>
      <w:r>
        <w:t>to, įskaitant Europos Sąjungos finansinę paramą ir kitą finansinę paramą, piniginius išteklius, valstybės pinigų fondų piniginius išteklius ir kitus teisės aktais Finansų ministerijai priskirtus valdyti piniginius išteklius, juos investuoja, išduoda ir tva</w:t>
      </w:r>
      <w:r>
        <w:t>rko šių procesų apskaitą, rengia ataskaitas;</w:t>
      </w:r>
    </w:p>
    <w:p w14:paraId="0D587031" w14:textId="77777777" w:rsidR="00895CEC" w:rsidRDefault="00E27E75">
      <w:pPr>
        <w:ind w:firstLine="567"/>
        <w:jc w:val="both"/>
      </w:pPr>
      <w:r>
        <w:t>8.1.13</w:t>
      </w:r>
      <w:r>
        <w:t>. organizuoja valstybės biudžeto kasos operacijų vykdymą per Lietuvos Respublikos kredito įstaigas;</w:t>
      </w:r>
    </w:p>
    <w:p w14:paraId="0D587032" w14:textId="77777777" w:rsidR="00895CEC" w:rsidRDefault="00E27E75">
      <w:pPr>
        <w:ind w:firstLine="567"/>
        <w:jc w:val="both"/>
      </w:pPr>
      <w:r>
        <w:t>8.1.14</w:t>
      </w:r>
      <w:r>
        <w:t>. rengia ir nustatyta tvarka teikia Lietuvos Respublikos Vyriausybei valstybės biudžeto vyk</w:t>
      </w:r>
      <w:r>
        <w:t>dymo ataskaitų rinkinį ir suvestinį visų savivaldybių biudžetų vykdymo ataskaitų rinkinį;</w:t>
      </w:r>
    </w:p>
    <w:p w14:paraId="0D587033" w14:textId="77777777" w:rsidR="00895CEC" w:rsidRDefault="00E27E75">
      <w:pPr>
        <w:ind w:firstLine="567"/>
        <w:jc w:val="both"/>
      </w:pPr>
      <w:r>
        <w:t>8.1.15</w:t>
      </w:r>
      <w:r>
        <w:t>. organizuoja informacinių sistemų valstybės piniginiams ištekliams valdyti plėtrą;</w:t>
      </w:r>
    </w:p>
    <w:p w14:paraId="0D587034" w14:textId="77777777" w:rsidR="00895CEC" w:rsidRDefault="00E27E75">
      <w:pPr>
        <w:ind w:firstLine="567"/>
        <w:jc w:val="both"/>
      </w:pPr>
      <w:r>
        <w:t>8.1.16</w:t>
      </w:r>
      <w:r>
        <w:t>. metodiškai vadovauja finansų kontrolės ir vidaus audito klau</w:t>
      </w:r>
      <w:r>
        <w:t>simais, vertina ir prireikus tikrina, ar vidaus audito tarnybų veikla atitinka teisės aktų reikalavimus, analizuoja, kaip veikia vidaus audito tarnybos viešuosiuose juridiniuose asmenyse, kurie valdo, naudoja valstybės ir savivaldybių turtą ir juo disponuo</w:t>
      </w:r>
      <w:r>
        <w:t>ja;</w:t>
      </w:r>
    </w:p>
    <w:p w14:paraId="0D587035" w14:textId="77777777" w:rsidR="00895CEC" w:rsidRDefault="00E27E75">
      <w:pPr>
        <w:ind w:firstLine="567"/>
        <w:jc w:val="both"/>
      </w:pPr>
      <w:r>
        <w:t>8.1.17</w:t>
      </w:r>
      <w:r>
        <w:t>. rengia ir teikia Lietuvos Respublikos Vyriausybei ir Lietuvos Respublikos Seimo Audito komitetui metinę vidaus audito tarnybų veikimo viešuosiuose juridiniuose asmenyse, kurie valdo, naudoja valstybės ir savivaldybių turtą ir juo disponuoja</w:t>
      </w:r>
      <w:r>
        <w:t>, ataskaitą;</w:t>
      </w:r>
    </w:p>
    <w:p w14:paraId="0D587036" w14:textId="77777777" w:rsidR="00895CEC" w:rsidRDefault="00E27E75">
      <w:pPr>
        <w:ind w:firstLine="567"/>
        <w:jc w:val="both"/>
      </w:pPr>
      <w:r>
        <w:t>8.1.18</w:t>
      </w:r>
      <w:r>
        <w:t>. koordinuoja viešųjų juridinių asmenų, kurie valdo, naudoja valstybės ir savivaldybių turtą ir juo disponuoja, vidaus auditorių mokymą, kvalifikacijos tobulinimą ir atestavimą;</w:t>
      </w:r>
    </w:p>
    <w:p w14:paraId="0D587037" w14:textId="77777777" w:rsidR="00895CEC" w:rsidRDefault="00E27E75">
      <w:pPr>
        <w:ind w:firstLine="567"/>
        <w:jc w:val="both"/>
      </w:pPr>
      <w:r>
        <w:t>8.1.19</w:t>
      </w:r>
      <w:r>
        <w:t xml:space="preserve">. rengia valstybės finansų valdymo srities </w:t>
      </w:r>
      <w:r>
        <w:t>įstatymų ir kitų teisės aktų projektus;</w:t>
      </w:r>
    </w:p>
    <w:p w14:paraId="0D587038" w14:textId="77777777" w:rsidR="00895CEC" w:rsidRDefault="00E27E75">
      <w:pPr>
        <w:ind w:firstLine="567"/>
        <w:jc w:val="both"/>
      </w:pPr>
      <w:r>
        <w:t>8.2</w:t>
      </w:r>
      <w:r>
        <w:t>. finansų rinkų politikos srityje rengia finansų įstaigų, draudimo, loterijų ir lošimų veiklos valdymo sričių įstatymų ir kitų teisės aktų projektus;</w:t>
      </w:r>
    </w:p>
    <w:p w14:paraId="0D587039" w14:textId="77777777" w:rsidR="00895CEC" w:rsidRDefault="00E27E75">
      <w:pPr>
        <w:ind w:firstLine="567"/>
        <w:jc w:val="both"/>
      </w:pPr>
      <w:r>
        <w:t>8.3</w:t>
      </w:r>
      <w:r>
        <w:t>. finansinės atskaitomybės ir audito politikos sri</w:t>
      </w:r>
      <w:r>
        <w:t>tyje:</w:t>
      </w:r>
    </w:p>
    <w:p w14:paraId="0D58703A" w14:textId="77777777" w:rsidR="00895CEC" w:rsidRDefault="00E27E75">
      <w:pPr>
        <w:ind w:firstLine="567"/>
        <w:jc w:val="both"/>
      </w:pPr>
      <w:r>
        <w:t>8.3.1</w:t>
      </w:r>
      <w:r>
        <w:t>. rengia ir tvirtina viešojo sektoriaus subjektų finansinių ataskaitų ir biudžeto vykdymo ataskaitų formas;</w:t>
      </w:r>
    </w:p>
    <w:p w14:paraId="0D58703B" w14:textId="77777777" w:rsidR="00895CEC" w:rsidRDefault="00E27E75">
      <w:pPr>
        <w:ind w:firstLine="567"/>
        <w:jc w:val="both"/>
      </w:pPr>
      <w:r>
        <w:t>8.3.2</w:t>
      </w:r>
      <w:r>
        <w:t>. rengia valstybės ir nacionalinį konsoliduotųjų ataskaitų rinkinį;</w:t>
      </w:r>
    </w:p>
    <w:p w14:paraId="0D58703C" w14:textId="77777777" w:rsidR="00895CEC" w:rsidRDefault="00E27E75">
      <w:pPr>
        <w:ind w:firstLine="567"/>
        <w:jc w:val="both"/>
      </w:pPr>
      <w:r>
        <w:t>8.3.3</w:t>
      </w:r>
      <w:r>
        <w:t>. rengia viešojo ir privataus sektorių buhalterin</w:t>
      </w:r>
      <w:r>
        <w:t>ės apskaitos, finansinės atskaitomybės ir finansinių ataskaitų audito valdymo sričių įstatymų ir kitų teisės aktų projektus;</w:t>
      </w:r>
    </w:p>
    <w:p w14:paraId="0D58703D" w14:textId="77777777" w:rsidR="00895CEC" w:rsidRDefault="00E27E75">
      <w:pPr>
        <w:ind w:firstLine="567"/>
        <w:jc w:val="both"/>
      </w:pPr>
      <w:r>
        <w:t>8.4</w:t>
      </w:r>
      <w:r>
        <w:t>. statistikos politikos srityje rengia statistikos valdymo srities įstatymų ir kitų teisės aktų projektus;</w:t>
      </w:r>
    </w:p>
    <w:p w14:paraId="0D58703E" w14:textId="77777777" w:rsidR="00895CEC" w:rsidRDefault="00E27E75">
      <w:pPr>
        <w:ind w:firstLine="567"/>
        <w:jc w:val="both"/>
      </w:pPr>
      <w:r>
        <w:t>8.5</w:t>
      </w:r>
      <w:r>
        <w:t>. valsty</w:t>
      </w:r>
      <w:r>
        <w:t>bės turto valdymo politikos srityje:</w:t>
      </w:r>
    </w:p>
    <w:p w14:paraId="0D58703F" w14:textId="77777777" w:rsidR="00895CEC" w:rsidRDefault="00E27E75">
      <w:pPr>
        <w:ind w:firstLine="567"/>
        <w:jc w:val="both"/>
      </w:pPr>
      <w:r>
        <w:t>8.5.1</w:t>
      </w:r>
      <w:r>
        <w:t xml:space="preserve">. teisės aktų nustatyta tvarka rengia išvadas ir atskirąsias nuomones dėl viešojo ir privataus sektorių partnerystės projektų, partnerystės sutarčių projektų finansinių sąlygų ir rizikos paskirstymo partnerystės </w:t>
      </w:r>
      <w:r>
        <w:t>projektų arba partnerystės sutarčių projektų šalims, taip pat dėl rizikos paskirstymo įtakos valstybės finansiniams rodikliams;</w:t>
      </w:r>
    </w:p>
    <w:p w14:paraId="0D587040" w14:textId="77777777" w:rsidR="00895CEC" w:rsidRDefault="00E27E75">
      <w:pPr>
        <w:ind w:firstLine="567"/>
        <w:jc w:val="both"/>
      </w:pPr>
      <w:r>
        <w:t>8.5.2</w:t>
      </w:r>
      <w:r>
        <w:t>. teisės aktų nustatyta tvarka kaupia, sistemina, saugo ir tvarko informaciją apie viešojo ir privataus sektorių partne</w:t>
      </w:r>
      <w:r>
        <w:t>rystės projektų įgyvendinimo eigą, teikia Lietuvos Respublikos Vyriausybei sudarytų partnerytės sutarčių ir jų vykdymo metinę ataskaitą;</w:t>
      </w:r>
    </w:p>
    <w:p w14:paraId="0D587041" w14:textId="77777777" w:rsidR="00895CEC" w:rsidRDefault="00E27E75">
      <w:pPr>
        <w:ind w:firstLine="567"/>
        <w:jc w:val="both"/>
      </w:pPr>
      <w:r>
        <w:t>8.5.3</w:t>
      </w:r>
      <w:r>
        <w:t>. rengia viešojo ir privataus sektorių partnerystės, bendrosios valstybės turto valdymo, naudojimo ir disponav</w:t>
      </w:r>
      <w:r>
        <w:t>imo juo politikos valdymo sričių įstatymų ir kitų teisės aktų projektus;</w:t>
      </w:r>
    </w:p>
    <w:p w14:paraId="0D587042" w14:textId="77777777" w:rsidR="00895CEC" w:rsidRDefault="00E27E75">
      <w:pPr>
        <w:ind w:firstLine="567"/>
        <w:jc w:val="both"/>
      </w:pPr>
      <w:r>
        <w:t>8.6</w:t>
      </w:r>
      <w:r>
        <w:t>. Europos Sąjungos struktūrinės ir sanglaudos politikos srityje:</w:t>
      </w:r>
    </w:p>
    <w:p w14:paraId="0D587043" w14:textId="77777777" w:rsidR="00895CEC" w:rsidRDefault="00E27E75">
      <w:pPr>
        <w:ind w:firstLine="567"/>
        <w:jc w:val="both"/>
      </w:pPr>
      <w:r>
        <w:t>8.6.1</w:t>
      </w:r>
      <w:r>
        <w:t>. atlieka veiksmų programų, įgyvendinančių Lietuvos 2007–2013 metų Europos Sąjungos struktūrinės param</w:t>
      </w:r>
      <w:r>
        <w:t>os panaudojimo strategiją, koordinuojančiosios, vadovaujančiosios, tvirtinančiosios, mokėjimus atliekančiosios, tarpinės (veiksmų programų techninės paramos prioritetų ir Techninės paramos veiksmų programos) institucijos funkcijas;</w:t>
      </w:r>
    </w:p>
    <w:p w14:paraId="0D587044" w14:textId="77777777" w:rsidR="00895CEC" w:rsidRDefault="00E27E75">
      <w:pPr>
        <w:ind w:firstLine="567"/>
        <w:jc w:val="both"/>
      </w:pPr>
      <w:r>
        <w:t>8.6.2</w:t>
      </w:r>
      <w:r>
        <w:t>. atlieka Europ</w:t>
      </w:r>
      <w:r>
        <w:t>os Sąjungos sanglaudos fondo ir Europos Sąjungos struktūrinių fondų, įgyvendinant Lietuvos 2004–2006 metų bendrąjį programavimo dokumentą (toliau – BPD), vadovaujančiosios institucijos funkcijas;</w:t>
      </w:r>
    </w:p>
    <w:p w14:paraId="0D587045" w14:textId="77777777" w:rsidR="00895CEC" w:rsidRDefault="00E27E75">
      <w:pPr>
        <w:ind w:firstLine="567"/>
        <w:jc w:val="both"/>
      </w:pPr>
      <w:r>
        <w:t>8.6.3</w:t>
      </w:r>
      <w:r>
        <w:t>. atlieka Europos Sąjungos sanglaudos fondo ir Euro</w:t>
      </w:r>
      <w:r>
        <w:t>pos Sąjungos struktūrinių fondų, įgyvendinant Lietuvos 2004–2006 metų BPD, Europos Bendrijų iniciatyvų EQUAL ir INTERREG IIIA, Šengeno priemonės, 2004–2006 metų Ignalinos programos mokėjimo institucijos funkcijas;</w:t>
      </w:r>
    </w:p>
    <w:p w14:paraId="0D587046" w14:textId="77777777" w:rsidR="00895CEC" w:rsidRDefault="00E27E75">
      <w:pPr>
        <w:ind w:firstLine="567"/>
        <w:jc w:val="both"/>
      </w:pPr>
      <w:r>
        <w:t>8.6.4</w:t>
      </w:r>
      <w:r>
        <w:t>. koordinuoja Europos Sąjungos fi</w:t>
      </w:r>
      <w:r>
        <w:t>nansinės paramos pagal PHARE programą ir pereinamojo laikotarpio institucijų plėtros priemonę gavimą, naudojimą ir vertinimą, atlieka pagal šias ir SAPARD programą gaunamų ir išmokėtų Europos Sąjungos finansinės paramos lėšų finansinę priežiūrą, perveda Eu</w:t>
      </w:r>
      <w:r>
        <w:t>ropos Sąjungos finansinės paramos lėšas Lietuvos Respublikos ir Europos Bendrijų Komisijos finansiniuose memorandumuose ir sprendimuose nurodytiems juridiniams asmenims;</w:t>
      </w:r>
    </w:p>
    <w:p w14:paraId="0D587047" w14:textId="77777777" w:rsidR="00895CEC" w:rsidRDefault="00E27E75">
      <w:pPr>
        <w:ind w:firstLine="567"/>
        <w:jc w:val="both"/>
      </w:pPr>
      <w:r>
        <w:t>8.6.5</w:t>
      </w:r>
      <w:r>
        <w:t>. atlieka Lietuvos Respublikos ir Lenkijos Respublikos bendradarbiavimo per s</w:t>
      </w:r>
      <w:r>
        <w:t>ieną programos tvirtinančiosios institucijos funkcijas;</w:t>
      </w:r>
    </w:p>
    <w:p w14:paraId="0D587048" w14:textId="77777777" w:rsidR="00895CEC" w:rsidRDefault="00E27E75">
      <w:pPr>
        <w:ind w:firstLine="567"/>
        <w:jc w:val="both"/>
      </w:pPr>
      <w:r>
        <w:t>8.6.6</w:t>
      </w:r>
      <w:r>
        <w:t>. atlieka 2007–2013 metų Ignalinos programos lėšų valdymo institucijos funkcijas;</w:t>
      </w:r>
    </w:p>
    <w:p w14:paraId="0D587049" w14:textId="77777777" w:rsidR="00895CEC" w:rsidRDefault="00E27E75">
      <w:pPr>
        <w:ind w:firstLine="567"/>
        <w:jc w:val="both"/>
      </w:pPr>
      <w:r>
        <w:t>8.6.7</w:t>
      </w:r>
      <w:r>
        <w:t>. atlieka Europos Sąjungos struktūrinės paramos, įgyvendinant Lietuvos 2004–2006 metų BPD, auditą ko</w:t>
      </w:r>
      <w:r>
        <w:t>ordinuojančios institucijos funkcijas;</w:t>
      </w:r>
    </w:p>
    <w:p w14:paraId="0D58704A" w14:textId="77777777" w:rsidR="00895CEC" w:rsidRDefault="00E27E75">
      <w:pPr>
        <w:ind w:firstLine="567"/>
        <w:jc w:val="both"/>
      </w:pPr>
      <w:r>
        <w:t>8.6.8</w:t>
      </w:r>
      <w:r>
        <w:t>. teikia Europos Komisijai valdymo ir kontrolės sistemų patikrinimų ataskaitas, metines atrankinių patikrinimų ir veiklos atrankinių patikrinimų ataskaitas ir kitą su tuo susijusią informaciją;</w:t>
      </w:r>
    </w:p>
    <w:p w14:paraId="0D58704B" w14:textId="77777777" w:rsidR="00895CEC" w:rsidRDefault="00E27E75">
      <w:pPr>
        <w:ind w:firstLine="567"/>
        <w:jc w:val="both"/>
      </w:pPr>
      <w:r>
        <w:t>8.6.9</w:t>
      </w:r>
      <w:r>
        <w:t xml:space="preserve">. </w:t>
      </w:r>
      <w:r>
        <w:t>dalyvauja derybose su Europos Komisija dėl Europos Komisijos rengiamų teisės aktų, reglamentuojančių Europos Sąjungos struktūrinės paramos panaudojimą Europos Sąjungoje;</w:t>
      </w:r>
    </w:p>
    <w:p w14:paraId="0D58704C" w14:textId="77777777" w:rsidR="00895CEC" w:rsidRDefault="00E27E75">
      <w:pPr>
        <w:ind w:firstLine="567"/>
        <w:jc w:val="both"/>
      </w:pPr>
      <w:r>
        <w:t>8.6.10</w:t>
      </w:r>
      <w:r>
        <w:t>. atsižvelgdama į Europos Komisijos parengtus dokumentus, susijusius su Euro</w:t>
      </w:r>
      <w:r>
        <w:t>pos Sąjungos sanglaudos politikos nuostatomis, organizuoja ir koordinuoja Lietuvos Respublikos Europos Sąjungos struktūrinės paramos programavimo dokumentų rengimą ir derinimą su Europos Komisija;</w:t>
      </w:r>
    </w:p>
    <w:p w14:paraId="0D58704D" w14:textId="77777777" w:rsidR="00895CEC" w:rsidRDefault="00E27E75">
      <w:pPr>
        <w:ind w:firstLine="567"/>
        <w:jc w:val="both"/>
      </w:pPr>
      <w:r>
        <w:t>8.6.11</w:t>
      </w:r>
      <w:r>
        <w:t>. vadovauja deryboms su Europos Komisija dėl Liet</w:t>
      </w:r>
      <w:r>
        <w:t>uvos Respublikos Europos Sąjungos struktūrinės paramos programavimo dokumentų;</w:t>
      </w:r>
    </w:p>
    <w:p w14:paraId="0D58704E" w14:textId="77777777" w:rsidR="00895CEC" w:rsidRDefault="00E27E75">
      <w:pPr>
        <w:ind w:firstLine="567"/>
        <w:jc w:val="both"/>
      </w:pPr>
      <w:r>
        <w:t>8.6.12</w:t>
      </w:r>
      <w:r>
        <w:t xml:space="preserve">. kuria Europos Sąjungos struktūrinės paramos valdymo ir kontrolės Lietuvos Respublikoje sistemą; </w:t>
      </w:r>
    </w:p>
    <w:p w14:paraId="0D58704F" w14:textId="77777777" w:rsidR="00895CEC" w:rsidRDefault="00E27E75">
      <w:pPr>
        <w:ind w:firstLine="567"/>
        <w:jc w:val="both"/>
      </w:pPr>
      <w:r>
        <w:t>8.6.13</w:t>
      </w:r>
      <w:r>
        <w:t>. rengia Europos Sąjungos sanglaudos ir struktūrinės polit</w:t>
      </w:r>
      <w:r>
        <w:t>ikos valdymo sričių teisės aktų projektus;</w:t>
      </w:r>
    </w:p>
    <w:p w14:paraId="0D587050" w14:textId="77777777" w:rsidR="00895CEC" w:rsidRDefault="00E27E75">
      <w:pPr>
        <w:ind w:firstLine="567"/>
        <w:jc w:val="both"/>
      </w:pPr>
      <w:r>
        <w:t>8.7</w:t>
      </w:r>
      <w:r>
        <w:t xml:space="preserve">. turto ir verslo vertinimo politikos srityje: </w:t>
      </w:r>
    </w:p>
    <w:p w14:paraId="0D587051" w14:textId="77777777" w:rsidR="00895CEC" w:rsidRDefault="00E27E75">
      <w:pPr>
        <w:ind w:firstLine="567"/>
        <w:jc w:val="both"/>
      </w:pPr>
      <w:r>
        <w:t>8.7.1</w:t>
      </w:r>
      <w:r>
        <w:t>. koordinuoja turto ir verslo vertinimo valstybinės priežiūros funkcijas ir kontroliuoja, kaip jos atliekamos;</w:t>
      </w:r>
    </w:p>
    <w:p w14:paraId="0D587052" w14:textId="77777777" w:rsidR="00895CEC" w:rsidRDefault="00E27E75">
      <w:pPr>
        <w:ind w:firstLine="567"/>
        <w:jc w:val="both"/>
      </w:pPr>
      <w:r>
        <w:t>8.7.2</w:t>
      </w:r>
      <w:r>
        <w:t>. rengia turto ir verslo vert</w:t>
      </w:r>
      <w:r>
        <w:t>inimo politikos srities įstatymų ir kitų teisės aktų projektus;</w:t>
      </w:r>
    </w:p>
    <w:p w14:paraId="0D587053" w14:textId="77777777" w:rsidR="00895CEC" w:rsidRDefault="00E27E75">
      <w:pPr>
        <w:ind w:firstLine="567"/>
        <w:jc w:val="both"/>
      </w:pPr>
      <w:r>
        <w:t>8.8</w:t>
      </w:r>
      <w:r>
        <w:t>. dokumentų technologinės apsaugos politikos srityje:</w:t>
      </w:r>
    </w:p>
    <w:p w14:paraId="0D587054" w14:textId="77777777" w:rsidR="00895CEC" w:rsidRDefault="00E27E75">
      <w:pPr>
        <w:ind w:firstLine="567"/>
        <w:jc w:val="both"/>
      </w:pPr>
      <w:r>
        <w:t>8.8.1</w:t>
      </w:r>
      <w:r>
        <w:t>. koordinuoja valstybės dokumentų technologinės apsaugos valstybinės priežiūros funkcijas ir kontroliuoja, kaip jos atliek</w:t>
      </w:r>
      <w:r>
        <w:t>amos;</w:t>
      </w:r>
    </w:p>
    <w:p w14:paraId="0D587055" w14:textId="77777777" w:rsidR="00895CEC" w:rsidRDefault="00E27E75">
      <w:pPr>
        <w:ind w:firstLine="567"/>
        <w:jc w:val="both"/>
      </w:pPr>
      <w:r>
        <w:t>8.8.2</w:t>
      </w:r>
      <w:r>
        <w:t>. rengia dokumentų technologinės apsaugos politikos srities įstatymų ir kitų teisės aktų projektus;</w:t>
      </w:r>
    </w:p>
    <w:p w14:paraId="0D587056" w14:textId="77777777" w:rsidR="00895CEC" w:rsidRDefault="00E27E75">
      <w:pPr>
        <w:ind w:firstLine="567"/>
        <w:jc w:val="both"/>
      </w:pPr>
      <w:r>
        <w:t>8.9</w:t>
      </w:r>
      <w:r>
        <w:t>. tauriųjų metalų, brangakmenių ir jų gaminių valstybinės priežiūros srityje:</w:t>
      </w:r>
    </w:p>
    <w:p w14:paraId="0D587057" w14:textId="77777777" w:rsidR="00895CEC" w:rsidRDefault="00E27E75">
      <w:pPr>
        <w:ind w:firstLine="567"/>
        <w:jc w:val="both"/>
      </w:pPr>
      <w:r>
        <w:t>8.9.1</w:t>
      </w:r>
      <w:r>
        <w:t xml:space="preserve">. koordinuoja tauriųjų metalų, brangakmenių ir </w:t>
      </w:r>
      <w:r>
        <w:t>jų gaminių valstybinės priežiūros funkcijas ir kontroliuoja, kaip jos atliekamos;</w:t>
      </w:r>
    </w:p>
    <w:p w14:paraId="0D587058" w14:textId="77777777" w:rsidR="00895CEC" w:rsidRDefault="00E27E75">
      <w:pPr>
        <w:ind w:firstLine="567"/>
        <w:jc w:val="both"/>
      </w:pPr>
      <w:r>
        <w:t>8.9.2</w:t>
      </w:r>
      <w:r>
        <w:t>. rengia tauriųjų metalų, brangakmenių ir jų gaminių valstybinės priežiūros srities įstatymų ir kitų teisės aktų projektus;</w:t>
      </w:r>
    </w:p>
    <w:p w14:paraId="0D587059" w14:textId="77777777" w:rsidR="00895CEC" w:rsidRDefault="00E27E75">
      <w:pPr>
        <w:ind w:firstLine="567"/>
        <w:jc w:val="both"/>
      </w:pPr>
      <w:r>
        <w:t>8.10</w:t>
      </w:r>
      <w:r>
        <w:t xml:space="preserve">. Finansų ministerija taip pat </w:t>
      </w:r>
      <w:r>
        <w:t>atlieka šias funkcijas:</w:t>
      </w:r>
    </w:p>
    <w:p w14:paraId="0D58705A" w14:textId="77777777" w:rsidR="00895CEC" w:rsidRDefault="00E27E75">
      <w:pPr>
        <w:ind w:firstLine="567"/>
        <w:jc w:val="both"/>
      </w:pPr>
      <w:r>
        <w:t>8.10.1</w:t>
      </w:r>
      <w:r>
        <w:t>. koordinuoja paramos pagal Europos ekonominės erdvės ir Norvegijos finansinius mechanizmus ir Šveicarijos finansinės paramos gavimą ir naudojimą Lietuvoje;</w:t>
      </w:r>
    </w:p>
    <w:p w14:paraId="0D58705B" w14:textId="77777777" w:rsidR="00895CEC" w:rsidRDefault="00E27E75">
      <w:pPr>
        <w:ind w:firstLine="567"/>
        <w:jc w:val="both"/>
      </w:pPr>
      <w:r>
        <w:t>8.10.2</w:t>
      </w:r>
      <w:r>
        <w:t xml:space="preserve">. atlieka vadovaujančiosios institucijos, kuri </w:t>
      </w:r>
      <w:r>
        <w:t>koordinuoja valstybės institucijų ir įstaigų veiklą, susijusią su Europos Sąjungos nuosavų išteklių prognoze, apskaičiavimu, surinkimu, mokėjimu, Europos Komisijos atstovų atliekamais patikrinimais ir kontrole;</w:t>
      </w:r>
    </w:p>
    <w:p w14:paraId="0D58705C" w14:textId="77777777" w:rsidR="00895CEC" w:rsidRDefault="00E27E75">
      <w:pPr>
        <w:ind w:firstLine="567"/>
        <w:jc w:val="both"/>
      </w:pPr>
      <w:r>
        <w:t>8.10.3</w:t>
      </w:r>
      <w:r>
        <w:t>. pagal kompetenciją rengia ir deri</w:t>
      </w:r>
      <w:r>
        <w:t xml:space="preserve">na Lietuvos Respublikos poziciją Europos Sąjungos institucijose ir jų darbo organuose nagrinėjamais klausimais, koordinuoja ministro valdymo sričiai priskirtų valstybės institucijų ir įstaigų pozicijų rengimą, derinimą Europos Sąjungos institucijose ir jų </w:t>
      </w:r>
      <w:r>
        <w:t>darbo organuose nagrinėjamais klausimais, taip pat dalyvauja, kai pozicijas rengia kitos valstybės institucijos;</w:t>
      </w:r>
    </w:p>
    <w:p w14:paraId="0D58705D" w14:textId="77777777" w:rsidR="00895CEC" w:rsidRDefault="00E27E75">
      <w:pPr>
        <w:ind w:firstLine="567"/>
        <w:jc w:val="both"/>
      </w:pPr>
      <w:r>
        <w:t>8.10.4</w:t>
      </w:r>
      <w:r>
        <w:t>. pagal kompetenciją užtikrina efektyvų atstovavimą Lietuvos Respublikos interesams Europos Sąjungos institucijose ir jų darbo organu</w:t>
      </w:r>
      <w:r>
        <w:t>ose;</w:t>
      </w:r>
    </w:p>
    <w:p w14:paraId="0D58705E" w14:textId="77777777" w:rsidR="00895CEC" w:rsidRDefault="00E27E75">
      <w:pPr>
        <w:ind w:firstLine="567"/>
        <w:jc w:val="both"/>
      </w:pPr>
      <w:r>
        <w:t>8.10.5</w:t>
      </w:r>
      <w:r>
        <w:t xml:space="preserve">. pagal kompetenciją perkelia į nacionalinę teisę ir įgyvendina Europos Sąjungos teisę, vykdo kitus Lietuvos narystės Europos Sąjungoje įsipareigojimus ir Europos Sąjungos teisės aktų nustatyta tvarka apie tai informuoja Europos Sąjungos </w:t>
      </w:r>
      <w:r>
        <w:t>institucijas;</w:t>
      </w:r>
    </w:p>
    <w:p w14:paraId="0D58705F" w14:textId="77777777" w:rsidR="00895CEC" w:rsidRDefault="00E27E75">
      <w:pPr>
        <w:ind w:firstLine="567"/>
        <w:jc w:val="both"/>
      </w:pPr>
      <w:r>
        <w:t>8.10.6</w:t>
      </w:r>
      <w:r>
        <w:t>. pagal kompetenciją atstovauja Lietuvos Respublikai Europos Sąjungos ir tarptautinėse finansų institucijose, nustatyta tvarka palaiko tarptautinius ryšius su užsienio valstybių institucijomis ir tarptautinėmis organizacijomis;</w:t>
      </w:r>
    </w:p>
    <w:p w14:paraId="0D587060" w14:textId="77777777" w:rsidR="00895CEC" w:rsidRDefault="00E27E75">
      <w:pPr>
        <w:ind w:firstLine="567"/>
        <w:jc w:val="both"/>
      </w:pPr>
      <w:r>
        <w:t>8.</w:t>
      </w:r>
      <w:r>
        <w:t>10.7</w:t>
      </w:r>
      <w:r>
        <w:t>. rengia tarptautinių sutarčių projektus ir užtikrina jų vykdymą pagal savo kompetenciją;</w:t>
      </w:r>
    </w:p>
    <w:p w14:paraId="0D587061" w14:textId="77777777" w:rsidR="00895CEC" w:rsidRDefault="00E27E75">
      <w:pPr>
        <w:ind w:firstLine="567"/>
        <w:jc w:val="both"/>
      </w:pPr>
      <w:r>
        <w:t>8.10.8</w:t>
      </w:r>
      <w:r>
        <w:t>. atlieka kitas įstatymuose ir Lietuvos Respublikos Vyriausybės nutarimuose numatytas funkcijas.</w:t>
      </w:r>
    </w:p>
    <w:p w14:paraId="0D587062" w14:textId="77777777" w:rsidR="00895CEC" w:rsidRDefault="00E27E75">
      <w:pPr>
        <w:ind w:firstLine="567"/>
        <w:jc w:val="both"/>
      </w:pPr>
    </w:p>
    <w:p w14:paraId="0D587063" w14:textId="77777777" w:rsidR="00895CEC" w:rsidRDefault="00E27E75">
      <w:pPr>
        <w:jc w:val="center"/>
        <w:rPr>
          <w:b/>
        </w:rPr>
      </w:pPr>
      <w:r>
        <w:rPr>
          <w:b/>
        </w:rPr>
        <w:t>III</w:t>
      </w:r>
      <w:r>
        <w:rPr>
          <w:b/>
        </w:rPr>
        <w:t xml:space="preserve">. </w:t>
      </w:r>
      <w:r>
        <w:rPr>
          <w:b/>
        </w:rPr>
        <w:t>FINANSŲ MINISTERIJOS TEISĖS</w:t>
      </w:r>
    </w:p>
    <w:p w14:paraId="0D587064" w14:textId="77777777" w:rsidR="00895CEC" w:rsidRDefault="00895CEC"/>
    <w:p w14:paraId="0D587065" w14:textId="77777777" w:rsidR="00895CEC" w:rsidRDefault="00E27E75">
      <w:pPr>
        <w:ind w:firstLine="567"/>
        <w:jc w:val="both"/>
      </w:pPr>
      <w:r>
        <w:t>9</w:t>
      </w:r>
      <w:r>
        <w:t>. F</w:t>
      </w:r>
      <w:r>
        <w:t>inansų ministerija, siekdama</w:t>
      </w:r>
      <w:r>
        <w:rPr>
          <w:b/>
        </w:rPr>
        <w:t xml:space="preserve"> </w:t>
      </w:r>
      <w:r>
        <w:t>jai nustatytų veiklos tikslų ir atlikdama jos kompetencijai priskirtas funkcijas, turi teisę:</w:t>
      </w:r>
    </w:p>
    <w:p w14:paraId="0D587066" w14:textId="77777777" w:rsidR="00895CEC" w:rsidRDefault="00E27E75">
      <w:pPr>
        <w:ind w:firstLine="567"/>
        <w:jc w:val="both"/>
      </w:pPr>
      <w:r>
        <w:t>9.1</w:t>
      </w:r>
      <w:r>
        <w:t>. teisės aktų nustatyta tvarka gauti iš valstybės ir savivaldybių institucijų ir įstaigų informaciją, kurios reikia jos</w:t>
      </w:r>
      <w:r>
        <w:rPr>
          <w:b/>
        </w:rPr>
        <w:t xml:space="preserve"> </w:t>
      </w:r>
      <w:r>
        <w:t xml:space="preserve">veiklos </w:t>
      </w:r>
      <w:r>
        <w:t>tikslams pasiekti ir funkcijoms atlikti;</w:t>
      </w:r>
    </w:p>
    <w:p w14:paraId="0D587067" w14:textId="77777777" w:rsidR="00895CEC" w:rsidRDefault="00E27E75">
      <w:pPr>
        <w:ind w:firstLine="567"/>
        <w:jc w:val="both"/>
      </w:pPr>
      <w:r>
        <w:t>9.2</w:t>
      </w:r>
      <w:r>
        <w:t>.</w:t>
      </w:r>
      <w:r>
        <w:rPr>
          <w:b/>
        </w:rPr>
        <w:t xml:space="preserve"> </w:t>
      </w:r>
      <w:r>
        <w:t xml:space="preserve">sudaryti iš ministerijų, kitų valstybės institucijų ir įstaigų, mokslo ir studijų institucijų, kitų institucijų, įstaigų ir organizacijų atstovų (jeigu yra tų institucijų, įstaigų ar organizacijų pasiūlymų </w:t>
      </w:r>
      <w:r>
        <w:t>dėl atstovų),</w:t>
      </w:r>
      <w:r>
        <w:rPr>
          <w:b/>
        </w:rPr>
        <w:t xml:space="preserve"> </w:t>
      </w:r>
      <w:r>
        <w:t>susitarusi su jų vadovais,</w:t>
      </w:r>
      <w:r>
        <w:rPr>
          <w:b/>
        </w:rPr>
        <w:t xml:space="preserve"> </w:t>
      </w:r>
      <w:r>
        <w:t>komisijas (darbo grupes), turinčias parengti įstatymų ir kitų teisės aktų projektus ir nagrinėti kitus ministerijos kompetencijos klausimus;</w:t>
      </w:r>
    </w:p>
    <w:p w14:paraId="0D587068" w14:textId="77777777" w:rsidR="00895CEC" w:rsidRDefault="00E27E75">
      <w:pPr>
        <w:ind w:firstLine="567"/>
        <w:jc w:val="both"/>
      </w:pPr>
      <w:r>
        <w:t>9.3</w:t>
      </w:r>
      <w:r>
        <w:t>.</w:t>
      </w:r>
      <w:r>
        <w:rPr>
          <w:b/>
        </w:rPr>
        <w:t xml:space="preserve"> </w:t>
      </w:r>
      <w:r>
        <w:t xml:space="preserve">tikrinti įstaigų </w:t>
      </w:r>
      <w:r>
        <w:rPr>
          <w:bCs/>
        </w:rPr>
        <w:t>ir</w:t>
      </w:r>
      <w:r>
        <w:rPr>
          <w:b/>
          <w:bCs/>
        </w:rPr>
        <w:t xml:space="preserve"> </w:t>
      </w:r>
      <w:r>
        <w:t>valstybės įmonių, kurių savininko teises ir p</w:t>
      </w:r>
      <w:r>
        <w:t xml:space="preserve">areigas </w:t>
      </w:r>
      <w:r>
        <w:rPr>
          <w:bCs/>
        </w:rPr>
        <w:t>Lietuvos Respublikos Vyriausybės pavedimu įgyvendina ministerija</w:t>
      </w:r>
      <w:r>
        <w:t>, darbą, nustatyti joms uždavinius, analizuoti jų veiklos ataskaitas, prireikus teikti joms privalomus vykdyti nurodymus;</w:t>
      </w:r>
    </w:p>
    <w:p w14:paraId="0D587069" w14:textId="77777777" w:rsidR="00895CEC" w:rsidRDefault="00E27E75">
      <w:pPr>
        <w:ind w:firstLine="567"/>
        <w:jc w:val="both"/>
      </w:pPr>
      <w:r>
        <w:t>9.4</w:t>
      </w:r>
      <w:r>
        <w:t xml:space="preserve">. įgyvendinti valstybei nuosavybės teise priklausančių </w:t>
      </w:r>
      <w:r>
        <w:t>akcinių bendrovių ir uždarųjų akcinių bendrovių akcijų, kurios perduotos ministerijai patikėjimo teise valdyti, naudoti ir disponuoti jomis, suteikiamas turtines ir neturtines teises.</w:t>
      </w:r>
    </w:p>
    <w:p w14:paraId="0D58706A" w14:textId="77777777" w:rsidR="00895CEC" w:rsidRDefault="00E27E75">
      <w:pPr>
        <w:ind w:firstLine="567"/>
        <w:jc w:val="both"/>
      </w:pPr>
      <w:r>
        <w:t>10</w:t>
      </w:r>
      <w:r>
        <w:t>. Finansų ministerija turi ir kitų teisių, kurias jai suteikia į</w:t>
      </w:r>
      <w:r>
        <w:t>statymai, Lietuvos Respublikos Vyriausybės nutarimai ir kiti teisės aktai.</w:t>
      </w:r>
    </w:p>
    <w:p w14:paraId="0D58706B" w14:textId="77777777" w:rsidR="00895CEC" w:rsidRDefault="00E27E75">
      <w:pPr>
        <w:ind w:firstLine="567"/>
        <w:jc w:val="both"/>
      </w:pPr>
    </w:p>
    <w:p w14:paraId="0D58706C" w14:textId="77777777" w:rsidR="00895CEC" w:rsidRDefault="00E27E75">
      <w:pPr>
        <w:keepNext/>
        <w:jc w:val="center"/>
        <w:rPr>
          <w:b/>
        </w:rPr>
      </w:pPr>
      <w:r>
        <w:rPr>
          <w:b/>
        </w:rPr>
        <w:t>IV</w:t>
      </w:r>
      <w:r>
        <w:rPr>
          <w:b/>
        </w:rPr>
        <w:t xml:space="preserve">. </w:t>
      </w:r>
      <w:r>
        <w:rPr>
          <w:b/>
        </w:rPr>
        <w:t>FINANSŲ MINISTERIJOS VEIKLOS ORGANIZAVIMAS</w:t>
      </w:r>
    </w:p>
    <w:p w14:paraId="0D58706D" w14:textId="77777777" w:rsidR="00895CEC" w:rsidRDefault="00895CEC">
      <w:pPr>
        <w:keepNext/>
        <w:ind w:firstLine="567"/>
        <w:jc w:val="both"/>
      </w:pPr>
    </w:p>
    <w:p w14:paraId="0D58706E" w14:textId="77777777" w:rsidR="00895CEC" w:rsidRDefault="00E27E75">
      <w:pPr>
        <w:ind w:firstLine="567"/>
        <w:jc w:val="both"/>
      </w:pPr>
      <w:r>
        <w:t>11</w:t>
      </w:r>
      <w:r>
        <w:t>. Finansų ministerijos veikla organizuojama vadovaujantis ministro patvirtintais strateginiais ir metiniais veiklos plan</w:t>
      </w:r>
      <w:r>
        <w:t>ais, kitais planavimo dokumentais. Ministerijos strateginių ir metinių veiklos planų vykdymą vertina ministerijos Vidaus audito tarnyba. Ministerijos strateginiai ir metiniai veiklos planai skelbiami ministerijos interneto tinklalapyje.</w:t>
      </w:r>
    </w:p>
    <w:p w14:paraId="0D58706F" w14:textId="77777777" w:rsidR="00895CEC" w:rsidRDefault="00E27E75">
      <w:pPr>
        <w:ind w:firstLine="567"/>
        <w:jc w:val="both"/>
      </w:pPr>
      <w:r>
        <w:t>Finansų ministerijo</w:t>
      </w:r>
      <w:r>
        <w:t>s administracijos padalinių veiklą reglamentuoja ministro tvirtinami Finansų ministerijos darbo reglamentas, ministerijos administracijos padalinių nuostatai, valstybės tarnautojų ir darbuotojų, dirbančių pagal darbo sutartis ir gaunančių darbo užmokestį i</w:t>
      </w:r>
      <w:r>
        <w:t>š valstybės biudžeto ir valstybės pinigų fondų, pareigybių aprašymai, kiti vidaus tvarką reglamentuojantys teisės aktai.</w:t>
      </w:r>
    </w:p>
    <w:p w14:paraId="0D587070" w14:textId="77777777" w:rsidR="00895CEC" w:rsidRDefault="00E27E75">
      <w:pPr>
        <w:ind w:firstLine="567"/>
        <w:jc w:val="both"/>
      </w:pPr>
      <w:r>
        <w:t>12</w:t>
      </w:r>
      <w:r>
        <w:t xml:space="preserve">. Finansų ministerijai vadovauja ministras. Jį pagal Lietuvos Respublikos Konstituciją skiria į pareigas ir atleidžia iš pareigų </w:t>
      </w:r>
      <w:r>
        <w:t xml:space="preserve">Respublikos Prezidentas Ministro Pirmininko teikimu. </w:t>
      </w:r>
    </w:p>
    <w:p w14:paraId="0D587071" w14:textId="77777777" w:rsidR="00895CEC" w:rsidRDefault="00E27E75">
      <w:pPr>
        <w:ind w:firstLine="567"/>
        <w:jc w:val="both"/>
      </w:pPr>
      <w:r>
        <w:t xml:space="preserve">Finansų ministras yra atsakingas Lietuvos Respublikos Seimui, Respublikos Prezidentui ir tiesiogiai pavaldus Ministrui Pirmininkui. </w:t>
      </w:r>
    </w:p>
    <w:p w14:paraId="0D587072" w14:textId="77777777" w:rsidR="00895CEC" w:rsidRDefault="00E27E75">
      <w:pPr>
        <w:ind w:firstLine="567"/>
        <w:jc w:val="both"/>
      </w:pPr>
      <w:r>
        <w:t>13</w:t>
      </w:r>
      <w:r>
        <w:t xml:space="preserve">. Ministrą laikinai pavaduoti gali tik Ministro Pirmininko </w:t>
      </w:r>
      <w:r>
        <w:t>paskirtas kitas Lietuvos Respublikos Vyriausybės narys. Pavaduojantysis ministras neatlieka funkcijų, nurodytų šių nuostatų</w:t>
      </w:r>
      <w:r>
        <w:rPr>
          <w:b/>
        </w:rPr>
        <w:t xml:space="preserve"> </w:t>
      </w:r>
      <w:r>
        <w:t>14.6, 14.9, 14.13–14.15 punktuose.</w:t>
      </w:r>
    </w:p>
    <w:p w14:paraId="0D587073" w14:textId="77777777" w:rsidR="00895CEC" w:rsidRDefault="00E27E75">
      <w:pPr>
        <w:ind w:firstLine="567"/>
        <w:jc w:val="both"/>
      </w:pPr>
      <w:r>
        <w:t>14</w:t>
      </w:r>
      <w:r>
        <w:t xml:space="preserve">. Ministras: </w:t>
      </w:r>
    </w:p>
    <w:p w14:paraId="0D587074" w14:textId="77777777" w:rsidR="00895CEC" w:rsidRDefault="00E27E75">
      <w:pPr>
        <w:ind w:firstLine="567"/>
        <w:jc w:val="both"/>
      </w:pPr>
      <w:r>
        <w:t>14.1</w:t>
      </w:r>
      <w:r>
        <w:t>. vadovauja ministerijai, sprendžia ministerijos kompetencijos klausimu</w:t>
      </w:r>
      <w:r>
        <w:t>s ir yra tiesiogiai atsakingas už Lietuvos Respublikos Vyriausybės programos ir kasmetinių Vyriausybės veiklos prioritetų bei planuojamų pasiekti rezultatų jam pavestose valdymo srityse įgyvendinimą;</w:t>
      </w:r>
    </w:p>
    <w:p w14:paraId="0D587075" w14:textId="77777777" w:rsidR="00895CEC" w:rsidRDefault="00E27E75">
      <w:pPr>
        <w:ind w:firstLine="567"/>
        <w:jc w:val="both"/>
      </w:pPr>
      <w:r>
        <w:t>14.2</w:t>
      </w:r>
      <w:r>
        <w:t>. užtikrina įstatymų, Lietuvos Respublikos tarptautinių sutarčių, Respublikos Prezidento dekretų, Lietuvos Respublikos Vyriausybės nutarimų, Lietuvos Respublikos Vyriausybės sprendimų, Lietuvos Respublikos Vyriausybės rezoliucijų, Ministro Pirmininko potva</w:t>
      </w:r>
      <w:r>
        <w:t xml:space="preserve">rkių ir kitų teisės aktų įgyvendinimą; </w:t>
      </w:r>
    </w:p>
    <w:p w14:paraId="0D587076" w14:textId="77777777" w:rsidR="00895CEC" w:rsidRDefault="00E27E75">
      <w:pPr>
        <w:ind w:firstLine="567"/>
        <w:jc w:val="both"/>
      </w:pPr>
      <w:r>
        <w:t>14.3</w:t>
      </w:r>
      <w:r>
        <w:t>. teikia Lietuvos Respublikos Vyriausybei Lietuvos Respublikos Vyriausybės darbo reglamento, patvirtinto Lietuvos Respublikos Vyriausybės 1994 m. rugpjūčio 11 d. nutarimu Nr. 728 (</w:t>
      </w:r>
      <w:proofErr w:type="spellStart"/>
      <w:r>
        <w:t>Žin</w:t>
      </w:r>
      <w:proofErr w:type="spellEnd"/>
      <w:r>
        <w:t xml:space="preserve">., 1994, Nr. </w:t>
      </w:r>
      <w:hyperlink r:id="rId26" w:tgtFrame="_blank" w:history="1">
        <w:r>
          <w:rPr>
            <w:color w:val="0000FF" w:themeColor="hyperlink"/>
            <w:u w:val="single"/>
          </w:rPr>
          <w:t>63-1238</w:t>
        </w:r>
      </w:hyperlink>
      <w:r>
        <w:t xml:space="preserve">; 2009, Nr. </w:t>
      </w:r>
      <w:hyperlink r:id="rId27" w:tgtFrame="_blank" w:history="1">
        <w:r>
          <w:rPr>
            <w:color w:val="0000FF" w:themeColor="hyperlink"/>
            <w:u w:val="single"/>
          </w:rPr>
          <w:t>109-4650</w:t>
        </w:r>
      </w:hyperlink>
      <w:r>
        <w:t>), ir Lietuvos Respublikos Vyriausybės teisėkūros taisyklių, patvirtintų Lietuvos R</w:t>
      </w:r>
      <w:r>
        <w:t>espublikos Vyriausybės 2009 m. rugsėjo 30 d. nutarimu Nr. 1244 (</w:t>
      </w:r>
      <w:proofErr w:type="spellStart"/>
      <w:r>
        <w:t>Žin</w:t>
      </w:r>
      <w:proofErr w:type="spellEnd"/>
      <w:r>
        <w:t xml:space="preserve">., 2009, Nr. </w:t>
      </w:r>
      <w:hyperlink r:id="rId28" w:tgtFrame="_blank" w:history="1">
        <w:r>
          <w:rPr>
            <w:color w:val="0000FF" w:themeColor="hyperlink"/>
            <w:u w:val="single"/>
          </w:rPr>
          <w:t>121-5212</w:t>
        </w:r>
      </w:hyperlink>
      <w:r>
        <w:t>), nustatyta tvarka įstatymų ir kitų teisės aktų projektus;</w:t>
      </w:r>
    </w:p>
    <w:p w14:paraId="0D587077" w14:textId="77777777" w:rsidR="00895CEC" w:rsidRDefault="00E27E75">
      <w:pPr>
        <w:ind w:firstLine="567"/>
        <w:jc w:val="both"/>
      </w:pPr>
      <w:r>
        <w:t>14.4</w:t>
      </w:r>
      <w:r>
        <w:t xml:space="preserve">. užtikrina Lietuvos </w:t>
      </w:r>
      <w:r>
        <w:t xml:space="preserve">Respublikos Vyriausybės ir Ministro Pirmininko pavedimų vykdymą; </w:t>
      </w:r>
    </w:p>
    <w:p w14:paraId="0D587078" w14:textId="77777777" w:rsidR="00895CEC" w:rsidRDefault="00E27E75">
      <w:pPr>
        <w:ind w:firstLine="567"/>
        <w:jc w:val="both"/>
      </w:pPr>
      <w:r>
        <w:t>14.5</w:t>
      </w:r>
      <w:r>
        <w:t>. priima ir pasirašo įsakymus, tikrina, kaip jie įgyvendinami, prireikus kartu su kitais ministrais priima bendrus įsakymus;</w:t>
      </w:r>
    </w:p>
    <w:p w14:paraId="0D587079" w14:textId="77777777" w:rsidR="00895CEC" w:rsidRDefault="00E27E75">
      <w:pPr>
        <w:ind w:firstLine="567"/>
        <w:jc w:val="both"/>
      </w:pPr>
      <w:r>
        <w:t>14.6</w:t>
      </w:r>
      <w:r>
        <w:t xml:space="preserve">. vadovaudamasis Strateginio planavimo metodika, </w:t>
      </w:r>
      <w:r>
        <w:t>patvirtinta Lietuvos Respublikos Vyriausybės 2002 m. birželio 6 d. nutarimu Nr. 827 (</w:t>
      </w:r>
      <w:proofErr w:type="spellStart"/>
      <w:r>
        <w:t>Žin</w:t>
      </w:r>
      <w:proofErr w:type="spellEnd"/>
      <w:r>
        <w:t xml:space="preserve">., 2002, Nr. </w:t>
      </w:r>
      <w:hyperlink r:id="rId29" w:tgtFrame="_blank" w:history="1">
        <w:r>
          <w:rPr>
            <w:color w:val="0000FF" w:themeColor="hyperlink"/>
            <w:u w:val="single"/>
          </w:rPr>
          <w:t>57-2312</w:t>
        </w:r>
      </w:hyperlink>
      <w:r>
        <w:t xml:space="preserve">; 2010, Nr. </w:t>
      </w:r>
      <w:hyperlink r:id="rId30" w:tgtFrame="_blank" w:history="1">
        <w:r>
          <w:rPr>
            <w:color w:val="0000FF" w:themeColor="hyperlink"/>
            <w:u w:val="single"/>
          </w:rPr>
          <w:t>102-5279</w:t>
        </w:r>
      </w:hyperlink>
      <w:r>
        <w:t>), rengia ir suderinęs su Ministru Pirmininku tvirtina ministrui pavestų valdymo sričių strateginius veiklos planus (strateginį veiklos planą), taip pat tvirtina ministerijos, įstaigų prie ministerijos ir kitų pavaldžių biudže</w:t>
      </w:r>
      <w:r>
        <w:t>tinių įstaigų metinius veiklos planus, gali pavesti jų vadovams tvirtinti jiems pavaldžių biudžetinių įstaigų metinius veiklos planus;</w:t>
      </w:r>
    </w:p>
    <w:p w14:paraId="0D58707A" w14:textId="77777777" w:rsidR="00895CEC" w:rsidRDefault="00E27E75">
      <w:pPr>
        <w:ind w:firstLine="567"/>
        <w:jc w:val="both"/>
      </w:pPr>
      <w:r>
        <w:t>14.7</w:t>
      </w:r>
      <w:r>
        <w:t xml:space="preserve">. Lietuvos Respublikos Vyriausybės nustatyta tvarka teikia Lietuvos Respublikos Vyriausybei ministerijos metines </w:t>
      </w:r>
      <w:r>
        <w:t>veiklos ataskaitas, Ministro Pirmininko reikalavimu atsiskaito už savo veiklą;</w:t>
      </w:r>
    </w:p>
    <w:p w14:paraId="0D58707B" w14:textId="77777777" w:rsidR="00895CEC" w:rsidRDefault="00E27E75">
      <w:pPr>
        <w:ind w:firstLine="567"/>
        <w:jc w:val="both"/>
      </w:pPr>
      <w:r>
        <w:t>14.8</w:t>
      </w:r>
      <w:r>
        <w:t>. teikia Lietuvos Respublikos Vyriausybei įstaigų prie ministerijos nuostatų projektus. Lietuvos Respublikos Vyriausybės pavedimu tvirtina įstaigų prie ministerijos nuos</w:t>
      </w:r>
      <w:r>
        <w:t xml:space="preserve">tatus ir jų administracijos struktūrą; </w:t>
      </w:r>
    </w:p>
    <w:p w14:paraId="0D58707C" w14:textId="77777777" w:rsidR="00895CEC" w:rsidRDefault="00E27E75">
      <w:pPr>
        <w:ind w:firstLine="567"/>
        <w:jc w:val="both"/>
      </w:pPr>
      <w:r>
        <w:t>14.9</w:t>
      </w:r>
      <w:r>
        <w:t>. tvirtina ministerijos administracijos struktūrą ir valstybės tarnautojų ir darbuotojų, dirbančių pagal darbo sutartis ir gaunančių darbo užmokestį iš valstybės biudžeto ir valstybės pinigų fondų, pareigybių</w:t>
      </w:r>
      <w:r>
        <w:t xml:space="preserve"> sąrašą, neviršydamas darbo užmokesčiui nustatytų lėšų ir Finansų ministerijai Lietuvos Respublikos Vyriausybės patvirtinto didžiausio leistino valstybės tarnautojų ir darbuotojų, dirbančių pagal darbo sutartis ir gaunančių darbo užmokestį iš valstybės biu</w:t>
      </w:r>
      <w:r>
        <w:t>džeto ir valstybės pinigų fondų, pareigybių skaičiaus;</w:t>
      </w:r>
    </w:p>
    <w:p w14:paraId="0D58707D" w14:textId="77777777" w:rsidR="00895CEC" w:rsidRDefault="00E27E75">
      <w:pPr>
        <w:ind w:firstLine="567"/>
        <w:jc w:val="both"/>
      </w:pPr>
      <w:r>
        <w:t>14.10</w:t>
      </w:r>
      <w:r>
        <w:t>. tvirtina ministerijos administracijos padalinių nuostatus ir valstybės tarnautojų ir darbuotojų, dirbančių pagal darbo sutartis ir gaunančių darbo užmokestį iš valstybės biudžeto ir valstybė</w:t>
      </w:r>
      <w:r>
        <w:t xml:space="preserve">s pinigų fondų, pareigybių aprašymus; </w:t>
      </w:r>
    </w:p>
    <w:p w14:paraId="0D58707E" w14:textId="77777777" w:rsidR="00895CEC" w:rsidRDefault="00E27E75">
      <w:pPr>
        <w:ind w:firstLine="567"/>
        <w:jc w:val="both"/>
      </w:pPr>
      <w:r>
        <w:t>14.11</w:t>
      </w:r>
      <w:r>
        <w:t>. koordinuoja ir kontroliuoja ministerijos administracijos padalinių veiklą;</w:t>
      </w:r>
    </w:p>
    <w:p w14:paraId="0D58707F" w14:textId="77777777" w:rsidR="00895CEC" w:rsidRDefault="00E27E75">
      <w:pPr>
        <w:ind w:firstLine="567"/>
        <w:jc w:val="both"/>
      </w:pPr>
      <w:r>
        <w:t>14.12</w:t>
      </w:r>
      <w:r>
        <w:t>. koordinuoja ir kontroliuoja įstaigų prie ministerijos veiklą, jeigu šių funkcijų nepaveda viceministrams ir ministerijos</w:t>
      </w:r>
      <w:r>
        <w:t xml:space="preserve"> kancleriui ir jeigu įstatymai nenustato kitaip;</w:t>
      </w:r>
    </w:p>
    <w:p w14:paraId="0D587080" w14:textId="77777777" w:rsidR="00895CEC" w:rsidRDefault="00E27E75">
      <w:pPr>
        <w:ind w:firstLine="567"/>
        <w:jc w:val="both"/>
      </w:pPr>
      <w:r>
        <w:t>14.13</w:t>
      </w:r>
      <w:r>
        <w:t>. įstatymų nustatyta tvarka priima į pareigas ir atleidžia iš jų ministerijos valstybės tarnautojus ir darbuotojus, dirbančius pagal darbo sutartis ir gaunančius darbo užmokestį iš valstybės biudžet</w:t>
      </w:r>
      <w:r>
        <w:t>o ir valstybės pinigų fondų, juos skatina, skiria jiems tarnybines ar drausmines nuobaudas ir pašalpas, taip pat priedus ir priemokas, nustato priemokų dydį arba šias funkcijas gali pavesti ministerijos kancleriui;</w:t>
      </w:r>
    </w:p>
    <w:p w14:paraId="0D587081" w14:textId="77777777" w:rsidR="00895CEC" w:rsidRDefault="00E27E75">
      <w:pPr>
        <w:ind w:firstLine="567"/>
        <w:jc w:val="both"/>
      </w:pPr>
      <w:r>
        <w:t>14.14</w:t>
      </w:r>
      <w:r>
        <w:t>. įstatymų nustatyta tvarka prii</w:t>
      </w:r>
      <w:r>
        <w:t xml:space="preserve">ma į pareigas ir atleidžia iš jų įstaigų prie ministerijos vadovus, juos skatina ir skiria jiems tarnybines ar drausmines nuobaudas ir pašalpas, jeigu įstatymai nenustato kitaip; </w:t>
      </w:r>
    </w:p>
    <w:p w14:paraId="0D587082" w14:textId="77777777" w:rsidR="00895CEC" w:rsidRDefault="00E27E75">
      <w:pPr>
        <w:ind w:firstLine="567"/>
        <w:jc w:val="both"/>
      </w:pPr>
      <w:r>
        <w:t>14.15</w:t>
      </w:r>
      <w:r>
        <w:t>. siūlo Lietuvos Respublikos Vyriausybei skirti į pareigas ir atlei</w:t>
      </w:r>
      <w:r>
        <w:t>sti iš pareigų jam pavestose valdymo srityse veikiančių Vyriausybės įstaigų vadovus ir Lietuvos Respublikos Vyriausybės priimamus kitus šių įstaigų pareigūnus, suteikia šiems pareigūnams atostogas, siunčia juos į komandiruotes, skiria pašalpas; teikia Liet</w:t>
      </w:r>
      <w:r>
        <w:t xml:space="preserve">uvos Respublikos Vyriausybei pasiūlymus dėl tarnybinių ar drausminių nuobaudų skyrimo Lietuvos Respublikos </w:t>
      </w:r>
      <w:r>
        <w:lastRenderedPageBreak/>
        <w:t>Vyriausybės priimamiems valstybės tarnautojams ir pareigūnams, veikiantiems jam pavestose valdymo srityse, taip pat dėl jų skatinimo. Jeigu Vyriausyb</w:t>
      </w:r>
      <w:r>
        <w:t>ės įstaigos veikla yra susijusi su keliems ministrams pavestomis valdymo sritimis, šiuos įgaliojimus įgyvendina Lietuvos Respublikos Vyriausybės paskirtas atitinkamos valdymo srities ministras;</w:t>
      </w:r>
    </w:p>
    <w:p w14:paraId="0D587083" w14:textId="77777777" w:rsidR="00895CEC" w:rsidRDefault="00E27E75">
      <w:pPr>
        <w:ind w:firstLine="567"/>
        <w:jc w:val="both"/>
      </w:pPr>
      <w:r>
        <w:t>14.16</w:t>
      </w:r>
      <w:r>
        <w:t>. nustato viceministrų veiklos, ministerijos kancleri</w:t>
      </w:r>
      <w:r>
        <w:t>o</w:t>
      </w:r>
      <w:r>
        <w:rPr>
          <w:b/>
        </w:rPr>
        <w:t xml:space="preserve"> </w:t>
      </w:r>
      <w:r>
        <w:t>administravimo sritis;</w:t>
      </w:r>
    </w:p>
    <w:p w14:paraId="0D587084" w14:textId="77777777" w:rsidR="00895CEC" w:rsidRDefault="00E27E75">
      <w:pPr>
        <w:ind w:firstLine="567"/>
        <w:jc w:val="both"/>
      </w:pPr>
      <w:r>
        <w:t>14.17</w:t>
      </w:r>
      <w:r>
        <w:t>. Lietuvos Respublikos Vyriausybės nustatyta tvarka informuoja visuomenę apie savo veiklą ministerijos interneto tinklalapyje, o esant galimybei, – ir per kitas visuomenės informavimo priemones arba susitikimuose su gyvent</w:t>
      </w:r>
      <w:r>
        <w:t>ojais;</w:t>
      </w:r>
    </w:p>
    <w:p w14:paraId="0D587085" w14:textId="77777777" w:rsidR="00895CEC" w:rsidRDefault="00E27E75">
      <w:pPr>
        <w:ind w:firstLine="567"/>
        <w:jc w:val="both"/>
      </w:pPr>
      <w:r>
        <w:t>14.18</w:t>
      </w:r>
      <w:r>
        <w:t>. atlieka kitas įstatymų ir Lietuvos Respublikos Vyriausybės nutarimų pavestas funkcijas.</w:t>
      </w:r>
    </w:p>
    <w:p w14:paraId="0D587086" w14:textId="77777777" w:rsidR="00895CEC" w:rsidRDefault="00E27E75">
      <w:pPr>
        <w:ind w:firstLine="567"/>
        <w:jc w:val="both"/>
      </w:pPr>
      <w:r>
        <w:t>15</w:t>
      </w:r>
      <w:r>
        <w:t>. Ministro politinio (asmeninio) pasitikėjimo valstybės tarnautojai – viceministrai, ministro patarėjas (patarėjai), ministro atstovas spaudai</w:t>
      </w:r>
      <w:r>
        <w:t xml:space="preserve"> ir kiti ministro politinio (asmeninio) pasitikėjimo valstybės tarnautojai – padeda ministrui formuoti politines nuostatas ir prioritetus, priimti sprendimus ir juos įgyvendinti.</w:t>
      </w:r>
    </w:p>
    <w:p w14:paraId="0D587087" w14:textId="77777777" w:rsidR="00895CEC" w:rsidRDefault="00E27E75">
      <w:pPr>
        <w:ind w:firstLine="567"/>
        <w:jc w:val="both"/>
      </w:pPr>
      <w:r>
        <w:t>Viceministrų skaičių ministro teikimu tvirtina Lietuvos Respublikos Vyriausyb</w:t>
      </w:r>
      <w:r>
        <w:t>ė. Ministerijoje negali būti daugiau kaip 4 viceministrai.</w:t>
      </w:r>
    </w:p>
    <w:p w14:paraId="0D587088" w14:textId="77777777" w:rsidR="00895CEC" w:rsidRDefault="00E27E75">
      <w:pPr>
        <w:ind w:firstLine="567"/>
        <w:jc w:val="both"/>
      </w:pPr>
      <w:r>
        <w:t>16</w:t>
      </w:r>
      <w:r>
        <w:t xml:space="preserve">. Viceministrai ministro nustatytose veiklos srityse: </w:t>
      </w:r>
    </w:p>
    <w:p w14:paraId="0D587089" w14:textId="77777777" w:rsidR="00895CEC" w:rsidRDefault="00E27E75">
      <w:pPr>
        <w:ind w:firstLine="567"/>
        <w:jc w:val="both"/>
      </w:pPr>
      <w:r>
        <w:t>16.1</w:t>
      </w:r>
      <w:r>
        <w:t>. organizuoja ir kontroliuoja Ministro Pirmininko, Lietuvos Respublikos Vyriausybės ir ministro pavedimų vykdymą;</w:t>
      </w:r>
    </w:p>
    <w:p w14:paraId="0D58708A" w14:textId="77777777" w:rsidR="00895CEC" w:rsidRDefault="00E27E75">
      <w:pPr>
        <w:ind w:firstLine="567"/>
        <w:jc w:val="both"/>
      </w:pPr>
      <w:r>
        <w:t>16.2</w:t>
      </w:r>
      <w:r>
        <w:t>. organi</w:t>
      </w:r>
      <w:r>
        <w:t>zuoja ir kontroliuoja teisės aktų projektų rengimą ir derinimą su suinteresuotomis institucijomis; kontroliuoja, ar rengiami teisės aktų projektai atitinka Lietuvos Respublikos Vyriausybės programos nuostatas ir teisėkūros reikalavimus;</w:t>
      </w:r>
    </w:p>
    <w:p w14:paraId="0D58708B" w14:textId="77777777" w:rsidR="00895CEC" w:rsidRDefault="00E27E75">
      <w:pPr>
        <w:ind w:firstLine="567"/>
        <w:jc w:val="both"/>
      </w:pPr>
      <w:r>
        <w:t>16.3</w:t>
      </w:r>
      <w:r>
        <w:t xml:space="preserve">. ministro </w:t>
      </w:r>
      <w:r>
        <w:t>pavedimu atstovauja ministrui, aptardami ir pristatydami ministro politines nuostatas ir sprendimus visuomenei, taip pat Lietuvos Respublikos Seimo komitetuose, Lietuvos Respublikos Vyriausybės posėdžiuose ir pasitarimuose;</w:t>
      </w:r>
    </w:p>
    <w:p w14:paraId="0D58708C" w14:textId="77777777" w:rsidR="00895CEC" w:rsidRDefault="00E27E75">
      <w:pPr>
        <w:ind w:firstLine="567"/>
        <w:jc w:val="both"/>
      </w:pPr>
      <w:r>
        <w:t>16.4</w:t>
      </w:r>
      <w:r>
        <w:t>. ministro pavedimu koor</w:t>
      </w:r>
      <w:r>
        <w:t>dinuoja ir kontroliuoja įstaigų prie ministerijos veiklą;</w:t>
      </w:r>
    </w:p>
    <w:p w14:paraId="0D58708D" w14:textId="77777777" w:rsidR="00895CEC" w:rsidRDefault="00E27E75">
      <w:pPr>
        <w:ind w:firstLine="567"/>
        <w:jc w:val="both"/>
      </w:pPr>
      <w:r>
        <w:t>16.5</w:t>
      </w:r>
      <w:r>
        <w:t>. atlieka kitas ministro jiems</w:t>
      </w:r>
      <w:r>
        <w:rPr>
          <w:b/>
        </w:rPr>
        <w:t xml:space="preserve"> </w:t>
      </w:r>
      <w:r>
        <w:t>pavestas funkcijas.</w:t>
      </w:r>
    </w:p>
    <w:p w14:paraId="0D58708E" w14:textId="77777777" w:rsidR="00895CEC" w:rsidRDefault="00E27E75">
      <w:pPr>
        <w:ind w:firstLine="567"/>
        <w:jc w:val="both"/>
      </w:pPr>
      <w:r>
        <w:t>17</w:t>
      </w:r>
      <w:r>
        <w:t xml:space="preserve">. Finansų ministerija turi savo administraciją. Administracijai vadovauja ministerijos kancleris – karjeros valstybės tarnautojas, </w:t>
      </w:r>
      <w:r>
        <w:t>ministerijos administracijos vadovas, pavaldus ministrui.</w:t>
      </w:r>
    </w:p>
    <w:p w14:paraId="0D58708F" w14:textId="77777777" w:rsidR="00895CEC" w:rsidRDefault="00E27E75">
      <w:pPr>
        <w:ind w:firstLine="567"/>
        <w:jc w:val="both"/>
      </w:pPr>
      <w:r>
        <w:t>18</w:t>
      </w:r>
      <w:r>
        <w:t xml:space="preserve">. Ministerijos kancleris: </w:t>
      </w:r>
    </w:p>
    <w:p w14:paraId="0D587090" w14:textId="77777777" w:rsidR="00895CEC" w:rsidRDefault="00E27E75">
      <w:pPr>
        <w:ind w:firstLine="567"/>
        <w:jc w:val="both"/>
      </w:pPr>
      <w:r>
        <w:t>18.1</w:t>
      </w:r>
      <w:r>
        <w:t>. koordinuoja ir kontroliuoja ministerijos administracijos padalinių veiklą, užtikrina, kad įgyvendinant ministerijos strateginius veiklos planus optimaliai bū</w:t>
      </w:r>
      <w:r>
        <w:t>tų valdomi ir panaudojami finansiniai, materialiniai, intelektiniai ir informacijos ištekliai; ministro pavedimu koordinuoja ir kontroliuoja įstaigų prie ministerijos veiklą;</w:t>
      </w:r>
    </w:p>
    <w:p w14:paraId="0D587091" w14:textId="77777777" w:rsidR="00895CEC" w:rsidRDefault="00E27E75">
      <w:pPr>
        <w:ind w:firstLine="567"/>
        <w:jc w:val="both"/>
      </w:pPr>
      <w:r>
        <w:t>18.2</w:t>
      </w:r>
      <w:r>
        <w:t xml:space="preserve">. kontroliuoja ministerijos administracinę ūkinę veiklą; </w:t>
      </w:r>
    </w:p>
    <w:p w14:paraId="0D587092" w14:textId="77777777" w:rsidR="00895CEC" w:rsidRDefault="00E27E75">
      <w:pPr>
        <w:ind w:firstLine="567"/>
        <w:jc w:val="both"/>
      </w:pPr>
      <w:r>
        <w:t>18.3</w:t>
      </w:r>
      <w:r>
        <w:t xml:space="preserve">. organizuoja ir koordinuoja ministerijos strateginių veiklos planų rengimą ir įgyvendinimą; </w:t>
      </w:r>
    </w:p>
    <w:p w14:paraId="0D587093" w14:textId="77777777" w:rsidR="00895CEC" w:rsidRDefault="00E27E75">
      <w:pPr>
        <w:ind w:firstLine="567"/>
        <w:jc w:val="both"/>
      </w:pPr>
      <w:r>
        <w:t>18.4</w:t>
      </w:r>
      <w:r>
        <w:t xml:space="preserve">. dalyvauja organizuojant ir koordinuojant Ministro Pirmininko ir Lietuvos Respublikos Vyriausybės pavedimų vykdymą, teisės aktų projektų rengimą ir </w:t>
      </w:r>
      <w:r>
        <w:t>derinimą; vadovaudamasis ministerijos strateginiu veiklos planu ir kitais strateginio planavimo dokumentais, užtikrina ministerijos rengiamų teisės aktų projektų ir kitų sprendimų suderinamumą;</w:t>
      </w:r>
    </w:p>
    <w:p w14:paraId="0D587094" w14:textId="77777777" w:rsidR="00895CEC" w:rsidRDefault="00E27E75">
      <w:pPr>
        <w:ind w:firstLine="567"/>
        <w:jc w:val="both"/>
      </w:pPr>
      <w:r>
        <w:t>18.5</w:t>
      </w:r>
      <w:r>
        <w:t>.</w:t>
      </w:r>
      <w:r>
        <w:rPr>
          <w:b/>
        </w:rPr>
        <w:t xml:space="preserve"> </w:t>
      </w:r>
      <w:r>
        <w:t>organizuoja ministerijos nuostatų, ministerijos admi</w:t>
      </w:r>
      <w:r>
        <w:t>nistracijos padalinių nuostatų, valstybės tarnautojų ir darbuotojų, dirbančių pagal darbo sutartis ir gaunančių darbo užmokestį iš valstybės biudžeto ir valstybės pinigų fondų, pareigybių sąrašo, pareigybių aprašymų ir ministro įsakymų projektų rengimą;</w:t>
      </w:r>
    </w:p>
    <w:p w14:paraId="0D587095" w14:textId="77777777" w:rsidR="00895CEC" w:rsidRDefault="00E27E75">
      <w:pPr>
        <w:ind w:firstLine="567"/>
        <w:jc w:val="both"/>
        <w:rPr>
          <w:b/>
        </w:rPr>
      </w:pPr>
      <w:r>
        <w:t>18.6</w:t>
      </w:r>
      <w:r>
        <w:t>.</w:t>
      </w:r>
      <w:r>
        <w:rPr>
          <w:b/>
        </w:rPr>
        <w:t xml:space="preserve"> </w:t>
      </w:r>
      <w:r>
        <w:t>ministro pavedimu įstatymų nustatyta tvarka priima į pareigas ir atleidžia iš jų ministerijos valstybės tarnautojus</w:t>
      </w:r>
      <w:r>
        <w:rPr>
          <w:b/>
        </w:rPr>
        <w:t xml:space="preserve"> </w:t>
      </w:r>
      <w:r>
        <w:t xml:space="preserve">ir darbuotojus, dirbančius pagal darbo sutartis ir gaunančius darbo užmokestį iš valstybės biudžeto ir valstybės pinigų fondų, taip </w:t>
      </w:r>
      <w:r>
        <w:t>pat juos skatina, skiria jiems tarnybines ar drausmines nuobaudas arba pašalpas;</w:t>
      </w:r>
    </w:p>
    <w:p w14:paraId="0D587096" w14:textId="77777777" w:rsidR="00895CEC" w:rsidRDefault="00E27E75">
      <w:pPr>
        <w:ind w:firstLine="567"/>
        <w:jc w:val="both"/>
      </w:pPr>
      <w:r>
        <w:t>18.7</w:t>
      </w:r>
      <w:r>
        <w:t>.</w:t>
      </w:r>
      <w:r>
        <w:rPr>
          <w:b/>
        </w:rPr>
        <w:t xml:space="preserve"> </w:t>
      </w:r>
      <w:r>
        <w:t>atlieka kitas įstatymų, Lietuvos Respublikos Vyriausybės nutarimų ir ministro pavestas funkcijas.</w:t>
      </w:r>
    </w:p>
    <w:p w14:paraId="0D587097" w14:textId="77777777" w:rsidR="00895CEC" w:rsidRDefault="00E27E75">
      <w:pPr>
        <w:ind w:firstLine="567"/>
        <w:jc w:val="both"/>
      </w:pPr>
      <w:r>
        <w:t>19</w:t>
      </w:r>
      <w:r>
        <w:t>.</w:t>
      </w:r>
      <w:r>
        <w:rPr>
          <w:b/>
        </w:rPr>
        <w:t xml:space="preserve"> </w:t>
      </w:r>
      <w:r>
        <w:t>Jeigu ministerijos kanclerio laikinai nėra, visas funkcij</w:t>
      </w:r>
      <w:r>
        <w:t xml:space="preserve">as arba jų dalį ministras paveda atlikti vienam iš ministerijos administracijos padalinių vadovų. </w:t>
      </w:r>
    </w:p>
    <w:p w14:paraId="0D587098" w14:textId="77777777" w:rsidR="00895CEC" w:rsidRDefault="00E27E75">
      <w:pPr>
        <w:ind w:firstLine="567"/>
        <w:jc w:val="both"/>
      </w:pPr>
      <w:r>
        <w:t>20</w:t>
      </w:r>
      <w:r>
        <w:t>. Ministerijos kancleris, o kai jo laikinai nėra, – ministro paskirtas ministerijos administracijos padalinio vadovas</w:t>
      </w:r>
      <w:r>
        <w:rPr>
          <w:b/>
        </w:rPr>
        <w:t xml:space="preserve"> </w:t>
      </w:r>
      <w:r>
        <w:t>pagal savo kompetenciją priima po</w:t>
      </w:r>
      <w:r>
        <w:t>tvarkius.</w:t>
      </w:r>
    </w:p>
    <w:p w14:paraId="0D587099" w14:textId="77777777" w:rsidR="00895CEC" w:rsidRDefault="00E27E75">
      <w:pPr>
        <w:ind w:firstLine="567"/>
        <w:jc w:val="both"/>
      </w:pPr>
      <w:r>
        <w:t>21</w:t>
      </w:r>
      <w:r>
        <w:t xml:space="preserve">. Ministerijos kancleris saugo ministerijos antspaudą ir atsako už jo naudojimą. </w:t>
      </w:r>
    </w:p>
    <w:p w14:paraId="0D58709A" w14:textId="77777777" w:rsidR="00895CEC" w:rsidRDefault="00E27E75">
      <w:pPr>
        <w:ind w:firstLine="567"/>
        <w:jc w:val="both"/>
      </w:pPr>
      <w:r>
        <w:t>Saugoti ministerijos antspaudą ministras gali įgalioti kitą ministerijos valstybės tarnautoją. Šiuo atveju už antspaudo naudojimą atsako ministro įgaliotas mi</w:t>
      </w:r>
      <w:r>
        <w:t>nisterijos valstybės tarnautojas.</w:t>
      </w:r>
    </w:p>
    <w:p w14:paraId="0D58709B" w14:textId="77777777" w:rsidR="00895CEC" w:rsidRDefault="00E27E75">
      <w:pPr>
        <w:ind w:firstLine="567"/>
        <w:jc w:val="both"/>
      </w:pPr>
      <w:r>
        <w:t>22</w:t>
      </w:r>
      <w:r>
        <w:t>. Ministerijoje sudaroma kolegija – ministro patariamoji institucija. Kolegijos nariai yra ministras (kolegijos pirmininkas), viceministrai ir ministerijos kancleris. Į kolegijos sudėtį gali būti įtraukiami kiti mini</w:t>
      </w:r>
      <w:r>
        <w:t>sterijos ir kitų institucijų atstovai. Į kolegijos posėdžius gali būti kviečiami kitų valstybės ir savivaldybių institucijų ir įstaigų atstovai ir mokslininkai šių sutikimu.</w:t>
      </w:r>
    </w:p>
    <w:p w14:paraId="0D58709C" w14:textId="77777777" w:rsidR="00895CEC" w:rsidRDefault="00E27E75">
      <w:pPr>
        <w:ind w:firstLine="567"/>
        <w:jc w:val="both"/>
      </w:pPr>
      <w:r>
        <w:t xml:space="preserve">Kolegijos narių skaičių nustato, kolegijos personalinę sudėtį ir darbo reglamentą </w:t>
      </w:r>
      <w:r>
        <w:t>tvirtina ministras. Jis taip pat teikia kolegijai svarstyti klausimus.</w:t>
      </w:r>
    </w:p>
    <w:p w14:paraId="0D58709D" w14:textId="77777777" w:rsidR="00895CEC" w:rsidRDefault="00E27E75">
      <w:pPr>
        <w:ind w:firstLine="567"/>
        <w:jc w:val="both"/>
      </w:pPr>
      <w:r>
        <w:t>23</w:t>
      </w:r>
      <w:r>
        <w:t xml:space="preserve">. Valstybės politikai ministrui pavestose valdymo srityse įgyvendinti ir šios politikos formavimui ir įgyvendinimui aptarnauti prie ministerijos teisės aktų nustatyta tvarka gali </w:t>
      </w:r>
      <w:r>
        <w:t>būti steigiamos įstaigos prie ministerijos. Dalyvauti formuojant valstybės politiką ministrui pavestose valdymo srityse ir jai įgyvendinti teisės aktų nustatyta tvarka taip pat gali būti steigiamos Vyriausybės įstaigos.</w:t>
      </w:r>
    </w:p>
    <w:p w14:paraId="0D58709E" w14:textId="77777777" w:rsidR="00895CEC" w:rsidRDefault="00E27E75">
      <w:pPr>
        <w:ind w:firstLine="567"/>
        <w:jc w:val="both"/>
      </w:pPr>
      <w:r>
        <w:t>24</w:t>
      </w:r>
      <w:r>
        <w:t>. Finansų ministerijos valstyb</w:t>
      </w:r>
      <w:r>
        <w:t>ės tarnautojų ir darbuotojų, dirbančių pagal darbo sutartis ir gaunančių darbo užmokestį iš valstybės biudžeto ir valstybės pinigų fondų, statusą, priėmimo į darbą (pareigas), darbo užmokesčio mokėjimo jiems tvarką ir sąlygas, atsakomybę, socialines ir kit</w:t>
      </w:r>
      <w:r>
        <w:t>as garantijas nustato Lietuvos Respublikos valstybės tarnybos įstatymas, Lietuvos Respublikos darbo kodeksas (</w:t>
      </w:r>
      <w:proofErr w:type="spellStart"/>
      <w:r>
        <w:t>Žin</w:t>
      </w:r>
      <w:proofErr w:type="spellEnd"/>
      <w:r>
        <w:t xml:space="preserve">., 2002, Nr. </w:t>
      </w:r>
      <w:hyperlink r:id="rId31" w:tgtFrame="_blank" w:history="1">
        <w:r>
          <w:rPr>
            <w:color w:val="0000FF" w:themeColor="hyperlink"/>
            <w:u w:val="single"/>
          </w:rPr>
          <w:t>64-2569</w:t>
        </w:r>
      </w:hyperlink>
      <w:r>
        <w:t>), kiti įstatymai ir teisės aktai.</w:t>
      </w:r>
    </w:p>
    <w:p w14:paraId="0D58709F" w14:textId="77777777" w:rsidR="00895CEC" w:rsidRDefault="00E27E75">
      <w:pPr>
        <w:ind w:firstLine="567"/>
        <w:jc w:val="both"/>
      </w:pPr>
    </w:p>
    <w:p w14:paraId="0D5870A0" w14:textId="77777777" w:rsidR="00895CEC" w:rsidRDefault="00E27E75">
      <w:pPr>
        <w:keepNext/>
        <w:jc w:val="center"/>
        <w:rPr>
          <w:b/>
        </w:rPr>
      </w:pPr>
      <w:r>
        <w:rPr>
          <w:b/>
        </w:rPr>
        <w:t>V</w:t>
      </w:r>
      <w:r>
        <w:rPr>
          <w:b/>
        </w:rPr>
        <w:t>.</w:t>
      </w:r>
      <w:r>
        <w:rPr>
          <w:b/>
        </w:rPr>
        <w:t xml:space="preserve"> </w:t>
      </w:r>
      <w:r>
        <w:rPr>
          <w:b/>
        </w:rPr>
        <w:t>FINANSŲ MINISTERIJOS VIDAUS ADMINISTRAVIMO KONTROLĖ</w:t>
      </w:r>
    </w:p>
    <w:p w14:paraId="0D5870A1" w14:textId="77777777" w:rsidR="00895CEC" w:rsidRDefault="00895CEC">
      <w:pPr>
        <w:keepNext/>
        <w:ind w:firstLine="567"/>
        <w:jc w:val="both"/>
      </w:pPr>
    </w:p>
    <w:p w14:paraId="0D5870A2" w14:textId="77777777" w:rsidR="00895CEC" w:rsidRDefault="00E27E75">
      <w:pPr>
        <w:ind w:firstLine="567"/>
        <w:jc w:val="both"/>
      </w:pPr>
      <w:r>
        <w:t>25</w:t>
      </w:r>
      <w:r>
        <w:t>. Finansų ministerijos buhalterinė apskaita tvarkoma, finansin</w:t>
      </w:r>
      <w:r>
        <w:rPr>
          <w:bCs/>
        </w:rPr>
        <w:t>ių</w:t>
      </w:r>
      <w:r>
        <w:t xml:space="preserve"> ir biudžeto vykdymo ataskait</w:t>
      </w:r>
      <w:r>
        <w:rPr>
          <w:bCs/>
        </w:rPr>
        <w:t>ų</w:t>
      </w:r>
      <w:r>
        <w:rPr>
          <w:b/>
          <w:bCs/>
        </w:rPr>
        <w:t xml:space="preserve"> </w:t>
      </w:r>
      <w:r>
        <w:rPr>
          <w:bCs/>
        </w:rPr>
        <w:t>rinkiniai</w:t>
      </w:r>
      <w:r>
        <w:t xml:space="preserve"> sudarom</w:t>
      </w:r>
      <w:r>
        <w:rPr>
          <w:bCs/>
        </w:rPr>
        <w:t>i</w:t>
      </w:r>
      <w:r>
        <w:t xml:space="preserve"> ir teikiam</w:t>
      </w:r>
      <w:r>
        <w:rPr>
          <w:bCs/>
        </w:rPr>
        <w:t>i</w:t>
      </w:r>
      <w:r>
        <w:rPr>
          <w:b/>
          <w:bCs/>
        </w:rPr>
        <w:t xml:space="preserve"> </w:t>
      </w:r>
      <w:r>
        <w:t xml:space="preserve">teisės aktų nustatyta tvarka. Ministerijos finansų kontrolė atliekama </w:t>
      </w:r>
      <w:r>
        <w:t>finansų ministro nustatyta tvarka. Ministerijos strateginių ir metinių veiklos planų įgyvendinimą kontroliuoja ministras.</w:t>
      </w:r>
    </w:p>
    <w:p w14:paraId="0D5870A3" w14:textId="77777777" w:rsidR="00895CEC" w:rsidRDefault="00E27E75">
      <w:pPr>
        <w:ind w:firstLine="567"/>
        <w:jc w:val="both"/>
      </w:pPr>
      <w:r>
        <w:t>26</w:t>
      </w:r>
      <w:r>
        <w:t>. Finansų ministerijos finansinį (teisėtumo) ir veiklos auditą atlieka Lietuvos Respublikos valstybės kontrolė.</w:t>
      </w:r>
    </w:p>
    <w:p w14:paraId="0D5870A4" w14:textId="77777777" w:rsidR="00895CEC" w:rsidRDefault="00E27E75">
      <w:pPr>
        <w:ind w:firstLine="567"/>
        <w:jc w:val="both"/>
      </w:pPr>
      <w:r>
        <w:t>27</w:t>
      </w:r>
      <w:r>
        <w:t xml:space="preserve">. Finansų </w:t>
      </w:r>
      <w:r>
        <w:t>ministerijos vidaus auditą atlieka ministerijoje įsteigtas Vidaus audito skyrius.</w:t>
      </w:r>
    </w:p>
    <w:p w14:paraId="0D5870A5" w14:textId="77777777" w:rsidR="00895CEC" w:rsidRDefault="00E27E75">
      <w:pPr>
        <w:ind w:firstLine="567"/>
        <w:jc w:val="both"/>
      </w:pPr>
    </w:p>
    <w:p w14:paraId="0D5870A6" w14:textId="77777777" w:rsidR="00895CEC" w:rsidRDefault="00E27E75">
      <w:pPr>
        <w:jc w:val="center"/>
        <w:rPr>
          <w:b/>
        </w:rPr>
      </w:pPr>
      <w:r>
        <w:rPr>
          <w:b/>
        </w:rPr>
        <w:t>VI</w:t>
      </w:r>
      <w:r>
        <w:rPr>
          <w:b/>
        </w:rPr>
        <w:t xml:space="preserve">. </w:t>
      </w:r>
      <w:r>
        <w:rPr>
          <w:b/>
        </w:rPr>
        <w:t>BAIGIAMOSIOS NUOSTATOS</w:t>
      </w:r>
    </w:p>
    <w:p w14:paraId="0D5870A7" w14:textId="77777777" w:rsidR="00895CEC" w:rsidRDefault="00895CEC">
      <w:pPr>
        <w:ind w:firstLine="567"/>
      </w:pPr>
    </w:p>
    <w:p w14:paraId="0D5870A8" w14:textId="77777777" w:rsidR="00895CEC" w:rsidRDefault="00E27E75">
      <w:pPr>
        <w:ind w:firstLine="567"/>
        <w:jc w:val="both"/>
      </w:pPr>
      <w:r>
        <w:t>28</w:t>
      </w:r>
      <w:r>
        <w:t>. Finansų ministerija reorganizuojama, pertvarkoma arba likviduojama teisės aktų nustatyta tvarka.</w:t>
      </w:r>
    </w:p>
    <w:p w14:paraId="0D5870A9" w14:textId="77777777" w:rsidR="00895CEC" w:rsidRDefault="00E27E75"/>
    <w:p w14:paraId="0D5870AA" w14:textId="77777777" w:rsidR="00895CEC" w:rsidRDefault="00E27E75">
      <w:pPr>
        <w:jc w:val="center"/>
      </w:pPr>
      <w:r>
        <w:t>___________</w:t>
      </w:r>
      <w:bookmarkStart w:id="0" w:name="_GoBack"/>
      <w:bookmarkEnd w:id="0"/>
      <w:r>
        <w:t>______</w:t>
      </w:r>
    </w:p>
    <w:p w14:paraId="0D5870AB" w14:textId="77777777" w:rsidR="00895CEC" w:rsidRDefault="00E27E75"/>
    <w:sectPr w:rsidR="00895CEC">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70AF" w14:textId="77777777" w:rsidR="00895CEC" w:rsidRDefault="00E27E75">
      <w:r>
        <w:separator/>
      </w:r>
    </w:p>
  </w:endnote>
  <w:endnote w:type="continuationSeparator" w:id="0">
    <w:p w14:paraId="0D5870B0" w14:textId="77777777" w:rsidR="00895CEC" w:rsidRDefault="00E2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B27B" w14:textId="77777777" w:rsidR="00E27E75" w:rsidRDefault="00E27E7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15BA" w14:textId="77777777" w:rsidR="00E27E75" w:rsidRDefault="00E27E7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A1D9D" w14:textId="77777777" w:rsidR="00E27E75" w:rsidRDefault="00E27E7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870AD" w14:textId="77777777" w:rsidR="00895CEC" w:rsidRDefault="00E27E75">
      <w:r>
        <w:separator/>
      </w:r>
    </w:p>
  </w:footnote>
  <w:footnote w:type="continuationSeparator" w:id="0">
    <w:p w14:paraId="0D5870AE" w14:textId="77777777" w:rsidR="00895CEC" w:rsidRDefault="00E2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B4C9" w14:textId="77777777" w:rsidR="00E27E75" w:rsidRDefault="00E27E7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9169"/>
      <w:docPartObj>
        <w:docPartGallery w:val="Page Numbers (Top of Page)"/>
        <w:docPartUnique/>
      </w:docPartObj>
    </w:sdtPr>
    <w:sdtContent>
      <w:p w14:paraId="1E6B9D69" w14:textId="2748A731" w:rsidR="00E27E75" w:rsidRDefault="00E27E75">
        <w:pPr>
          <w:pStyle w:val="Antrats"/>
          <w:jc w:val="center"/>
        </w:pPr>
        <w:r>
          <w:fldChar w:fldCharType="begin"/>
        </w:r>
        <w:r>
          <w:instrText>PAGE   \* MERGEFORMAT</w:instrText>
        </w:r>
        <w:r>
          <w:fldChar w:fldCharType="separate"/>
        </w:r>
        <w:r>
          <w:rPr>
            <w:noProof/>
          </w:rPr>
          <w:t>8</w:t>
        </w:r>
        <w:r>
          <w:fldChar w:fldCharType="end"/>
        </w:r>
      </w:p>
    </w:sdtContent>
  </w:sdt>
  <w:p w14:paraId="29BF9E60" w14:textId="77777777" w:rsidR="00E27E75" w:rsidRDefault="00E27E7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70B8" w14:textId="77777777" w:rsidR="00895CEC" w:rsidRDefault="00895CE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0"/>
    <w:rsid w:val="00895CEC"/>
    <w:rsid w:val="00B64990"/>
    <w:rsid w:val="00E27E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58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7E75"/>
    <w:rPr>
      <w:color w:val="808080"/>
    </w:rPr>
  </w:style>
  <w:style w:type="paragraph" w:styleId="Antrats">
    <w:name w:val="header"/>
    <w:basedOn w:val="prastasis"/>
    <w:link w:val="AntratsDiagrama"/>
    <w:uiPriority w:val="99"/>
    <w:rsid w:val="00E27E75"/>
    <w:pPr>
      <w:tabs>
        <w:tab w:val="center" w:pos="4819"/>
        <w:tab w:val="right" w:pos="9638"/>
      </w:tabs>
    </w:pPr>
  </w:style>
  <w:style w:type="character" w:customStyle="1" w:styleId="AntratsDiagrama">
    <w:name w:val="Antraštės Diagrama"/>
    <w:basedOn w:val="Numatytasispastraiposriftas"/>
    <w:link w:val="Antrats"/>
    <w:uiPriority w:val="99"/>
    <w:rsid w:val="00E27E75"/>
  </w:style>
  <w:style w:type="paragraph" w:styleId="Porat">
    <w:name w:val="footer"/>
    <w:basedOn w:val="prastasis"/>
    <w:link w:val="PoratDiagrama"/>
    <w:rsid w:val="00E27E75"/>
    <w:pPr>
      <w:tabs>
        <w:tab w:val="center" w:pos="4819"/>
        <w:tab w:val="right" w:pos="9638"/>
      </w:tabs>
    </w:pPr>
  </w:style>
  <w:style w:type="character" w:customStyle="1" w:styleId="PoratDiagrama">
    <w:name w:val="Poraštė Diagrama"/>
    <w:basedOn w:val="Numatytasispastraiposriftas"/>
    <w:link w:val="Porat"/>
    <w:rsid w:val="00E27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7E75"/>
    <w:rPr>
      <w:color w:val="808080"/>
    </w:rPr>
  </w:style>
  <w:style w:type="paragraph" w:styleId="Antrats">
    <w:name w:val="header"/>
    <w:basedOn w:val="prastasis"/>
    <w:link w:val="AntratsDiagrama"/>
    <w:uiPriority w:val="99"/>
    <w:rsid w:val="00E27E75"/>
    <w:pPr>
      <w:tabs>
        <w:tab w:val="center" w:pos="4819"/>
        <w:tab w:val="right" w:pos="9638"/>
      </w:tabs>
    </w:pPr>
  </w:style>
  <w:style w:type="character" w:customStyle="1" w:styleId="AntratsDiagrama">
    <w:name w:val="Antraštės Diagrama"/>
    <w:basedOn w:val="Numatytasispastraiposriftas"/>
    <w:link w:val="Antrats"/>
    <w:uiPriority w:val="99"/>
    <w:rsid w:val="00E27E75"/>
  </w:style>
  <w:style w:type="paragraph" w:styleId="Porat">
    <w:name w:val="footer"/>
    <w:basedOn w:val="prastasis"/>
    <w:link w:val="PoratDiagrama"/>
    <w:rsid w:val="00E27E75"/>
    <w:pPr>
      <w:tabs>
        <w:tab w:val="center" w:pos="4819"/>
        <w:tab w:val="right" w:pos="9638"/>
      </w:tabs>
    </w:pPr>
  </w:style>
  <w:style w:type="character" w:customStyle="1" w:styleId="PoratDiagrama">
    <w:name w:val="Poraštė Diagrama"/>
    <w:basedOn w:val="Numatytasispastraiposriftas"/>
    <w:link w:val="Porat"/>
    <w:rsid w:val="00E2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AD9F07C5A37"/>
  <Relationship Id="rId11" Type="http://schemas.openxmlformats.org/officeDocument/2006/relationships/hyperlink" TargetMode="External" Target="https://www.e-tar.lt/portal/lt/legalAct/TAR.0D871FF945C0"/>
  <Relationship Id="rId12" Type="http://schemas.openxmlformats.org/officeDocument/2006/relationships/hyperlink" TargetMode="External" Target="https://www.e-tar.lt/portal/lt/legalAct/TAR.ED358C7C8926"/>
  <Relationship Id="rId13" Type="http://schemas.openxmlformats.org/officeDocument/2006/relationships/hyperlink" TargetMode="External" Target="https://www.e-tar.lt/portal/lt/legalAct/TAR.8F7948AFEE20"/>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96A68BFC9E82"/>
  <Relationship Id="rId21" Type="http://schemas.openxmlformats.org/officeDocument/2006/relationships/hyperlink" TargetMode="External" Target="https://www.e-tar.lt/portal/lt/legalAct/TAR.0BDFFD850A66"/>
  <Relationship Id="rId22" Type="http://schemas.openxmlformats.org/officeDocument/2006/relationships/hyperlink" TargetMode="External" Target="https://www.e-tar.lt/portal/lt/legalAct/TAR.D3ED3792F52B"/>
  <Relationship Id="rId23" Type="http://schemas.openxmlformats.org/officeDocument/2006/relationships/hyperlink" TargetMode="External" Target="https://www.e-tar.lt/portal/lt/legalAct/TAR.5603BD9D8D74"/>
  <Relationship Id="rId24" Type="http://schemas.openxmlformats.org/officeDocument/2006/relationships/hyperlink" TargetMode="External" Target="https://www.e-tar.lt/portal/lt/legalAct/TAR.3A756D83A99B"/>
  <Relationship Id="rId25" Type="http://schemas.openxmlformats.org/officeDocument/2006/relationships/hyperlink" TargetMode="External" Target="https://www.e-tar.lt/portal/lt/legalAct/TAR.03A6EC49D1B2"/>
  <Relationship Id="rId26" Type="http://schemas.openxmlformats.org/officeDocument/2006/relationships/hyperlink" TargetMode="External" Target="https://www.e-tar.lt/portal/lt/legalAct/TAR.2D810041F3C0"/>
  <Relationship Id="rId27" Type="http://schemas.openxmlformats.org/officeDocument/2006/relationships/hyperlink" TargetMode="External" Target="https://www.e-tar.lt/portal/lt/legalAct/TAR.01DC4C335EFF"/>
  <Relationship Id="rId28" Type="http://schemas.openxmlformats.org/officeDocument/2006/relationships/hyperlink" TargetMode="External" Target="https://www.e-tar.lt/portal/lt/legalAct/TAR.46C2FB46AB8A"/>
  <Relationship Id="rId29" Type="http://schemas.openxmlformats.org/officeDocument/2006/relationships/hyperlink" TargetMode="External" Target="https://www.e-tar.lt/portal/lt/legalAct/TAR.A6665E0FB4EC"/>
  <Relationship Id="rId3" Type="http://schemas.microsoft.com/office/2007/relationships/stylesWithEffects" Target="stylesWithEffects.xml"/>
  <Relationship Id="rId30" Type="http://schemas.openxmlformats.org/officeDocument/2006/relationships/hyperlink" TargetMode="External" Target="https://www.e-tar.lt/portal/lt/legalAct/TAR.E585462E386D"/>
  <Relationship Id="rId31" Type="http://schemas.openxmlformats.org/officeDocument/2006/relationships/hyperlink" TargetMode="External" Target="https://www.e-tar.lt/portal/lt/legalAct/TAR.31185A622C9F"/>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93"/>
    <w:rsid w:val="004F3F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3F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3F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19277</Words>
  <Characters>10989</Characters>
  <Application>Microsoft Office Word</Application>
  <DocSecurity>0</DocSecurity>
  <Lines>91</Lines>
  <Paragraphs>60</Paragraphs>
  <ScaleCrop>false</ScaleCrop>
  <Company>LRVK</Company>
  <LinksUpToDate>false</LinksUpToDate>
  <CharactersWithSpaces>30206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2015-09-29T15:13:00Z</dcterms:created>
  <dc:creator>lrvk</dc:creator>
  <lastModifiedBy>BODIN Aušra</lastModifiedBy>
  <lastPrinted>2010-10-15T06:34:00Z</lastPrinted>
  <dcterms:modified xsi:type="dcterms:W3CDTF">2019-10-11T12:17:00Z</dcterms:modified>
  <revision>3</revision>
</coreProperties>
</file>