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0F2E" w14:textId="77777777" w:rsidR="009C0216" w:rsidRDefault="009C0216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61529AA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ŽALOS ATLYGINIMO DĖL NELAIMINGŲ ATSITIKIMŲ DARBE AR SUSIRGIMŲ PROFESINE LIGA LAIKINOJO ĮSTATYMO 7 STRAIPSNIO PAKEITIMO </w:t>
      </w:r>
    </w:p>
    <w:p w14:paraId="61529A8C" w14:textId="78CF1C44" w:rsidR="00FF40FB" w:rsidRDefault="009C0216">
      <w:pPr>
        <w:keepLines/>
        <w:widowControl w:val="0"/>
        <w:suppressAutoHyphens/>
        <w:jc w:val="center"/>
        <w:rPr>
          <w:rFonts w:ascii="Times New Roman Bold" w:hAnsi="Times New Roman Bold"/>
          <w:b/>
          <w:bCs/>
          <w:caps/>
          <w:color w:val="000000"/>
          <w:spacing w:val="60"/>
        </w:rPr>
      </w:pPr>
      <w:r>
        <w:rPr>
          <w:rFonts w:ascii="Times New Roman Bold" w:hAnsi="Times New Roman Bold"/>
          <w:b/>
          <w:bCs/>
          <w:caps/>
          <w:color w:val="000000"/>
          <w:spacing w:val="60"/>
        </w:rPr>
        <w:t>ĮSTATYMAS</w:t>
      </w:r>
    </w:p>
    <w:p w14:paraId="61529A8D" w14:textId="77777777" w:rsidR="00FF40FB" w:rsidRDefault="00FF40FB">
      <w:pPr>
        <w:widowControl w:val="0"/>
        <w:suppressAutoHyphens/>
        <w:jc w:val="center"/>
        <w:rPr>
          <w:color w:val="000000"/>
        </w:rPr>
      </w:pPr>
    </w:p>
    <w:p w14:paraId="61529A8E" w14:textId="77777777" w:rsidR="00FF40FB" w:rsidRDefault="009C021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lapkričio 10 d. Nr. XI-1645</w:t>
      </w:r>
    </w:p>
    <w:p w14:paraId="61529A8F" w14:textId="77777777" w:rsidR="00FF40FB" w:rsidRDefault="009C0216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1529A90" w14:textId="77777777" w:rsidR="00FF40FB" w:rsidRDefault="00FF40FB">
      <w:pPr>
        <w:widowControl w:val="0"/>
        <w:suppressAutoHyphens/>
        <w:jc w:val="center"/>
        <w:rPr>
          <w:color w:val="000000"/>
        </w:rPr>
      </w:pPr>
    </w:p>
    <w:p w14:paraId="61529A91" w14:textId="77777777" w:rsidR="00FF40FB" w:rsidRDefault="009C0216">
      <w:pPr>
        <w:keepLines/>
        <w:widowControl w:val="0"/>
        <w:suppressAutoHyphens/>
        <w:jc w:val="center"/>
        <w:rPr>
          <w:b/>
          <w:bCs/>
          <w:color w:val="000000"/>
        </w:rPr>
      </w:pPr>
      <w:r>
        <w:rPr>
          <w:color w:val="000000"/>
        </w:rPr>
        <w:t xml:space="preserve">(Žin., 1997, Nr. </w:t>
      </w:r>
      <w:hyperlink r:id="rId10" w:tgtFrame="_blank" w:history="1">
        <w:r>
          <w:rPr>
            <w:color w:val="0000FF" w:themeColor="hyperlink"/>
            <w:u w:val="single"/>
          </w:rPr>
          <w:t>67-1656</w:t>
        </w:r>
      </w:hyperlink>
      <w:r>
        <w:rPr>
          <w:color w:val="000000"/>
        </w:rP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71-2557</w:t>
        </w:r>
      </w:hyperlink>
      <w:r>
        <w:rPr>
          <w:color w:val="000000"/>
        </w:rPr>
        <w:t xml:space="preserve">; 2010, Nr. </w:t>
      </w:r>
      <w:hyperlink r:id="rId12" w:tgtFrame="_blank" w:history="1">
        <w:r>
          <w:rPr>
            <w:color w:val="0000FF" w:themeColor="hyperlink"/>
            <w:u w:val="single"/>
          </w:rPr>
          <w:t>48-2302</w:t>
        </w:r>
      </w:hyperlink>
      <w:r>
        <w:rPr>
          <w:color w:val="000000"/>
        </w:rPr>
        <w:t>)</w:t>
      </w:r>
    </w:p>
    <w:p w14:paraId="61529A92" w14:textId="77777777" w:rsidR="00FF40FB" w:rsidRDefault="00FF40FB">
      <w:pPr>
        <w:ind w:firstLine="567"/>
        <w:jc w:val="both"/>
      </w:pPr>
    </w:p>
    <w:p w14:paraId="61529A93" w14:textId="77777777" w:rsidR="00FF40FB" w:rsidRDefault="009C0216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7 straipsnio 1 dalies 1 punkto pakeitimas</w:t>
      </w:r>
    </w:p>
    <w:p w14:paraId="61529A94" w14:textId="77777777" w:rsidR="00FF40FB" w:rsidRDefault="009C02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7 straipsnio 1 dalies 1 punktą ir jį išdėstyti taip:</w:t>
      </w:r>
    </w:p>
    <w:p w14:paraId="61529A95" w14:textId="77777777" w:rsidR="00FF40FB" w:rsidRDefault="009C02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) nepilnamečiams – iki jiems sukanka 18 metų, o jeigu jie mokosi ar studijuoja pagal nustatyta tvarka </w:t>
      </w:r>
      <w:r>
        <w:rPr>
          <w:color w:val="000000"/>
        </w:rPr>
        <w:t>įregistruotas švietimo įstaigų bendrojo ugdymo programas, formaliojo profesinio mokymo programas ir dieninių ar nuolatinių studijų programas, – iki mokymosi ar studijų pagal šias programas baigimo, bet ne ilgiau, iki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jiems sukanka 24 metai;“.</w:t>
      </w:r>
    </w:p>
    <w:p w14:paraId="61529A96" w14:textId="77777777" w:rsidR="00FF40FB" w:rsidRDefault="009C0216">
      <w:pPr>
        <w:ind w:firstLine="567"/>
        <w:jc w:val="both"/>
      </w:pPr>
    </w:p>
    <w:p w14:paraId="61529A97" w14:textId="77777777" w:rsidR="00FF40FB" w:rsidRDefault="009C0216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straipsnis. </w:t>
      </w:r>
      <w:r>
        <w:rPr>
          <w:b/>
          <w:bCs/>
          <w:color w:val="000000"/>
        </w:rPr>
        <w:t>Įstatymo įsigaliojimas ir įgyvendinimas</w:t>
      </w:r>
    </w:p>
    <w:p w14:paraId="61529A98" w14:textId="77777777" w:rsidR="00FF40FB" w:rsidRDefault="009C02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įstatymas, išskyrus šio straipsnio 2 dalį, įsigalioja po vieno mėnesio nuo paskelbimo leidinyje „Valstybės žinios“ dienos.</w:t>
      </w:r>
    </w:p>
    <w:p w14:paraId="61529A99" w14:textId="77777777" w:rsidR="00FF40FB" w:rsidRDefault="009C0216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Lietuvos Respublikos Vyriausybė parengia ir priima šio įstatymo</w:t>
      </w:r>
      <w:r>
        <w:rPr>
          <w:color w:val="000000"/>
        </w:rPr>
        <w:t xml:space="preserve"> įgyvendinamuosius teisės aktus.</w:t>
      </w:r>
    </w:p>
    <w:p w14:paraId="61529A9A" w14:textId="77777777" w:rsidR="00FF40FB" w:rsidRDefault="009C0216">
      <w:pPr>
        <w:widowControl w:val="0"/>
        <w:suppressAutoHyphens/>
        <w:ind w:firstLine="567"/>
        <w:jc w:val="both"/>
        <w:rPr>
          <w:color w:val="000000"/>
        </w:rPr>
      </w:pPr>
    </w:p>
    <w:p w14:paraId="61529A9B" w14:textId="741C9103" w:rsidR="00FF40FB" w:rsidRDefault="009C0216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61529A9C" w14:textId="77777777" w:rsidR="00FF40FB" w:rsidRDefault="00FF40FB">
      <w:pPr>
        <w:widowControl w:val="0"/>
        <w:suppressAutoHyphens/>
        <w:ind w:firstLine="567"/>
        <w:jc w:val="both"/>
        <w:rPr>
          <w:color w:val="000000"/>
        </w:rPr>
      </w:pPr>
    </w:p>
    <w:p w14:paraId="61529A9D" w14:textId="77777777" w:rsidR="00FF40FB" w:rsidRDefault="00FF40FB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1529AA1" w14:textId="3E4A9466" w:rsidR="00FF40FB" w:rsidRDefault="009C0216" w:rsidP="009C0216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bookmarkStart w:id="0" w:name="_GoBack" w:displacedByCustomXml="next"/>
    <w:bookmarkEnd w:id="0" w:displacedByCustomXml="next"/>
    <w:sectPr w:rsidR="00FF40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29AA5" w14:textId="77777777" w:rsidR="00FF40FB" w:rsidRDefault="009C0216">
      <w:r>
        <w:separator/>
      </w:r>
    </w:p>
  </w:endnote>
  <w:endnote w:type="continuationSeparator" w:id="0">
    <w:p w14:paraId="61529AA6" w14:textId="77777777" w:rsidR="00FF40FB" w:rsidRDefault="009C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9AA9" w14:textId="77777777" w:rsidR="00FF40FB" w:rsidRDefault="00FF40FB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9AAA" w14:textId="77777777" w:rsidR="00FF40FB" w:rsidRDefault="00FF40FB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9AAC" w14:textId="77777777" w:rsidR="00FF40FB" w:rsidRDefault="00FF40F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29AA3" w14:textId="77777777" w:rsidR="00FF40FB" w:rsidRDefault="009C0216">
      <w:r>
        <w:separator/>
      </w:r>
    </w:p>
  </w:footnote>
  <w:footnote w:type="continuationSeparator" w:id="0">
    <w:p w14:paraId="61529AA4" w14:textId="77777777" w:rsidR="00FF40FB" w:rsidRDefault="009C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9AA7" w14:textId="77777777" w:rsidR="00FF40FB" w:rsidRDefault="00FF40F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9AA8" w14:textId="77777777" w:rsidR="00FF40FB" w:rsidRDefault="00FF40F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9AAB" w14:textId="77777777" w:rsidR="00FF40FB" w:rsidRDefault="00FF40F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07"/>
    <w:rsid w:val="006F6507"/>
    <w:rsid w:val="009C0216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29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02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C0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B0E44DE47D8"/>
  <Relationship Id="rId11" Type="http://schemas.openxmlformats.org/officeDocument/2006/relationships/hyperlink" TargetMode="External" Target="https://www.e-tar.lt/portal/lt/legalAct/TAR.F84C1050A429"/>
  <Relationship Id="rId12" Type="http://schemas.openxmlformats.org/officeDocument/2006/relationships/hyperlink" TargetMode="External" Target="https://www.e-tar.lt/portal/lt/legalAct/TAR.488FDACE98D1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00"/>
    <w:rsid w:val="001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302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30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2015-06-21T21:36:00Z</dcterms:created>
  <dc:creator>Rima</dc:creator>
  <lastModifiedBy>GUMBYTĖ Danguolė</lastModifiedBy>
  <dcterms:modified xsi:type="dcterms:W3CDTF">2019-02-27T14:22:00Z</dcterms:modified>
  <revision>3</revision>
  <dc:title>LIETUVOS RESPUBLIKOS ŽALOS ATLYGINIMO DĖL NELAIMINGŲ ATSITIKIMŲ DARBE AR SUSIRGIMŲ PROFESINE LIGA LAIKINOJO ĮSTATYMO 7 STRAIPSNIO PAKEITIMO ĮSTATYMAS</dc:title>
</coreProperties>
</file>