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A9619" w14:textId="77777777" w:rsidR="00A23CD2" w:rsidRDefault="00A23CD2">
      <w:pPr>
        <w:tabs>
          <w:tab w:val="center" w:pos="4153"/>
          <w:tab w:val="right" w:pos="8306"/>
        </w:tabs>
        <w:rPr>
          <w:lang w:val="en-GB"/>
        </w:rPr>
      </w:pPr>
    </w:p>
    <w:p w14:paraId="323A961A" w14:textId="77777777" w:rsidR="00A23CD2" w:rsidRDefault="007755EE">
      <w:pPr>
        <w:widowControl w:val="0"/>
        <w:jc w:val="center"/>
        <w:rPr>
          <w:caps/>
        </w:rPr>
      </w:pPr>
      <w:r>
        <w:rPr>
          <w:caps/>
          <w:lang w:val="en-US"/>
        </w:rPr>
        <w:pict w14:anchorId="323A9631">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323A961B" w14:textId="77777777" w:rsidR="00A23CD2" w:rsidRDefault="007755EE">
      <w:pPr>
        <w:widowControl w:val="0"/>
        <w:jc w:val="center"/>
        <w:rPr>
          <w:caps/>
          <w:spacing w:val="60"/>
        </w:rPr>
      </w:pPr>
      <w:r>
        <w:rPr>
          <w:caps/>
          <w:spacing w:val="60"/>
        </w:rPr>
        <w:t>NUTARIMAS</w:t>
      </w:r>
    </w:p>
    <w:p w14:paraId="323A961C" w14:textId="77777777" w:rsidR="00A23CD2" w:rsidRDefault="00A23CD2">
      <w:pPr>
        <w:widowControl w:val="0"/>
        <w:jc w:val="center"/>
        <w:outlineLvl w:val="1"/>
        <w:rPr>
          <w:caps/>
        </w:rPr>
      </w:pPr>
    </w:p>
    <w:p w14:paraId="323A961D" w14:textId="77777777" w:rsidR="00A23CD2" w:rsidRDefault="007755EE">
      <w:pPr>
        <w:jc w:val="center"/>
        <w:rPr>
          <w:b/>
          <w:caps/>
        </w:rPr>
      </w:pPr>
      <w:r>
        <w:rPr>
          <w:b/>
          <w:caps/>
        </w:rPr>
        <w:t xml:space="preserve">DĖL </w:t>
      </w:r>
      <w:r>
        <w:rPr>
          <w:b/>
        </w:rPr>
        <w:t>LIETUVOS RESPUBLIKOS VYRIAUSYBĖS 2005 M. GEGUŽĖS 30 D. NUTARIMO NR. 591 „DĖL NARKOTINIŲ IR PSICHOTROPINIŲ MEDŽIAGŲ VARTOJIMO, JO PADARINIŲ, NARKOTINIŲ IR PSICHOTROPINIŲ MEDŽI</w:t>
      </w:r>
      <w:r>
        <w:rPr>
          <w:b/>
        </w:rPr>
        <w:t>AGŲ IR JŲ PIRMTAKŲ (PREKURSORIŲ) APYVARTOS STEBĖSENOS TVARKOS APRAŠO PATVIRTINIMO“ PAKEITIMO</w:t>
      </w:r>
    </w:p>
    <w:p w14:paraId="323A961E" w14:textId="77777777" w:rsidR="00A23CD2" w:rsidRDefault="00A23CD2"/>
    <w:p w14:paraId="323A961F" w14:textId="77777777" w:rsidR="00A23CD2" w:rsidRDefault="007755EE">
      <w:pPr>
        <w:jc w:val="center"/>
      </w:pPr>
      <w:r>
        <w:t>2010 m. sausio 20 d. Nr. 77</w:t>
      </w:r>
    </w:p>
    <w:p w14:paraId="323A9620" w14:textId="77777777" w:rsidR="00A23CD2" w:rsidRDefault="007755EE">
      <w:pPr>
        <w:jc w:val="center"/>
      </w:pPr>
      <w:r>
        <w:t>Vilnius</w:t>
      </w:r>
    </w:p>
    <w:p w14:paraId="323A9621" w14:textId="77777777" w:rsidR="00A23CD2" w:rsidRDefault="00A23CD2">
      <w:pPr>
        <w:jc w:val="center"/>
      </w:pPr>
    </w:p>
    <w:p w14:paraId="323A9622" w14:textId="77777777" w:rsidR="00A23CD2" w:rsidRDefault="007755EE">
      <w:pPr>
        <w:ind w:firstLine="567"/>
        <w:jc w:val="both"/>
      </w:pPr>
      <w:r>
        <w:t>Lietuvos Respublikos Vyriausybė</w:t>
      </w:r>
      <w:r>
        <w:rPr>
          <w:spacing w:val="80"/>
        </w:rPr>
        <w:t xml:space="preserve"> </w:t>
      </w:r>
      <w:r>
        <w:rPr>
          <w:spacing w:val="60"/>
        </w:rPr>
        <w:t>nutari</w:t>
      </w:r>
      <w:r>
        <w:t>a</w:t>
      </w:r>
      <w:r>
        <w:rPr>
          <w:spacing w:val="100"/>
        </w:rPr>
        <w:t>:</w:t>
      </w:r>
    </w:p>
    <w:p w14:paraId="323A9623" w14:textId="77777777" w:rsidR="00A23CD2" w:rsidRDefault="007755EE">
      <w:pPr>
        <w:ind w:firstLine="567"/>
        <w:jc w:val="both"/>
      </w:pPr>
      <w:r>
        <w:t>Pakeisti Narkotinių ir psichotropinių medžiagų vartojimo, jo padarinių, narkotinių</w:t>
      </w:r>
      <w:r>
        <w:t xml:space="preserve"> ir psichotropinių medžiagų ir jų pirmtakų (prekursorių) apyvartos stebėsenos tvarkos aprašą, patvirtintą Lietuvos Respublikos Vyriausybės 2005 m. gegužės 30 d. nutarimu Nr. 591 „Dėl Narkotinių ir psichotropinių medžiagų vartojimo, jo padarinių, narkotinių</w:t>
      </w:r>
      <w:r>
        <w:t xml:space="preserve"> ir psichotropinių medžiagų ir jų pirmtakų (prekursorių) apyvartos stebėsenos tvarkos aprašo patvirtinimo“ (Žin., 2005, Nr. </w:t>
      </w:r>
      <w:hyperlink r:id="rId10" w:tgtFrame="_blank" w:history="1">
        <w:r>
          <w:rPr>
            <w:color w:val="0000FF" w:themeColor="hyperlink"/>
            <w:u w:val="single"/>
          </w:rPr>
          <w:t>69-2470</w:t>
        </w:r>
      </w:hyperlink>
      <w:r>
        <w:t xml:space="preserve">; 2009, Nr. </w:t>
      </w:r>
      <w:hyperlink r:id="rId11" w:tgtFrame="_blank" w:history="1">
        <w:r>
          <w:rPr>
            <w:color w:val="0000FF" w:themeColor="hyperlink"/>
            <w:u w:val="single"/>
          </w:rPr>
          <w:t>90-3847</w:t>
        </w:r>
      </w:hyperlink>
      <w:r>
        <w:t>):</w:t>
      </w:r>
    </w:p>
    <w:p w14:paraId="323A9624" w14:textId="77777777" w:rsidR="00A23CD2" w:rsidRDefault="007755EE">
      <w:pPr>
        <w:ind w:firstLine="567"/>
        <w:jc w:val="both"/>
      </w:pPr>
      <w:r>
        <w:t>1</w:t>
      </w:r>
      <w:r>
        <w:t>. Išdėstyti 4.4 punktą taip:</w:t>
      </w:r>
    </w:p>
    <w:p w14:paraId="323A9625" w14:textId="77777777" w:rsidR="00A23CD2" w:rsidRDefault="007755EE">
      <w:pPr>
        <w:ind w:firstLine="567"/>
        <w:jc w:val="both"/>
      </w:pPr>
      <w:r>
        <w:t>„</w:t>
      </w:r>
      <w:r>
        <w:t>4.4</w:t>
      </w:r>
      <w:r>
        <w:t xml:space="preserve">. Aplinkos apsaugos agentūra: </w:t>
      </w:r>
    </w:p>
    <w:p w14:paraId="323A9626" w14:textId="77777777" w:rsidR="00A23CD2" w:rsidRDefault="007755EE">
      <w:pPr>
        <w:ind w:firstLine="567"/>
        <w:jc w:val="both"/>
      </w:pPr>
      <w:r>
        <w:t>4.4.1</w:t>
      </w:r>
      <w:r>
        <w:t>. pagal Narkotikų kontrolės departamento pateiktą cheminių medžiagų sąrašą – apie Lietuvos Respublikos fizinių ir juridinių</w:t>
      </w:r>
      <w:r>
        <w:t xml:space="preserve"> asmenų preliminariai įregistruotas ir registruotas chemines medžiagas 2006 m. gruodžio 18 d. Europos Parlamento ir Tarybos reglamento (EB) Nr. 1907/2006 dėl cheminių medžiagų registracijos, įvertinimo, autorizacijos ir apribojimų (REACH), įsteigiančio Eur</w:t>
      </w:r>
      <w:r>
        <w:t>opos cheminių medžiagų agentūrą, iš dalies keičiančio Direktyvą 1999/45/EB bei panaikinančio Tarybos reglamentą (EEB) Nr. 793/93, Komisijos reglamentą (EB) Nr. 1488/94, Tarybos direktyvą 76/769/EEB ir Komisijos direktyvas 91/155/EEB, 93/67/EEB, 93/105/EB b</w:t>
      </w:r>
      <w:r>
        <w:t>ei 2000/21/EB (OL 2006 L 396, p. 1), nustatyta tvarka, nepažeidžiant Europos cheminių medžiagų agentūros nustatytų apribojimų dėl informacijos teikimo, be to, suteikia Narkotikų kontrolės departamentui prieigą prie cheminių medžiagų ir preparatų duomenų ba</w:t>
      </w:r>
      <w:r>
        <w:t>zės, atsižvelgdama į teisės aktuose nustatytus duomenų ir informacijos, kurie yra valstybės ar tarnybos ir komercinė bei pramoninė paslaptis, apsaugos reikalavimus;</w:t>
      </w:r>
    </w:p>
    <w:p w14:paraId="323A9627" w14:textId="77777777" w:rsidR="00A23CD2" w:rsidRDefault="007755EE">
      <w:pPr>
        <w:ind w:firstLine="567"/>
        <w:jc w:val="both"/>
      </w:pPr>
      <w:r>
        <w:t>4.4.2</w:t>
      </w:r>
      <w:r>
        <w:t>. apie aplinkos apsaugą reglamentuojančių teisės aktų nustatyta tvarka vykdomos ch</w:t>
      </w:r>
      <w:r>
        <w:t>eminių medžiagų tvarkymo kontrolės metu nustatytus narkotinių ir psichotropinių medžiagų pirmtakų (prekursorių) naudojimo atvejus, juos naudojančių ūkio subjektų patikrinimo rezultatus;“.</w:t>
      </w:r>
    </w:p>
    <w:p w14:paraId="323A9628" w14:textId="77777777" w:rsidR="00A23CD2" w:rsidRDefault="007755EE">
      <w:pPr>
        <w:ind w:firstLine="567"/>
        <w:jc w:val="both"/>
      </w:pPr>
      <w:r>
        <w:t>2</w:t>
      </w:r>
      <w:r>
        <w:t>. Pripažinti netekusiu galios 4.11 punktą.</w:t>
      </w:r>
    </w:p>
    <w:p w14:paraId="323A962B" w14:textId="7EC06D3B" w:rsidR="00A23CD2" w:rsidRDefault="007755EE" w:rsidP="007755EE">
      <w:pPr>
        <w:ind w:firstLine="567"/>
        <w:jc w:val="both"/>
      </w:pPr>
      <w:r>
        <w:t>3</w:t>
      </w:r>
      <w:r>
        <w:t>. Įrašyti</w:t>
      </w:r>
      <w:r>
        <w:t xml:space="preserve"> 5 punkte vietoj žodžių „išskyrus 4.4 punktą“ žodžius „išskyrus 4.4.1 punktą“.</w:t>
      </w:r>
    </w:p>
    <w:p w14:paraId="2EEBC868" w14:textId="77777777" w:rsidR="007755EE" w:rsidRDefault="007755EE">
      <w:pPr>
        <w:tabs>
          <w:tab w:val="right" w:pos="9071"/>
        </w:tabs>
      </w:pPr>
    </w:p>
    <w:p w14:paraId="4C50FC3D" w14:textId="77777777" w:rsidR="007755EE" w:rsidRDefault="007755EE">
      <w:pPr>
        <w:tabs>
          <w:tab w:val="right" w:pos="9071"/>
        </w:tabs>
      </w:pPr>
    </w:p>
    <w:p w14:paraId="59E98D38" w14:textId="77777777" w:rsidR="007755EE" w:rsidRDefault="007755EE">
      <w:pPr>
        <w:tabs>
          <w:tab w:val="right" w:pos="9071"/>
        </w:tabs>
      </w:pPr>
    </w:p>
    <w:p w14:paraId="323A962C" w14:textId="26740783" w:rsidR="00A23CD2" w:rsidRDefault="007755EE">
      <w:pPr>
        <w:tabs>
          <w:tab w:val="right" w:pos="9071"/>
        </w:tabs>
      </w:pPr>
      <w:r>
        <w:t>MINISTRAS PIRMININKAS</w:t>
      </w:r>
      <w:r>
        <w:tab/>
        <w:t>ANDRIUS KUBILIUS</w:t>
      </w:r>
    </w:p>
    <w:p w14:paraId="323A962D" w14:textId="77777777" w:rsidR="00A23CD2" w:rsidRDefault="00A23CD2"/>
    <w:p w14:paraId="6FDB8E1C" w14:textId="77777777" w:rsidR="007755EE" w:rsidRDefault="007755EE"/>
    <w:p w14:paraId="54E7B02C" w14:textId="77777777" w:rsidR="007755EE" w:rsidRDefault="007755EE"/>
    <w:p w14:paraId="323A9630" w14:textId="5B882590" w:rsidR="00A23CD2" w:rsidRDefault="007755EE" w:rsidP="007755EE">
      <w:pPr>
        <w:tabs>
          <w:tab w:val="right" w:pos="9071"/>
        </w:tabs>
      </w:pPr>
      <w:r>
        <w:t>SVEIKATOS APSAUGOS MINISTRAS</w:t>
      </w:r>
      <w:r>
        <w:tab/>
        <w:t>ALGIS ČAPLIKAS</w:t>
      </w:r>
    </w:p>
    <w:bookmarkStart w:id="0" w:name="_GoBack" w:displacedByCustomXml="next"/>
    <w:bookmarkEnd w:id="0" w:displacedByCustomXml="next"/>
    <w:sectPr w:rsidR="00A23CD2">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A9634" w14:textId="77777777" w:rsidR="00A23CD2" w:rsidRDefault="007755EE">
      <w:r>
        <w:separator/>
      </w:r>
    </w:p>
  </w:endnote>
  <w:endnote w:type="continuationSeparator" w:id="0">
    <w:p w14:paraId="323A9635" w14:textId="77777777" w:rsidR="00A23CD2" w:rsidRDefault="0077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A963A" w14:textId="77777777" w:rsidR="00A23CD2" w:rsidRDefault="00A23CD2">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A963B" w14:textId="77777777" w:rsidR="00A23CD2" w:rsidRDefault="00A23CD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A963D" w14:textId="77777777" w:rsidR="00A23CD2" w:rsidRDefault="00A23CD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A9632" w14:textId="77777777" w:rsidR="00A23CD2" w:rsidRDefault="007755EE">
      <w:r>
        <w:separator/>
      </w:r>
    </w:p>
  </w:footnote>
  <w:footnote w:type="continuationSeparator" w:id="0">
    <w:p w14:paraId="323A9633" w14:textId="77777777" w:rsidR="00A23CD2" w:rsidRDefault="00775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A9636" w14:textId="77777777" w:rsidR="00A23CD2" w:rsidRDefault="007755EE">
    <w:pPr>
      <w:framePr w:wrap="auto" w:vAnchor="text" w:hAnchor="margin" w:xAlign="center" w:y="1"/>
      <w:tabs>
        <w:tab w:val="center" w:pos="4153"/>
        <w:tab w:val="right" w:pos="8306"/>
      </w:tabs>
    </w:pPr>
    <w:r>
      <w:fldChar w:fldCharType="begin"/>
    </w:r>
    <w:r>
      <w:instrText xml:space="preserve">PAGE  </w:instrText>
    </w:r>
    <w:r>
      <w:fldChar w:fldCharType="end"/>
    </w:r>
  </w:p>
  <w:p w14:paraId="323A9637" w14:textId="77777777" w:rsidR="00A23CD2" w:rsidRDefault="00A23CD2">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A9638" w14:textId="77777777" w:rsidR="00A23CD2" w:rsidRDefault="007755EE">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2</w:t>
    </w:r>
    <w:r>
      <w:rPr>
        <w:sz w:val="22"/>
      </w:rPr>
      <w:fldChar w:fldCharType="end"/>
    </w:r>
  </w:p>
  <w:p w14:paraId="323A9639" w14:textId="77777777" w:rsidR="00A23CD2" w:rsidRDefault="00A23CD2">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A963C" w14:textId="77777777" w:rsidR="00A23CD2" w:rsidRDefault="00A23CD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E3"/>
    <w:rsid w:val="007755EE"/>
    <w:rsid w:val="00944EE3"/>
    <w:rsid w:val="00A23CD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3A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755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75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8CB1F7A5008"/>
  <Relationship Id="rId11" Type="http://schemas.openxmlformats.org/officeDocument/2006/relationships/hyperlink" TargetMode="External" Target="https://www.e-tar.lt/portal/lt/legalAct/TAR.567469813F7E"/>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DF0"/>
    <w:rsid w:val="00697D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7DF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7D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1720</Words>
  <Characters>981</Characters>
  <Application>Microsoft Office Word</Application>
  <DocSecurity>0</DocSecurity>
  <Lines>8</Lines>
  <Paragraphs>5</Paragraphs>
  <ScaleCrop>false</ScaleCrop>
  <Company>LRVK</Company>
  <LinksUpToDate>false</LinksUpToDate>
  <CharactersWithSpaces>2696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2015-06-25T20:17:00Z</dcterms:created>
  <dc:creator>lrvk</dc:creator>
  <lastModifiedBy>BODIN Aušra</lastModifiedBy>
  <lastPrinted>2010-01-26T06:39:00Z</lastPrinted>
  <dcterms:modified xsi:type="dcterms:W3CDTF">2015-09-25T08:37:00Z</dcterms:modified>
  <revision>3</revision>
</coreProperties>
</file>